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DF" w:rsidRDefault="009B3955" w:rsidP="00AF2A38">
      <w:pPr>
        <w:spacing w:line="240" w:lineRule="auto"/>
      </w:pPr>
      <w:bookmarkStart w:id="0" w:name="_GoBack"/>
      <w:bookmarkEnd w:id="0"/>
      <w:r w:rsidRPr="00693B71">
        <w:rPr>
          <w:b/>
          <w:bCs/>
        </w:rPr>
        <w:t>Title:</w:t>
      </w:r>
      <w:r w:rsidR="00333BB1">
        <w:t xml:space="preserve"> </w:t>
      </w:r>
      <w:r w:rsidR="00772EC9" w:rsidRPr="000370F4">
        <w:rPr>
          <w:b/>
          <w:bCs/>
        </w:rPr>
        <w:t>Ethic</w:t>
      </w:r>
      <w:r w:rsidR="00D83C5A" w:rsidRPr="000370F4">
        <w:rPr>
          <w:b/>
          <w:bCs/>
        </w:rPr>
        <w:t>al analysis on</w:t>
      </w:r>
      <w:r w:rsidR="00772EC9" w:rsidRPr="000370F4">
        <w:rPr>
          <w:b/>
          <w:bCs/>
        </w:rPr>
        <w:t xml:space="preserve"> Unmasking guidelines </w:t>
      </w:r>
      <w:r w:rsidR="00CD1C5D" w:rsidRPr="000370F4">
        <w:rPr>
          <w:b/>
          <w:bCs/>
        </w:rPr>
        <w:t xml:space="preserve">during Covid-19 </w:t>
      </w:r>
      <w:r w:rsidR="005046E6" w:rsidRPr="000370F4">
        <w:rPr>
          <w:b/>
          <w:bCs/>
        </w:rPr>
        <w:t>P</w:t>
      </w:r>
      <w:r w:rsidR="00CD1C5D" w:rsidRPr="000370F4">
        <w:rPr>
          <w:b/>
          <w:bCs/>
        </w:rPr>
        <w:t>andemic</w:t>
      </w:r>
      <w:r w:rsidR="00772EC9" w:rsidRPr="000370F4">
        <w:rPr>
          <w:b/>
          <w:bCs/>
        </w:rPr>
        <w:t>: a students</w:t>
      </w:r>
      <w:r w:rsidR="00E773AD">
        <w:rPr>
          <w:b/>
          <w:bCs/>
        </w:rPr>
        <w:t>’</w:t>
      </w:r>
      <w:r w:rsidR="00772EC9" w:rsidRPr="000370F4">
        <w:rPr>
          <w:b/>
          <w:bCs/>
        </w:rPr>
        <w:t xml:space="preserve"> perspective</w:t>
      </w:r>
      <w:r w:rsidR="00693B71">
        <w:t xml:space="preserve"> </w:t>
      </w:r>
    </w:p>
    <w:p w:rsidR="009B3955" w:rsidRDefault="009B3955" w:rsidP="00AF2A38">
      <w:pPr>
        <w:spacing w:line="240" w:lineRule="auto"/>
      </w:pPr>
    </w:p>
    <w:p w:rsidR="009B3955" w:rsidRDefault="009B3955" w:rsidP="00AF2A38">
      <w:pPr>
        <w:spacing w:line="240" w:lineRule="auto"/>
      </w:pPr>
    </w:p>
    <w:p w:rsidR="009B3955" w:rsidRPr="00693B71" w:rsidRDefault="009B3955" w:rsidP="00AF2A38">
      <w:pPr>
        <w:spacing w:line="240" w:lineRule="auto"/>
        <w:rPr>
          <w:b/>
          <w:bCs/>
        </w:rPr>
      </w:pPr>
      <w:r w:rsidRPr="00693B71">
        <w:rPr>
          <w:b/>
          <w:bCs/>
        </w:rPr>
        <w:t>Author:</w:t>
      </w:r>
    </w:p>
    <w:p w:rsidR="009B3955" w:rsidRDefault="009B3955" w:rsidP="00AF2A3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693B71">
        <w:rPr>
          <w:b/>
          <w:bCs/>
        </w:rPr>
        <w:t>Ayush Anand</w:t>
      </w:r>
      <w:r w:rsidR="00772EC9">
        <w:rPr>
          <w:b/>
          <w:bCs/>
        </w:rPr>
        <w:t xml:space="preserve"> (Corresponding Author)</w:t>
      </w:r>
    </w:p>
    <w:p w:rsidR="00693B71" w:rsidRPr="00772EC9" w:rsidRDefault="00693B71" w:rsidP="00AF2A38">
      <w:pPr>
        <w:pStyle w:val="ListParagraph"/>
        <w:spacing w:line="240" w:lineRule="auto"/>
      </w:pPr>
    </w:p>
    <w:p w:rsidR="00CD1C5D" w:rsidRPr="00772EC9" w:rsidRDefault="00693B71" w:rsidP="00AF2A38">
      <w:pPr>
        <w:pStyle w:val="ListParagraph"/>
        <w:spacing w:line="240" w:lineRule="auto"/>
      </w:pPr>
      <w:r w:rsidRPr="00772EC9">
        <w:t>MBBS Student and Head Students</w:t>
      </w:r>
      <w:r w:rsidR="00E773AD">
        <w:t>’</w:t>
      </w:r>
      <w:r w:rsidRPr="00772EC9">
        <w:t xml:space="preserve"> Bioethics Wing</w:t>
      </w:r>
    </w:p>
    <w:p w:rsidR="00693B71" w:rsidRDefault="00CD1C5D" w:rsidP="00AF2A38">
      <w:pPr>
        <w:pStyle w:val="ListParagraph"/>
        <w:spacing w:line="240" w:lineRule="auto"/>
      </w:pPr>
      <w:r>
        <w:t xml:space="preserve">Institution: </w:t>
      </w:r>
      <w:r w:rsidR="00693B71" w:rsidRPr="00772EC9">
        <w:t>B. P. Koirala Institute of Health Sciences</w:t>
      </w:r>
    </w:p>
    <w:p w:rsidR="00AF2A38" w:rsidRDefault="00AF2A38" w:rsidP="00AF2A38">
      <w:pPr>
        <w:pStyle w:val="ListParagraph"/>
        <w:spacing w:line="240" w:lineRule="auto"/>
      </w:pPr>
      <w:r>
        <w:t xml:space="preserve">Address: </w:t>
      </w:r>
      <w:r w:rsidRPr="00772EC9">
        <w:t>B. P. Koirala Institute of Health Sciences</w:t>
      </w:r>
      <w:r>
        <w:t>, Dharan, Nepal</w:t>
      </w:r>
    </w:p>
    <w:p w:rsidR="00885E32" w:rsidRDefault="00885E32" w:rsidP="00AF2A38">
      <w:pPr>
        <w:pStyle w:val="ListParagraph"/>
        <w:spacing w:line="240" w:lineRule="auto"/>
        <w:rPr>
          <w:rStyle w:val="Hyperlink"/>
          <w:color w:val="auto"/>
          <w:u w:val="none"/>
        </w:rPr>
      </w:pPr>
      <w:r>
        <w:t xml:space="preserve">Email </w:t>
      </w:r>
      <w:r w:rsidR="00421909">
        <w:t>I</w:t>
      </w:r>
      <w:r>
        <w:t>d:</w:t>
      </w:r>
      <w:r w:rsidRPr="00374AA8">
        <w:t xml:space="preserve"> </w:t>
      </w:r>
      <w:hyperlink r:id="rId6" w:history="1">
        <w:r w:rsidR="00F802F1" w:rsidRPr="00374AA8">
          <w:rPr>
            <w:rStyle w:val="Hyperlink"/>
            <w:color w:val="auto"/>
            <w:u w:val="none"/>
          </w:rPr>
          <w:t>ayushanandjha@gmail.com</w:t>
        </w:r>
      </w:hyperlink>
    </w:p>
    <w:p w:rsidR="00F95677" w:rsidRDefault="00F95677" w:rsidP="00AF2A38">
      <w:pPr>
        <w:pStyle w:val="ListParagraph"/>
        <w:spacing w:line="240" w:lineRule="auto"/>
      </w:pPr>
      <w:r>
        <w:rPr>
          <w:rStyle w:val="Hyperlink"/>
          <w:color w:val="auto"/>
          <w:u w:val="none"/>
        </w:rPr>
        <w:t>Contact No: +9779824381743</w:t>
      </w: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Pr="00535290" w:rsidRDefault="00535290" w:rsidP="00535290">
      <w:pPr>
        <w:spacing w:line="240" w:lineRule="auto"/>
        <w:rPr>
          <w:b/>
          <w:bCs/>
        </w:rPr>
      </w:pPr>
      <w:r w:rsidRPr="00535290">
        <w:rPr>
          <w:b/>
          <w:bCs/>
        </w:rPr>
        <w:t>Acknowledgement:</w:t>
      </w:r>
      <w:r w:rsidR="002E6CC0">
        <w:rPr>
          <w:b/>
          <w:bCs/>
        </w:rPr>
        <w:t xml:space="preserve"> None </w:t>
      </w:r>
    </w:p>
    <w:p w:rsidR="00535290" w:rsidRPr="00535290" w:rsidRDefault="002E6CC0" w:rsidP="00535290">
      <w:pPr>
        <w:spacing w:line="240" w:lineRule="auto"/>
        <w:rPr>
          <w:b/>
          <w:bCs/>
        </w:rPr>
      </w:pPr>
      <w:r>
        <w:rPr>
          <w:b/>
          <w:bCs/>
        </w:rPr>
        <w:t>Funding: None</w:t>
      </w:r>
    </w:p>
    <w:p w:rsidR="00535290" w:rsidRDefault="00535290" w:rsidP="00535290">
      <w:pPr>
        <w:spacing w:line="240" w:lineRule="auto"/>
        <w:rPr>
          <w:b/>
          <w:bCs/>
        </w:rPr>
      </w:pPr>
      <w:r w:rsidRPr="00535290">
        <w:rPr>
          <w:b/>
          <w:bCs/>
        </w:rPr>
        <w:t>Conflict of Interest:</w:t>
      </w:r>
      <w:r w:rsidR="002E6CC0">
        <w:rPr>
          <w:b/>
          <w:bCs/>
        </w:rPr>
        <w:t xml:space="preserve"> No</w:t>
      </w:r>
      <w:r w:rsidR="002D5B65">
        <w:rPr>
          <w:b/>
          <w:bCs/>
        </w:rPr>
        <w:t>ne to declare</w:t>
      </w:r>
    </w:p>
    <w:p w:rsidR="00A90A7A" w:rsidRDefault="00A90A7A" w:rsidP="00535290">
      <w:pPr>
        <w:spacing w:line="240" w:lineRule="auto"/>
        <w:rPr>
          <w:b/>
          <w:bCs/>
        </w:rPr>
      </w:pPr>
      <w:r>
        <w:rPr>
          <w:b/>
          <w:bCs/>
        </w:rPr>
        <w:t>The manuscript has not been submitted to any other journal.</w:t>
      </w:r>
    </w:p>
    <w:p w:rsidR="002E6CC0" w:rsidRDefault="002E6CC0" w:rsidP="00535290">
      <w:pPr>
        <w:spacing w:line="240" w:lineRule="auto"/>
        <w:rPr>
          <w:b/>
          <w:bCs/>
        </w:rPr>
      </w:pPr>
    </w:p>
    <w:p w:rsidR="00535290" w:rsidRPr="00535290" w:rsidRDefault="00535290" w:rsidP="00535290">
      <w:pPr>
        <w:spacing w:line="240" w:lineRule="auto"/>
        <w:rPr>
          <w:b/>
          <w:bCs/>
        </w:rPr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9B2A50">
      <w:pPr>
        <w:spacing w:line="240" w:lineRule="auto"/>
      </w:pPr>
    </w:p>
    <w:p w:rsidR="009B2A50" w:rsidRDefault="009B2A50" w:rsidP="009B2A50">
      <w:pPr>
        <w:spacing w:line="240" w:lineRule="auto"/>
      </w:pPr>
    </w:p>
    <w:p w:rsidR="00F802F1" w:rsidRDefault="00F802F1" w:rsidP="00AF2A38">
      <w:pPr>
        <w:pStyle w:val="ListParagraph"/>
        <w:spacing w:line="240" w:lineRule="auto"/>
      </w:pPr>
    </w:p>
    <w:p w:rsidR="00F802F1" w:rsidRDefault="00F802F1" w:rsidP="00F802F1">
      <w:pPr>
        <w:spacing w:line="240" w:lineRule="auto"/>
      </w:pPr>
    </w:p>
    <w:p w:rsidR="00F802F1" w:rsidRDefault="00F802F1" w:rsidP="00F802F1">
      <w:pPr>
        <w:spacing w:line="240" w:lineRule="auto"/>
        <w:rPr>
          <w:b/>
          <w:bCs/>
        </w:rPr>
      </w:pPr>
      <w:r w:rsidRPr="00F802F1">
        <w:rPr>
          <w:b/>
          <w:bCs/>
        </w:rPr>
        <w:t>Abstract:</w:t>
      </w:r>
      <w:r w:rsidR="00E773AD">
        <w:rPr>
          <w:b/>
          <w:bCs/>
        </w:rPr>
        <w:t xml:space="preserve"> </w:t>
      </w:r>
    </w:p>
    <w:p w:rsidR="00CE262C" w:rsidRPr="00E83E81" w:rsidRDefault="00E773AD" w:rsidP="00F802F1">
      <w:pPr>
        <w:spacing w:line="240" w:lineRule="auto"/>
      </w:pPr>
      <w:r w:rsidRPr="00E773AD">
        <w:t>In the Covid-19 pandemic</w:t>
      </w:r>
      <w:r>
        <w:t>,</w:t>
      </w:r>
      <w:r w:rsidRPr="00E773AD">
        <w:t xml:space="preserve"> we have witnessed many ethical issues around the globe. Recently </w:t>
      </w:r>
      <w:r w:rsidRPr="00E773AD">
        <w:rPr>
          <w:rFonts w:cs="Times New Roman"/>
          <w:szCs w:val="24"/>
        </w:rPr>
        <w:t xml:space="preserve">an Interim Public Health Recommendation for fully vaccinated people in non-healthcare settings </w:t>
      </w:r>
      <w:r w:rsidR="007014B2">
        <w:rPr>
          <w:rFonts w:cs="Times New Roman"/>
          <w:szCs w:val="24"/>
        </w:rPr>
        <w:t>has</w:t>
      </w:r>
      <w:r>
        <w:rPr>
          <w:rFonts w:cs="Times New Roman"/>
          <w:szCs w:val="24"/>
        </w:rPr>
        <w:t xml:space="preserve"> raised several ethical concerns. The aim is to find out the evidence behind CDC’s recommendation and the ethical concerns. </w:t>
      </w:r>
      <w:r w:rsidR="00F51641">
        <w:rPr>
          <w:rFonts w:cs="Times New Roman"/>
          <w:szCs w:val="24"/>
        </w:rPr>
        <w:t>The evidence behind the recommendation seems promising, but it fails to adequately address the bioethical principles of social responsibility, protection of vulnerable population and protection of</w:t>
      </w:r>
      <w:r w:rsidR="00AE4142">
        <w:rPr>
          <w:rFonts w:cs="Times New Roman"/>
          <w:szCs w:val="24"/>
        </w:rPr>
        <w:t xml:space="preserve"> future generation</w:t>
      </w:r>
      <w:r w:rsidR="000D543F">
        <w:rPr>
          <w:rFonts w:cs="Times New Roman"/>
          <w:szCs w:val="24"/>
        </w:rPr>
        <w:t>s</w:t>
      </w:r>
      <w:r w:rsidR="00AE4142">
        <w:rPr>
          <w:rFonts w:cs="Times New Roman"/>
          <w:szCs w:val="24"/>
        </w:rPr>
        <w:t>.</w:t>
      </w:r>
      <w:r w:rsidR="00066666">
        <w:rPr>
          <w:rFonts w:cs="Times New Roman"/>
          <w:szCs w:val="24"/>
        </w:rPr>
        <w:t xml:space="preserve"> However, there is still time to address these issues and modify the guidelines accordingly.</w:t>
      </w:r>
    </w:p>
    <w:p w:rsidR="00CE262C" w:rsidRDefault="00CE262C" w:rsidP="00F802F1">
      <w:pPr>
        <w:spacing w:line="240" w:lineRule="auto"/>
        <w:rPr>
          <w:b/>
          <w:bCs/>
        </w:rPr>
      </w:pPr>
    </w:p>
    <w:p w:rsidR="00CE262C" w:rsidRDefault="00CE262C" w:rsidP="00F802F1">
      <w:pPr>
        <w:spacing w:line="240" w:lineRule="auto"/>
        <w:rPr>
          <w:b/>
          <w:bCs/>
        </w:rPr>
      </w:pPr>
      <w:r>
        <w:rPr>
          <w:b/>
          <w:bCs/>
        </w:rPr>
        <w:t>Keywords:</w:t>
      </w:r>
      <w:r w:rsidR="001E09D4">
        <w:rPr>
          <w:b/>
          <w:bCs/>
        </w:rPr>
        <w:t xml:space="preserve"> </w:t>
      </w:r>
      <w:r w:rsidR="001E09D4" w:rsidRPr="001E09D4">
        <w:t>C</w:t>
      </w:r>
      <w:r w:rsidR="001E09D4">
        <w:t>ovid</w:t>
      </w:r>
      <w:r w:rsidR="001E09D4" w:rsidRPr="001E09D4">
        <w:t xml:space="preserve">-19, </w:t>
      </w:r>
      <w:r w:rsidR="003C5974">
        <w:t xml:space="preserve">Ethics, </w:t>
      </w:r>
      <w:r w:rsidR="001E09D4" w:rsidRPr="001E09D4">
        <w:t>Pandemic,</w:t>
      </w:r>
      <w:r w:rsidR="001E09D4">
        <w:rPr>
          <w:b/>
          <w:bCs/>
        </w:rPr>
        <w:t xml:space="preserve"> </w:t>
      </w:r>
      <w:r w:rsidR="001E09D4" w:rsidRPr="001E09D4">
        <w:t>Public health</w:t>
      </w:r>
      <w:r w:rsidR="000C36D6">
        <w:t xml:space="preserve">, Social Responsibility, </w:t>
      </w:r>
      <w:r w:rsidR="00C819D2">
        <w:t>V</w:t>
      </w:r>
      <w:r w:rsidR="000C36D6">
        <w:t xml:space="preserve">ulnerable </w:t>
      </w:r>
      <w:r w:rsidR="00C819D2">
        <w:t>P</w:t>
      </w:r>
      <w:r w:rsidR="000C36D6">
        <w:t>opulation</w:t>
      </w: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952712" w:rsidRDefault="00952712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E83E81" w:rsidRDefault="00E83E81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6A7919" w:rsidRDefault="006A7919" w:rsidP="00F802F1">
      <w:pPr>
        <w:spacing w:line="240" w:lineRule="auto"/>
        <w:rPr>
          <w:b/>
          <w:bCs/>
        </w:rPr>
      </w:pPr>
    </w:p>
    <w:p w:rsidR="006A7919" w:rsidRDefault="006A7919" w:rsidP="00F802F1">
      <w:pPr>
        <w:spacing w:line="240" w:lineRule="auto"/>
        <w:rPr>
          <w:b/>
          <w:bCs/>
        </w:rPr>
      </w:pPr>
    </w:p>
    <w:p w:rsidR="006A7919" w:rsidRDefault="006A7919" w:rsidP="00F802F1">
      <w:pPr>
        <w:spacing w:line="240" w:lineRule="auto"/>
        <w:rPr>
          <w:b/>
          <w:bCs/>
        </w:rPr>
      </w:pPr>
    </w:p>
    <w:p w:rsidR="006A7919" w:rsidRDefault="006A7919" w:rsidP="00F802F1">
      <w:pPr>
        <w:spacing w:line="240" w:lineRule="auto"/>
        <w:rPr>
          <w:b/>
          <w:bCs/>
        </w:rPr>
      </w:pPr>
    </w:p>
    <w:p w:rsidR="006A7919" w:rsidRDefault="006A7919" w:rsidP="00F802F1">
      <w:pPr>
        <w:spacing w:line="240" w:lineRule="auto"/>
        <w:rPr>
          <w:b/>
          <w:bCs/>
        </w:rPr>
      </w:pPr>
    </w:p>
    <w:p w:rsidR="005C7091" w:rsidRDefault="005C7091" w:rsidP="00F802F1">
      <w:pPr>
        <w:spacing w:line="240" w:lineRule="auto"/>
        <w:rPr>
          <w:b/>
          <w:bCs/>
        </w:rPr>
      </w:pPr>
    </w:p>
    <w:p w:rsidR="00983BEC" w:rsidRDefault="005C7091" w:rsidP="00F802F1">
      <w:pPr>
        <w:spacing w:line="240" w:lineRule="auto"/>
        <w:rPr>
          <w:b/>
          <w:bCs/>
        </w:rPr>
      </w:pPr>
      <w:r>
        <w:rPr>
          <w:b/>
          <w:bCs/>
        </w:rPr>
        <w:t>Introduction</w:t>
      </w:r>
    </w:p>
    <w:p w:rsidR="00983BEC" w:rsidRDefault="00653DAC" w:rsidP="000C703E">
      <w:pPr>
        <w:spacing w:line="24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szCs w:val="24"/>
        </w:rPr>
        <w:t>Not long ago,</w:t>
      </w:r>
      <w:r w:rsidR="005F7F22" w:rsidRPr="005F7F22">
        <w:rPr>
          <w:rFonts w:cs="Times New Roman"/>
          <w:szCs w:val="24"/>
        </w:rPr>
        <w:t xml:space="preserve"> the</w:t>
      </w:r>
      <w:r w:rsidR="00755166">
        <w:rPr>
          <w:rFonts w:cs="Times New Roman"/>
          <w:szCs w:val="24"/>
        </w:rPr>
        <w:t xml:space="preserve"> </w:t>
      </w:r>
      <w:r w:rsidR="00755166" w:rsidRPr="000C703E">
        <w:rPr>
          <w:rFonts w:cs="Times New Roman"/>
          <w:szCs w:val="24"/>
        </w:rPr>
        <w:t xml:space="preserve">Centre for Disease Control and Prevention </w:t>
      </w:r>
      <w:r w:rsidR="00755166">
        <w:rPr>
          <w:rFonts w:cs="Times New Roman"/>
          <w:szCs w:val="24"/>
        </w:rPr>
        <w:t>(</w:t>
      </w:r>
      <w:r w:rsidR="005F7F22" w:rsidRPr="005F7F22">
        <w:rPr>
          <w:rFonts w:cs="Times New Roman"/>
          <w:szCs w:val="24"/>
        </w:rPr>
        <w:t>CDC</w:t>
      </w:r>
      <w:r w:rsidR="00755166">
        <w:rPr>
          <w:rFonts w:cs="Times New Roman"/>
          <w:szCs w:val="24"/>
        </w:rPr>
        <w:t>)</w:t>
      </w:r>
      <w:r w:rsidR="005F7F22" w:rsidRPr="005F7F22">
        <w:rPr>
          <w:rFonts w:cs="Times New Roman"/>
          <w:szCs w:val="24"/>
        </w:rPr>
        <w:t xml:space="preserve"> recommended wearing masks in public places to reduce the risk of transmission and spread. However, the current situation has shifted dramatically in the last few weeks.</w:t>
      </w:r>
      <w:r w:rsidR="005F7F22">
        <w:rPr>
          <w:rFonts w:cs="Times New Roman"/>
          <w:szCs w:val="24"/>
        </w:rPr>
        <w:t xml:space="preserve"> </w:t>
      </w:r>
      <w:r w:rsidR="002D7360">
        <w:rPr>
          <w:rFonts w:cs="Times New Roman"/>
          <w:szCs w:val="24"/>
        </w:rPr>
        <w:t xml:space="preserve">On </w:t>
      </w:r>
      <w:r w:rsidR="00D67CB8" w:rsidRPr="000C703E">
        <w:rPr>
          <w:rFonts w:cs="Times New Roman"/>
          <w:szCs w:val="24"/>
        </w:rPr>
        <w:t xml:space="preserve">May 13, </w:t>
      </w:r>
      <w:r w:rsidR="00983BEC" w:rsidRPr="000C703E">
        <w:rPr>
          <w:rFonts w:cs="Times New Roman"/>
          <w:szCs w:val="24"/>
        </w:rPr>
        <w:t xml:space="preserve">2021, </w:t>
      </w:r>
      <w:r w:rsidR="00851D46" w:rsidRPr="000C703E">
        <w:rPr>
          <w:rFonts w:cs="Times New Roman"/>
          <w:szCs w:val="24"/>
        </w:rPr>
        <w:t xml:space="preserve">the </w:t>
      </w:r>
      <w:r w:rsidR="00983BEC" w:rsidRPr="000C703E">
        <w:rPr>
          <w:rFonts w:cs="Times New Roman"/>
          <w:szCs w:val="24"/>
        </w:rPr>
        <w:t>CDC released a</w:t>
      </w:r>
      <w:r w:rsidR="00D67CB8" w:rsidRPr="000C703E">
        <w:rPr>
          <w:rFonts w:cs="Times New Roman"/>
          <w:szCs w:val="24"/>
        </w:rPr>
        <w:t>n Interim Public Health Recommendation for fully vaccinated people</w:t>
      </w:r>
      <w:r w:rsidR="002D7360">
        <w:rPr>
          <w:rFonts w:cs="Times New Roman"/>
          <w:szCs w:val="24"/>
        </w:rPr>
        <w:t xml:space="preserve"> in</w:t>
      </w:r>
      <w:r w:rsidR="00374AA8" w:rsidRPr="000C703E">
        <w:rPr>
          <w:rFonts w:cs="Times New Roman"/>
          <w:szCs w:val="24"/>
        </w:rPr>
        <w:t xml:space="preserve"> non</w:t>
      </w:r>
      <w:r w:rsidR="00851D46" w:rsidRPr="000C703E">
        <w:rPr>
          <w:rFonts w:cs="Times New Roman"/>
          <w:szCs w:val="24"/>
        </w:rPr>
        <w:t>-</w:t>
      </w:r>
      <w:r w:rsidR="00374AA8" w:rsidRPr="000C703E">
        <w:rPr>
          <w:rFonts w:cs="Times New Roman"/>
          <w:szCs w:val="24"/>
        </w:rPr>
        <w:t>healthcare settings</w:t>
      </w:r>
      <w:r w:rsidR="002D7360">
        <w:rPr>
          <w:rFonts w:cs="Times New Roman"/>
          <w:szCs w:val="24"/>
        </w:rPr>
        <w:t xml:space="preserve"> </w:t>
      </w:r>
      <w:r w:rsidR="00DE76CC">
        <w:rPr>
          <w:rFonts w:cs="Times New Roman"/>
          <w:szCs w:val="24"/>
        </w:rPr>
        <w:fldChar w:fldCharType="begin" w:fldLock="1"/>
      </w:r>
      <w:r w:rsidR="002D7360">
        <w:rPr>
          <w:rFonts w:cs="Times New Roman"/>
          <w:szCs w:val="24"/>
        </w:rPr>
        <w:instrText>ADDIN CSL_CITATION {"citationItems":[{"id":"ITEM-1","itemData":{"URL":"https://www.cdc.gov/coronavirus/2019-ncov/vaccines/fully-vaccinated-guidance.html","accessed":{"date-parts":[["2021","5","26"]]},"container-title":"Centers for Disease Control and Prevention","id":"ITEM-1","issued":{"date-parts":[["2021","5","13"]]},"title":"Interim Public Health Recommendations for Fully Vaccinated People | CDC","type":"webpage"},"uris":["http://www.mendeley.com/documents/?uuid=9a9b6843-4cb0-3d97-81b3-578345f06ad4"]}],"mendeley":{"formattedCitation":"(1)","plainTextFormattedCitation":"(1)","previouslyFormattedCitation":"(1)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</w:rPr>
        <w:fldChar w:fldCharType="separate"/>
      </w:r>
      <w:r w:rsidR="002D7360" w:rsidRPr="002D7360">
        <w:rPr>
          <w:rFonts w:cs="Times New Roman"/>
          <w:noProof/>
          <w:szCs w:val="24"/>
        </w:rPr>
        <w:t>(1)</w:t>
      </w:r>
      <w:r w:rsidR="00DE76CC">
        <w:rPr>
          <w:rFonts w:cs="Times New Roman"/>
          <w:szCs w:val="24"/>
        </w:rPr>
        <w:fldChar w:fldCharType="end"/>
      </w:r>
      <w:r w:rsidR="00851D46" w:rsidRPr="000C703E">
        <w:rPr>
          <w:rFonts w:cs="Times New Roman"/>
          <w:szCs w:val="24"/>
        </w:rPr>
        <w:t>.</w:t>
      </w:r>
      <w:r w:rsidR="00A862A9">
        <w:rPr>
          <w:rFonts w:cs="Times New Roman"/>
          <w:szCs w:val="24"/>
        </w:rPr>
        <w:t xml:space="preserve"> </w:t>
      </w:r>
      <w:r w:rsidR="005A7E5F">
        <w:rPr>
          <w:rFonts w:cs="Times New Roman"/>
          <w:szCs w:val="24"/>
        </w:rPr>
        <w:t xml:space="preserve"> This recommendation has drawn</w:t>
      </w:r>
      <w:r w:rsidR="005A7E5F" w:rsidRPr="000C703E">
        <w:rPr>
          <w:rFonts w:cs="Times New Roman"/>
          <w:szCs w:val="24"/>
        </w:rPr>
        <w:t xml:space="preserve"> </w:t>
      </w:r>
      <w:r w:rsidR="005A7E5F">
        <w:rPr>
          <w:rFonts w:cs="Times New Roman"/>
          <w:szCs w:val="24"/>
        </w:rPr>
        <w:t xml:space="preserve">much attention from the global community </w:t>
      </w:r>
      <w:r w:rsidR="00D66B58">
        <w:rPr>
          <w:rFonts w:cs="Times New Roman"/>
          <w:szCs w:val="24"/>
        </w:rPr>
        <w:t>regarding</w:t>
      </w:r>
      <w:r w:rsidR="005A7E5F">
        <w:rPr>
          <w:rFonts w:cs="Times New Roman"/>
          <w:szCs w:val="24"/>
        </w:rPr>
        <w:t xml:space="preserve"> the </w:t>
      </w:r>
      <w:r w:rsidR="0001727B">
        <w:rPr>
          <w:rFonts w:cs="Times New Roman"/>
          <w:szCs w:val="24"/>
        </w:rPr>
        <w:t xml:space="preserve">various </w:t>
      </w:r>
      <w:r w:rsidR="005A7E5F">
        <w:rPr>
          <w:rFonts w:cs="Times New Roman"/>
          <w:szCs w:val="24"/>
        </w:rPr>
        <w:t xml:space="preserve">ethical issues it raises. </w:t>
      </w:r>
      <w:r w:rsidR="00821D90" w:rsidRPr="00821D90">
        <w:rPr>
          <w:rFonts w:cs="Times New Roman"/>
          <w:szCs w:val="24"/>
        </w:rPr>
        <w:t xml:space="preserve">According to the recommendation, fully vaccinated people are no longer required to wear a mask or </w:t>
      </w:r>
      <w:r w:rsidR="00821D90">
        <w:rPr>
          <w:rFonts w:cs="Times New Roman"/>
          <w:szCs w:val="24"/>
        </w:rPr>
        <w:t>follow physical distancing</w:t>
      </w:r>
      <w:r w:rsidR="00821D90" w:rsidRPr="00821D90">
        <w:rPr>
          <w:rFonts w:cs="Times New Roman"/>
          <w:szCs w:val="24"/>
        </w:rPr>
        <w:t>, except where required by federal, state, local, tribal, or territorial laws, rules, and regulations, including local business and workplace guidance</w:t>
      </w:r>
      <w:r w:rsidR="002D7360">
        <w:rPr>
          <w:rFonts w:cs="Times New Roman"/>
          <w:szCs w:val="24"/>
        </w:rPr>
        <w:t xml:space="preserve"> </w:t>
      </w:r>
      <w:r w:rsidR="00DE76CC">
        <w:rPr>
          <w:rFonts w:cs="Times New Roman"/>
          <w:szCs w:val="24"/>
        </w:rPr>
        <w:fldChar w:fldCharType="begin" w:fldLock="1"/>
      </w:r>
      <w:r w:rsidR="002D7360">
        <w:rPr>
          <w:rFonts w:cs="Times New Roman"/>
          <w:szCs w:val="24"/>
        </w:rPr>
        <w:instrText>ADDIN CSL_CITATION {"citationItems":[{"id":"ITEM-1","itemData":{"URL":"https://www.cdc.gov/coronavirus/2019-ncov/vaccines/fully-vaccinated-guidance.html","accessed":{"date-parts":[["2021","5","26"]]},"container-title":"Centers for Disease Control and Prevention","id":"ITEM-1","issued":{"date-parts":[["2021","5","13"]]},"title":"Interim Public Health Recommendations for Fully Vaccinated People | CDC","type":"webpage"},"uris":["http://www.mendeley.com/documents/?uuid=9a9b6843-4cb0-3d97-81b3-578345f06ad4"]}],"mendeley":{"formattedCitation":"(1)","plainTextFormattedCitation":"(1)","previouslyFormattedCitation":"(1)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</w:rPr>
        <w:fldChar w:fldCharType="separate"/>
      </w:r>
      <w:r w:rsidR="002D7360" w:rsidRPr="002D7360">
        <w:rPr>
          <w:rFonts w:cs="Times New Roman"/>
          <w:noProof/>
          <w:szCs w:val="24"/>
        </w:rPr>
        <w:t>(1)</w:t>
      </w:r>
      <w:r w:rsidR="00DE76CC">
        <w:rPr>
          <w:rFonts w:cs="Times New Roman"/>
          <w:szCs w:val="24"/>
        </w:rPr>
        <w:fldChar w:fldCharType="end"/>
      </w:r>
      <w:r w:rsidR="000C703E" w:rsidRPr="000C703E"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821D90" w:rsidRPr="00821D90">
        <w:rPr>
          <w:rFonts w:cs="Times New Roman"/>
          <w:color w:val="000000"/>
          <w:szCs w:val="24"/>
          <w:shd w:val="clear" w:color="auto" w:fill="FFFFFF"/>
        </w:rPr>
        <w:t>Furthermore, fully vaccinated people are exempt from testing after a known exposure unless they are residents or employees of a correctional or detention facility or a homeless shelter</w:t>
      </w:r>
      <w:r w:rsidR="002D7360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DE76CC">
        <w:rPr>
          <w:rFonts w:cs="Times New Roman"/>
          <w:color w:val="000000"/>
          <w:szCs w:val="24"/>
          <w:shd w:val="clear" w:color="auto" w:fill="FFFFFF"/>
        </w:rPr>
        <w:fldChar w:fldCharType="begin" w:fldLock="1"/>
      </w:r>
      <w:r w:rsidR="005941C1">
        <w:rPr>
          <w:rFonts w:cs="Times New Roman"/>
          <w:color w:val="000000"/>
          <w:szCs w:val="24"/>
          <w:shd w:val="clear" w:color="auto" w:fill="FFFFFF"/>
        </w:rPr>
        <w:instrText>ADDIN CSL_CITATION {"citationItems":[{"id":"ITEM-1","itemData":{"URL":"https://www.cdc.gov/coronavirus/2019-ncov/vaccines/fully-vaccinated-guidance.html","accessed":{"date-parts":[["2021","5","26"]]},"container-title":"Centers for Disease Control and Prevention","id":"ITEM-1","issued":{"date-parts":[["2021","5","13"]]},"title":"Interim Public Health Recommendations for Fully Vaccinated People | CDC","type":"webpage"},"uris":["http://www.mendeley.com/documents/?uuid=9a9b6843-4cb0-3d97-81b3-578345f06ad4"]}],"mendeley":{"formattedCitation":"(1)","plainTextFormattedCitation":"(1)","previouslyFormattedCitation":"(1)"},"properties":{"noteIndex":0},"schema":"https://github.com/citation-style-language/schema/raw/master/csl-citation.json"}</w:instrText>
      </w:r>
      <w:r w:rsidR="00DE76CC">
        <w:rPr>
          <w:rFonts w:cs="Times New Roman"/>
          <w:color w:val="000000"/>
          <w:szCs w:val="24"/>
          <w:shd w:val="clear" w:color="auto" w:fill="FFFFFF"/>
        </w:rPr>
        <w:fldChar w:fldCharType="separate"/>
      </w:r>
      <w:r w:rsidR="002D7360" w:rsidRPr="002D7360">
        <w:rPr>
          <w:rFonts w:cs="Times New Roman"/>
          <w:noProof/>
          <w:color w:val="000000"/>
          <w:szCs w:val="24"/>
          <w:shd w:val="clear" w:color="auto" w:fill="FFFFFF"/>
        </w:rPr>
        <w:t>(1)</w:t>
      </w:r>
      <w:r w:rsidR="00DE76CC">
        <w:rPr>
          <w:rFonts w:cs="Times New Roman"/>
          <w:color w:val="000000"/>
          <w:szCs w:val="24"/>
          <w:shd w:val="clear" w:color="auto" w:fill="FFFFFF"/>
        </w:rPr>
        <w:fldChar w:fldCharType="end"/>
      </w:r>
      <w:r w:rsidR="00821D90" w:rsidRPr="00821D90">
        <w:rPr>
          <w:rFonts w:cs="Times New Roman"/>
          <w:color w:val="000000"/>
          <w:szCs w:val="24"/>
          <w:shd w:val="clear" w:color="auto" w:fill="FFFFFF"/>
        </w:rPr>
        <w:t>.</w:t>
      </w:r>
      <w:r w:rsidR="002D7360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BA47E2" w:rsidRDefault="00BA47E2" w:rsidP="000C703E">
      <w:pPr>
        <w:spacing w:line="240" w:lineRule="auto"/>
        <w:rPr>
          <w:rFonts w:cs="Times New Roman"/>
          <w:color w:val="000000"/>
          <w:szCs w:val="24"/>
          <w:shd w:val="clear" w:color="auto" w:fill="FFFFFF"/>
        </w:rPr>
      </w:pPr>
    </w:p>
    <w:p w:rsidR="008C7162" w:rsidRPr="00A82A36" w:rsidRDefault="009F7360" w:rsidP="00A82A36">
      <w:pPr>
        <w:spacing w:line="240" w:lineRule="auto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A82A36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Finding </w:t>
      </w:r>
      <w:r w:rsidR="00915D65">
        <w:rPr>
          <w:rFonts w:cs="Times New Roman"/>
          <w:b/>
          <w:bCs/>
          <w:color w:val="000000"/>
          <w:szCs w:val="24"/>
          <w:shd w:val="clear" w:color="auto" w:fill="FFFFFF"/>
        </w:rPr>
        <w:t>e</w:t>
      </w:r>
      <w:r w:rsidRPr="00A82A36">
        <w:rPr>
          <w:rFonts w:cs="Times New Roman"/>
          <w:b/>
          <w:bCs/>
          <w:color w:val="000000"/>
          <w:szCs w:val="24"/>
          <w:shd w:val="clear" w:color="auto" w:fill="FFFFFF"/>
        </w:rPr>
        <w:t>vidence behind the decision</w:t>
      </w:r>
    </w:p>
    <w:p w:rsidR="00EE67D5" w:rsidRDefault="00941557" w:rsidP="008141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FF6012">
        <w:rPr>
          <w:rFonts w:cs="Times New Roman"/>
          <w:szCs w:val="24"/>
          <w:lang w:val="en-IN"/>
        </w:rPr>
        <w:t>The Food and Drug Administration has approved three vaccines</w:t>
      </w:r>
      <w:r w:rsidR="00EE67D5">
        <w:rPr>
          <w:rFonts w:cs="Times New Roman"/>
          <w:szCs w:val="24"/>
          <w:lang w:val="en-IN"/>
        </w:rPr>
        <w:t xml:space="preserve"> for </w:t>
      </w:r>
      <w:r w:rsidR="008C6952">
        <w:rPr>
          <w:rFonts w:cs="Times New Roman"/>
          <w:szCs w:val="24"/>
          <w:lang w:val="en-IN"/>
        </w:rPr>
        <w:t xml:space="preserve">the </w:t>
      </w:r>
      <w:r w:rsidR="00EE67D5">
        <w:rPr>
          <w:rFonts w:cs="Times New Roman"/>
          <w:szCs w:val="24"/>
          <w:lang w:val="en-IN"/>
        </w:rPr>
        <w:t>United States of America (USA)</w:t>
      </w:r>
      <w:r w:rsidRPr="00FF6012">
        <w:rPr>
          <w:rFonts w:cs="Times New Roman"/>
          <w:szCs w:val="24"/>
          <w:lang w:val="en-IN"/>
        </w:rPr>
        <w:t>: two m-RNA based (</w:t>
      </w:r>
      <w:r w:rsidR="00FF6012" w:rsidRPr="00FF6012">
        <w:rPr>
          <w:rFonts w:cs="Times New Roman"/>
          <w:szCs w:val="24"/>
          <w:lang w:val="en-IN"/>
        </w:rPr>
        <w:t>P</w:t>
      </w:r>
      <w:r w:rsidR="005941C1">
        <w:rPr>
          <w:rFonts w:eastAsia="Times New Roman" w:cs="Times New Roman"/>
          <w:szCs w:val="24"/>
          <w:lang w:val="en-IN"/>
        </w:rPr>
        <w:t>fi</w:t>
      </w:r>
      <w:r w:rsidR="00FF6012" w:rsidRPr="00FF6012">
        <w:rPr>
          <w:rFonts w:cs="Times New Roman"/>
          <w:szCs w:val="24"/>
          <w:lang w:val="en-IN"/>
        </w:rPr>
        <w:t>zer-</w:t>
      </w:r>
      <w:r w:rsidR="007122C1">
        <w:rPr>
          <w:rFonts w:cs="Times New Roman"/>
          <w:szCs w:val="24"/>
          <w:lang w:val="en-IN"/>
        </w:rPr>
        <w:t xml:space="preserve"> </w:t>
      </w:r>
      <w:r w:rsidR="00FF6012" w:rsidRPr="00FF6012">
        <w:rPr>
          <w:rFonts w:cs="Times New Roman"/>
          <w:szCs w:val="24"/>
          <w:lang w:val="en-IN"/>
        </w:rPr>
        <w:t>BioNTech, Moderna</w:t>
      </w:r>
      <w:r w:rsidRPr="00FF6012">
        <w:rPr>
          <w:rFonts w:cs="Times New Roman"/>
          <w:szCs w:val="24"/>
          <w:lang w:val="en-IN"/>
        </w:rPr>
        <w:t>)</w:t>
      </w:r>
      <w:r w:rsidR="00FF6012" w:rsidRPr="00FF6012">
        <w:rPr>
          <w:rFonts w:cs="Times New Roman"/>
          <w:szCs w:val="24"/>
          <w:lang w:val="en-IN"/>
        </w:rPr>
        <w:t xml:space="preserve"> and one viral vector-based (Johnson and Johnson</w:t>
      </w:r>
      <w:r w:rsidR="009A0FA3">
        <w:rPr>
          <w:rFonts w:cs="Times New Roman"/>
          <w:szCs w:val="24"/>
          <w:lang w:val="en-IN"/>
        </w:rPr>
        <w:t>’s Janssen</w:t>
      </w:r>
      <w:r w:rsidR="00FF6012" w:rsidRPr="00FF6012">
        <w:rPr>
          <w:rFonts w:cs="Times New Roman"/>
          <w:szCs w:val="24"/>
          <w:lang w:val="en-IN"/>
        </w:rPr>
        <w:t>)</w:t>
      </w:r>
      <w:r w:rsidR="005941C1"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755166">
        <w:rPr>
          <w:rFonts w:cs="Times New Roman"/>
          <w:szCs w:val="24"/>
          <w:lang w:val="en-IN"/>
        </w:rPr>
        <w:instrText>ADDIN CSL_CITATION {"citationItems":[{"id":"ITEM-1","itemData":{"URL":"https://www.fda.gov/consumers/consumer-updates/learn-more-about-covid-19-vaccines-fda","accessed":{"date-parts":[["2021","5","26"]]},"container-title":"Food and Drug Administration","id":"ITEM-1","issued":{"date-parts":[["2021"]]},"title":"Learn More About COVID-19 Vaccines From the FDA | FDA","type":"webpage"},"uris":["http://www.mendeley.com/documents/?uuid=e440cf9f-98c5-3d9f-a190-53de924f4e07"]}],"mendeley":{"formattedCitation":"(2)","plainTextFormattedCitation":"(2)","previouslyFormattedCitation":"(2)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5941C1" w:rsidRPr="005941C1">
        <w:rPr>
          <w:rFonts w:cs="Times New Roman"/>
          <w:noProof/>
          <w:szCs w:val="24"/>
          <w:lang w:val="en-IN"/>
        </w:rPr>
        <w:t>(2)</w:t>
      </w:r>
      <w:r w:rsidR="00DE76CC">
        <w:rPr>
          <w:rFonts w:cs="Times New Roman"/>
          <w:szCs w:val="24"/>
          <w:lang w:val="en-IN"/>
        </w:rPr>
        <w:fldChar w:fldCharType="end"/>
      </w:r>
      <w:r w:rsidR="00FF6012" w:rsidRPr="00FF6012">
        <w:rPr>
          <w:rFonts w:cs="Times New Roman"/>
          <w:szCs w:val="24"/>
          <w:lang w:val="en-IN"/>
        </w:rPr>
        <w:t>.</w:t>
      </w:r>
      <w:r w:rsidR="00FF6012">
        <w:rPr>
          <w:rFonts w:cs="Times New Roman"/>
          <w:szCs w:val="24"/>
          <w:lang w:val="en-IN"/>
        </w:rPr>
        <w:t xml:space="preserve"> </w:t>
      </w:r>
      <w:r>
        <w:rPr>
          <w:rFonts w:cs="Times New Roman"/>
          <w:szCs w:val="24"/>
          <w:lang w:val="en-IN"/>
        </w:rPr>
        <w:t xml:space="preserve"> </w:t>
      </w:r>
      <w:r w:rsidR="00793ED3" w:rsidRPr="00793ED3">
        <w:rPr>
          <w:rFonts w:cs="Times New Roman"/>
          <w:szCs w:val="24"/>
          <w:lang w:val="en-IN"/>
        </w:rPr>
        <w:t>A person is considered fully vaccinated if they are two weeks or more after receiving the second dose of a two-dose series (mRNA vaccines) or two weeks or more after receiving a single-dose vaccine (Janssen)</w:t>
      </w:r>
      <w:r w:rsidR="00755166"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0E3E32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{"citationItems":[{"id":"ITEM-1","itemData":{"URL":"https://www.cdc.gov/coronavirus/2019-ncov/vaccines/fully-vaccinated-guidance.html","accessed":{"date-parts":[["2021","5","26"]]},"container-title":"Centers for Disease Control and Prevention","id":"ITEM-1","issued":{"date-parts":[["2021","5","13"]]},"title":"Interim Public Health Recommendations for Fully Vaccinated People | CDC","type":"webpage"},"uris":["http://www.mendeley.com/documents/?uuid=9a9b6843-4cb0-3d97-81b3-578345f06ad4"]}],"mendeley":{"formattedCitation":"(1)","plainTextFormattedCitation":"(1)","previouslyFormattedCitation":"(1)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755166" w:rsidRPr="00755166">
        <w:rPr>
          <w:rFonts w:cs="Times New Roman"/>
          <w:noProof/>
          <w:szCs w:val="24"/>
          <w:lang w:val="en-IN"/>
        </w:rPr>
        <w:t>(1)</w:t>
      </w:r>
      <w:r w:rsidR="00DE76CC">
        <w:rPr>
          <w:rFonts w:cs="Times New Roman"/>
          <w:szCs w:val="24"/>
          <w:lang w:val="en-IN"/>
        </w:rPr>
        <w:fldChar w:fldCharType="end"/>
      </w:r>
      <w:r w:rsidR="00793ED3" w:rsidRPr="00793ED3">
        <w:rPr>
          <w:rFonts w:cs="Times New Roman"/>
          <w:szCs w:val="24"/>
          <w:lang w:val="en-IN"/>
        </w:rPr>
        <w:t>.</w:t>
      </w:r>
      <w:r w:rsidR="00EE67D5">
        <w:rPr>
          <w:rFonts w:cs="Times New Roman"/>
          <w:b/>
          <w:bCs/>
          <w:szCs w:val="24"/>
        </w:rPr>
        <w:t xml:space="preserve"> </w:t>
      </w:r>
      <w:r w:rsidR="008C6952">
        <w:rPr>
          <w:rFonts w:cs="Times New Roman"/>
          <w:szCs w:val="24"/>
        </w:rPr>
        <w:t>The r</w:t>
      </w:r>
      <w:r w:rsidR="0018572D">
        <w:rPr>
          <w:rFonts w:cs="Times New Roman"/>
          <w:szCs w:val="24"/>
        </w:rPr>
        <w:t xml:space="preserve">ecommendation by CDC is based on several </w:t>
      </w:r>
      <w:r w:rsidR="008C6952">
        <w:rPr>
          <w:rFonts w:cs="Times New Roman"/>
          <w:szCs w:val="24"/>
        </w:rPr>
        <w:t>pieces of evidence</w:t>
      </w:r>
      <w:r w:rsidR="0018572D">
        <w:rPr>
          <w:rFonts w:cs="Times New Roman"/>
          <w:szCs w:val="24"/>
        </w:rPr>
        <w:t xml:space="preserve"> from studies conducted throughout the world. These are</w:t>
      </w:r>
    </w:p>
    <w:p w:rsidR="009D4C4B" w:rsidRDefault="009D4C4B" w:rsidP="008141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9D4C4B" w:rsidRDefault="00C96739" w:rsidP="009D4C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C96739">
        <w:rPr>
          <w:rFonts w:cs="Times New Roman"/>
          <w:szCs w:val="24"/>
          <w:lang w:val="en-IN"/>
        </w:rPr>
        <w:t>Overall efficacy was comparable across different populations, including elderly and younger adults, people with and without underlying health conditions, and people of different races and ethnicities</w:t>
      </w:r>
      <w:r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D27685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{"citationItems":[{"id":"ITEM-1","itemData":{"URL":"https://www.cdc.gov/coronavirus/2019-ncov/science/science-briefs/sars-cov-2-transmission.html","accessed":{"date-parts":[["2021","5","24"]]},"container-title":"Centers for Disease Control and Prevention","id":"ITEM-1","issued":{"date-parts":[["2021","5","7"]]},"title":"Scientific Brief: SARS-CoV-2 Transmission | CDC","type":"webpage"},"uris":["http://www.mendeley.com/documents/?uuid=4abf8acf-9494-3c30-a90a-ed94e08738a2"]}],"mendeley":{"formattedCitation":"(3)","plainTextFormattedCitation":"(3)","previouslyFormattedCitation":"(3)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0E3E32" w:rsidRPr="000E3E32">
        <w:rPr>
          <w:rFonts w:cs="Times New Roman"/>
          <w:noProof/>
          <w:szCs w:val="24"/>
          <w:lang w:val="en-IN"/>
        </w:rPr>
        <w:t>(3)</w:t>
      </w:r>
      <w:r w:rsidR="00DE76CC">
        <w:rPr>
          <w:rFonts w:cs="Times New Roman"/>
          <w:szCs w:val="24"/>
          <w:lang w:val="en-IN"/>
        </w:rPr>
        <w:fldChar w:fldCharType="end"/>
      </w:r>
      <w:r w:rsidRPr="00C96739">
        <w:rPr>
          <w:rFonts w:cs="Times New Roman"/>
          <w:szCs w:val="24"/>
          <w:lang w:val="en-IN"/>
        </w:rPr>
        <w:t>.</w:t>
      </w:r>
    </w:p>
    <w:p w:rsidR="00EA7CFE" w:rsidRDefault="003E0D5F" w:rsidP="008141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There were n</w:t>
      </w:r>
      <w:r w:rsidR="00027B49" w:rsidRPr="00027B49">
        <w:rPr>
          <w:rFonts w:cs="Times New Roman"/>
          <w:szCs w:val="24"/>
          <w:lang w:val="en-IN"/>
        </w:rPr>
        <w:t>o deaths from</w:t>
      </w:r>
      <w:r w:rsidR="00027B49">
        <w:rPr>
          <w:rFonts w:cs="Times New Roman"/>
          <w:szCs w:val="24"/>
          <w:lang w:val="en-IN"/>
        </w:rPr>
        <w:t xml:space="preserve"> </w:t>
      </w:r>
      <w:r w:rsidR="00027B49" w:rsidRPr="00027B49">
        <w:rPr>
          <w:rFonts w:cs="Times New Roman"/>
          <w:szCs w:val="24"/>
          <w:lang w:val="en-IN"/>
        </w:rPr>
        <w:t>participants who received a C</w:t>
      </w:r>
      <w:r w:rsidR="005A11A1">
        <w:rPr>
          <w:rFonts w:cs="Times New Roman"/>
          <w:szCs w:val="24"/>
          <w:lang w:val="en-IN"/>
        </w:rPr>
        <w:t>ovid</w:t>
      </w:r>
      <w:r w:rsidR="00027B49" w:rsidRPr="00027B49">
        <w:rPr>
          <w:rFonts w:cs="Times New Roman"/>
          <w:szCs w:val="24"/>
          <w:lang w:val="en-IN"/>
        </w:rPr>
        <w:t>-19 vaccine</w:t>
      </w:r>
      <w:r w:rsidR="00EA63E9">
        <w:rPr>
          <w:rFonts w:cs="Times New Roman"/>
          <w:szCs w:val="24"/>
          <w:lang w:val="en-IN"/>
        </w:rPr>
        <w:t xml:space="preserve"> in</w:t>
      </w:r>
      <w:r w:rsidR="00027B49" w:rsidRPr="00027B49">
        <w:rPr>
          <w:rFonts w:cs="Times New Roman"/>
          <w:szCs w:val="24"/>
          <w:lang w:val="en-IN"/>
        </w:rPr>
        <w:t xml:space="preserve"> the Moderna and Janssen trials</w:t>
      </w:r>
      <w:r w:rsidR="003575A0">
        <w:rPr>
          <w:rFonts w:cs="Times New Roman"/>
          <w:szCs w:val="24"/>
          <w:lang w:val="en-IN"/>
        </w:rPr>
        <w:t xml:space="preserve">. Thus, </w:t>
      </w:r>
      <w:r w:rsidR="00027B49" w:rsidRPr="00027B49">
        <w:rPr>
          <w:rFonts w:cs="Times New Roman"/>
          <w:szCs w:val="24"/>
          <w:lang w:val="en-IN"/>
        </w:rPr>
        <w:t>demonstrating high efficacy against COVID-19 associated death</w:t>
      </w:r>
      <w:r w:rsidR="008C6952"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D604B9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{"citationItems":[{"id":"ITEM-1","itemData":{"URL":"https://www.cdc.gov/coronavirus/2019-ncov/science/science-briefs/sars-cov-2-transmission.html","accessed":{"date-parts":[["2021","5","24"]]},"container-title":"Centers for Disease Control and Prevention","id":"ITEM-1","issued":{"date-parts":[["2021","5","7"]]},"title":"Scientific Brief: SARS-CoV-2 Transmission | CDC","type":"webpage"},"uris":["http://www.mendeley.com/documents/?uuid=4abf8acf-9494-3c30-a90a-ed94e08738a2"]}],"mendeley":{"formattedCitation":"(3)","plainTextFormattedCitation":"(3)","previouslyFormattedCitation":"(3)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2F0BF3" w:rsidRPr="002F0BF3">
        <w:rPr>
          <w:rFonts w:cs="Times New Roman"/>
          <w:noProof/>
          <w:szCs w:val="24"/>
          <w:lang w:val="en-IN"/>
        </w:rPr>
        <w:t>(3)</w:t>
      </w:r>
      <w:r w:rsidR="00DE76CC">
        <w:rPr>
          <w:rFonts w:cs="Times New Roman"/>
          <w:szCs w:val="24"/>
          <w:lang w:val="en-IN"/>
        </w:rPr>
        <w:fldChar w:fldCharType="end"/>
      </w:r>
      <w:r w:rsidR="00027B49" w:rsidRPr="00027B49">
        <w:rPr>
          <w:rFonts w:cs="Times New Roman"/>
          <w:szCs w:val="24"/>
          <w:lang w:val="en-IN"/>
        </w:rPr>
        <w:t>.</w:t>
      </w:r>
    </w:p>
    <w:p w:rsidR="00616496" w:rsidRDefault="00EA7CFE" w:rsidP="008141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EA7CFE">
        <w:rPr>
          <w:rFonts w:cs="Times New Roman"/>
          <w:szCs w:val="24"/>
          <w:lang w:val="en-IN"/>
        </w:rPr>
        <w:t>In the Moderna trial, the proportion of asymptomatic people who tested positive for SARS-CoV-2 at their second-dose appointment was roughly two-thirds lower among vaccinees than among placebo recipients</w:t>
      </w:r>
      <w:r w:rsidR="008E6183">
        <w:rPr>
          <w:rFonts w:cs="Times New Roman"/>
          <w:szCs w:val="24"/>
          <w:lang w:val="en-IN"/>
        </w:rPr>
        <w:t>; s</w:t>
      </w:r>
      <w:r w:rsidRPr="00EA7CFE">
        <w:rPr>
          <w:rFonts w:cs="Times New Roman"/>
          <w:szCs w:val="24"/>
          <w:lang w:val="en-IN"/>
        </w:rPr>
        <w:t xml:space="preserve">imilarly, in a subset of trial participants, the efficacy of the Janssen COVID-19 vaccine against asymptomatic </w:t>
      </w:r>
      <w:proofErr w:type="spellStart"/>
      <w:r w:rsidRPr="00EA7CFE">
        <w:rPr>
          <w:rFonts w:cs="Times New Roman"/>
          <w:szCs w:val="24"/>
          <w:lang w:val="en-IN"/>
        </w:rPr>
        <w:t>seroconversion</w:t>
      </w:r>
      <w:proofErr w:type="spellEnd"/>
      <w:r w:rsidRPr="00EA7CFE">
        <w:rPr>
          <w:rFonts w:cs="Times New Roman"/>
          <w:szCs w:val="24"/>
          <w:lang w:val="en-IN"/>
        </w:rPr>
        <w:t xml:space="preserve"> was 74%</w:t>
      </w:r>
      <w:r w:rsidR="00601334">
        <w:rPr>
          <w:rFonts w:cs="Times New Roman"/>
          <w:szCs w:val="24"/>
          <w:lang w:val="en-IN"/>
        </w:rPr>
        <w:t>,</w:t>
      </w:r>
      <w:r w:rsidR="005E18CF">
        <w:rPr>
          <w:rFonts w:cs="Times New Roman"/>
          <w:szCs w:val="24"/>
          <w:lang w:val="en-IN"/>
        </w:rPr>
        <w:t xml:space="preserve"> demonstrating that vaccines </w:t>
      </w:r>
      <w:r w:rsidR="005E18CF" w:rsidRPr="005E18CF">
        <w:rPr>
          <w:rFonts w:cs="Times New Roman"/>
          <w:szCs w:val="24"/>
          <w:lang w:val="en-IN"/>
        </w:rPr>
        <w:t>may also</w:t>
      </w:r>
      <w:r w:rsidR="008F0A21">
        <w:rPr>
          <w:rFonts w:cs="Times New Roman"/>
          <w:szCs w:val="24"/>
          <w:lang w:val="en-IN"/>
        </w:rPr>
        <w:t xml:space="preserve"> provide</w:t>
      </w:r>
      <w:r w:rsidR="005E18CF" w:rsidRPr="005E18CF">
        <w:rPr>
          <w:rFonts w:cs="Times New Roman"/>
          <w:szCs w:val="24"/>
          <w:lang w:val="en-IN"/>
        </w:rPr>
        <w:t xml:space="preserve"> protect</w:t>
      </w:r>
      <w:r w:rsidR="008F0A21">
        <w:rPr>
          <w:rFonts w:cs="Times New Roman"/>
          <w:szCs w:val="24"/>
          <w:lang w:val="en-IN"/>
        </w:rPr>
        <w:t>ion</w:t>
      </w:r>
      <w:r w:rsidR="005E18CF" w:rsidRPr="005E18CF">
        <w:rPr>
          <w:rFonts w:cs="Times New Roman"/>
          <w:szCs w:val="24"/>
          <w:lang w:val="en-IN"/>
        </w:rPr>
        <w:t xml:space="preserve"> against asymptomatic infection</w:t>
      </w:r>
      <w:r w:rsidR="00DE096E"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3B39C0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{"citationItems":[{"id":"ITEM-1","itemData":{"URL":"https://www.cdc.gov/coronavirus/2019-ncov/science/science-briefs/sars-cov-2-transmission.html","accessed":{"date-parts":[["2021","5","24"]]},"container-title":"Centers for Disease Control and Prevention","id":"ITEM-1","issued":{"date-parts":[["2021","5","7"]]},"title":"Scientific Brief: SARS-CoV-2 Transmission | CDC","type":"webpage"},"uris":["http://www.mendeley.com/documents/?uuid=4abf8acf-9494-3c30-a90a-ed94e08738a2"]}],"mendeley":{"formattedCitation":"(3)","plainTextFormattedCitation":"(3)","previouslyFormattedCitation":"(3)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D604B9" w:rsidRPr="00D604B9">
        <w:rPr>
          <w:rFonts w:cs="Times New Roman"/>
          <w:noProof/>
          <w:szCs w:val="24"/>
          <w:lang w:val="en-IN"/>
        </w:rPr>
        <w:t>(3)</w:t>
      </w:r>
      <w:r w:rsidR="00DE76CC">
        <w:rPr>
          <w:rFonts w:cs="Times New Roman"/>
          <w:szCs w:val="24"/>
          <w:lang w:val="en-IN"/>
        </w:rPr>
        <w:fldChar w:fldCharType="end"/>
      </w:r>
      <w:r w:rsidR="005E18CF" w:rsidRPr="005E18CF">
        <w:rPr>
          <w:rFonts w:cs="Times New Roman"/>
          <w:szCs w:val="24"/>
          <w:lang w:val="en-IN"/>
        </w:rPr>
        <w:t>.</w:t>
      </w:r>
    </w:p>
    <w:p w:rsidR="00FF0906" w:rsidRDefault="00EC2EB6" w:rsidP="008141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The recommendation can </w:t>
      </w:r>
      <w:r w:rsidR="00D91625">
        <w:rPr>
          <w:rFonts w:cs="Times New Roman"/>
          <w:szCs w:val="24"/>
          <w:lang w:val="en-IN"/>
        </w:rPr>
        <w:t>help improve vaccine acceptance</w:t>
      </w:r>
      <w:r w:rsidR="00F84999"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3B3714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{"citationItems":[{"id":"ITEM-1","itemData":{"URL":"https://www.cdc.gov/coronavirus/2019-ncov/science/science-briefs/sars-cov-2-transmission.html","accessed":{"date-parts":[["2021","5","24"]]},"container-title":"Centers for Disease Control and Prevention","id":"ITEM-1","issued":{"date-parts":[["2021","5","7"]]},"title":"Scientific Brief: SARS-CoV-2 Transmission | CDC","type":"webpage"},"uris":["http://www.mendeley.com/documents/?uuid=4abf8acf-9494-3c30-a90a-ed94e08738a2"]}],"mendeley":{"formattedCitation":"(3)","plainTextFormattedCitation":"(3)","previouslyFormattedCitation":"(3)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577C53" w:rsidRPr="00577C53">
        <w:rPr>
          <w:rFonts w:cs="Times New Roman"/>
          <w:noProof/>
          <w:szCs w:val="24"/>
          <w:lang w:val="en-IN"/>
        </w:rPr>
        <w:t>(3)</w:t>
      </w:r>
      <w:r w:rsidR="00DE76CC">
        <w:rPr>
          <w:rFonts w:cs="Times New Roman"/>
          <w:szCs w:val="24"/>
          <w:lang w:val="en-IN"/>
        </w:rPr>
        <w:fldChar w:fldCharType="end"/>
      </w:r>
      <w:r w:rsidR="00D91625">
        <w:rPr>
          <w:rFonts w:cs="Times New Roman"/>
          <w:szCs w:val="24"/>
          <w:lang w:val="en-IN"/>
        </w:rPr>
        <w:t>.</w:t>
      </w:r>
    </w:p>
    <w:p w:rsidR="00920409" w:rsidRDefault="00920409" w:rsidP="0092040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</w:p>
    <w:p w:rsidR="00723596" w:rsidRPr="00723596" w:rsidRDefault="006D1D2B" w:rsidP="0072359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All</w:t>
      </w:r>
      <w:r w:rsidR="00723596">
        <w:rPr>
          <w:rFonts w:cs="Times New Roman"/>
          <w:szCs w:val="24"/>
          <w:lang w:val="en-IN"/>
        </w:rPr>
        <w:t xml:space="preserve"> the</w:t>
      </w:r>
      <w:r w:rsidR="008228E3">
        <w:rPr>
          <w:rFonts w:cs="Times New Roman"/>
          <w:szCs w:val="24"/>
          <w:lang w:val="en-IN"/>
        </w:rPr>
        <w:t xml:space="preserve"> vaccine</w:t>
      </w:r>
      <w:r w:rsidR="00723596">
        <w:rPr>
          <w:rFonts w:cs="Times New Roman"/>
          <w:szCs w:val="24"/>
          <w:lang w:val="en-IN"/>
        </w:rPr>
        <w:t xml:space="preserve"> trials were conducted at different time and place and among different variants. So, these findings are not to be compared.</w:t>
      </w:r>
      <w:r w:rsidR="00FF0906">
        <w:rPr>
          <w:rFonts w:cs="Times New Roman"/>
          <w:szCs w:val="24"/>
          <w:lang w:val="en-IN"/>
        </w:rPr>
        <w:t xml:space="preserve"> Based on these findings, fully vaccinated people were exempt from wearing masks or following physical distancing or testing after a known exposure. </w:t>
      </w:r>
    </w:p>
    <w:p w:rsidR="00424BA6" w:rsidRPr="00424BA6" w:rsidRDefault="00424BA6" w:rsidP="0081419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</w:p>
    <w:p w:rsidR="00314D80" w:rsidRDefault="00314D80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</w:p>
    <w:p w:rsidR="00681B67" w:rsidRDefault="00681B67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</w:p>
    <w:p w:rsidR="00681B67" w:rsidRDefault="00A82A36" w:rsidP="00383C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  <w:r w:rsidRPr="00383CB5">
        <w:rPr>
          <w:rFonts w:cs="Times New Roman"/>
          <w:b/>
          <w:bCs/>
          <w:szCs w:val="24"/>
          <w:lang w:val="en-IN"/>
        </w:rPr>
        <w:t xml:space="preserve">Ethical aspects involved </w:t>
      </w:r>
    </w:p>
    <w:p w:rsidR="00FF0906" w:rsidRDefault="00681B67" w:rsidP="00FF090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681B67">
        <w:rPr>
          <w:rFonts w:cs="Times New Roman"/>
          <w:szCs w:val="24"/>
          <w:lang w:val="en-IN"/>
        </w:rPr>
        <w:lastRenderedPageBreak/>
        <w:t>Despite the recommendation being</w:t>
      </w:r>
      <w:r w:rsidR="00FF0906">
        <w:rPr>
          <w:rFonts w:cs="Times New Roman"/>
          <w:szCs w:val="24"/>
          <w:lang w:val="en-IN"/>
        </w:rPr>
        <w:t xml:space="preserve"> based on scientific evidence, </w:t>
      </w:r>
      <w:r w:rsidR="00BF55E7">
        <w:rPr>
          <w:rFonts w:cs="Times New Roman"/>
          <w:szCs w:val="24"/>
          <w:lang w:val="en-IN"/>
        </w:rPr>
        <w:t>few</w:t>
      </w:r>
      <w:r w:rsidR="00FF0906">
        <w:rPr>
          <w:rFonts w:cs="Times New Roman"/>
          <w:szCs w:val="24"/>
          <w:lang w:val="en-IN"/>
        </w:rPr>
        <w:t xml:space="preserve"> ethical issues were not given enough attention. </w:t>
      </w:r>
      <w:r w:rsidR="0004639D">
        <w:rPr>
          <w:rFonts w:cs="Times New Roman"/>
          <w:szCs w:val="24"/>
          <w:lang w:val="en-IN"/>
        </w:rPr>
        <w:t>Many issues</w:t>
      </w:r>
      <w:r w:rsidR="004212B6">
        <w:rPr>
          <w:rFonts w:cs="Times New Roman"/>
          <w:szCs w:val="24"/>
          <w:lang w:val="en-IN"/>
        </w:rPr>
        <w:t xml:space="preserve"> need to be addressed</w:t>
      </w:r>
      <w:r w:rsidR="00FF0906">
        <w:rPr>
          <w:rFonts w:cs="Times New Roman"/>
          <w:szCs w:val="24"/>
          <w:lang w:val="en-IN"/>
        </w:rPr>
        <w:t xml:space="preserve"> by CDC. These are:</w:t>
      </w:r>
    </w:p>
    <w:p w:rsidR="00A13CA6" w:rsidRDefault="00FF0906" w:rsidP="00A13C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5D7E74">
        <w:rPr>
          <w:rFonts w:cs="Times New Roman"/>
          <w:szCs w:val="24"/>
          <w:lang w:val="en-IN"/>
        </w:rPr>
        <w:t xml:space="preserve">How do we know who is vaccinated and who is not? </w:t>
      </w:r>
      <w:r w:rsidR="00FE7F3C" w:rsidRPr="005D7E74">
        <w:rPr>
          <w:rFonts w:cs="Times New Roman"/>
          <w:szCs w:val="24"/>
          <w:lang w:val="en-IN"/>
        </w:rPr>
        <w:t>Should people need to prove their vaccination status?</w:t>
      </w:r>
      <w:r w:rsidR="00A03C61" w:rsidRPr="005D7E74">
        <w:rPr>
          <w:rFonts w:cs="Times New Roman"/>
          <w:szCs w:val="24"/>
          <w:lang w:val="en-IN"/>
        </w:rPr>
        <w:t xml:space="preserve"> </w:t>
      </w:r>
      <w:r w:rsidR="005D7E74">
        <w:rPr>
          <w:rFonts w:cs="Times New Roman"/>
          <w:szCs w:val="24"/>
          <w:lang w:val="en-IN"/>
        </w:rPr>
        <w:t>The fact that there is no standard tool for knowing the vaccination status</w:t>
      </w:r>
      <w:r w:rsidR="0014519E">
        <w:rPr>
          <w:rFonts w:cs="Times New Roman"/>
          <w:szCs w:val="24"/>
          <w:lang w:val="en-IN"/>
        </w:rPr>
        <w:t xml:space="preserve"> makes it very confusing</w:t>
      </w:r>
      <w:r w:rsidR="005D7E74">
        <w:rPr>
          <w:rFonts w:cs="Times New Roman"/>
          <w:szCs w:val="24"/>
          <w:lang w:val="en-IN"/>
        </w:rPr>
        <w:t>.</w:t>
      </w:r>
      <w:r w:rsidR="00F62FD7">
        <w:rPr>
          <w:rFonts w:cs="Times New Roman"/>
          <w:szCs w:val="24"/>
          <w:lang w:val="en-IN"/>
        </w:rPr>
        <w:t xml:space="preserve"> </w:t>
      </w:r>
      <w:r w:rsidR="007D562F">
        <w:rPr>
          <w:rFonts w:cs="Times New Roman"/>
          <w:szCs w:val="24"/>
          <w:lang w:val="en-IN"/>
        </w:rPr>
        <w:t xml:space="preserve"> </w:t>
      </w:r>
    </w:p>
    <w:p w:rsidR="007B67D5" w:rsidRPr="00A657CE" w:rsidRDefault="00A03C61" w:rsidP="00A6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A13CA6">
        <w:rPr>
          <w:rFonts w:cs="Times New Roman"/>
          <w:szCs w:val="24"/>
          <w:lang w:val="en-IN"/>
        </w:rPr>
        <w:t>There are many states in the USA, and different states</w:t>
      </w:r>
      <w:r w:rsidR="00996DB4">
        <w:rPr>
          <w:rFonts w:cs="Times New Roman"/>
          <w:szCs w:val="24"/>
          <w:lang w:val="en-IN"/>
        </w:rPr>
        <w:t>/organizations/ workplace</w:t>
      </w:r>
      <w:r w:rsidRPr="00A13CA6">
        <w:rPr>
          <w:rFonts w:cs="Times New Roman"/>
          <w:szCs w:val="24"/>
          <w:lang w:val="en-IN"/>
        </w:rPr>
        <w:t xml:space="preserve"> have </w:t>
      </w:r>
      <w:r w:rsidR="00996DB4">
        <w:rPr>
          <w:rFonts w:cs="Times New Roman"/>
          <w:szCs w:val="24"/>
          <w:lang w:val="en-IN"/>
        </w:rPr>
        <w:t>different rules</w:t>
      </w:r>
      <w:r w:rsidRPr="00A13CA6">
        <w:rPr>
          <w:rFonts w:cs="Times New Roman"/>
          <w:szCs w:val="24"/>
          <w:lang w:val="en-IN"/>
        </w:rPr>
        <w:t xml:space="preserve">. This creates confusion among the </w:t>
      </w:r>
      <w:r w:rsidR="00B70F4C">
        <w:rPr>
          <w:rFonts w:cs="Times New Roman"/>
          <w:szCs w:val="24"/>
          <w:lang w:val="en-IN"/>
        </w:rPr>
        <w:t>common people</w:t>
      </w:r>
      <w:r w:rsidRPr="00A13CA6">
        <w:rPr>
          <w:rFonts w:cs="Times New Roman"/>
          <w:szCs w:val="24"/>
          <w:lang w:val="en-IN"/>
        </w:rPr>
        <w:t>.</w:t>
      </w:r>
      <w:r w:rsidR="007D562F" w:rsidRPr="00A13CA6">
        <w:rPr>
          <w:rFonts w:cs="Times New Roman"/>
          <w:szCs w:val="24"/>
          <w:lang w:val="en-IN"/>
        </w:rPr>
        <w:t xml:space="preserve"> </w:t>
      </w:r>
      <w:r w:rsidR="00A13CA6" w:rsidRPr="00A13CA6">
        <w:rPr>
          <w:rFonts w:cs="Times New Roman"/>
          <w:szCs w:val="24"/>
          <w:lang w:val="en-IN"/>
        </w:rPr>
        <w:t xml:space="preserve">In the CDC recommendation, there seems to be a </w:t>
      </w:r>
      <w:r w:rsidR="00045B0E" w:rsidRPr="00A13CA6">
        <w:rPr>
          <w:rFonts w:cs="Times New Roman"/>
          <w:szCs w:val="24"/>
          <w:lang w:val="en-IN"/>
        </w:rPr>
        <w:t>neglect</w:t>
      </w:r>
      <w:r w:rsidR="00A13CA6" w:rsidRPr="00A13CA6">
        <w:rPr>
          <w:rFonts w:cs="Times New Roman"/>
          <w:szCs w:val="24"/>
          <w:lang w:val="en-IN"/>
        </w:rPr>
        <w:t xml:space="preserve"> for the protection of vulnerable populations. For example, </w:t>
      </w:r>
      <w:proofErr w:type="gramStart"/>
      <w:r w:rsidR="00A13CA6" w:rsidRPr="00A13CA6">
        <w:rPr>
          <w:rFonts w:cs="Times New Roman"/>
          <w:szCs w:val="24"/>
          <w:lang w:val="en-IN"/>
        </w:rPr>
        <w:t>A</w:t>
      </w:r>
      <w:proofErr w:type="gramEnd"/>
      <w:r w:rsidR="00A13CA6" w:rsidRPr="00A13CA6">
        <w:rPr>
          <w:rFonts w:cs="Times New Roman"/>
          <w:szCs w:val="24"/>
          <w:lang w:val="en-IN"/>
        </w:rPr>
        <w:t xml:space="preserve"> fully vaccinated person </w:t>
      </w:r>
      <w:r w:rsidR="002D5B2E">
        <w:rPr>
          <w:rFonts w:cs="Times New Roman"/>
          <w:szCs w:val="24"/>
          <w:lang w:val="en-IN"/>
        </w:rPr>
        <w:t>was</w:t>
      </w:r>
      <w:r w:rsidR="00A13CA6" w:rsidRPr="00A13CA6">
        <w:rPr>
          <w:rFonts w:cs="Times New Roman"/>
          <w:szCs w:val="24"/>
          <w:lang w:val="en-IN"/>
        </w:rPr>
        <w:t xml:space="preserve"> not wearing a mask and ate </w:t>
      </w:r>
      <w:r w:rsidR="00155A7B">
        <w:rPr>
          <w:rFonts w:cs="Times New Roman"/>
          <w:szCs w:val="24"/>
          <w:lang w:val="en-IN"/>
        </w:rPr>
        <w:t xml:space="preserve">at </w:t>
      </w:r>
      <w:r w:rsidR="00A13CA6" w:rsidRPr="00A13CA6">
        <w:rPr>
          <w:rFonts w:cs="Times New Roman"/>
          <w:szCs w:val="24"/>
          <w:lang w:val="en-IN"/>
        </w:rPr>
        <w:t xml:space="preserve">a restaurant. Just sometime after, an immunocompromised individual or unvaccinated person sat on the same table, taking necessary precautions. </w:t>
      </w:r>
      <w:r w:rsidR="00A657CE">
        <w:rPr>
          <w:rFonts w:cs="Times New Roman"/>
          <w:szCs w:val="24"/>
          <w:lang w:val="en-IN"/>
        </w:rPr>
        <w:t>Imagine the same situation with a pregnant woman sitting there. In this case, there will be a risk of severe complications in pregnant women, which may harm the developing f</w:t>
      </w:r>
      <w:r w:rsidR="002E6A32">
        <w:rPr>
          <w:rFonts w:cs="Times New Roman"/>
          <w:szCs w:val="24"/>
          <w:lang w:val="en-IN"/>
        </w:rPr>
        <w:t>o</w:t>
      </w:r>
      <w:r w:rsidR="00A657CE">
        <w:rPr>
          <w:rFonts w:cs="Times New Roman"/>
          <w:szCs w:val="24"/>
          <w:lang w:val="en-IN"/>
        </w:rPr>
        <w:t xml:space="preserve">etus. </w:t>
      </w:r>
      <w:r w:rsidR="00A13CA6" w:rsidRPr="00A657CE">
        <w:rPr>
          <w:rFonts w:cs="Times New Roman"/>
          <w:szCs w:val="24"/>
          <w:lang w:val="en-IN"/>
        </w:rPr>
        <w:t xml:space="preserve">Despite </w:t>
      </w:r>
      <w:r w:rsidR="003F1A96" w:rsidRPr="00A657CE">
        <w:rPr>
          <w:rFonts w:cs="Times New Roman"/>
          <w:szCs w:val="24"/>
          <w:lang w:val="en-IN"/>
        </w:rPr>
        <w:t>all the awareness programs, people are still not wearing masks properly</w:t>
      </w:r>
      <w:r w:rsidR="00C247BB" w:rsidRPr="00A657CE">
        <w:rPr>
          <w:rFonts w:cs="Times New Roman"/>
          <w:szCs w:val="24"/>
          <w:lang w:val="en-IN"/>
        </w:rPr>
        <w:t>,</w:t>
      </w:r>
      <w:r w:rsidR="003F1A96" w:rsidRPr="00A657CE">
        <w:rPr>
          <w:rFonts w:cs="Times New Roman"/>
          <w:szCs w:val="24"/>
          <w:lang w:val="en-IN"/>
        </w:rPr>
        <w:t xml:space="preserve"> and we all know that there is an increased risk of airborne transmission</w:t>
      </w:r>
      <w:r w:rsidR="00A13CA6" w:rsidRPr="00A657CE">
        <w:rPr>
          <w:rFonts w:cs="Times New Roman"/>
          <w:szCs w:val="24"/>
          <w:lang w:val="en-IN"/>
        </w:rPr>
        <w:t>. Even if they wear mask correctly, the efficacy of protection is not 100 per cent. This poses a risk to all others who are not vaccinated or immunocompromised, which also includes children</w:t>
      </w:r>
      <w:r w:rsidR="00A657CE">
        <w:rPr>
          <w:rFonts w:cs="Times New Roman"/>
          <w:szCs w:val="24"/>
          <w:lang w:val="en-IN"/>
        </w:rPr>
        <w:t xml:space="preserve"> and pregnant women</w:t>
      </w:r>
      <w:r w:rsidR="00A13CA6" w:rsidRPr="00A657CE">
        <w:rPr>
          <w:rFonts w:cs="Times New Roman"/>
          <w:szCs w:val="24"/>
          <w:lang w:val="en-IN"/>
        </w:rPr>
        <w:t xml:space="preserve">. </w:t>
      </w:r>
    </w:p>
    <w:p w:rsidR="005A7345" w:rsidRDefault="005A7345" w:rsidP="00FF09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CDC guidelines do not exclude the possibility that few people </w:t>
      </w:r>
      <w:r w:rsidR="00F87169">
        <w:rPr>
          <w:rFonts w:cs="Times New Roman"/>
          <w:szCs w:val="24"/>
          <w:lang w:val="en-IN"/>
        </w:rPr>
        <w:t xml:space="preserve">may transmit the virus even after </w:t>
      </w:r>
      <w:r w:rsidR="006508D3">
        <w:rPr>
          <w:rFonts w:cs="Times New Roman"/>
          <w:szCs w:val="24"/>
          <w:lang w:val="en-IN"/>
        </w:rPr>
        <w:t xml:space="preserve">being </w:t>
      </w:r>
      <w:r w:rsidR="00F87169">
        <w:rPr>
          <w:rFonts w:cs="Times New Roman"/>
          <w:szCs w:val="24"/>
          <w:lang w:val="en-IN"/>
        </w:rPr>
        <w:t>fully vaccinated</w:t>
      </w:r>
      <w:r>
        <w:rPr>
          <w:rFonts w:cs="Times New Roman"/>
          <w:szCs w:val="24"/>
          <w:lang w:val="en-IN"/>
        </w:rPr>
        <w:t>.</w:t>
      </w:r>
      <w:r w:rsidR="007901A8">
        <w:rPr>
          <w:rFonts w:cs="Times New Roman"/>
          <w:szCs w:val="24"/>
          <w:lang w:val="en-IN"/>
        </w:rPr>
        <w:t xml:space="preserve"> </w:t>
      </w:r>
      <w:r w:rsidR="0085056A">
        <w:rPr>
          <w:rFonts w:cs="Times New Roman"/>
          <w:szCs w:val="24"/>
          <w:lang w:val="en-IN"/>
        </w:rPr>
        <w:t>Moreover, The data regarding how long the protection lasts after being fully vaccinated is still under investigation</w:t>
      </w:r>
      <w:r w:rsidR="00E477C0">
        <w:rPr>
          <w:rFonts w:cs="Times New Roman"/>
          <w:szCs w:val="24"/>
          <w:lang w:val="en-IN"/>
        </w:rPr>
        <w:t xml:space="preserve">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E63B37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{"citationItems":[{"id":"ITEM-1","itemData":{"URL":"https://www.cdc.gov/coronavirus/2019-ncov/vaccines/fully-vaccinated-guidance.html","accessed":{"date-parts":[["2021","5","26"]]},"container-title":"Centers for Disease Control and Prevention","id":"ITEM-1","issued":{"date-parts":[["2021","5","13"]]},"title":"Interim Public Health Recommendations for Fully Vaccinated People | CDC","type":"webpage"},"uris":["http://www.mendeley.com/documents/?uuid=9a9b6843-4cb0-3d97-81b3-578345f06ad4"]}],"mendeley":{"formattedCitation":"(1)","plainTextFormattedCitation":"(1)","previouslyFormattedCitation":"(1)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E477C0" w:rsidRPr="00E477C0">
        <w:rPr>
          <w:rFonts w:cs="Times New Roman"/>
          <w:noProof/>
          <w:szCs w:val="24"/>
          <w:lang w:val="en-IN"/>
        </w:rPr>
        <w:t>(1)</w:t>
      </w:r>
      <w:r w:rsidR="00DE76CC">
        <w:rPr>
          <w:rFonts w:cs="Times New Roman"/>
          <w:szCs w:val="24"/>
          <w:lang w:val="en-IN"/>
        </w:rPr>
        <w:fldChar w:fldCharType="end"/>
      </w:r>
      <w:r w:rsidR="0085056A">
        <w:rPr>
          <w:rFonts w:cs="Times New Roman"/>
          <w:szCs w:val="24"/>
          <w:lang w:val="en-IN"/>
        </w:rPr>
        <w:t xml:space="preserve">. </w:t>
      </w:r>
      <w:r w:rsidR="007901A8">
        <w:rPr>
          <w:rFonts w:cs="Times New Roman"/>
          <w:szCs w:val="24"/>
          <w:lang w:val="en-IN"/>
        </w:rPr>
        <w:t>This can become a huge problem</w:t>
      </w:r>
      <w:r w:rsidR="00913F60">
        <w:rPr>
          <w:rFonts w:cs="Times New Roman"/>
          <w:szCs w:val="24"/>
          <w:lang w:val="en-IN"/>
        </w:rPr>
        <w:t xml:space="preserve"> and can lead to another wave o</w:t>
      </w:r>
      <w:r w:rsidR="00476648">
        <w:rPr>
          <w:rFonts w:cs="Times New Roman"/>
          <w:szCs w:val="24"/>
          <w:lang w:val="en-IN"/>
        </w:rPr>
        <w:t>f</w:t>
      </w:r>
      <w:r w:rsidR="00913F60">
        <w:rPr>
          <w:rFonts w:cs="Times New Roman"/>
          <w:szCs w:val="24"/>
          <w:lang w:val="en-IN"/>
        </w:rPr>
        <w:t xml:space="preserve"> </w:t>
      </w:r>
      <w:r w:rsidR="00476648">
        <w:rPr>
          <w:rFonts w:cs="Times New Roman"/>
          <w:szCs w:val="24"/>
          <w:lang w:val="en-IN"/>
        </w:rPr>
        <w:t xml:space="preserve">the </w:t>
      </w:r>
      <w:r w:rsidR="00913F60">
        <w:rPr>
          <w:rFonts w:cs="Times New Roman"/>
          <w:szCs w:val="24"/>
          <w:lang w:val="en-IN"/>
        </w:rPr>
        <w:t>Covid-19 pandemic.</w:t>
      </w:r>
    </w:p>
    <w:p w:rsidR="009C6F7E" w:rsidRDefault="009C6F7E" w:rsidP="009C6F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  <w:lang w:val="en-IN"/>
        </w:rPr>
      </w:pPr>
    </w:p>
    <w:p w:rsidR="00314D80" w:rsidRPr="00370666" w:rsidRDefault="00822FC6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Social responsibility can be defined as </w:t>
      </w:r>
      <w:r>
        <w:rPr>
          <w:color w:val="000000"/>
        </w:rPr>
        <w:t xml:space="preserve">protecting the fundamental rights to the highest attainable level of health as an individual, group and institution, and providing assistance within their means </w:t>
      </w:r>
      <w:r w:rsidR="00DE76CC">
        <w:rPr>
          <w:color w:val="000000"/>
        </w:rPr>
        <w:fldChar w:fldCharType="begin" w:fldLock="1"/>
      </w:r>
      <w:r>
        <w:rPr>
          <w:color w:val="000000"/>
        </w:rPr>
        <w:instrText>ADDIN CSL_CITATION {"citationItems":[{"id":"ITEM-1","itemData":{"ISBN":"9789231040887","author":[{"dropping-particle":"","family":"Have A. M. J. ten","given":"HENK","non-dropping-particle":"","parse-names":false,"suffix":""},{"dropping-particle":"","family":"Jean S.","given":"Michèle","non-dropping-particle":"","parse-names":false,"suffix":""}],"id":"ITEM-1","issued":{"date-parts":[["2009"]]},"number-of-pages":"1-352","publisher":"United Nations Educational, Scientific and Cultural Organization","title":"THE UNESCO UNIVERSAL DECLARATION ON BIOETHICS AND HUMAN RIGHTS BACKGROUND, PRINCIPLES AND APPLICATION","type":"book"},"uris":["http://www.mendeley.com/documents/?uuid=743670da-9dad-47e7-9749-aaebea736ec6"]}],"mendeley":{"formattedCitation":"(4)","plainTextFormattedCitation":"(4)"},"properties":{"noteIndex":0},"schema":"https://github.com/citation-style-language/schema/raw/master/csl-citation.json"}</w:instrText>
      </w:r>
      <w:r w:rsidR="00DE76CC">
        <w:rPr>
          <w:color w:val="000000"/>
        </w:rPr>
        <w:fldChar w:fldCharType="separate"/>
      </w:r>
      <w:r w:rsidRPr="006F475B">
        <w:rPr>
          <w:noProof/>
          <w:color w:val="000000"/>
        </w:rPr>
        <w:t>(4)</w:t>
      </w:r>
      <w:r w:rsidR="00DE76CC">
        <w:rPr>
          <w:color w:val="000000"/>
        </w:rPr>
        <w:fldChar w:fldCharType="end"/>
      </w:r>
      <w:r>
        <w:rPr>
          <w:color w:val="000000"/>
        </w:rPr>
        <w:t xml:space="preserve">. </w:t>
      </w:r>
      <w:r w:rsidR="00874ED4" w:rsidRPr="00874ED4">
        <w:rPr>
          <w:rFonts w:cs="Times New Roman"/>
          <w:szCs w:val="24"/>
          <w:lang w:val="en-IN"/>
        </w:rPr>
        <w:t xml:space="preserve">The </w:t>
      </w:r>
      <w:r w:rsidR="00874ED4">
        <w:rPr>
          <w:rFonts w:cs="Times New Roman"/>
          <w:szCs w:val="24"/>
          <w:lang w:val="en-IN"/>
        </w:rPr>
        <w:t xml:space="preserve">CDC </w:t>
      </w:r>
      <w:r w:rsidR="00874ED4" w:rsidRPr="00874ED4">
        <w:rPr>
          <w:rFonts w:cs="Times New Roman"/>
          <w:szCs w:val="24"/>
          <w:lang w:val="en-IN"/>
        </w:rPr>
        <w:t xml:space="preserve">is a national health public agency in the United States, but its scope extends beyond the borders of the country. The CDC has long been regarded as the guardian of scientific evidence-based information, and its policies have set precedents for </w:t>
      </w:r>
      <w:r w:rsidR="00A64D90">
        <w:rPr>
          <w:rFonts w:cs="Times New Roman"/>
          <w:szCs w:val="24"/>
          <w:lang w:val="en-IN"/>
        </w:rPr>
        <w:t xml:space="preserve">the </w:t>
      </w:r>
      <w:r w:rsidR="00874ED4" w:rsidRPr="00874ED4">
        <w:rPr>
          <w:rFonts w:cs="Times New Roman"/>
          <w:szCs w:val="24"/>
          <w:lang w:val="en-IN"/>
        </w:rPr>
        <w:t xml:space="preserve">rest of the world to follow. </w:t>
      </w:r>
      <w:r w:rsidR="00370666">
        <w:rPr>
          <w:rFonts w:cs="Times New Roman"/>
          <w:szCs w:val="24"/>
          <w:lang w:val="en-IN"/>
        </w:rPr>
        <w:t xml:space="preserve">The CDC defends the current recommendation </w:t>
      </w:r>
      <w:r w:rsidR="00233DE2">
        <w:rPr>
          <w:rFonts w:cs="Times New Roman"/>
          <w:szCs w:val="24"/>
          <w:lang w:val="en-IN"/>
        </w:rPr>
        <w:t>by evidence from a study that</w:t>
      </w:r>
      <w:r w:rsidR="00370666">
        <w:rPr>
          <w:rFonts w:cs="Times New Roman"/>
          <w:szCs w:val="24"/>
          <w:lang w:val="en-IN"/>
        </w:rPr>
        <w:t xml:space="preserve"> if the vaccinated people can resume their day to day activities, it can help improve vaccine acceptance in the community </w:t>
      </w:r>
      <w:r w:rsidR="00DE76CC">
        <w:rPr>
          <w:rFonts w:cs="Times New Roman"/>
          <w:szCs w:val="24"/>
          <w:lang w:val="en-IN"/>
        </w:rPr>
        <w:fldChar w:fldCharType="begin" w:fldLock="1"/>
      </w:r>
      <w:r w:rsidR="006F475B">
        <w:rPr>
          <w:rFonts w:cs="Times New Roman"/>
          <w:szCs w:val="24"/>
          <w:lang w:val="en-IN"/>
        </w:rPr>
        <w:instrText>ADDIN CSL_CITATION {"citationItems":[{"id":"ITEM-1","itemData":{"URL":"https://www.cdc.gov/coronavirus/2019-ncov/science/science-briefs/sars-cov-2-transmission.html","accessed":{"date-parts":[["2021","5","24"]]},"container-title":"Centers for Disease Control and Prevention","id":"ITEM-1","issued":{"date-parts":[["2021","5","7"]]},"title":"Scientific Brief: SARS-CoV-2 Transmission | CDC","type":"webpage"},"uris":["http://www.mendeley.com/documents/?uuid=4abf8acf-9494-3c30-a90a-ed94e08738a2"]}],"mendeley":{"formattedCitation":"(3)","plainTextFormattedCitation":"(3)","previouslyFormattedCitation":"(3)"},"properties":{"noteIndex":0},"schema":"https://github.com/citation-style-language/schema/raw/master/csl-citation.json"}</w:instrText>
      </w:r>
      <w:r w:rsidR="00DE76CC">
        <w:rPr>
          <w:rFonts w:cs="Times New Roman"/>
          <w:szCs w:val="24"/>
          <w:lang w:val="en-IN"/>
        </w:rPr>
        <w:fldChar w:fldCharType="separate"/>
      </w:r>
      <w:r w:rsidR="003B3714" w:rsidRPr="003B3714">
        <w:rPr>
          <w:rFonts w:cs="Times New Roman"/>
          <w:noProof/>
          <w:szCs w:val="24"/>
          <w:lang w:val="en-IN"/>
        </w:rPr>
        <w:t>(3)</w:t>
      </w:r>
      <w:r w:rsidR="00DE76CC">
        <w:rPr>
          <w:rFonts w:cs="Times New Roman"/>
          <w:szCs w:val="24"/>
          <w:lang w:val="en-IN"/>
        </w:rPr>
        <w:fldChar w:fldCharType="end"/>
      </w:r>
      <w:r w:rsidR="00370666">
        <w:rPr>
          <w:rFonts w:cs="Times New Roman"/>
          <w:szCs w:val="24"/>
          <w:lang w:val="en-IN"/>
        </w:rPr>
        <w:t xml:space="preserve">. </w:t>
      </w:r>
      <w:r w:rsidR="00874ED4" w:rsidRPr="00874ED4">
        <w:rPr>
          <w:rFonts w:cs="Times New Roman"/>
          <w:szCs w:val="24"/>
          <w:lang w:val="en-IN"/>
        </w:rPr>
        <w:t xml:space="preserve">However, the aforementioned unaddressed issues demonstrate a disregard for social responsibility </w:t>
      </w:r>
      <w:r w:rsidR="00A04AD1">
        <w:rPr>
          <w:rFonts w:cs="Times New Roman"/>
          <w:szCs w:val="24"/>
          <w:lang w:val="en-IN"/>
        </w:rPr>
        <w:t xml:space="preserve">and </w:t>
      </w:r>
      <w:r w:rsidR="00CD20DC">
        <w:rPr>
          <w:rFonts w:cs="Times New Roman"/>
          <w:szCs w:val="24"/>
          <w:lang w:val="en-IN"/>
        </w:rPr>
        <w:t xml:space="preserve">vulnerable populations. </w:t>
      </w:r>
      <w:r w:rsidR="00C86F0E">
        <w:rPr>
          <w:color w:val="000000"/>
        </w:rPr>
        <w:t xml:space="preserve"> </w:t>
      </w:r>
    </w:p>
    <w:p w:rsidR="0052269E" w:rsidRDefault="0052269E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</w:p>
    <w:p w:rsidR="0052269E" w:rsidRDefault="0052269E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</w:p>
    <w:p w:rsidR="0052269E" w:rsidRDefault="00FE7F3C" w:rsidP="00E267E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  <w:r>
        <w:rPr>
          <w:rFonts w:cs="Times New Roman"/>
          <w:b/>
          <w:bCs/>
          <w:szCs w:val="24"/>
          <w:lang w:val="en-IN"/>
        </w:rPr>
        <w:t>A b</w:t>
      </w:r>
      <w:r w:rsidR="00A82A36" w:rsidRPr="00E267E6">
        <w:rPr>
          <w:rFonts w:cs="Times New Roman"/>
          <w:b/>
          <w:bCs/>
          <w:szCs w:val="24"/>
          <w:lang w:val="en-IN"/>
        </w:rPr>
        <w:t>etter approach</w:t>
      </w:r>
      <w:r w:rsidR="00E267E6">
        <w:rPr>
          <w:rFonts w:cs="Times New Roman"/>
          <w:b/>
          <w:bCs/>
          <w:szCs w:val="24"/>
          <w:lang w:val="en-IN"/>
        </w:rPr>
        <w:t xml:space="preserve"> to address the ethical issues</w:t>
      </w:r>
    </w:p>
    <w:p w:rsidR="00425B56" w:rsidRPr="00AF2CE7" w:rsidRDefault="00EA66F9" w:rsidP="00E267E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There are ways in which </w:t>
      </w:r>
      <w:r w:rsidR="00AF2CE7" w:rsidRPr="00AF2CE7">
        <w:rPr>
          <w:rFonts w:cs="Times New Roman"/>
          <w:szCs w:val="24"/>
          <w:lang w:val="en-IN"/>
        </w:rPr>
        <w:t>loopholes in</w:t>
      </w:r>
      <w:r w:rsidR="00AF2CE7">
        <w:rPr>
          <w:rFonts w:cs="Times New Roman"/>
          <w:szCs w:val="24"/>
          <w:lang w:val="en-IN"/>
        </w:rPr>
        <w:t xml:space="preserve"> the recommendation can be plugged in and rectified </w:t>
      </w:r>
      <w:r>
        <w:rPr>
          <w:rFonts w:cs="Times New Roman"/>
          <w:szCs w:val="24"/>
          <w:lang w:val="en-IN"/>
        </w:rPr>
        <w:t>while simultaneously addressing the ethical issues.</w:t>
      </w:r>
      <w:r w:rsidR="00BD640C">
        <w:rPr>
          <w:rFonts w:cs="Times New Roman"/>
          <w:szCs w:val="24"/>
          <w:lang w:val="en-IN"/>
        </w:rPr>
        <w:t xml:space="preserve"> This can be done by making a more uniform guideline that addresses social responsibility and protects vulnerable people.</w:t>
      </w:r>
    </w:p>
    <w:p w:rsidR="00425B56" w:rsidRPr="00E267E6" w:rsidRDefault="00425B56" w:rsidP="00E267E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</w:p>
    <w:p w:rsidR="007D562F" w:rsidRDefault="007D562F" w:rsidP="007D56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 xml:space="preserve">If vaccination status is to be proved before entering any state/ workplace, there is a need to make a standard system for digital health pass. This will </w:t>
      </w:r>
      <w:r w:rsidR="00732480">
        <w:rPr>
          <w:rFonts w:cs="Times New Roman"/>
          <w:szCs w:val="24"/>
          <w:lang w:val="en-IN"/>
        </w:rPr>
        <w:t>help avoid the confusion of having different rules for different places and provide more clarity to the</w:t>
      </w:r>
      <w:r w:rsidR="00647406">
        <w:rPr>
          <w:rFonts w:cs="Times New Roman"/>
          <w:szCs w:val="24"/>
          <w:lang w:val="en-IN"/>
        </w:rPr>
        <w:t xml:space="preserve"> </w:t>
      </w:r>
      <w:r w:rsidR="007D6187">
        <w:rPr>
          <w:rFonts w:cs="Times New Roman"/>
          <w:szCs w:val="24"/>
          <w:lang w:val="en-IN"/>
        </w:rPr>
        <w:t xml:space="preserve">general </w:t>
      </w:r>
      <w:r w:rsidR="00647406">
        <w:rPr>
          <w:rFonts w:cs="Times New Roman"/>
          <w:szCs w:val="24"/>
          <w:lang w:val="en-IN"/>
        </w:rPr>
        <w:t>people.</w:t>
      </w:r>
    </w:p>
    <w:p w:rsidR="0098273A" w:rsidRDefault="004F0E45" w:rsidP="007D56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4F0E45">
        <w:rPr>
          <w:rFonts w:cs="Times New Roman"/>
          <w:szCs w:val="24"/>
          <w:lang w:val="en-IN"/>
        </w:rPr>
        <w:t>Keeping the public</w:t>
      </w:r>
      <w:r w:rsidR="00E773AD">
        <w:rPr>
          <w:rFonts w:cs="Times New Roman"/>
          <w:szCs w:val="24"/>
          <w:lang w:val="en-IN"/>
        </w:rPr>
        <w:t>’</w:t>
      </w:r>
      <w:r w:rsidRPr="004F0E45">
        <w:rPr>
          <w:rFonts w:cs="Times New Roman"/>
          <w:szCs w:val="24"/>
          <w:lang w:val="en-IN"/>
        </w:rPr>
        <w:t>s best interests in mind, necessary precautions should always be taken.</w:t>
      </w:r>
      <w:r>
        <w:rPr>
          <w:rFonts w:cs="Times New Roman"/>
          <w:szCs w:val="24"/>
          <w:lang w:val="en-IN"/>
        </w:rPr>
        <w:t xml:space="preserve"> This will be in line with the bioethical principle of social responsibility. </w:t>
      </w:r>
      <w:r w:rsidR="003A290E">
        <w:rPr>
          <w:rFonts w:cs="Times New Roman"/>
          <w:szCs w:val="24"/>
          <w:lang w:val="en-IN"/>
        </w:rPr>
        <w:t xml:space="preserve">The more we allow the spread of </w:t>
      </w:r>
      <w:r w:rsidR="00895F7F">
        <w:rPr>
          <w:rFonts w:cs="Times New Roman"/>
          <w:szCs w:val="24"/>
          <w:lang w:val="en-IN"/>
        </w:rPr>
        <w:t xml:space="preserve">the </w:t>
      </w:r>
      <w:r w:rsidR="003A290E">
        <w:rPr>
          <w:rFonts w:cs="Times New Roman"/>
          <w:szCs w:val="24"/>
          <w:lang w:val="en-IN"/>
        </w:rPr>
        <w:t xml:space="preserve">virus, the more mutant variants will be created. Even a single case can lead to another outbreak in </w:t>
      </w:r>
      <w:r w:rsidR="00895F7F">
        <w:rPr>
          <w:rFonts w:cs="Times New Roman"/>
          <w:szCs w:val="24"/>
          <w:lang w:val="en-IN"/>
        </w:rPr>
        <w:t>significantl</w:t>
      </w:r>
      <w:r w:rsidR="003A290E">
        <w:rPr>
          <w:rFonts w:cs="Times New Roman"/>
          <w:szCs w:val="24"/>
          <w:lang w:val="en-IN"/>
        </w:rPr>
        <w:t xml:space="preserve">y less time </w:t>
      </w:r>
      <w:r w:rsidR="00895F7F">
        <w:rPr>
          <w:rFonts w:cs="Times New Roman"/>
          <w:szCs w:val="24"/>
          <w:lang w:val="en-IN"/>
        </w:rPr>
        <w:t>and</w:t>
      </w:r>
      <w:r w:rsidR="004E7D3A">
        <w:rPr>
          <w:rFonts w:cs="Times New Roman"/>
          <w:szCs w:val="24"/>
          <w:lang w:val="en-IN"/>
        </w:rPr>
        <w:t xml:space="preserve"> </w:t>
      </w:r>
      <w:r w:rsidR="00027694">
        <w:rPr>
          <w:rFonts w:cs="Times New Roman"/>
          <w:szCs w:val="24"/>
          <w:lang w:val="en-IN"/>
        </w:rPr>
        <w:t xml:space="preserve">can </w:t>
      </w:r>
      <w:r w:rsidR="005849E2">
        <w:rPr>
          <w:rFonts w:cs="Times New Roman"/>
          <w:szCs w:val="24"/>
          <w:lang w:val="en-IN"/>
        </w:rPr>
        <w:t>over</w:t>
      </w:r>
      <w:r w:rsidR="004E7D3A">
        <w:rPr>
          <w:rFonts w:cs="Times New Roman"/>
          <w:szCs w:val="24"/>
          <w:lang w:val="en-IN"/>
        </w:rPr>
        <w:t>burden the healthcare system.</w:t>
      </w:r>
    </w:p>
    <w:p w:rsidR="00B35FDE" w:rsidRDefault="00B35FDE" w:rsidP="007D56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>
        <w:rPr>
          <w:rFonts w:cs="Times New Roman"/>
          <w:szCs w:val="24"/>
          <w:lang w:val="en-IN"/>
        </w:rPr>
        <w:t>Following the precaution at all times can help protect even the most vulnerable population</w:t>
      </w:r>
      <w:r w:rsidR="00001841">
        <w:rPr>
          <w:rFonts w:cs="Times New Roman"/>
          <w:szCs w:val="24"/>
          <w:lang w:val="en-IN"/>
        </w:rPr>
        <w:t xml:space="preserve"> (non-vaccinated, immunocompromised,</w:t>
      </w:r>
      <w:r w:rsidR="00873E0D">
        <w:rPr>
          <w:rFonts w:cs="Times New Roman"/>
          <w:szCs w:val="24"/>
          <w:lang w:val="en-IN"/>
        </w:rPr>
        <w:t xml:space="preserve"> </w:t>
      </w:r>
      <w:r w:rsidR="00001841">
        <w:rPr>
          <w:rFonts w:cs="Times New Roman"/>
          <w:szCs w:val="24"/>
          <w:lang w:val="en-IN"/>
        </w:rPr>
        <w:t>children</w:t>
      </w:r>
      <w:r w:rsidR="00873E0D">
        <w:rPr>
          <w:rFonts w:cs="Times New Roman"/>
          <w:szCs w:val="24"/>
          <w:lang w:val="en-IN"/>
        </w:rPr>
        <w:t xml:space="preserve"> and</w:t>
      </w:r>
      <w:r w:rsidR="00001841">
        <w:rPr>
          <w:rFonts w:cs="Times New Roman"/>
          <w:szCs w:val="24"/>
          <w:lang w:val="en-IN"/>
        </w:rPr>
        <w:t xml:space="preserve"> pregnant women)</w:t>
      </w:r>
      <w:r>
        <w:rPr>
          <w:rFonts w:cs="Times New Roman"/>
          <w:szCs w:val="24"/>
          <w:lang w:val="en-IN"/>
        </w:rPr>
        <w:t>.</w:t>
      </w:r>
    </w:p>
    <w:p w:rsidR="0052269E" w:rsidRDefault="0052269E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</w:p>
    <w:p w:rsidR="0052269E" w:rsidRDefault="0052269E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</w:p>
    <w:p w:rsidR="0052269E" w:rsidRDefault="0052269E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  <w:r>
        <w:rPr>
          <w:rFonts w:cs="Times New Roman"/>
          <w:b/>
          <w:bCs/>
          <w:szCs w:val="24"/>
          <w:lang w:val="en-IN"/>
        </w:rPr>
        <w:t>Conclusion</w:t>
      </w:r>
    </w:p>
    <w:p w:rsidR="00AF3F26" w:rsidRDefault="00AF3F26" w:rsidP="00AF3F2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  <w:r w:rsidRPr="00616496">
        <w:rPr>
          <w:rFonts w:cs="Times New Roman"/>
          <w:szCs w:val="24"/>
          <w:lang w:val="en-IN"/>
        </w:rPr>
        <w:t>Evidence from trials suggests that Covid-19 vaccines, which are currently approved in the USA, are efficacious against SARS-CoV-2 infections, including asymptomatic infection, symptomatic disease, severe disease, and death. Furthermore, the risk of transmission is likely to be significantly reduced in vaccinated people. Except for reduced antibody neutralization and e</w:t>
      </w:r>
      <w:r w:rsidRPr="00616496">
        <w:rPr>
          <w:rFonts w:eastAsia="Calibri" w:cs="Times New Roman"/>
          <w:szCs w:val="24"/>
          <w:lang w:val="en-IN"/>
        </w:rPr>
        <w:t>ffi</w:t>
      </w:r>
      <w:r w:rsidRPr="00616496">
        <w:rPr>
          <w:rFonts w:cs="Times New Roman"/>
          <w:szCs w:val="24"/>
          <w:lang w:val="en-IN"/>
        </w:rPr>
        <w:t xml:space="preserve">cacy B.1.351 variant, preliminary </w:t>
      </w:r>
      <w:r>
        <w:rPr>
          <w:rFonts w:cs="Times New Roman"/>
          <w:szCs w:val="24"/>
          <w:lang w:val="en-IN"/>
        </w:rPr>
        <w:t>e</w:t>
      </w:r>
      <w:r w:rsidRPr="00616496">
        <w:rPr>
          <w:rFonts w:cs="Times New Roman"/>
          <w:szCs w:val="24"/>
          <w:lang w:val="en-IN"/>
        </w:rPr>
        <w:t>vidence suggests that vaccines will be effective against emerging variants.</w:t>
      </w:r>
      <w:r>
        <w:rPr>
          <w:rFonts w:cs="Times New Roman"/>
          <w:szCs w:val="24"/>
          <w:lang w:val="en-IN"/>
        </w:rPr>
        <w:t xml:space="preserve"> F</w:t>
      </w:r>
      <w:r w:rsidRPr="00616496">
        <w:rPr>
          <w:rFonts w:cs="Times New Roman"/>
          <w:szCs w:val="24"/>
          <w:lang w:val="en-IN"/>
        </w:rPr>
        <w:t>indings</w:t>
      </w:r>
      <w:r>
        <w:rPr>
          <w:rFonts w:cs="Times New Roman"/>
          <w:szCs w:val="24"/>
          <w:lang w:val="en-IN"/>
        </w:rPr>
        <w:t xml:space="preserve"> from trials</w:t>
      </w:r>
      <w:r w:rsidRPr="00616496">
        <w:rPr>
          <w:rFonts w:cs="Times New Roman"/>
          <w:szCs w:val="24"/>
          <w:lang w:val="en-IN"/>
        </w:rPr>
        <w:t xml:space="preserve"> indicate that vaccines </w:t>
      </w:r>
      <w:r>
        <w:rPr>
          <w:rFonts w:cs="Times New Roman"/>
          <w:szCs w:val="24"/>
          <w:lang w:val="en-IN"/>
        </w:rPr>
        <w:t>can</w:t>
      </w:r>
      <w:r w:rsidRPr="00616496">
        <w:rPr>
          <w:rFonts w:cs="Times New Roman"/>
          <w:szCs w:val="24"/>
          <w:lang w:val="en-IN"/>
        </w:rPr>
        <w:t xml:space="preserve"> significantly reduce disease burden by preventing illness in fully vaccinated people and interrupting disease transmission chains.</w:t>
      </w:r>
      <w:r>
        <w:rPr>
          <w:rFonts w:cs="Times New Roman"/>
          <w:szCs w:val="24"/>
          <w:lang w:val="en-IN"/>
        </w:rPr>
        <w:t xml:space="preserve"> </w:t>
      </w:r>
      <w:r w:rsidRPr="00424BA6">
        <w:rPr>
          <w:rFonts w:cs="Times New Roman"/>
          <w:szCs w:val="24"/>
          <w:lang w:val="en-IN"/>
        </w:rPr>
        <w:t xml:space="preserve">However, </w:t>
      </w:r>
      <w:r>
        <w:rPr>
          <w:rFonts w:cs="Times New Roman"/>
          <w:szCs w:val="24"/>
          <w:lang w:val="en-IN"/>
        </w:rPr>
        <w:t>e</w:t>
      </w:r>
      <w:r w:rsidRPr="00424BA6">
        <w:rPr>
          <w:rFonts w:cs="Times New Roman"/>
          <w:szCs w:val="24"/>
          <w:lang w:val="en-IN"/>
        </w:rPr>
        <w:t>vidence</w:t>
      </w:r>
      <w:r>
        <w:rPr>
          <w:rFonts w:cs="Times New Roman"/>
          <w:szCs w:val="24"/>
          <w:lang w:val="en-IN"/>
        </w:rPr>
        <w:t xml:space="preserve"> also</w:t>
      </w:r>
      <w:r w:rsidRPr="00424BA6">
        <w:rPr>
          <w:rFonts w:cs="Times New Roman"/>
          <w:szCs w:val="24"/>
          <w:lang w:val="en-IN"/>
        </w:rPr>
        <w:t xml:space="preserve"> suggests that the risks of SARS-CoV-2 infection in fully vaccinated people cannot be </w:t>
      </w:r>
      <w:r>
        <w:rPr>
          <w:rFonts w:cs="Times New Roman"/>
          <w:szCs w:val="24"/>
          <w:lang w:val="en-IN"/>
        </w:rPr>
        <w:t xml:space="preserve">eliminated </w:t>
      </w:r>
      <w:r w:rsidRPr="00424BA6">
        <w:rPr>
          <w:rFonts w:cs="Times New Roman"/>
          <w:szCs w:val="24"/>
          <w:lang w:val="en-IN"/>
        </w:rPr>
        <w:t>in the context of the virus</w:t>
      </w:r>
      <w:r w:rsidR="00E773AD">
        <w:rPr>
          <w:rFonts w:cs="Times New Roman"/>
          <w:szCs w:val="24"/>
          <w:lang w:val="en-IN"/>
        </w:rPr>
        <w:t>’</w:t>
      </w:r>
      <w:r w:rsidRPr="00424BA6">
        <w:rPr>
          <w:rFonts w:cs="Times New Roman"/>
          <w:szCs w:val="24"/>
          <w:lang w:val="en-IN"/>
        </w:rPr>
        <w:t>s continued widespread community transmission. Vaccinated individuals could still become infected and spread the virus to others.</w:t>
      </w:r>
      <w:r>
        <w:rPr>
          <w:rFonts w:cs="Times New Roman"/>
          <w:szCs w:val="24"/>
          <w:lang w:val="en-IN"/>
        </w:rPr>
        <w:t xml:space="preserve"> </w:t>
      </w:r>
      <w:r w:rsidR="00887502">
        <w:rPr>
          <w:rFonts w:cs="Times New Roman"/>
          <w:szCs w:val="24"/>
          <w:lang w:val="en-IN"/>
        </w:rPr>
        <w:t>The recommendation by CD</w:t>
      </w:r>
      <w:r w:rsidR="009E6215">
        <w:rPr>
          <w:rFonts w:cs="Times New Roman"/>
          <w:szCs w:val="24"/>
          <w:lang w:val="en-IN"/>
        </w:rPr>
        <w:t>C</w:t>
      </w:r>
      <w:r w:rsidR="00887502">
        <w:rPr>
          <w:rFonts w:cs="Times New Roman"/>
          <w:szCs w:val="24"/>
          <w:lang w:val="en-IN"/>
        </w:rPr>
        <w:t xml:space="preserve"> violates the bioethical principle of </w:t>
      </w:r>
      <w:r w:rsidR="00193D4E">
        <w:rPr>
          <w:rFonts w:cs="Times New Roman"/>
          <w:szCs w:val="24"/>
          <w:lang w:val="en-IN"/>
        </w:rPr>
        <w:t>s</w:t>
      </w:r>
      <w:r w:rsidR="00887502">
        <w:rPr>
          <w:rFonts w:cs="Times New Roman"/>
          <w:szCs w:val="24"/>
          <w:lang w:val="en-IN"/>
        </w:rPr>
        <w:t xml:space="preserve">ocial responsibility </w:t>
      </w:r>
      <w:r w:rsidR="003A1897">
        <w:rPr>
          <w:rFonts w:cs="Times New Roman"/>
          <w:szCs w:val="24"/>
          <w:lang w:val="en-IN"/>
        </w:rPr>
        <w:t xml:space="preserve">and </w:t>
      </w:r>
      <w:r w:rsidR="00887502">
        <w:rPr>
          <w:rFonts w:cs="Times New Roman"/>
          <w:szCs w:val="24"/>
          <w:lang w:val="en-IN"/>
        </w:rPr>
        <w:t xml:space="preserve">protection of </w:t>
      </w:r>
      <w:r w:rsidR="009E6215">
        <w:rPr>
          <w:rFonts w:cs="Times New Roman"/>
          <w:szCs w:val="24"/>
          <w:lang w:val="en-IN"/>
        </w:rPr>
        <w:t xml:space="preserve">the </w:t>
      </w:r>
      <w:r w:rsidR="00887502">
        <w:rPr>
          <w:rFonts w:cs="Times New Roman"/>
          <w:szCs w:val="24"/>
          <w:lang w:val="en-IN"/>
        </w:rPr>
        <w:t>vulnerable</w:t>
      </w:r>
      <w:r w:rsidR="003A1897">
        <w:rPr>
          <w:rFonts w:cs="Times New Roman"/>
          <w:szCs w:val="24"/>
          <w:lang w:val="en-IN"/>
        </w:rPr>
        <w:t xml:space="preserve">. </w:t>
      </w:r>
      <w:r w:rsidR="003703C5" w:rsidRPr="003703C5">
        <w:rPr>
          <w:rFonts w:cs="Times New Roman"/>
          <w:szCs w:val="24"/>
          <w:lang w:val="en-IN"/>
        </w:rPr>
        <w:t>There are ways in which loopholes in the recommendation can be plugged in and rectified</w:t>
      </w:r>
      <w:r w:rsidR="00614814">
        <w:rPr>
          <w:rFonts w:cs="Times New Roman"/>
          <w:szCs w:val="24"/>
          <w:lang w:val="en-IN"/>
        </w:rPr>
        <w:t xml:space="preserve"> to make it more uniform, acceptable and</w:t>
      </w:r>
      <w:r w:rsidR="00086046">
        <w:rPr>
          <w:rFonts w:cs="Times New Roman"/>
          <w:szCs w:val="24"/>
          <w:lang w:val="en-IN"/>
        </w:rPr>
        <w:t xml:space="preserve"> in line with the bioethical principles.</w:t>
      </w:r>
      <w:r w:rsidR="00120225">
        <w:rPr>
          <w:rFonts w:cs="Times New Roman"/>
          <w:szCs w:val="24"/>
          <w:lang w:val="en-IN"/>
        </w:rPr>
        <w:t xml:space="preserve"> This can be done by having a uniform digital health pass and following precautionary measures at all times.</w:t>
      </w:r>
    </w:p>
    <w:p w:rsidR="003B39C0" w:rsidRDefault="003B39C0" w:rsidP="00AF3F2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IN"/>
        </w:rPr>
      </w:pPr>
    </w:p>
    <w:p w:rsidR="003B39C0" w:rsidRPr="003B39C0" w:rsidRDefault="003B39C0" w:rsidP="00AF3F2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  <w:r w:rsidRPr="003B39C0">
        <w:rPr>
          <w:rFonts w:cs="Times New Roman"/>
          <w:b/>
          <w:bCs/>
          <w:szCs w:val="24"/>
          <w:lang w:val="en-IN"/>
        </w:rPr>
        <w:t>References</w:t>
      </w:r>
    </w:p>
    <w:p w:rsidR="00AF3F26" w:rsidRPr="00EE67D5" w:rsidRDefault="00AF3F26" w:rsidP="00AF3F2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6F475B" w:rsidRPr="006F475B" w:rsidRDefault="00DE76CC" w:rsidP="006F475B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cs="Times New Roman"/>
          <w:noProof/>
          <w:szCs w:val="24"/>
        </w:rPr>
      </w:pPr>
      <w:r>
        <w:rPr>
          <w:rFonts w:cs="Times New Roman"/>
          <w:b/>
          <w:bCs/>
          <w:szCs w:val="24"/>
          <w:lang w:val="en-IN"/>
        </w:rPr>
        <w:fldChar w:fldCharType="begin" w:fldLock="1"/>
      </w:r>
      <w:r w:rsidR="003B39C0">
        <w:rPr>
          <w:rFonts w:cs="Times New Roman"/>
          <w:b/>
          <w:bCs/>
          <w:szCs w:val="24"/>
          <w:lang w:val="en-IN"/>
        </w:rPr>
        <w:instrText xml:space="preserve">ADDIN Mendeley Bibliography CSL_BIBLIOGRAPHY </w:instrText>
      </w:r>
      <w:r>
        <w:rPr>
          <w:rFonts w:cs="Times New Roman"/>
          <w:b/>
          <w:bCs/>
          <w:szCs w:val="24"/>
          <w:lang w:val="en-IN"/>
        </w:rPr>
        <w:fldChar w:fldCharType="separate"/>
      </w:r>
      <w:r w:rsidR="006F475B" w:rsidRPr="006F475B">
        <w:rPr>
          <w:rFonts w:cs="Times New Roman"/>
          <w:noProof/>
          <w:szCs w:val="24"/>
        </w:rPr>
        <w:t xml:space="preserve">1. </w:t>
      </w:r>
      <w:r w:rsidR="006F475B" w:rsidRPr="006F475B">
        <w:rPr>
          <w:rFonts w:cs="Times New Roman"/>
          <w:noProof/>
          <w:szCs w:val="24"/>
        </w:rPr>
        <w:tab/>
        <w:t>Interim Public Health Recommendations for Fully Vaccinated People | CDC [Internet]. Centers for Disease Control and Prevention. 2021 [cited 2021 May 26]. Available from: https://www.cdc.gov/coronavirus/2019-ncov/vaccines/fully-vaccinated-guidance.html</w:t>
      </w:r>
    </w:p>
    <w:p w:rsidR="006F475B" w:rsidRPr="006F475B" w:rsidRDefault="006F475B" w:rsidP="006F475B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cs="Times New Roman"/>
          <w:noProof/>
          <w:szCs w:val="24"/>
        </w:rPr>
      </w:pPr>
      <w:r w:rsidRPr="006F475B">
        <w:rPr>
          <w:rFonts w:cs="Times New Roman"/>
          <w:noProof/>
          <w:szCs w:val="24"/>
        </w:rPr>
        <w:t xml:space="preserve">2. </w:t>
      </w:r>
      <w:r w:rsidRPr="006F475B">
        <w:rPr>
          <w:rFonts w:cs="Times New Roman"/>
          <w:noProof/>
          <w:szCs w:val="24"/>
        </w:rPr>
        <w:tab/>
        <w:t>Learn More About COVID-19 Vaccines From the FDA | FDA [Internet]. Food and Drug Administration. 2021 [cited 2021 May 26]. Available from: https://www.fda.gov/consumers/consumer-updates/learn-more-about-covid-19-vaccines-fda</w:t>
      </w:r>
    </w:p>
    <w:p w:rsidR="006F475B" w:rsidRPr="006F475B" w:rsidRDefault="006F475B" w:rsidP="006F475B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cs="Times New Roman"/>
          <w:noProof/>
          <w:szCs w:val="24"/>
        </w:rPr>
      </w:pPr>
      <w:r w:rsidRPr="006F475B">
        <w:rPr>
          <w:rFonts w:cs="Times New Roman"/>
          <w:noProof/>
          <w:szCs w:val="24"/>
        </w:rPr>
        <w:t xml:space="preserve">3. </w:t>
      </w:r>
      <w:r w:rsidRPr="006F475B">
        <w:rPr>
          <w:rFonts w:cs="Times New Roman"/>
          <w:noProof/>
          <w:szCs w:val="24"/>
        </w:rPr>
        <w:tab/>
        <w:t>Scientific Brief: SARS-CoV-2 Transmission | CDC [Internet]. Centers for Disease Control and Prevention. 2021 [cited 2021 May 24]. Available from: https://www.cdc.gov/coronavirus/2019-ncov/science/science-briefs/sars-cov-2-transmission.html</w:t>
      </w:r>
    </w:p>
    <w:p w:rsidR="006F475B" w:rsidRPr="006F475B" w:rsidRDefault="006F475B" w:rsidP="006F475B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cs="Times New Roman"/>
          <w:noProof/>
        </w:rPr>
      </w:pPr>
      <w:r w:rsidRPr="006F475B">
        <w:rPr>
          <w:rFonts w:cs="Times New Roman"/>
          <w:noProof/>
          <w:szCs w:val="24"/>
        </w:rPr>
        <w:t xml:space="preserve">4. </w:t>
      </w:r>
      <w:r w:rsidRPr="006F475B">
        <w:rPr>
          <w:rFonts w:cs="Times New Roman"/>
          <w:noProof/>
          <w:szCs w:val="24"/>
        </w:rPr>
        <w:tab/>
        <w:t xml:space="preserve">Have A. M. J. ten H, Jean S. M. THE UNESCO UNIVERSAL DECLARATION ON BIOETHICS AND HUMAN RIGHTS BACKGROUND, PRINCIPLES AND APPLICATION. United Nations Educational, Scientific and Cultural Organization; 2009. 1–352 p. </w:t>
      </w:r>
    </w:p>
    <w:p w:rsidR="00AF3F26" w:rsidRPr="004D64AE" w:rsidRDefault="00DE76CC" w:rsidP="00424B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lang w:val="en-IN"/>
        </w:rPr>
      </w:pPr>
      <w:r>
        <w:rPr>
          <w:rFonts w:cs="Times New Roman"/>
          <w:b/>
          <w:bCs/>
          <w:szCs w:val="24"/>
          <w:lang w:val="en-IN"/>
        </w:rPr>
        <w:fldChar w:fldCharType="end"/>
      </w:r>
    </w:p>
    <w:sectPr w:rsidR="00AF3F26" w:rsidRPr="004D64AE" w:rsidSect="00DE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D6A58"/>
    <w:multiLevelType w:val="hybridMultilevel"/>
    <w:tmpl w:val="E41EE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7B51"/>
    <w:multiLevelType w:val="hybridMultilevel"/>
    <w:tmpl w:val="DA74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47C7B"/>
    <w:multiLevelType w:val="hybridMultilevel"/>
    <w:tmpl w:val="80C8F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20C08"/>
    <w:multiLevelType w:val="hybridMultilevel"/>
    <w:tmpl w:val="9DEE4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22085"/>
    <w:multiLevelType w:val="hybridMultilevel"/>
    <w:tmpl w:val="94F60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F19BC"/>
    <w:multiLevelType w:val="hybridMultilevel"/>
    <w:tmpl w:val="E5C20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MxMTG3MDQxNTO2MLZU0lEKTi0uzszPAykwrQUAn+741SwAAAA="/>
  </w:docVars>
  <w:rsids>
    <w:rsidRoot w:val="00D82039"/>
    <w:rsid w:val="00001841"/>
    <w:rsid w:val="0001727B"/>
    <w:rsid w:val="00027694"/>
    <w:rsid w:val="00027B49"/>
    <w:rsid w:val="000370F4"/>
    <w:rsid w:val="00045B0E"/>
    <w:rsid w:val="0004639D"/>
    <w:rsid w:val="000467F9"/>
    <w:rsid w:val="00066666"/>
    <w:rsid w:val="00086046"/>
    <w:rsid w:val="000B18A9"/>
    <w:rsid w:val="000C36D6"/>
    <w:rsid w:val="000C434E"/>
    <w:rsid w:val="000C44CA"/>
    <w:rsid w:val="000C5934"/>
    <w:rsid w:val="000C703E"/>
    <w:rsid w:val="000D543F"/>
    <w:rsid w:val="000E3E32"/>
    <w:rsid w:val="00103EAB"/>
    <w:rsid w:val="00107756"/>
    <w:rsid w:val="00120225"/>
    <w:rsid w:val="00123ADF"/>
    <w:rsid w:val="001278FB"/>
    <w:rsid w:val="0014519E"/>
    <w:rsid w:val="00155A7B"/>
    <w:rsid w:val="00160D8F"/>
    <w:rsid w:val="001712CE"/>
    <w:rsid w:val="0018572D"/>
    <w:rsid w:val="0018793D"/>
    <w:rsid w:val="00193D4E"/>
    <w:rsid w:val="001B4E3E"/>
    <w:rsid w:val="001D1F85"/>
    <w:rsid w:val="001D7A89"/>
    <w:rsid w:val="001E09D4"/>
    <w:rsid w:val="001F176A"/>
    <w:rsid w:val="00212C1A"/>
    <w:rsid w:val="002161D6"/>
    <w:rsid w:val="00233DE2"/>
    <w:rsid w:val="00267157"/>
    <w:rsid w:val="00286A26"/>
    <w:rsid w:val="00287F68"/>
    <w:rsid w:val="002B2465"/>
    <w:rsid w:val="002B249B"/>
    <w:rsid w:val="002B29BC"/>
    <w:rsid w:val="002D569A"/>
    <w:rsid w:val="002D5B2E"/>
    <w:rsid w:val="002D5B65"/>
    <w:rsid w:val="002D7360"/>
    <w:rsid w:val="002E1840"/>
    <w:rsid w:val="002E6A32"/>
    <w:rsid w:val="002E6CC0"/>
    <w:rsid w:val="002F0BF3"/>
    <w:rsid w:val="002F1C19"/>
    <w:rsid w:val="00300F59"/>
    <w:rsid w:val="00314D80"/>
    <w:rsid w:val="00330A5C"/>
    <w:rsid w:val="00333886"/>
    <w:rsid w:val="00333BB1"/>
    <w:rsid w:val="003575A0"/>
    <w:rsid w:val="003703C5"/>
    <w:rsid w:val="00370666"/>
    <w:rsid w:val="00374AA8"/>
    <w:rsid w:val="00380C09"/>
    <w:rsid w:val="00383CB5"/>
    <w:rsid w:val="00386BC9"/>
    <w:rsid w:val="003A0818"/>
    <w:rsid w:val="003A1897"/>
    <w:rsid w:val="003A290E"/>
    <w:rsid w:val="003B3714"/>
    <w:rsid w:val="003B39C0"/>
    <w:rsid w:val="003B4178"/>
    <w:rsid w:val="003C5974"/>
    <w:rsid w:val="003D1285"/>
    <w:rsid w:val="003D3AC8"/>
    <w:rsid w:val="003E0117"/>
    <w:rsid w:val="003E0D5F"/>
    <w:rsid w:val="003F1A96"/>
    <w:rsid w:val="00403F8E"/>
    <w:rsid w:val="00412A98"/>
    <w:rsid w:val="004212B6"/>
    <w:rsid w:val="00421909"/>
    <w:rsid w:val="00424BA6"/>
    <w:rsid w:val="00425B56"/>
    <w:rsid w:val="00443219"/>
    <w:rsid w:val="00463C07"/>
    <w:rsid w:val="004747CA"/>
    <w:rsid w:val="00476648"/>
    <w:rsid w:val="00487ECF"/>
    <w:rsid w:val="0049348F"/>
    <w:rsid w:val="004B4843"/>
    <w:rsid w:val="004B5BB4"/>
    <w:rsid w:val="004D64AE"/>
    <w:rsid w:val="004E7D3A"/>
    <w:rsid w:val="004F0E45"/>
    <w:rsid w:val="004F7DAD"/>
    <w:rsid w:val="005046E6"/>
    <w:rsid w:val="0052269E"/>
    <w:rsid w:val="00535290"/>
    <w:rsid w:val="0055291A"/>
    <w:rsid w:val="005560FB"/>
    <w:rsid w:val="00577C53"/>
    <w:rsid w:val="005849E2"/>
    <w:rsid w:val="005941C1"/>
    <w:rsid w:val="005A11A1"/>
    <w:rsid w:val="005A7345"/>
    <w:rsid w:val="005A7E5F"/>
    <w:rsid w:val="005C7091"/>
    <w:rsid w:val="005D7E74"/>
    <w:rsid w:val="005E1166"/>
    <w:rsid w:val="005E18CF"/>
    <w:rsid w:val="005F7F22"/>
    <w:rsid w:val="00601334"/>
    <w:rsid w:val="00614814"/>
    <w:rsid w:val="00616496"/>
    <w:rsid w:val="00621FCF"/>
    <w:rsid w:val="00634399"/>
    <w:rsid w:val="006371E6"/>
    <w:rsid w:val="0064718F"/>
    <w:rsid w:val="00647406"/>
    <w:rsid w:val="006508D3"/>
    <w:rsid w:val="00653DAC"/>
    <w:rsid w:val="00654F34"/>
    <w:rsid w:val="00681B67"/>
    <w:rsid w:val="00693B71"/>
    <w:rsid w:val="006A7919"/>
    <w:rsid w:val="006D1D2B"/>
    <w:rsid w:val="006E67DA"/>
    <w:rsid w:val="006F475B"/>
    <w:rsid w:val="007014B2"/>
    <w:rsid w:val="007026E1"/>
    <w:rsid w:val="00707493"/>
    <w:rsid w:val="007122C1"/>
    <w:rsid w:val="00723596"/>
    <w:rsid w:val="0072773F"/>
    <w:rsid w:val="00732480"/>
    <w:rsid w:val="00755166"/>
    <w:rsid w:val="00772EC9"/>
    <w:rsid w:val="00785856"/>
    <w:rsid w:val="007901A8"/>
    <w:rsid w:val="00791FC1"/>
    <w:rsid w:val="00793ED3"/>
    <w:rsid w:val="007969CB"/>
    <w:rsid w:val="007A18CD"/>
    <w:rsid w:val="007A31EC"/>
    <w:rsid w:val="007B0148"/>
    <w:rsid w:val="007B67D5"/>
    <w:rsid w:val="007D562F"/>
    <w:rsid w:val="007D6187"/>
    <w:rsid w:val="007E1C7B"/>
    <w:rsid w:val="007E2659"/>
    <w:rsid w:val="007E4143"/>
    <w:rsid w:val="0081419D"/>
    <w:rsid w:val="008159F5"/>
    <w:rsid w:val="00816CF4"/>
    <w:rsid w:val="00821D90"/>
    <w:rsid w:val="008228E3"/>
    <w:rsid w:val="00822FC6"/>
    <w:rsid w:val="00823B28"/>
    <w:rsid w:val="00843A3D"/>
    <w:rsid w:val="0085056A"/>
    <w:rsid w:val="00851D46"/>
    <w:rsid w:val="00855ED1"/>
    <w:rsid w:val="00873E0D"/>
    <w:rsid w:val="00874ED4"/>
    <w:rsid w:val="00885E32"/>
    <w:rsid w:val="00887502"/>
    <w:rsid w:val="00895F7F"/>
    <w:rsid w:val="008A01B7"/>
    <w:rsid w:val="008A667A"/>
    <w:rsid w:val="008B0A8F"/>
    <w:rsid w:val="008B2448"/>
    <w:rsid w:val="008C3F07"/>
    <w:rsid w:val="008C6952"/>
    <w:rsid w:val="008C7162"/>
    <w:rsid w:val="008C7986"/>
    <w:rsid w:val="008E3371"/>
    <w:rsid w:val="008E6183"/>
    <w:rsid w:val="008F0A21"/>
    <w:rsid w:val="009008BB"/>
    <w:rsid w:val="00906577"/>
    <w:rsid w:val="00907540"/>
    <w:rsid w:val="00907CAF"/>
    <w:rsid w:val="00913F60"/>
    <w:rsid w:val="00915D65"/>
    <w:rsid w:val="00920409"/>
    <w:rsid w:val="009252A1"/>
    <w:rsid w:val="00941557"/>
    <w:rsid w:val="00945B71"/>
    <w:rsid w:val="00952712"/>
    <w:rsid w:val="0098273A"/>
    <w:rsid w:val="00983BEC"/>
    <w:rsid w:val="00992649"/>
    <w:rsid w:val="00996DB4"/>
    <w:rsid w:val="009A0FA3"/>
    <w:rsid w:val="009A51F8"/>
    <w:rsid w:val="009B2A50"/>
    <w:rsid w:val="009B2AD8"/>
    <w:rsid w:val="009B3955"/>
    <w:rsid w:val="009B4427"/>
    <w:rsid w:val="009C5786"/>
    <w:rsid w:val="009C6F7E"/>
    <w:rsid w:val="009D295B"/>
    <w:rsid w:val="009D4C4B"/>
    <w:rsid w:val="009D5829"/>
    <w:rsid w:val="009E0576"/>
    <w:rsid w:val="009E6215"/>
    <w:rsid w:val="009F35B5"/>
    <w:rsid w:val="009F3B84"/>
    <w:rsid w:val="009F4B05"/>
    <w:rsid w:val="009F7360"/>
    <w:rsid w:val="00A03C61"/>
    <w:rsid w:val="00A04AD1"/>
    <w:rsid w:val="00A13CA6"/>
    <w:rsid w:val="00A23B8E"/>
    <w:rsid w:val="00A26D14"/>
    <w:rsid w:val="00A33E1C"/>
    <w:rsid w:val="00A34307"/>
    <w:rsid w:val="00A41D04"/>
    <w:rsid w:val="00A438CD"/>
    <w:rsid w:val="00A53906"/>
    <w:rsid w:val="00A64D90"/>
    <w:rsid w:val="00A657CE"/>
    <w:rsid w:val="00A82A36"/>
    <w:rsid w:val="00A83F52"/>
    <w:rsid w:val="00A845D8"/>
    <w:rsid w:val="00A862A9"/>
    <w:rsid w:val="00A90A7A"/>
    <w:rsid w:val="00AA2182"/>
    <w:rsid w:val="00AA67AB"/>
    <w:rsid w:val="00AB7927"/>
    <w:rsid w:val="00AD5240"/>
    <w:rsid w:val="00AD62E2"/>
    <w:rsid w:val="00AD6D6D"/>
    <w:rsid w:val="00AE4142"/>
    <w:rsid w:val="00AF2A38"/>
    <w:rsid w:val="00AF2CE7"/>
    <w:rsid w:val="00AF3F26"/>
    <w:rsid w:val="00AF6738"/>
    <w:rsid w:val="00AF6BCC"/>
    <w:rsid w:val="00B101D0"/>
    <w:rsid w:val="00B108AA"/>
    <w:rsid w:val="00B21186"/>
    <w:rsid w:val="00B30407"/>
    <w:rsid w:val="00B35FDE"/>
    <w:rsid w:val="00B65F18"/>
    <w:rsid w:val="00B70F4C"/>
    <w:rsid w:val="00B86012"/>
    <w:rsid w:val="00BA47E2"/>
    <w:rsid w:val="00BB6C7E"/>
    <w:rsid w:val="00BD640C"/>
    <w:rsid w:val="00BF55E7"/>
    <w:rsid w:val="00BF5A4D"/>
    <w:rsid w:val="00C0625A"/>
    <w:rsid w:val="00C075B6"/>
    <w:rsid w:val="00C16448"/>
    <w:rsid w:val="00C247BB"/>
    <w:rsid w:val="00C30394"/>
    <w:rsid w:val="00C47FB7"/>
    <w:rsid w:val="00C50C0E"/>
    <w:rsid w:val="00C548F1"/>
    <w:rsid w:val="00C5735F"/>
    <w:rsid w:val="00C660B1"/>
    <w:rsid w:val="00C66AFE"/>
    <w:rsid w:val="00C7047E"/>
    <w:rsid w:val="00C819D2"/>
    <w:rsid w:val="00C86F0E"/>
    <w:rsid w:val="00C96739"/>
    <w:rsid w:val="00CD1C5D"/>
    <w:rsid w:val="00CD20DC"/>
    <w:rsid w:val="00CE262C"/>
    <w:rsid w:val="00CF4DC8"/>
    <w:rsid w:val="00D0250B"/>
    <w:rsid w:val="00D05971"/>
    <w:rsid w:val="00D27685"/>
    <w:rsid w:val="00D340A0"/>
    <w:rsid w:val="00D57437"/>
    <w:rsid w:val="00D604B9"/>
    <w:rsid w:val="00D66B58"/>
    <w:rsid w:val="00D67CB8"/>
    <w:rsid w:val="00D712B1"/>
    <w:rsid w:val="00D82039"/>
    <w:rsid w:val="00D83C5A"/>
    <w:rsid w:val="00D854E1"/>
    <w:rsid w:val="00D85938"/>
    <w:rsid w:val="00D91625"/>
    <w:rsid w:val="00DB0236"/>
    <w:rsid w:val="00DE096E"/>
    <w:rsid w:val="00DE40DD"/>
    <w:rsid w:val="00DE6F0E"/>
    <w:rsid w:val="00DE76CC"/>
    <w:rsid w:val="00E01300"/>
    <w:rsid w:val="00E03921"/>
    <w:rsid w:val="00E11DCB"/>
    <w:rsid w:val="00E15EF2"/>
    <w:rsid w:val="00E267E6"/>
    <w:rsid w:val="00E40565"/>
    <w:rsid w:val="00E4125D"/>
    <w:rsid w:val="00E477C0"/>
    <w:rsid w:val="00E54C32"/>
    <w:rsid w:val="00E6176F"/>
    <w:rsid w:val="00E63B37"/>
    <w:rsid w:val="00E66930"/>
    <w:rsid w:val="00E66A2F"/>
    <w:rsid w:val="00E717B8"/>
    <w:rsid w:val="00E773AD"/>
    <w:rsid w:val="00E83E81"/>
    <w:rsid w:val="00E878F1"/>
    <w:rsid w:val="00E909CF"/>
    <w:rsid w:val="00EA63E9"/>
    <w:rsid w:val="00EA66F9"/>
    <w:rsid w:val="00EA7CFE"/>
    <w:rsid w:val="00EB267F"/>
    <w:rsid w:val="00EC2EB6"/>
    <w:rsid w:val="00EE67D5"/>
    <w:rsid w:val="00EF2A83"/>
    <w:rsid w:val="00EF7960"/>
    <w:rsid w:val="00F06CA8"/>
    <w:rsid w:val="00F15E03"/>
    <w:rsid w:val="00F46476"/>
    <w:rsid w:val="00F51641"/>
    <w:rsid w:val="00F62E0A"/>
    <w:rsid w:val="00F62FD7"/>
    <w:rsid w:val="00F66BBA"/>
    <w:rsid w:val="00F802F1"/>
    <w:rsid w:val="00F80461"/>
    <w:rsid w:val="00F84999"/>
    <w:rsid w:val="00F87169"/>
    <w:rsid w:val="00F947F4"/>
    <w:rsid w:val="00F95677"/>
    <w:rsid w:val="00FA4723"/>
    <w:rsid w:val="00FC0D9E"/>
    <w:rsid w:val="00FC3D10"/>
    <w:rsid w:val="00FD3D11"/>
    <w:rsid w:val="00FE00B1"/>
    <w:rsid w:val="00FE091E"/>
    <w:rsid w:val="00FE55E6"/>
    <w:rsid w:val="00FE6550"/>
    <w:rsid w:val="00FE7F3C"/>
    <w:rsid w:val="00FF0906"/>
    <w:rsid w:val="00FF6012"/>
    <w:rsid w:val="00FF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C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2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02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16C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ushanandj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E6E6F-2E17-4A97-BC06-B7D72B92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Anand</dc:creator>
  <cp:lastModifiedBy>Sushma</cp:lastModifiedBy>
  <cp:revision>2</cp:revision>
  <dcterms:created xsi:type="dcterms:W3CDTF">2021-06-07T12:31:00Z</dcterms:created>
  <dcterms:modified xsi:type="dcterms:W3CDTF">2021-06-07T12:31:00Z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1072e2a4-89ae-33a9-b7de-6507aba398d9</vt:lpwstr>
  </property>
  <property fmtid="{D5CDD505-2E9C-101B-9397-08002B2CF9AE}" pid="24" name="Mendeley Citation Style_1">
    <vt:lpwstr>http://www.zotero.org/styles/vancouver</vt:lpwstr>
  </property>
</Properties>
</file>