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641" w:rsidRPr="00AC5DB0" w:rsidRDefault="00854641" w:rsidP="00854641">
      <w:pPr>
        <w:spacing w:line="360" w:lineRule="auto"/>
        <w:rPr>
          <w:rFonts w:cstheme="minorHAnsi"/>
          <w:b/>
          <w:bCs/>
          <w:sz w:val="24"/>
          <w:szCs w:val="24"/>
        </w:rPr>
      </w:pPr>
      <w:r w:rsidRPr="00AC5DB0">
        <w:rPr>
          <w:rFonts w:cstheme="minorHAnsi"/>
          <w:b/>
          <w:bCs/>
          <w:sz w:val="24"/>
          <w:szCs w:val="24"/>
        </w:rPr>
        <w:t>Introduction</w:t>
      </w: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r w:rsidRPr="00AC5DB0">
        <w:rPr>
          <w:rFonts w:asciiTheme="minorHAnsi" w:hAnsiTheme="minorHAnsi" w:cstheme="minorHAnsi"/>
        </w:rPr>
        <w:t xml:space="preserve">Health being a state subject under the constitution of India, it is imperative that states should be equipped to deal with the health care challenges in all specialties. The capacity to negotiate with the mortality and morbidity due to prevalent causes must be developed equally and suitably in all states and territories. </w:t>
      </w: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r w:rsidRPr="00AC5DB0">
        <w:rPr>
          <w:rFonts w:asciiTheme="minorHAnsi" w:hAnsiTheme="minorHAnsi" w:cstheme="minorHAnsi"/>
        </w:rPr>
        <w:t xml:space="preserve">Medical Council of India(MCI), the body entrusted to regulate the standards of medical education in the country has defined in its regulations that the </w:t>
      </w:r>
      <w:r w:rsidRPr="00AC5DB0">
        <w:rPr>
          <w:rFonts w:asciiTheme="minorHAnsi" w:hAnsiTheme="minorHAnsi" w:cstheme="minorHAnsi"/>
          <w:lang w:bidi="hi-IN"/>
        </w:rPr>
        <w:t xml:space="preserve">goal of postgraduate medical education shall be to produce competent specialists and/or Medical teachers </w:t>
      </w:r>
      <w:r w:rsidRPr="00AC5DB0">
        <w:rPr>
          <w:rFonts w:asciiTheme="minorHAnsi" w:hAnsiTheme="minorHAnsi" w:cstheme="minorHAnsi"/>
        </w:rPr>
        <w:t>who shall recognize the health needs of the community, and carry out professional obligations ethically and in keeping with the objectives of the national health policy.(1) In addition to Government Medical College Hospitals, health care delivery by state governments in different states of India is provided through District Hospitals, Community Health Centers , Primary Health centers and Dispensaries run by Public Health and Family welfare department.   Medical Education and medical colleges in some of the states are governed by Department of Public Health and Family Welfare and in some states medical education is governed by a separate Medical Education Department which is the case for Madhya Pradesh.</w:t>
      </w: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r w:rsidRPr="00AC5DB0">
        <w:rPr>
          <w:rFonts w:asciiTheme="minorHAnsi" w:hAnsiTheme="minorHAnsi" w:cstheme="minorHAnsi"/>
        </w:rPr>
        <w:t xml:space="preserve">Madhya Pradesh is the geographically second largest state of India after Rajasthan with a population </w:t>
      </w:r>
      <w:proofErr w:type="gramStart"/>
      <w:r w:rsidRPr="00AC5DB0">
        <w:rPr>
          <w:rFonts w:asciiTheme="minorHAnsi" w:hAnsiTheme="minorHAnsi" w:cstheme="minorHAnsi"/>
        </w:rPr>
        <w:t>of  more</w:t>
      </w:r>
      <w:proofErr w:type="gramEnd"/>
      <w:r w:rsidRPr="00AC5DB0">
        <w:rPr>
          <w:rFonts w:asciiTheme="minorHAnsi" w:hAnsiTheme="minorHAnsi" w:cstheme="minorHAnsi"/>
        </w:rPr>
        <w:t xml:space="preserve"> than 72.6 million as per 2011 census.(2) The population of Madhya Pradesh has gone up  from 23.2 </w:t>
      </w:r>
      <w:proofErr w:type="spellStart"/>
      <w:r w:rsidRPr="00AC5DB0">
        <w:rPr>
          <w:rFonts w:asciiTheme="minorHAnsi" w:hAnsiTheme="minorHAnsi" w:cstheme="minorHAnsi"/>
        </w:rPr>
        <w:t>millions</w:t>
      </w:r>
      <w:proofErr w:type="spellEnd"/>
      <w:r w:rsidRPr="00AC5DB0">
        <w:rPr>
          <w:rFonts w:asciiTheme="minorHAnsi" w:hAnsiTheme="minorHAnsi" w:cstheme="minorHAnsi"/>
        </w:rPr>
        <w:t xml:space="preserve"> (Madhya Pradesh and </w:t>
      </w:r>
      <w:proofErr w:type="spellStart"/>
      <w:r w:rsidRPr="00AC5DB0">
        <w:rPr>
          <w:rFonts w:asciiTheme="minorHAnsi" w:hAnsiTheme="minorHAnsi" w:cstheme="minorHAnsi"/>
        </w:rPr>
        <w:t>Chhatisgarh</w:t>
      </w:r>
      <w:proofErr w:type="spellEnd"/>
      <w:r w:rsidRPr="00AC5DB0">
        <w:rPr>
          <w:rFonts w:asciiTheme="minorHAnsi" w:hAnsiTheme="minorHAnsi" w:cstheme="minorHAnsi"/>
        </w:rPr>
        <w:t xml:space="preserve"> both) in 1961 to 72.6  millions in 2011(Madhya Pradesh alone) and a combined population of 98.1millions.More than 70% of Madhya Pradesh population lives in villages.</w:t>
      </w: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r w:rsidRPr="00AC5DB0">
        <w:rPr>
          <w:rFonts w:asciiTheme="minorHAnsi" w:hAnsiTheme="minorHAnsi" w:cstheme="minorHAnsi"/>
        </w:rPr>
        <w:t xml:space="preserve">In Madhya Pradesh, the field of Respiratory Medicine is also widely known as Tuberculosis and </w:t>
      </w:r>
      <w:proofErr w:type="gramStart"/>
      <w:r w:rsidRPr="00AC5DB0">
        <w:rPr>
          <w:rFonts w:asciiTheme="minorHAnsi" w:hAnsiTheme="minorHAnsi" w:cstheme="minorHAnsi"/>
        </w:rPr>
        <w:t>Chest  Disease</w:t>
      </w:r>
      <w:proofErr w:type="gramEnd"/>
      <w:r w:rsidRPr="00AC5DB0">
        <w:rPr>
          <w:rFonts w:asciiTheme="minorHAnsi" w:hAnsiTheme="minorHAnsi" w:cstheme="minorHAnsi"/>
        </w:rPr>
        <w:t xml:space="preserve"> or Pulmonary Medicine and deals with vast majority of illnesses like Tuberculosis (TB) ,both pulmonary and extra-pulmonary and its variants such as Multi Drug Resistant (MDR) and Extensively Drug Resistant (XDR) TB. It also includes Lower Respiratory Tract infections (LRTI), Asthma, Chronic Obstructive Pulmonary Diseases (COPD), Lung Cancers, Sleep Related </w:t>
      </w:r>
      <w:r w:rsidRPr="00AC5DB0">
        <w:rPr>
          <w:rFonts w:asciiTheme="minorHAnsi" w:hAnsiTheme="minorHAnsi" w:cstheme="minorHAnsi"/>
        </w:rPr>
        <w:lastRenderedPageBreak/>
        <w:t>Breathing Disorders, Cigarette smoking related problems, Allergic and Pollution problems of respiratory system</w:t>
      </w: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r w:rsidRPr="00AC5DB0">
        <w:rPr>
          <w:rFonts w:asciiTheme="minorHAnsi" w:hAnsiTheme="minorHAnsi" w:cstheme="minorHAnsi"/>
        </w:rPr>
        <w:t xml:space="preserve">During the clinical practice it was felt that the availability of specialists, medical education and treatment facilities in the field of Tuberculosis and Respiratory Diseases (TBRD) in the state of Madhya Pradesh might not be adequate, as frequently patients were either had to be referred to higher centers in other states or they had to surrender to their fate and succumbing to death or had to face long term morbidity.   </w:t>
      </w: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r w:rsidRPr="00AC5DB0">
        <w:rPr>
          <w:rFonts w:asciiTheme="minorHAnsi" w:hAnsiTheme="minorHAnsi" w:cstheme="minorHAnsi"/>
        </w:rPr>
        <w:t>In the background of above facts it is worthwhile to assess whether the present medical education and healthcare facilities are adequate or not, hence t</w:t>
      </w:r>
      <w:r w:rsidRPr="00AC5DB0">
        <w:rPr>
          <w:rFonts w:asciiTheme="minorHAnsi" w:hAnsiTheme="minorHAnsi" w:cstheme="minorHAnsi"/>
          <w:shd w:val="clear" w:color="auto" w:fill="FFFFFF"/>
        </w:rPr>
        <w:t xml:space="preserve">he present study was thus taken to do a status review of </w:t>
      </w:r>
      <w:r w:rsidRPr="00AC5DB0">
        <w:rPr>
          <w:rFonts w:asciiTheme="minorHAnsi" w:hAnsiTheme="minorHAnsi" w:cstheme="minorHAnsi"/>
        </w:rPr>
        <w:t xml:space="preserve">availability of Specialists, medical education and Infra structural health care facilities in the field of Tuberculosis and Respiratory Diseases in the state of Madhya Pradesh. </w:t>
      </w:r>
    </w:p>
    <w:p w:rsidR="00854641" w:rsidRPr="00AC5DB0" w:rsidRDefault="00854641" w:rsidP="00854641">
      <w:pPr>
        <w:spacing w:line="360" w:lineRule="auto"/>
        <w:rPr>
          <w:rFonts w:cstheme="minorHAnsi"/>
          <w:sz w:val="24"/>
          <w:szCs w:val="24"/>
        </w:rPr>
      </w:pP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b/>
        </w:rPr>
      </w:pPr>
      <w:r w:rsidRPr="00AC5DB0">
        <w:rPr>
          <w:rFonts w:asciiTheme="minorHAnsi" w:hAnsiTheme="minorHAnsi" w:cstheme="minorHAnsi"/>
          <w:b/>
        </w:rPr>
        <w:t>Methodology</w:t>
      </w: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r w:rsidRPr="00AC5DB0">
        <w:rPr>
          <w:rFonts w:asciiTheme="minorHAnsi" w:hAnsiTheme="minorHAnsi" w:cstheme="minorHAnsi"/>
        </w:rPr>
        <w:t xml:space="preserve">Data collection about the current scenario of  Respiratory specialist Training </w:t>
      </w:r>
      <w:proofErr w:type="spellStart"/>
      <w:r w:rsidRPr="00AC5DB0">
        <w:rPr>
          <w:rFonts w:asciiTheme="minorHAnsi" w:hAnsiTheme="minorHAnsi" w:cstheme="minorHAnsi"/>
        </w:rPr>
        <w:t>programmes</w:t>
      </w:r>
      <w:proofErr w:type="spellEnd"/>
      <w:r w:rsidRPr="00AC5DB0">
        <w:rPr>
          <w:rFonts w:asciiTheme="minorHAnsi" w:hAnsiTheme="minorHAnsi" w:cstheme="minorHAnsi"/>
        </w:rPr>
        <w:t xml:space="preserve"> and available Respiratory care related infrastructural facilities in Public sector and medical colleges was obtained from various documents found by the internet search and also by the information provided by various faculty members working at the state medical colleges in the state of Madhya </w:t>
      </w:r>
      <w:proofErr w:type="spellStart"/>
      <w:r w:rsidRPr="00AC5DB0">
        <w:rPr>
          <w:rFonts w:asciiTheme="minorHAnsi" w:hAnsiTheme="minorHAnsi" w:cstheme="minorHAnsi"/>
        </w:rPr>
        <w:t>Pradesh.The</w:t>
      </w:r>
      <w:proofErr w:type="spellEnd"/>
      <w:r w:rsidRPr="00AC5DB0">
        <w:rPr>
          <w:rFonts w:asciiTheme="minorHAnsi" w:hAnsiTheme="minorHAnsi" w:cstheme="minorHAnsi"/>
        </w:rPr>
        <w:t xml:space="preserve"> authenticity of the data was judged according to the actual source of information, i.e. the websites from which this data was found.</w:t>
      </w: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b/>
          <w:bCs/>
        </w:rPr>
      </w:pPr>
      <w:r w:rsidRPr="00AC5DB0">
        <w:rPr>
          <w:rFonts w:asciiTheme="minorHAnsi" w:hAnsiTheme="minorHAnsi" w:cstheme="minorHAnsi"/>
          <w:b/>
          <w:bCs/>
        </w:rPr>
        <w:t xml:space="preserve">Ethical Approval: </w:t>
      </w:r>
      <w:r w:rsidRPr="00AC5DB0">
        <w:rPr>
          <w:rFonts w:asciiTheme="minorHAnsi" w:hAnsiTheme="minorHAnsi" w:cstheme="minorHAnsi"/>
        </w:rPr>
        <w:t>Ethical Approval for present study was not required</w:t>
      </w:r>
      <w:r w:rsidRPr="00AC5DB0">
        <w:rPr>
          <w:rFonts w:asciiTheme="minorHAnsi" w:hAnsiTheme="minorHAnsi" w:cstheme="minorHAnsi"/>
          <w:b/>
          <w:bCs/>
        </w:rPr>
        <w:t xml:space="preserve"> </w:t>
      </w:r>
      <w:r w:rsidRPr="00AC5DB0">
        <w:rPr>
          <w:rFonts w:asciiTheme="minorHAnsi" w:hAnsiTheme="minorHAnsi" w:cstheme="minorHAnsi"/>
        </w:rPr>
        <w:t>as it did not involve patients as subjects of the study.</w:t>
      </w: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rPr>
      </w:pPr>
    </w:p>
    <w:p w:rsidR="00854641" w:rsidRPr="00AC5DB0" w:rsidRDefault="00854641" w:rsidP="00854641">
      <w:pPr>
        <w:pStyle w:val="NormalWeb"/>
        <w:shd w:val="clear" w:color="auto" w:fill="FFFFFF"/>
        <w:spacing w:before="0" w:beforeAutospacing="0" w:after="0" w:afterAutospacing="0" w:line="360" w:lineRule="auto"/>
        <w:rPr>
          <w:rFonts w:asciiTheme="minorHAnsi" w:hAnsiTheme="minorHAnsi" w:cstheme="minorHAnsi"/>
          <w:b/>
        </w:rPr>
      </w:pPr>
      <w:r w:rsidRPr="00AC5DB0">
        <w:rPr>
          <w:rFonts w:asciiTheme="minorHAnsi" w:hAnsiTheme="minorHAnsi" w:cstheme="minorHAnsi"/>
          <w:b/>
        </w:rPr>
        <w:t>Findings</w:t>
      </w:r>
    </w:p>
    <w:p w:rsidR="00854641" w:rsidRPr="00AC5DB0" w:rsidRDefault="00854641" w:rsidP="00854641">
      <w:pPr>
        <w:spacing w:after="0" w:line="360" w:lineRule="auto"/>
        <w:rPr>
          <w:rFonts w:cstheme="minorHAnsi"/>
          <w:b/>
          <w:bCs/>
          <w:sz w:val="24"/>
          <w:szCs w:val="24"/>
        </w:rPr>
      </w:pPr>
      <w:r w:rsidRPr="00AC5DB0">
        <w:rPr>
          <w:rFonts w:cstheme="minorHAnsi"/>
          <w:b/>
          <w:bCs/>
          <w:sz w:val="24"/>
          <w:szCs w:val="24"/>
        </w:rPr>
        <w:t>Medical education:</w:t>
      </w:r>
    </w:p>
    <w:p w:rsidR="00854641" w:rsidRPr="00AC5DB0" w:rsidRDefault="00854641" w:rsidP="00854641">
      <w:pPr>
        <w:spacing w:after="0" w:line="360" w:lineRule="auto"/>
        <w:rPr>
          <w:rFonts w:eastAsia="Times New Roman" w:cstheme="minorHAnsi"/>
          <w:sz w:val="24"/>
          <w:szCs w:val="24"/>
          <w:lang w:val="en-IN"/>
        </w:rPr>
      </w:pPr>
      <w:r w:rsidRPr="00AC5DB0">
        <w:rPr>
          <w:rFonts w:cstheme="minorHAnsi"/>
          <w:bCs/>
          <w:sz w:val="24"/>
          <w:szCs w:val="24"/>
        </w:rPr>
        <w:t>Madhya Pradesh state has presently 13 medical college, out of which 6 are government/autonomous medical college of the state and 7 are private medical college</w:t>
      </w:r>
      <w:proofErr w:type="gramStart"/>
      <w:r w:rsidRPr="00AC5DB0">
        <w:rPr>
          <w:rFonts w:cstheme="minorHAnsi"/>
          <w:bCs/>
          <w:sz w:val="24"/>
          <w:szCs w:val="24"/>
        </w:rPr>
        <w:t>.(</w:t>
      </w:r>
      <w:proofErr w:type="gramEnd"/>
      <w:r w:rsidRPr="00AC5DB0">
        <w:rPr>
          <w:rFonts w:cstheme="minorHAnsi"/>
          <w:bCs/>
          <w:sz w:val="24"/>
          <w:szCs w:val="24"/>
        </w:rPr>
        <w:t xml:space="preserve">3)  The </w:t>
      </w:r>
      <w:r w:rsidRPr="00AC5DB0">
        <w:rPr>
          <w:rFonts w:cstheme="minorHAnsi"/>
          <w:bCs/>
          <w:sz w:val="24"/>
          <w:szCs w:val="24"/>
        </w:rPr>
        <w:lastRenderedPageBreak/>
        <w:t xml:space="preserve">13 colleges included here are those who have been successfully running the MBBS course and at least awarded degrees to their first batch. Those colleges who have yet to produce their first batch of MBBS have not been included </w:t>
      </w:r>
      <w:proofErr w:type="spellStart"/>
      <w:r w:rsidRPr="00AC5DB0">
        <w:rPr>
          <w:rFonts w:cstheme="minorHAnsi"/>
          <w:bCs/>
          <w:sz w:val="24"/>
          <w:szCs w:val="24"/>
        </w:rPr>
        <w:t>here.In</w:t>
      </w:r>
      <w:proofErr w:type="spellEnd"/>
      <w:r w:rsidRPr="00AC5DB0">
        <w:rPr>
          <w:rFonts w:cstheme="minorHAnsi"/>
          <w:bCs/>
          <w:sz w:val="24"/>
          <w:szCs w:val="24"/>
        </w:rPr>
        <w:t xml:space="preserve"> addition to the above,  the state government has announced 4 more medical college at </w:t>
      </w:r>
      <w:proofErr w:type="spellStart"/>
      <w:r w:rsidRPr="00AC5DB0">
        <w:rPr>
          <w:rFonts w:cstheme="minorHAnsi"/>
          <w:bCs/>
          <w:sz w:val="24"/>
          <w:szCs w:val="24"/>
        </w:rPr>
        <w:t>Vidhisa</w:t>
      </w:r>
      <w:proofErr w:type="spellEnd"/>
      <w:r w:rsidRPr="00AC5DB0">
        <w:rPr>
          <w:rFonts w:cstheme="minorHAnsi"/>
          <w:bCs/>
          <w:sz w:val="24"/>
          <w:szCs w:val="24"/>
        </w:rPr>
        <w:t xml:space="preserve">, </w:t>
      </w:r>
      <w:proofErr w:type="spellStart"/>
      <w:r w:rsidRPr="00AC5DB0">
        <w:rPr>
          <w:rFonts w:cstheme="minorHAnsi"/>
          <w:bCs/>
          <w:sz w:val="24"/>
          <w:szCs w:val="24"/>
        </w:rPr>
        <w:t>Ratlam</w:t>
      </w:r>
      <w:proofErr w:type="spellEnd"/>
      <w:r w:rsidRPr="00AC5DB0">
        <w:rPr>
          <w:rFonts w:cstheme="minorHAnsi"/>
          <w:bCs/>
          <w:sz w:val="24"/>
          <w:szCs w:val="24"/>
        </w:rPr>
        <w:t xml:space="preserve">, </w:t>
      </w:r>
      <w:proofErr w:type="spellStart"/>
      <w:r w:rsidRPr="00AC5DB0">
        <w:rPr>
          <w:rFonts w:cstheme="minorHAnsi"/>
          <w:bCs/>
          <w:sz w:val="24"/>
          <w:szCs w:val="24"/>
        </w:rPr>
        <w:t>Shivpuri</w:t>
      </w:r>
      <w:proofErr w:type="spellEnd"/>
      <w:r w:rsidRPr="00AC5DB0">
        <w:rPr>
          <w:rFonts w:cstheme="minorHAnsi"/>
          <w:bCs/>
          <w:sz w:val="24"/>
          <w:szCs w:val="24"/>
        </w:rPr>
        <w:t xml:space="preserve"> and </w:t>
      </w:r>
      <w:proofErr w:type="spellStart"/>
      <w:r w:rsidRPr="00AC5DB0">
        <w:rPr>
          <w:rFonts w:cstheme="minorHAnsi"/>
          <w:bCs/>
          <w:sz w:val="24"/>
          <w:szCs w:val="24"/>
        </w:rPr>
        <w:t>Seoni</w:t>
      </w:r>
      <w:proofErr w:type="spellEnd"/>
      <w:r w:rsidRPr="00AC5DB0">
        <w:rPr>
          <w:rFonts w:cstheme="minorHAnsi"/>
          <w:bCs/>
          <w:sz w:val="24"/>
          <w:szCs w:val="24"/>
        </w:rPr>
        <w:t xml:space="preserve"> in last 2 years, but these colleges are yet in the process of fulfilling the faculty requirements and developing other infrastructure as per MCI  norms, similarly, there are few private colleges at Jabalpur, </w:t>
      </w:r>
      <w:proofErr w:type="spellStart"/>
      <w:r w:rsidRPr="00AC5DB0">
        <w:rPr>
          <w:rFonts w:cstheme="minorHAnsi"/>
          <w:bCs/>
          <w:sz w:val="24"/>
          <w:szCs w:val="24"/>
        </w:rPr>
        <w:t>Guna</w:t>
      </w:r>
      <w:proofErr w:type="spellEnd"/>
      <w:r w:rsidRPr="00AC5DB0">
        <w:rPr>
          <w:rFonts w:cstheme="minorHAnsi"/>
          <w:bCs/>
          <w:sz w:val="24"/>
          <w:szCs w:val="24"/>
        </w:rPr>
        <w:t xml:space="preserve"> and Bhopal are going through the process and waiting for MCI nod to start MBBS course. In the government set up only one functional medical college has been set up in recent years, at district </w:t>
      </w:r>
      <w:proofErr w:type="spellStart"/>
      <w:r w:rsidRPr="00AC5DB0">
        <w:rPr>
          <w:rFonts w:cstheme="minorHAnsi"/>
          <w:bCs/>
          <w:sz w:val="24"/>
          <w:szCs w:val="24"/>
        </w:rPr>
        <w:t>Sagar</w:t>
      </w:r>
      <w:proofErr w:type="spellEnd"/>
      <w:r w:rsidRPr="00AC5DB0">
        <w:rPr>
          <w:rFonts w:cstheme="minorHAnsi"/>
          <w:bCs/>
          <w:sz w:val="24"/>
          <w:szCs w:val="24"/>
        </w:rPr>
        <w:t xml:space="preserve"> in year 2008. </w:t>
      </w:r>
      <w:r w:rsidRPr="00AC5DB0">
        <w:rPr>
          <w:rFonts w:eastAsia="Times New Roman" w:cstheme="minorHAnsi"/>
          <w:sz w:val="24"/>
          <w:szCs w:val="24"/>
          <w:lang w:val="en-IN"/>
        </w:rPr>
        <w:t>Madhya Pradesh with its 72.6 million population and an area of 308252 square kilometres has a total of 1850 MBBS seats per year. Out of these 1850 seats 800 are in Government medical colleges and the rest 1050 are in the private medical colleges</w:t>
      </w:r>
      <w:proofErr w:type="gramStart"/>
      <w:r w:rsidRPr="00AC5DB0">
        <w:rPr>
          <w:rFonts w:eastAsia="Times New Roman" w:cstheme="minorHAnsi"/>
          <w:sz w:val="24"/>
          <w:szCs w:val="24"/>
          <w:lang w:val="en-IN"/>
        </w:rPr>
        <w:t>.(</w:t>
      </w:r>
      <w:proofErr w:type="gramEnd"/>
      <w:r w:rsidRPr="00AC5DB0">
        <w:rPr>
          <w:rFonts w:eastAsia="Times New Roman" w:cstheme="minorHAnsi"/>
          <w:sz w:val="24"/>
          <w:szCs w:val="24"/>
          <w:lang w:val="en-IN"/>
        </w:rPr>
        <w:t>3)</w:t>
      </w:r>
    </w:p>
    <w:p w:rsidR="00854641" w:rsidRPr="00AC5DB0" w:rsidRDefault="00854641" w:rsidP="00854641">
      <w:pPr>
        <w:spacing w:after="0" w:line="360" w:lineRule="auto"/>
        <w:rPr>
          <w:rFonts w:eastAsia="Times New Roman" w:cstheme="minorHAnsi"/>
          <w:sz w:val="24"/>
          <w:szCs w:val="24"/>
          <w:lang w:val="en-IN"/>
        </w:rPr>
      </w:pPr>
      <w:r w:rsidRPr="00AC5DB0">
        <w:rPr>
          <w:rFonts w:eastAsia="Times New Roman" w:cstheme="minorHAnsi"/>
          <w:sz w:val="24"/>
          <w:szCs w:val="24"/>
          <w:lang w:val="en-IN"/>
        </w:rPr>
        <w:t xml:space="preserve">There are a total of 10 postgraduate MD seats in the state of MP in speciality of TBRD. Table No. 1 shows the number </w:t>
      </w:r>
      <w:proofErr w:type="gramStart"/>
      <w:r w:rsidRPr="00AC5DB0">
        <w:rPr>
          <w:rFonts w:eastAsia="Times New Roman" w:cstheme="minorHAnsi"/>
          <w:sz w:val="24"/>
          <w:szCs w:val="24"/>
          <w:lang w:val="en-IN"/>
        </w:rPr>
        <w:t>of  MBBS</w:t>
      </w:r>
      <w:proofErr w:type="gramEnd"/>
      <w:r w:rsidRPr="00AC5DB0">
        <w:rPr>
          <w:rFonts w:eastAsia="Times New Roman" w:cstheme="minorHAnsi"/>
          <w:sz w:val="24"/>
          <w:szCs w:val="24"/>
          <w:lang w:val="en-IN"/>
        </w:rPr>
        <w:t xml:space="preserve"> seats and post Graduate seats in TBRD in each medical college of state of MP.</w:t>
      </w:r>
    </w:p>
    <w:p w:rsidR="00854641" w:rsidRPr="00AC5DB0" w:rsidRDefault="00854641" w:rsidP="00854641">
      <w:pPr>
        <w:spacing w:after="0" w:line="360" w:lineRule="auto"/>
        <w:rPr>
          <w:rFonts w:eastAsia="Times New Roman" w:cstheme="minorHAnsi"/>
          <w:sz w:val="24"/>
          <w:szCs w:val="24"/>
          <w:lang w:val="en-IN"/>
        </w:rPr>
      </w:pPr>
    </w:p>
    <w:p w:rsidR="00854641" w:rsidRPr="00AC5DB0" w:rsidRDefault="00854641" w:rsidP="00854641">
      <w:pPr>
        <w:spacing w:after="0" w:line="360" w:lineRule="auto"/>
        <w:rPr>
          <w:rFonts w:eastAsia="Times New Roman" w:cstheme="minorHAnsi"/>
          <w:sz w:val="24"/>
          <w:szCs w:val="24"/>
          <w:lang w:val="en-IN"/>
        </w:rPr>
      </w:pPr>
      <w:r w:rsidRPr="00AC5DB0">
        <w:rPr>
          <w:rFonts w:eastAsia="Times New Roman" w:cstheme="minorHAnsi"/>
          <w:sz w:val="24"/>
          <w:szCs w:val="24"/>
          <w:lang w:val="en-IN"/>
        </w:rPr>
        <w:t>Except one medical college of Indore rest all government college do not even have one functional unit in the specialty of TBRD as per MCI norms and have significant deficiencies in the faculty numbers as can be seen in Table No.2.</w:t>
      </w:r>
      <w:r w:rsidRPr="00AC5DB0">
        <w:rPr>
          <w:rFonts w:cstheme="minorHAnsi"/>
          <w:sz w:val="24"/>
          <w:szCs w:val="24"/>
        </w:rPr>
        <w:t xml:space="preserve"> </w:t>
      </w:r>
      <w:r w:rsidRPr="00AC5DB0">
        <w:rPr>
          <w:rFonts w:eastAsia="Times New Roman" w:cstheme="minorHAnsi"/>
          <w:sz w:val="24"/>
          <w:szCs w:val="24"/>
          <w:lang w:val="en-IN"/>
        </w:rPr>
        <w:t>The TBRD departments of private colleges are recognized by MCI to run the PG course; hence, it is presumed that faculty members are adequate as per MCI norms in such private colleges.</w:t>
      </w:r>
    </w:p>
    <w:p w:rsidR="00854641" w:rsidRPr="00AC5DB0" w:rsidRDefault="00854641" w:rsidP="00854641">
      <w:pPr>
        <w:spacing w:after="0" w:line="360" w:lineRule="auto"/>
        <w:rPr>
          <w:rFonts w:eastAsia="Times New Roman" w:cstheme="minorHAnsi"/>
          <w:sz w:val="24"/>
          <w:szCs w:val="24"/>
          <w:lang w:val="en-IN"/>
        </w:rPr>
      </w:pPr>
    </w:p>
    <w:p w:rsidR="00854641" w:rsidRPr="00AC5DB0" w:rsidRDefault="00854641" w:rsidP="00854641">
      <w:pPr>
        <w:spacing w:after="0" w:line="360" w:lineRule="auto"/>
        <w:rPr>
          <w:rFonts w:eastAsia="Times New Roman" w:cstheme="minorHAnsi"/>
          <w:b/>
          <w:sz w:val="24"/>
          <w:szCs w:val="24"/>
          <w:lang w:val="en-IN"/>
        </w:rPr>
      </w:pPr>
      <w:r w:rsidRPr="00AC5DB0">
        <w:rPr>
          <w:rFonts w:eastAsia="Times New Roman" w:cstheme="minorHAnsi"/>
          <w:b/>
          <w:sz w:val="24"/>
          <w:szCs w:val="24"/>
          <w:lang w:val="en-IN"/>
        </w:rPr>
        <w:t>Situation with regards to treatment of Tuberculosis</w:t>
      </w:r>
    </w:p>
    <w:p w:rsidR="00854641" w:rsidRPr="00AC5DB0" w:rsidRDefault="00854641" w:rsidP="00854641">
      <w:pPr>
        <w:pStyle w:val="NormalWeb"/>
        <w:shd w:val="clear" w:color="auto" w:fill="FFFFFF"/>
        <w:spacing w:before="192" w:beforeAutospacing="0" w:after="0" w:afterAutospacing="0" w:line="360" w:lineRule="auto"/>
        <w:rPr>
          <w:rFonts w:asciiTheme="minorHAnsi" w:hAnsiTheme="minorHAnsi" w:cstheme="minorHAnsi"/>
        </w:rPr>
      </w:pPr>
      <w:r w:rsidRPr="00AC5DB0">
        <w:rPr>
          <w:rFonts w:asciiTheme="minorHAnsi" w:hAnsiTheme="minorHAnsi" w:cstheme="minorHAnsi"/>
        </w:rPr>
        <w:t xml:space="preserve"> India has the highest burden of TB in the world, an estimated 2 million cases annually, </w:t>
      </w:r>
      <w:proofErr w:type="gramStart"/>
      <w:r w:rsidRPr="00AC5DB0">
        <w:rPr>
          <w:rFonts w:asciiTheme="minorHAnsi" w:hAnsiTheme="minorHAnsi" w:cstheme="minorHAnsi"/>
        </w:rPr>
        <w:t>accounting</w:t>
      </w:r>
      <w:proofErr w:type="gramEnd"/>
      <w:r w:rsidRPr="00AC5DB0">
        <w:rPr>
          <w:rFonts w:asciiTheme="minorHAnsi" w:hAnsiTheme="minorHAnsi" w:cstheme="minorHAnsi"/>
        </w:rPr>
        <w:t xml:space="preserve"> for approximately one fifth of the global incidence. It is estimated that about 40% of the Indian population is infected with TB bacteria, the vast majority of whom have latent rather than active</w:t>
      </w:r>
      <w:r w:rsidRPr="00AC5DB0">
        <w:rPr>
          <w:rStyle w:val="apple-converted-space"/>
          <w:rFonts w:asciiTheme="minorHAnsi" w:hAnsiTheme="minorHAnsi" w:cstheme="minorHAnsi"/>
        </w:rPr>
        <w:t> </w:t>
      </w:r>
      <w:hyperlink r:id="rId4" w:history="1">
        <w:r w:rsidRPr="00AC5DB0">
          <w:rPr>
            <w:rStyle w:val="Hyperlink"/>
            <w:rFonts w:asciiTheme="minorHAnsi" w:hAnsiTheme="minorHAnsi" w:cstheme="minorHAnsi"/>
            <w:color w:val="auto"/>
            <w:u w:val="none"/>
          </w:rPr>
          <w:t>TB disease</w:t>
        </w:r>
      </w:hyperlink>
      <w:r w:rsidRPr="00AC5DB0">
        <w:rPr>
          <w:rFonts w:asciiTheme="minorHAnsi" w:hAnsiTheme="minorHAnsi" w:cstheme="minorHAnsi"/>
        </w:rPr>
        <w:t>. It is also estimated by the World Health Organization (WHO) that 300,000 people die from TB each year in India</w:t>
      </w:r>
      <w:proofErr w:type="gramStart"/>
      <w:r w:rsidRPr="00AC5DB0">
        <w:rPr>
          <w:rFonts w:asciiTheme="minorHAnsi" w:hAnsiTheme="minorHAnsi" w:cstheme="minorHAnsi"/>
        </w:rPr>
        <w:t>.(</w:t>
      </w:r>
      <w:proofErr w:type="gramEnd"/>
      <w:r w:rsidRPr="00AC5DB0">
        <w:rPr>
          <w:rFonts w:asciiTheme="minorHAnsi" w:hAnsiTheme="minorHAnsi" w:cstheme="minorHAnsi"/>
        </w:rPr>
        <w:t>4)</w:t>
      </w:r>
    </w:p>
    <w:p w:rsidR="00854641" w:rsidRPr="00AC5DB0" w:rsidRDefault="00854641" w:rsidP="00854641">
      <w:pPr>
        <w:spacing w:after="0" w:line="360" w:lineRule="auto"/>
        <w:rPr>
          <w:rFonts w:cstheme="minorHAnsi"/>
          <w:sz w:val="24"/>
          <w:szCs w:val="24"/>
          <w:shd w:val="clear" w:color="auto" w:fill="FFFFFF"/>
        </w:rPr>
      </w:pPr>
    </w:p>
    <w:p w:rsidR="00854641" w:rsidRPr="00AC5DB0" w:rsidRDefault="00854641" w:rsidP="00854641">
      <w:pPr>
        <w:spacing w:after="0" w:line="360" w:lineRule="auto"/>
        <w:rPr>
          <w:rFonts w:cstheme="minorHAnsi"/>
          <w:sz w:val="24"/>
          <w:szCs w:val="24"/>
          <w:shd w:val="clear" w:color="auto" w:fill="FFFFFF"/>
        </w:rPr>
      </w:pPr>
      <w:r w:rsidRPr="00AC5DB0">
        <w:rPr>
          <w:rFonts w:cstheme="minorHAnsi"/>
          <w:sz w:val="24"/>
          <w:szCs w:val="24"/>
          <w:shd w:val="clear" w:color="auto" w:fill="FFFFFF"/>
        </w:rPr>
        <w:lastRenderedPageBreak/>
        <w:t xml:space="preserve">In India,   Multi Drug Resistance TB levels of about 3% in new cases and around 12-17% in retreatment cases have been reported.  However, even such a small percentage of cases in </w:t>
      </w:r>
      <w:proofErr w:type="gramStart"/>
      <w:r w:rsidRPr="00AC5DB0">
        <w:rPr>
          <w:rFonts w:cstheme="minorHAnsi"/>
          <w:sz w:val="24"/>
          <w:szCs w:val="24"/>
          <w:shd w:val="clear" w:color="auto" w:fill="FFFFFF"/>
        </w:rPr>
        <w:t>India ,</w:t>
      </w:r>
      <w:proofErr w:type="gramEnd"/>
      <w:r w:rsidRPr="00AC5DB0">
        <w:rPr>
          <w:rFonts w:cstheme="minorHAnsi"/>
          <w:sz w:val="24"/>
          <w:szCs w:val="24"/>
          <w:shd w:val="clear" w:color="auto" w:fill="FFFFFF"/>
        </w:rPr>
        <w:t xml:space="preserve"> still translates into large absolute numbers. (5)</w:t>
      </w:r>
    </w:p>
    <w:p w:rsidR="00854641" w:rsidRPr="00AC5DB0" w:rsidRDefault="00854641" w:rsidP="00854641">
      <w:pPr>
        <w:spacing w:after="0" w:line="360" w:lineRule="auto"/>
        <w:rPr>
          <w:rFonts w:cstheme="minorHAnsi"/>
          <w:sz w:val="24"/>
          <w:szCs w:val="24"/>
          <w:shd w:val="clear" w:color="auto" w:fill="FFFFFF"/>
        </w:rPr>
      </w:pPr>
    </w:p>
    <w:p w:rsidR="00854641" w:rsidRPr="00AC5DB0" w:rsidRDefault="00854641" w:rsidP="00854641">
      <w:pPr>
        <w:spacing w:after="0" w:line="360" w:lineRule="auto"/>
        <w:rPr>
          <w:rFonts w:cstheme="minorHAnsi"/>
          <w:sz w:val="24"/>
          <w:szCs w:val="24"/>
          <w:shd w:val="clear" w:color="auto" w:fill="FFFFFF"/>
        </w:rPr>
      </w:pPr>
      <w:r w:rsidRPr="00AC5DB0">
        <w:rPr>
          <w:rFonts w:cstheme="minorHAnsi"/>
          <w:sz w:val="24"/>
          <w:szCs w:val="24"/>
          <w:shd w:val="clear" w:color="auto" w:fill="FFFFFF"/>
        </w:rPr>
        <w:t xml:space="preserve">Tuberculosis, both pulmonary and Extra pulmonary, apart from accounting for high number of mortality also cause long term morbidity due to complications like unilateral destruction of lung,  </w:t>
      </w:r>
      <w:proofErr w:type="spellStart"/>
      <w:r w:rsidRPr="00AC5DB0">
        <w:rPr>
          <w:rFonts w:cstheme="minorHAnsi"/>
          <w:sz w:val="24"/>
          <w:szCs w:val="24"/>
          <w:shd w:val="clear" w:color="auto" w:fill="FFFFFF"/>
        </w:rPr>
        <w:t>hemoptysis</w:t>
      </w:r>
      <w:proofErr w:type="spellEnd"/>
      <w:r w:rsidRPr="00AC5DB0">
        <w:rPr>
          <w:rFonts w:cstheme="minorHAnsi"/>
          <w:sz w:val="24"/>
          <w:szCs w:val="24"/>
          <w:shd w:val="clear" w:color="auto" w:fill="FFFFFF"/>
        </w:rPr>
        <w:t xml:space="preserve"> , Pleural effusion, </w:t>
      </w:r>
      <w:proofErr w:type="spellStart"/>
      <w:r w:rsidRPr="00AC5DB0">
        <w:rPr>
          <w:rFonts w:cstheme="minorHAnsi"/>
          <w:sz w:val="24"/>
          <w:szCs w:val="24"/>
          <w:shd w:val="clear" w:color="auto" w:fill="FFFFFF"/>
        </w:rPr>
        <w:t>Pneumothorax</w:t>
      </w:r>
      <w:proofErr w:type="spellEnd"/>
      <w:r w:rsidRPr="00AC5DB0">
        <w:rPr>
          <w:rFonts w:cstheme="minorHAnsi"/>
          <w:sz w:val="24"/>
          <w:szCs w:val="24"/>
          <w:shd w:val="clear" w:color="auto" w:fill="FFFFFF"/>
        </w:rPr>
        <w:t xml:space="preserve">,  </w:t>
      </w:r>
      <w:proofErr w:type="spellStart"/>
      <w:r w:rsidRPr="00AC5DB0">
        <w:rPr>
          <w:rFonts w:cstheme="minorHAnsi"/>
          <w:sz w:val="24"/>
          <w:szCs w:val="24"/>
          <w:shd w:val="clear" w:color="auto" w:fill="FFFFFF"/>
        </w:rPr>
        <w:t>empyema</w:t>
      </w:r>
      <w:proofErr w:type="spellEnd"/>
      <w:r w:rsidRPr="00AC5DB0">
        <w:rPr>
          <w:rFonts w:cstheme="minorHAnsi"/>
          <w:sz w:val="24"/>
          <w:szCs w:val="24"/>
          <w:shd w:val="clear" w:color="auto" w:fill="FFFFFF"/>
        </w:rPr>
        <w:t xml:space="preserve"> or </w:t>
      </w:r>
      <w:proofErr w:type="spellStart"/>
      <w:r w:rsidRPr="00AC5DB0">
        <w:rPr>
          <w:rFonts w:eastAsia="Times New Roman" w:cstheme="minorHAnsi"/>
          <w:sz w:val="24"/>
          <w:szCs w:val="24"/>
        </w:rPr>
        <w:t>Bronchiectasis</w:t>
      </w:r>
      <w:proofErr w:type="spellEnd"/>
      <w:r w:rsidRPr="00AC5DB0">
        <w:rPr>
          <w:rFonts w:eastAsia="Times New Roman" w:cstheme="minorHAnsi"/>
          <w:sz w:val="24"/>
          <w:szCs w:val="24"/>
        </w:rPr>
        <w:t xml:space="preserve"> which  can be  seen in 30% -60% of patients suffering from active post primary tuberculosis.(6-8)</w:t>
      </w:r>
    </w:p>
    <w:p w:rsidR="00854641" w:rsidRPr="00AC5DB0" w:rsidRDefault="00854641" w:rsidP="00854641">
      <w:pPr>
        <w:spacing w:after="0" w:line="360" w:lineRule="auto"/>
        <w:rPr>
          <w:rFonts w:cstheme="minorHAnsi"/>
          <w:sz w:val="24"/>
          <w:szCs w:val="24"/>
          <w:shd w:val="clear" w:color="auto" w:fill="FFFFFF"/>
        </w:rPr>
      </w:pPr>
      <w:r w:rsidRPr="00AC5DB0">
        <w:rPr>
          <w:rFonts w:cstheme="minorHAnsi"/>
          <w:sz w:val="24"/>
          <w:szCs w:val="24"/>
        </w:rPr>
        <w:t xml:space="preserve">The state of Madhya Pradesh is covered under Revised National Tuberculosis Control </w:t>
      </w:r>
      <w:proofErr w:type="gramStart"/>
      <w:r w:rsidRPr="00AC5DB0">
        <w:rPr>
          <w:rFonts w:cstheme="minorHAnsi"/>
          <w:sz w:val="24"/>
          <w:szCs w:val="24"/>
        </w:rPr>
        <w:t>Program(</w:t>
      </w:r>
      <w:proofErr w:type="gramEnd"/>
      <w:r w:rsidRPr="00AC5DB0">
        <w:rPr>
          <w:rFonts w:cstheme="minorHAnsi"/>
          <w:sz w:val="24"/>
          <w:szCs w:val="24"/>
        </w:rPr>
        <w:t xml:space="preserve">RNTCP) and has a state TB society at State level and </w:t>
      </w:r>
      <w:r w:rsidRPr="00AC5DB0">
        <w:rPr>
          <w:rFonts w:cstheme="minorHAnsi"/>
          <w:sz w:val="24"/>
          <w:szCs w:val="24"/>
          <w:shd w:val="clear" w:color="auto" w:fill="FFFFFF"/>
        </w:rPr>
        <w:t>has a district TB centre at each District and 158 Tuberculosis Units (TUs) and 756 Designated Microscopy Centers (DMCs) and under the RNTCP more than 3000 Medical Officers, 1000 laboratory technicians, 17000 health care workers and other community volunteers have been trained</w:t>
      </w:r>
      <w:r w:rsidRPr="00AC5DB0">
        <w:rPr>
          <w:rFonts w:cstheme="minorHAnsi"/>
          <w:b/>
          <w:sz w:val="24"/>
          <w:szCs w:val="24"/>
          <w:shd w:val="clear" w:color="auto" w:fill="FFFFFF"/>
        </w:rPr>
        <w:t>.(5)</w:t>
      </w:r>
      <w:r w:rsidRPr="00AC5DB0">
        <w:rPr>
          <w:rFonts w:cstheme="minorHAnsi"/>
          <w:sz w:val="24"/>
          <w:szCs w:val="24"/>
          <w:shd w:val="clear" w:color="auto" w:fill="FFFFFF"/>
        </w:rPr>
        <w:t xml:space="preserve"> </w:t>
      </w:r>
    </w:p>
    <w:p w:rsidR="00854641" w:rsidRPr="00AC5DB0" w:rsidRDefault="00854641" w:rsidP="00854641">
      <w:pPr>
        <w:spacing w:after="0" w:line="360" w:lineRule="auto"/>
        <w:rPr>
          <w:rFonts w:cstheme="minorHAnsi"/>
          <w:sz w:val="24"/>
          <w:szCs w:val="24"/>
          <w:shd w:val="clear" w:color="auto" w:fill="FFFFFF"/>
        </w:rPr>
      </w:pPr>
    </w:p>
    <w:p w:rsidR="00854641" w:rsidRPr="00AC5DB0" w:rsidRDefault="00854641" w:rsidP="00854641">
      <w:pPr>
        <w:spacing w:after="0" w:line="360" w:lineRule="auto"/>
        <w:rPr>
          <w:rFonts w:eastAsia="Times New Roman" w:cstheme="minorHAnsi"/>
          <w:sz w:val="24"/>
          <w:szCs w:val="24"/>
          <w:lang w:val="en-IN"/>
        </w:rPr>
      </w:pPr>
      <w:r w:rsidRPr="00AC5DB0">
        <w:rPr>
          <w:rFonts w:cstheme="minorHAnsi"/>
          <w:sz w:val="24"/>
          <w:szCs w:val="24"/>
          <w:shd w:val="clear" w:color="auto" w:fill="FFFFFF"/>
        </w:rPr>
        <w:t>Multi drug resistant tuberculosis is a challenge for the RNTCP and a</w:t>
      </w:r>
      <w:r w:rsidRPr="00AC5DB0">
        <w:rPr>
          <w:rFonts w:eastAsia="Times New Roman" w:cstheme="minorHAnsi"/>
          <w:sz w:val="24"/>
          <w:szCs w:val="24"/>
          <w:lang w:val="en-IN"/>
        </w:rPr>
        <w:t xml:space="preserve">cid fast Bacilli Culture and Drug Susceptibility Testing for first line anti Tuberculosis drugs facility is a must in order to treat MDR TB.  The service is available at Bhopal, Jabalpur and Indore using Solid and Rapid diagnostics Gene </w:t>
      </w:r>
      <w:proofErr w:type="spellStart"/>
      <w:r w:rsidRPr="00AC5DB0">
        <w:rPr>
          <w:rFonts w:eastAsia="Times New Roman" w:cstheme="minorHAnsi"/>
          <w:sz w:val="24"/>
          <w:szCs w:val="24"/>
          <w:lang w:val="en-IN"/>
        </w:rPr>
        <w:t>Xpert</w:t>
      </w:r>
      <w:proofErr w:type="spellEnd"/>
      <w:r w:rsidRPr="00AC5DB0">
        <w:rPr>
          <w:rFonts w:eastAsia="Times New Roman" w:cstheme="minorHAnsi"/>
          <w:sz w:val="24"/>
          <w:szCs w:val="24"/>
          <w:lang w:val="en-IN"/>
        </w:rPr>
        <w:t xml:space="preserve">/Rif test in the government sector. At Jabalpur the service is catered through Indian Council of Medical Research, a central government body. Places like </w:t>
      </w:r>
      <w:proofErr w:type="spellStart"/>
      <w:r w:rsidRPr="00AC5DB0">
        <w:rPr>
          <w:rFonts w:eastAsia="Times New Roman" w:cstheme="minorHAnsi"/>
          <w:sz w:val="24"/>
          <w:szCs w:val="24"/>
          <w:lang w:val="en-IN"/>
        </w:rPr>
        <w:t>Rewa</w:t>
      </w:r>
      <w:proofErr w:type="spellEnd"/>
      <w:r w:rsidRPr="00AC5DB0">
        <w:rPr>
          <w:rFonts w:eastAsia="Times New Roman" w:cstheme="minorHAnsi"/>
          <w:sz w:val="24"/>
          <w:szCs w:val="24"/>
          <w:lang w:val="en-IN"/>
        </w:rPr>
        <w:t xml:space="preserve"> &amp; </w:t>
      </w:r>
      <w:proofErr w:type="spellStart"/>
      <w:proofErr w:type="gramStart"/>
      <w:r w:rsidRPr="00AC5DB0">
        <w:rPr>
          <w:rFonts w:eastAsia="Times New Roman" w:cstheme="minorHAnsi"/>
          <w:sz w:val="24"/>
          <w:szCs w:val="24"/>
          <w:lang w:val="en-IN"/>
        </w:rPr>
        <w:t>Sagar</w:t>
      </w:r>
      <w:proofErr w:type="spellEnd"/>
      <w:r w:rsidRPr="00AC5DB0">
        <w:rPr>
          <w:rFonts w:eastAsia="Times New Roman" w:cstheme="minorHAnsi"/>
          <w:sz w:val="24"/>
          <w:szCs w:val="24"/>
          <w:lang w:val="en-IN"/>
        </w:rPr>
        <w:t xml:space="preserve">  which</w:t>
      </w:r>
      <w:proofErr w:type="gramEnd"/>
      <w:r w:rsidRPr="00AC5DB0">
        <w:rPr>
          <w:rFonts w:eastAsia="Times New Roman" w:cstheme="minorHAnsi"/>
          <w:sz w:val="24"/>
          <w:szCs w:val="24"/>
          <w:lang w:val="en-IN"/>
        </w:rPr>
        <w:t xml:space="preserve"> have government medical colleges do not have this facility in these medical colleges. A patient who needs to avail this facility is to be sent to District TB centre of the concerned district which after evaluation sends the patient for Acid fats Bacilli Culture and Drug Susceptibility Testing to one of the three centres. Even the medical college departments of TB and Respiratory diseases can not send the patient directly to these centres and this result in significant time loss in acquiring proper treatment. The state government claims that by February, 2013, all the 50 districts in the state have been rolled out for Programmatic Management of Drug Resistant TB Cases (PMDT services), free of cost to the confirmed Drug Resistant TB cases. (9)</w:t>
      </w:r>
    </w:p>
    <w:p w:rsidR="00854641" w:rsidRPr="00AC5DB0" w:rsidRDefault="00854641" w:rsidP="00854641">
      <w:pPr>
        <w:shd w:val="clear" w:color="auto" w:fill="FFFFFF"/>
        <w:spacing w:after="0" w:line="360" w:lineRule="auto"/>
        <w:ind w:right="-28"/>
        <w:rPr>
          <w:rFonts w:eastAsia="Times New Roman" w:cstheme="minorHAnsi"/>
          <w:sz w:val="24"/>
          <w:szCs w:val="24"/>
          <w:lang w:val="en-IN"/>
        </w:rPr>
      </w:pPr>
    </w:p>
    <w:p w:rsidR="00854641" w:rsidRPr="00AC5DB0" w:rsidRDefault="00854641" w:rsidP="00854641">
      <w:pPr>
        <w:shd w:val="clear" w:color="auto" w:fill="FFFFFF"/>
        <w:spacing w:after="0" w:line="360" w:lineRule="auto"/>
        <w:ind w:right="-28"/>
        <w:rPr>
          <w:rFonts w:eastAsia="Times New Roman" w:cstheme="minorHAnsi"/>
          <w:b/>
          <w:bCs/>
          <w:sz w:val="24"/>
          <w:szCs w:val="24"/>
          <w:lang w:val="en-IN"/>
        </w:rPr>
      </w:pPr>
      <w:r w:rsidRPr="00AC5DB0">
        <w:rPr>
          <w:rFonts w:eastAsia="Times New Roman" w:cstheme="minorHAnsi"/>
          <w:sz w:val="24"/>
          <w:szCs w:val="24"/>
          <w:lang w:val="en-IN"/>
        </w:rPr>
        <w:lastRenderedPageBreak/>
        <w:t xml:space="preserve">The treatment for MDR TB cases is provided through DOTS Plus Programme which requires indoor admission for at least one week for initiation of treatment and at present there are only two </w:t>
      </w:r>
      <w:proofErr w:type="gramStart"/>
      <w:r w:rsidRPr="00AC5DB0">
        <w:rPr>
          <w:rFonts w:eastAsia="Times New Roman" w:cstheme="minorHAnsi"/>
          <w:sz w:val="24"/>
          <w:szCs w:val="24"/>
          <w:lang w:val="en-IN"/>
        </w:rPr>
        <w:t>government  functional</w:t>
      </w:r>
      <w:proofErr w:type="gramEnd"/>
      <w:r w:rsidRPr="00AC5DB0">
        <w:rPr>
          <w:rFonts w:eastAsia="Times New Roman" w:cstheme="minorHAnsi"/>
          <w:sz w:val="24"/>
          <w:szCs w:val="24"/>
          <w:lang w:val="en-IN"/>
        </w:rPr>
        <w:t xml:space="preserve"> MDR-TB Centres, namely at TB Hospital at Bhopal,  TB hospital Indore &amp; one at a private medical  college at Ujjain.(9)  Even all the government medical college do not have the indoor treatment facility for MDR TB patients. Many Places such as, </w:t>
      </w:r>
      <w:proofErr w:type="spellStart"/>
      <w:r w:rsidRPr="00AC5DB0">
        <w:rPr>
          <w:rFonts w:eastAsia="Times New Roman" w:cstheme="minorHAnsi"/>
          <w:sz w:val="24"/>
          <w:szCs w:val="24"/>
          <w:lang w:val="en-IN"/>
        </w:rPr>
        <w:t>Rewa</w:t>
      </w:r>
      <w:proofErr w:type="spellEnd"/>
      <w:r w:rsidRPr="00AC5DB0">
        <w:rPr>
          <w:rFonts w:eastAsia="Times New Roman" w:cstheme="minorHAnsi"/>
          <w:sz w:val="24"/>
          <w:szCs w:val="24"/>
          <w:lang w:val="en-IN"/>
        </w:rPr>
        <w:t xml:space="preserve">, Gwalior and Jabalpur have been selected as DOTS </w:t>
      </w:r>
      <w:proofErr w:type="gramStart"/>
      <w:r w:rsidRPr="00AC5DB0">
        <w:rPr>
          <w:rFonts w:eastAsia="Times New Roman" w:cstheme="minorHAnsi"/>
          <w:sz w:val="24"/>
          <w:szCs w:val="24"/>
          <w:lang w:val="en-IN"/>
        </w:rPr>
        <w:t>Plus</w:t>
      </w:r>
      <w:proofErr w:type="gramEnd"/>
      <w:r w:rsidRPr="00AC5DB0">
        <w:rPr>
          <w:rFonts w:eastAsia="Times New Roman" w:cstheme="minorHAnsi"/>
          <w:sz w:val="24"/>
          <w:szCs w:val="24"/>
          <w:lang w:val="en-IN"/>
        </w:rPr>
        <w:t xml:space="preserve"> Sites, but could not become functional for various logistic reasons and lack of co-ordination between various limbs of state governments. </w:t>
      </w:r>
      <w:r w:rsidRPr="00AC5DB0">
        <w:rPr>
          <w:rFonts w:eastAsia="Times New Roman" w:cstheme="minorHAnsi"/>
          <w:bCs/>
          <w:sz w:val="24"/>
          <w:szCs w:val="24"/>
          <w:lang w:val="en-IN"/>
        </w:rPr>
        <w:t>Table No. 3 shows availability of MDR TB treatment facility in Government District hospitals and Government Medical Colleges of Madhya Pradesh</w:t>
      </w:r>
    </w:p>
    <w:p w:rsidR="00854641" w:rsidRPr="00AC5DB0" w:rsidRDefault="00854641" w:rsidP="00854641">
      <w:pPr>
        <w:spacing w:after="0" w:line="360" w:lineRule="auto"/>
        <w:rPr>
          <w:rFonts w:eastAsia="Times New Roman" w:cstheme="minorHAnsi"/>
          <w:b/>
          <w:sz w:val="24"/>
          <w:szCs w:val="24"/>
          <w:lang w:val="en-IN"/>
        </w:rPr>
      </w:pPr>
    </w:p>
    <w:p w:rsidR="00854641" w:rsidRPr="00AC5DB0" w:rsidRDefault="00854641" w:rsidP="00854641">
      <w:pPr>
        <w:spacing w:after="0" w:line="360" w:lineRule="auto"/>
        <w:rPr>
          <w:rFonts w:eastAsia="Times New Roman" w:cstheme="minorHAnsi"/>
          <w:b/>
          <w:sz w:val="24"/>
          <w:szCs w:val="24"/>
          <w:lang w:val="en-IN"/>
        </w:rPr>
      </w:pPr>
      <w:r w:rsidRPr="00AC5DB0">
        <w:rPr>
          <w:rFonts w:eastAsia="Times New Roman" w:cstheme="minorHAnsi"/>
          <w:b/>
          <w:sz w:val="24"/>
          <w:szCs w:val="24"/>
          <w:lang w:val="en-IN"/>
        </w:rPr>
        <w:t>Availability of diagnostic facilities used in Respiratory illnesses</w:t>
      </w:r>
    </w:p>
    <w:p w:rsidR="00854641" w:rsidRPr="00AC5DB0" w:rsidRDefault="00854641" w:rsidP="00854641">
      <w:pPr>
        <w:spacing w:after="0" w:line="360" w:lineRule="auto"/>
        <w:rPr>
          <w:rFonts w:eastAsia="Times New Roman" w:cstheme="minorHAnsi"/>
          <w:sz w:val="24"/>
          <w:szCs w:val="24"/>
          <w:lang w:val="en-IN"/>
        </w:rPr>
      </w:pPr>
      <w:r w:rsidRPr="00AC5DB0">
        <w:rPr>
          <w:rFonts w:eastAsia="Times New Roman" w:cstheme="minorHAnsi"/>
          <w:sz w:val="24"/>
          <w:szCs w:val="24"/>
          <w:lang w:val="en-IN"/>
        </w:rPr>
        <w:t xml:space="preserve">Chest X ray facility for the respiratory diseases patients is available in all the Government as well as private medical colleges under the department of </w:t>
      </w:r>
      <w:proofErr w:type="spellStart"/>
      <w:r w:rsidRPr="00AC5DB0">
        <w:rPr>
          <w:rFonts w:eastAsia="Times New Roman" w:cstheme="minorHAnsi"/>
          <w:sz w:val="24"/>
          <w:szCs w:val="24"/>
          <w:lang w:val="en-IN"/>
        </w:rPr>
        <w:t>Radiodiagnosis</w:t>
      </w:r>
      <w:proofErr w:type="spellEnd"/>
      <w:r w:rsidRPr="00AC5DB0">
        <w:rPr>
          <w:rFonts w:eastAsia="Times New Roman" w:cstheme="minorHAnsi"/>
          <w:sz w:val="24"/>
          <w:szCs w:val="24"/>
          <w:lang w:val="en-IN"/>
        </w:rPr>
        <w:t>. Computerised tomography (CT) scan facility is available at all government medical colleges.</w:t>
      </w:r>
    </w:p>
    <w:p w:rsidR="00854641" w:rsidRPr="00AC5DB0" w:rsidRDefault="00854641" w:rsidP="00854641">
      <w:pPr>
        <w:spacing w:after="0" w:line="360" w:lineRule="auto"/>
        <w:rPr>
          <w:rFonts w:eastAsia="Times New Roman" w:cstheme="minorHAnsi"/>
          <w:sz w:val="24"/>
          <w:szCs w:val="24"/>
          <w:lang w:val="en-IN"/>
        </w:rPr>
      </w:pPr>
      <w:r w:rsidRPr="00AC5DB0">
        <w:rPr>
          <w:rFonts w:eastAsia="Times New Roman" w:cstheme="minorHAnsi"/>
          <w:sz w:val="24"/>
          <w:szCs w:val="24"/>
          <w:lang w:val="en-IN"/>
        </w:rPr>
        <w:t xml:space="preserve">Culture and sensitivity testing facilities for tuberculosis is not available at </w:t>
      </w:r>
      <w:proofErr w:type="spellStart"/>
      <w:r w:rsidRPr="00AC5DB0">
        <w:rPr>
          <w:rFonts w:eastAsia="Times New Roman" w:cstheme="minorHAnsi"/>
          <w:sz w:val="24"/>
          <w:szCs w:val="24"/>
          <w:lang w:val="en-IN"/>
        </w:rPr>
        <w:t>Rewa</w:t>
      </w:r>
      <w:proofErr w:type="spellEnd"/>
      <w:r w:rsidRPr="00AC5DB0">
        <w:rPr>
          <w:rFonts w:eastAsia="Times New Roman" w:cstheme="minorHAnsi"/>
          <w:sz w:val="24"/>
          <w:szCs w:val="24"/>
          <w:lang w:val="en-IN"/>
        </w:rPr>
        <w:t xml:space="preserve"> and </w:t>
      </w:r>
      <w:proofErr w:type="spellStart"/>
      <w:proofErr w:type="gramStart"/>
      <w:r w:rsidRPr="00AC5DB0">
        <w:rPr>
          <w:rFonts w:eastAsia="Times New Roman" w:cstheme="minorHAnsi"/>
          <w:sz w:val="24"/>
          <w:szCs w:val="24"/>
          <w:lang w:val="en-IN"/>
        </w:rPr>
        <w:t>Sagar</w:t>
      </w:r>
      <w:proofErr w:type="spellEnd"/>
      <w:r w:rsidRPr="00AC5DB0">
        <w:rPr>
          <w:rFonts w:eastAsia="Times New Roman" w:cstheme="minorHAnsi"/>
          <w:sz w:val="24"/>
          <w:szCs w:val="24"/>
          <w:lang w:val="en-IN"/>
        </w:rPr>
        <w:t xml:space="preserve"> ,</w:t>
      </w:r>
      <w:proofErr w:type="gramEnd"/>
      <w:r w:rsidRPr="00AC5DB0">
        <w:rPr>
          <w:rFonts w:eastAsia="Times New Roman" w:cstheme="minorHAnsi"/>
          <w:sz w:val="24"/>
          <w:szCs w:val="24"/>
          <w:lang w:val="en-IN"/>
        </w:rPr>
        <w:t xml:space="preserve"> but is available at Jabalpur, Bhopal, Gwalior and Indore in government medical colleges.</w:t>
      </w:r>
    </w:p>
    <w:p w:rsidR="00854641" w:rsidRPr="00AC5DB0" w:rsidRDefault="00854641" w:rsidP="00854641">
      <w:pPr>
        <w:spacing w:after="0" w:line="360" w:lineRule="auto"/>
        <w:rPr>
          <w:rFonts w:eastAsia="Times New Roman" w:cstheme="minorHAnsi"/>
          <w:sz w:val="24"/>
          <w:szCs w:val="24"/>
          <w:lang w:val="en-IN"/>
        </w:rPr>
      </w:pPr>
      <w:proofErr w:type="spellStart"/>
      <w:r w:rsidRPr="00AC5DB0">
        <w:rPr>
          <w:rFonts w:eastAsia="Times New Roman" w:cstheme="minorHAnsi"/>
          <w:sz w:val="24"/>
          <w:szCs w:val="24"/>
          <w:lang w:val="en-IN"/>
        </w:rPr>
        <w:t>Fibreoptic</w:t>
      </w:r>
      <w:proofErr w:type="spellEnd"/>
      <w:r w:rsidRPr="00AC5DB0">
        <w:rPr>
          <w:rFonts w:eastAsia="Times New Roman" w:cstheme="minorHAnsi"/>
          <w:sz w:val="24"/>
          <w:szCs w:val="24"/>
          <w:lang w:val="en-IN"/>
        </w:rPr>
        <w:t xml:space="preserve"> </w:t>
      </w:r>
      <w:proofErr w:type="spellStart"/>
      <w:r w:rsidRPr="00AC5DB0">
        <w:rPr>
          <w:rFonts w:eastAsia="Times New Roman" w:cstheme="minorHAnsi"/>
          <w:sz w:val="24"/>
          <w:szCs w:val="24"/>
          <w:lang w:val="en-IN"/>
        </w:rPr>
        <w:t>bronchoscopy</w:t>
      </w:r>
      <w:proofErr w:type="spellEnd"/>
      <w:r w:rsidRPr="00AC5DB0">
        <w:rPr>
          <w:rFonts w:eastAsia="Times New Roman" w:cstheme="minorHAnsi"/>
          <w:sz w:val="24"/>
          <w:szCs w:val="24"/>
          <w:lang w:val="en-IN"/>
        </w:rPr>
        <w:t xml:space="preserve"> and lung function testing facilities are available only at </w:t>
      </w:r>
      <w:proofErr w:type="gramStart"/>
      <w:r w:rsidRPr="00AC5DB0">
        <w:rPr>
          <w:rFonts w:eastAsia="Times New Roman" w:cstheme="minorHAnsi"/>
          <w:sz w:val="24"/>
          <w:szCs w:val="24"/>
          <w:lang w:val="en-IN"/>
        </w:rPr>
        <w:t>Bhopal ,Indore</w:t>
      </w:r>
      <w:proofErr w:type="gramEnd"/>
      <w:r w:rsidRPr="00AC5DB0">
        <w:rPr>
          <w:rFonts w:eastAsia="Times New Roman" w:cstheme="minorHAnsi"/>
          <w:sz w:val="24"/>
          <w:szCs w:val="24"/>
          <w:lang w:val="en-IN"/>
        </w:rPr>
        <w:t xml:space="preserve"> and Jabalpur Government medical colleges. None of the government medical college in Madhya Pradesh has advanced equipments such as </w:t>
      </w:r>
      <w:proofErr w:type="spellStart"/>
      <w:r w:rsidRPr="00AC5DB0">
        <w:rPr>
          <w:rFonts w:eastAsia="Times New Roman" w:cstheme="minorHAnsi"/>
          <w:sz w:val="24"/>
          <w:szCs w:val="24"/>
          <w:lang w:val="en-IN"/>
        </w:rPr>
        <w:t>Polysomnography</w:t>
      </w:r>
      <w:proofErr w:type="spellEnd"/>
      <w:r w:rsidRPr="00AC5DB0">
        <w:rPr>
          <w:rFonts w:eastAsia="Times New Roman" w:cstheme="minorHAnsi"/>
          <w:sz w:val="24"/>
          <w:szCs w:val="24"/>
          <w:lang w:val="en-IN"/>
        </w:rPr>
        <w:t xml:space="preserve">, </w:t>
      </w:r>
      <w:proofErr w:type="spellStart"/>
      <w:r w:rsidRPr="00AC5DB0">
        <w:rPr>
          <w:rFonts w:eastAsia="Times New Roman" w:cstheme="minorHAnsi"/>
          <w:sz w:val="24"/>
          <w:szCs w:val="24"/>
          <w:lang w:val="en-IN"/>
        </w:rPr>
        <w:t>Endobronchial</w:t>
      </w:r>
      <w:proofErr w:type="spellEnd"/>
      <w:r w:rsidRPr="00AC5DB0">
        <w:rPr>
          <w:rFonts w:eastAsia="Times New Roman" w:cstheme="minorHAnsi"/>
          <w:sz w:val="24"/>
          <w:szCs w:val="24"/>
          <w:lang w:val="en-IN"/>
        </w:rPr>
        <w:t xml:space="preserve"> Ultrasound, </w:t>
      </w:r>
      <w:proofErr w:type="spellStart"/>
      <w:r w:rsidRPr="00AC5DB0">
        <w:rPr>
          <w:rFonts w:eastAsia="Times New Roman" w:cstheme="minorHAnsi"/>
          <w:sz w:val="24"/>
          <w:szCs w:val="24"/>
          <w:lang w:val="en-IN"/>
        </w:rPr>
        <w:t>Thoracoscopy</w:t>
      </w:r>
      <w:proofErr w:type="spellEnd"/>
      <w:r w:rsidRPr="00AC5DB0">
        <w:rPr>
          <w:rFonts w:eastAsia="Times New Roman" w:cstheme="minorHAnsi"/>
          <w:sz w:val="24"/>
          <w:szCs w:val="24"/>
          <w:lang w:val="en-IN"/>
        </w:rPr>
        <w:t xml:space="preserve"> and advanced interventional </w:t>
      </w:r>
      <w:proofErr w:type="spellStart"/>
      <w:r w:rsidRPr="00AC5DB0">
        <w:rPr>
          <w:rFonts w:eastAsia="Times New Roman" w:cstheme="minorHAnsi"/>
          <w:sz w:val="24"/>
          <w:szCs w:val="24"/>
          <w:lang w:val="en-IN"/>
        </w:rPr>
        <w:t>bronchoscopic</w:t>
      </w:r>
      <w:proofErr w:type="spellEnd"/>
      <w:r w:rsidRPr="00AC5DB0">
        <w:rPr>
          <w:rFonts w:eastAsia="Times New Roman" w:cstheme="minorHAnsi"/>
          <w:sz w:val="24"/>
          <w:szCs w:val="24"/>
          <w:lang w:val="en-IN"/>
        </w:rPr>
        <w:t xml:space="preserve"> facilities yet. Only Government medical college at Jabalpur has facility of specialized treatment for controlling </w:t>
      </w:r>
      <w:proofErr w:type="spellStart"/>
      <w:r w:rsidRPr="00AC5DB0">
        <w:rPr>
          <w:rFonts w:eastAsia="Times New Roman" w:cstheme="minorHAnsi"/>
          <w:sz w:val="24"/>
          <w:szCs w:val="24"/>
          <w:lang w:val="en-IN"/>
        </w:rPr>
        <w:t>hemoptysis</w:t>
      </w:r>
      <w:proofErr w:type="spellEnd"/>
      <w:r w:rsidRPr="00AC5DB0">
        <w:rPr>
          <w:rFonts w:eastAsia="Times New Roman" w:cstheme="minorHAnsi"/>
          <w:sz w:val="24"/>
          <w:szCs w:val="24"/>
          <w:lang w:val="en-IN"/>
        </w:rPr>
        <w:t xml:space="preserve"> by bronchial artery </w:t>
      </w:r>
      <w:proofErr w:type="spellStart"/>
      <w:r w:rsidRPr="00AC5DB0">
        <w:rPr>
          <w:rFonts w:eastAsia="Times New Roman" w:cstheme="minorHAnsi"/>
          <w:sz w:val="24"/>
          <w:szCs w:val="24"/>
          <w:lang w:val="en-IN"/>
        </w:rPr>
        <w:t>embolisation</w:t>
      </w:r>
      <w:proofErr w:type="spellEnd"/>
      <w:r w:rsidRPr="00AC5DB0">
        <w:rPr>
          <w:rFonts w:eastAsia="Times New Roman" w:cstheme="minorHAnsi"/>
          <w:sz w:val="24"/>
          <w:szCs w:val="24"/>
          <w:lang w:val="en-IN"/>
        </w:rPr>
        <w:t xml:space="preserve"> method. Specialised clinics under department of TB and respiratory diseases for the treatment of Asthma, Respiratory Allergies and Lung cancer are not being run in any of the Government medical </w:t>
      </w:r>
      <w:proofErr w:type="spellStart"/>
      <w:r w:rsidRPr="00AC5DB0">
        <w:rPr>
          <w:rFonts w:eastAsia="Times New Roman" w:cstheme="minorHAnsi"/>
          <w:sz w:val="24"/>
          <w:szCs w:val="24"/>
          <w:lang w:val="en-IN"/>
        </w:rPr>
        <w:t>colleges.Respiratory</w:t>
      </w:r>
      <w:proofErr w:type="spellEnd"/>
      <w:r w:rsidRPr="00AC5DB0">
        <w:rPr>
          <w:rFonts w:eastAsia="Times New Roman" w:cstheme="minorHAnsi"/>
          <w:sz w:val="24"/>
          <w:szCs w:val="24"/>
          <w:lang w:val="en-IN"/>
        </w:rPr>
        <w:t xml:space="preserve"> illnesses patients who may require specialised major Thoracic surgery procedures such as </w:t>
      </w:r>
      <w:proofErr w:type="spellStart"/>
      <w:r w:rsidRPr="00AC5DB0">
        <w:rPr>
          <w:rFonts w:eastAsia="Times New Roman" w:cstheme="minorHAnsi"/>
          <w:sz w:val="24"/>
          <w:szCs w:val="24"/>
          <w:lang w:val="en-IN"/>
        </w:rPr>
        <w:t>Pneumonectomy</w:t>
      </w:r>
      <w:proofErr w:type="spellEnd"/>
      <w:r w:rsidRPr="00AC5DB0">
        <w:rPr>
          <w:rFonts w:eastAsia="Times New Roman" w:cstheme="minorHAnsi"/>
          <w:sz w:val="24"/>
          <w:szCs w:val="24"/>
          <w:lang w:val="en-IN"/>
        </w:rPr>
        <w:t xml:space="preserve">, </w:t>
      </w:r>
      <w:proofErr w:type="spellStart"/>
      <w:r w:rsidRPr="00AC5DB0">
        <w:rPr>
          <w:rFonts w:eastAsia="Times New Roman" w:cstheme="minorHAnsi"/>
          <w:sz w:val="24"/>
          <w:szCs w:val="24"/>
          <w:lang w:val="en-IN"/>
        </w:rPr>
        <w:t>lobectomy</w:t>
      </w:r>
      <w:proofErr w:type="spellEnd"/>
      <w:r w:rsidRPr="00AC5DB0">
        <w:rPr>
          <w:rFonts w:eastAsia="Times New Roman" w:cstheme="minorHAnsi"/>
          <w:sz w:val="24"/>
          <w:szCs w:val="24"/>
          <w:lang w:val="en-IN"/>
        </w:rPr>
        <w:t xml:space="preserve"> or decortications are usually referred to higher </w:t>
      </w:r>
      <w:proofErr w:type="spellStart"/>
      <w:r w:rsidRPr="00AC5DB0">
        <w:rPr>
          <w:rFonts w:eastAsia="Times New Roman" w:cstheme="minorHAnsi"/>
          <w:sz w:val="24"/>
          <w:szCs w:val="24"/>
          <w:lang w:val="en-IN"/>
        </w:rPr>
        <w:t>centers</w:t>
      </w:r>
      <w:proofErr w:type="spellEnd"/>
      <w:r w:rsidRPr="00AC5DB0">
        <w:rPr>
          <w:rFonts w:eastAsia="Times New Roman" w:cstheme="minorHAnsi"/>
          <w:sz w:val="24"/>
          <w:szCs w:val="24"/>
          <w:lang w:val="en-IN"/>
        </w:rPr>
        <w:t xml:space="preserve"> outside the state, as the facilities for thoracic surgeries are limited at the Government medical colleges and all these medical colleges lack a dedicated thoracic surgery unit.</w:t>
      </w:r>
    </w:p>
    <w:p w:rsidR="00854641" w:rsidRPr="00AC5DB0" w:rsidRDefault="00854641" w:rsidP="00854641">
      <w:pPr>
        <w:spacing w:after="0" w:line="360" w:lineRule="auto"/>
        <w:rPr>
          <w:rFonts w:eastAsia="Times New Roman" w:cstheme="minorHAnsi"/>
          <w:sz w:val="24"/>
          <w:szCs w:val="24"/>
          <w:lang w:val="en-IN"/>
        </w:rPr>
      </w:pPr>
    </w:p>
    <w:p w:rsidR="00854641" w:rsidRPr="00AC5DB0" w:rsidRDefault="00854641" w:rsidP="00854641">
      <w:pPr>
        <w:spacing w:after="0" w:line="360" w:lineRule="auto"/>
        <w:rPr>
          <w:rFonts w:cstheme="minorHAnsi"/>
          <w:b/>
          <w:bCs/>
          <w:sz w:val="24"/>
          <w:szCs w:val="24"/>
        </w:rPr>
      </w:pPr>
      <w:r w:rsidRPr="00AC5DB0">
        <w:rPr>
          <w:rFonts w:cstheme="minorHAnsi"/>
          <w:b/>
          <w:bCs/>
          <w:sz w:val="24"/>
          <w:szCs w:val="24"/>
        </w:rPr>
        <w:lastRenderedPageBreak/>
        <w:t xml:space="preserve">Discussions </w:t>
      </w:r>
    </w:p>
    <w:p w:rsidR="00854641" w:rsidRPr="00AC5DB0" w:rsidRDefault="00854641" w:rsidP="00854641">
      <w:pPr>
        <w:spacing w:after="0" w:line="360" w:lineRule="auto"/>
        <w:rPr>
          <w:rFonts w:eastAsia="Times New Roman" w:cstheme="minorHAnsi"/>
          <w:sz w:val="24"/>
          <w:szCs w:val="24"/>
        </w:rPr>
      </w:pPr>
      <w:r w:rsidRPr="00AC5DB0">
        <w:rPr>
          <w:rFonts w:cstheme="minorHAnsi"/>
          <w:bCs/>
          <w:sz w:val="24"/>
          <w:szCs w:val="24"/>
        </w:rPr>
        <w:t>Madhya</w:t>
      </w:r>
      <w:r w:rsidRPr="00AC5DB0">
        <w:rPr>
          <w:rFonts w:cstheme="minorHAnsi"/>
          <w:b/>
          <w:bCs/>
          <w:sz w:val="24"/>
          <w:szCs w:val="24"/>
        </w:rPr>
        <w:t xml:space="preserve"> </w:t>
      </w:r>
      <w:r w:rsidRPr="00AC5DB0">
        <w:rPr>
          <w:rFonts w:cstheme="minorHAnsi"/>
          <w:bCs/>
          <w:sz w:val="24"/>
          <w:szCs w:val="24"/>
        </w:rPr>
        <w:t xml:space="preserve">Pradesh is a large state located geographically at central part of India with sixth largest state in terms of population. It is located at 23° 30' N latitude and </w:t>
      </w:r>
      <w:r w:rsidRPr="00AC5DB0">
        <w:rPr>
          <w:rFonts w:cstheme="minorHAnsi"/>
          <w:sz w:val="24"/>
          <w:szCs w:val="24"/>
          <w:shd w:val="clear" w:color="auto" w:fill="FFFFFF"/>
        </w:rPr>
        <w:t xml:space="preserve">80° 00' E </w:t>
      </w:r>
      <w:r w:rsidRPr="00AC5DB0">
        <w:rPr>
          <w:rFonts w:cstheme="minorHAnsi"/>
          <w:bCs/>
          <w:sz w:val="24"/>
          <w:szCs w:val="24"/>
        </w:rPr>
        <w:t xml:space="preserve">longitude, hence has subtropical climate as in other northern parts of </w:t>
      </w:r>
      <w:proofErr w:type="gramStart"/>
      <w:r w:rsidRPr="00AC5DB0">
        <w:rPr>
          <w:rFonts w:cstheme="minorHAnsi"/>
          <w:bCs/>
          <w:sz w:val="24"/>
          <w:szCs w:val="24"/>
        </w:rPr>
        <w:t>India(</w:t>
      </w:r>
      <w:proofErr w:type="gramEnd"/>
      <w:r w:rsidRPr="00AC5DB0">
        <w:rPr>
          <w:rFonts w:cstheme="minorHAnsi"/>
          <w:bCs/>
          <w:sz w:val="24"/>
          <w:szCs w:val="24"/>
        </w:rPr>
        <w:t>10). The burden of Respiratory illness had been studied in India in various studies.</w:t>
      </w:r>
      <w:r w:rsidRPr="00AC5DB0">
        <w:rPr>
          <w:rFonts w:cstheme="minorHAnsi"/>
          <w:sz w:val="24"/>
          <w:szCs w:val="24"/>
          <w:shd w:val="clear" w:color="auto" w:fill="FFFFFF"/>
        </w:rPr>
        <w:t xml:space="preserve"> The national burden in India of chronic bronchitis was estimated as 14.84 million.(11) India has the greatest burden of pneumonia in the world with 43 </w:t>
      </w:r>
      <w:proofErr w:type="spellStart"/>
      <w:r w:rsidRPr="00AC5DB0">
        <w:rPr>
          <w:rFonts w:cstheme="minorHAnsi"/>
          <w:sz w:val="24"/>
          <w:szCs w:val="24"/>
          <w:shd w:val="clear" w:color="auto" w:fill="FFFFFF"/>
        </w:rPr>
        <w:t>millions</w:t>
      </w:r>
      <w:proofErr w:type="spellEnd"/>
      <w:r w:rsidRPr="00AC5DB0">
        <w:rPr>
          <w:rFonts w:cstheme="minorHAnsi"/>
          <w:sz w:val="24"/>
          <w:szCs w:val="24"/>
          <w:shd w:val="clear" w:color="auto" w:fill="FFFFFF"/>
        </w:rPr>
        <w:t xml:space="preserve"> population being affected.(12)</w:t>
      </w:r>
      <w:r w:rsidRPr="00AC5DB0">
        <w:rPr>
          <w:rFonts w:cstheme="minorHAnsi"/>
          <w:b/>
          <w:sz w:val="24"/>
          <w:szCs w:val="24"/>
        </w:rPr>
        <w:t xml:space="preserve"> ,</w:t>
      </w:r>
      <w:r w:rsidRPr="00AC5DB0">
        <w:rPr>
          <w:rFonts w:cstheme="minorHAnsi"/>
          <w:sz w:val="24"/>
          <w:szCs w:val="24"/>
          <w:shd w:val="clear" w:color="auto" w:fill="FFFFFF"/>
        </w:rPr>
        <w:t xml:space="preserve">and in India, approximately 63,000 new lung cancer cases are reported each year.(13)    </w:t>
      </w:r>
      <w:r w:rsidRPr="00AC5DB0">
        <w:rPr>
          <w:rFonts w:eastAsia="Times New Roman" w:cstheme="minorHAnsi"/>
          <w:sz w:val="24"/>
          <w:szCs w:val="24"/>
        </w:rPr>
        <w:t>India has an estimated 15-20 million asthmatics.(14)</w:t>
      </w:r>
      <w:r w:rsidRPr="00AC5DB0">
        <w:rPr>
          <w:rFonts w:eastAsia="Times New Roman" w:cstheme="minorHAnsi"/>
          <w:b/>
          <w:sz w:val="24"/>
          <w:szCs w:val="24"/>
        </w:rPr>
        <w:t xml:space="preserve"> </w:t>
      </w:r>
      <w:r w:rsidRPr="00AC5DB0">
        <w:rPr>
          <w:rFonts w:eastAsia="Times New Roman" w:cstheme="minorHAnsi"/>
          <w:sz w:val="24"/>
          <w:szCs w:val="24"/>
        </w:rPr>
        <w:t>20% to 30% of the population suffer from allergic rhinitis and that 15% develop asthma.</w:t>
      </w:r>
      <w:r w:rsidRPr="00AC5DB0">
        <w:rPr>
          <w:rFonts w:cstheme="minorHAnsi"/>
          <w:sz w:val="24"/>
          <w:szCs w:val="24"/>
        </w:rPr>
        <w:t xml:space="preserve">(15) </w:t>
      </w:r>
      <w:r w:rsidRPr="00AC5DB0">
        <w:rPr>
          <w:rFonts w:eastAsia="Times New Roman" w:cstheme="minorHAnsi"/>
          <w:sz w:val="24"/>
          <w:szCs w:val="24"/>
        </w:rPr>
        <w:t>Occupational lung diseases , Sleep Apnea added  to other respiratory problems accounts for a big number of patients, but studies describing their prevalence in India are not available.</w:t>
      </w:r>
    </w:p>
    <w:p w:rsidR="00854641" w:rsidRPr="00AC5DB0" w:rsidRDefault="00854641" w:rsidP="00854641">
      <w:pPr>
        <w:spacing w:line="360" w:lineRule="auto"/>
        <w:rPr>
          <w:rFonts w:cstheme="minorHAnsi"/>
          <w:bCs/>
          <w:sz w:val="24"/>
          <w:szCs w:val="24"/>
        </w:rPr>
      </w:pPr>
      <w:r w:rsidRPr="00AC5DB0">
        <w:rPr>
          <w:rFonts w:eastAsia="Times New Roman" w:cstheme="minorHAnsi"/>
          <w:sz w:val="24"/>
          <w:szCs w:val="24"/>
        </w:rPr>
        <w:t>Similarly, mortality due to Respiratory illnesses is also high. LRTI and TB accounts for 11% and 4% deaths Respectively, in India</w:t>
      </w:r>
      <w:proofErr w:type="gramStart"/>
      <w:r w:rsidRPr="00AC5DB0">
        <w:rPr>
          <w:rFonts w:eastAsia="Times New Roman" w:cstheme="minorHAnsi"/>
          <w:sz w:val="24"/>
          <w:szCs w:val="24"/>
        </w:rPr>
        <w:t>.(</w:t>
      </w:r>
      <w:proofErr w:type="gramEnd"/>
      <w:r w:rsidRPr="00AC5DB0">
        <w:rPr>
          <w:rFonts w:eastAsia="Times New Roman" w:cstheme="minorHAnsi"/>
          <w:sz w:val="24"/>
          <w:szCs w:val="24"/>
        </w:rPr>
        <w:t>16).</w:t>
      </w:r>
      <w:r w:rsidRPr="00AC5DB0">
        <w:rPr>
          <w:rFonts w:cstheme="minorHAnsi"/>
          <w:sz w:val="24"/>
          <w:szCs w:val="24"/>
        </w:rPr>
        <w:t xml:space="preserve"> </w:t>
      </w:r>
      <w:r w:rsidRPr="00AC5DB0">
        <w:rPr>
          <w:rFonts w:eastAsia="Times New Roman" w:cstheme="minorHAnsi"/>
          <w:sz w:val="24"/>
          <w:szCs w:val="24"/>
        </w:rPr>
        <w:t xml:space="preserve">Diseases of Respiratory System other than Tuberculosis is the third leading cause, responsible for 9.5 per cent of </w:t>
      </w:r>
      <w:proofErr w:type="gramStart"/>
      <w:r w:rsidRPr="00AC5DB0">
        <w:rPr>
          <w:rFonts w:eastAsia="Times New Roman" w:cstheme="minorHAnsi"/>
          <w:sz w:val="24"/>
          <w:szCs w:val="24"/>
        </w:rPr>
        <w:t>deaths  in</w:t>
      </w:r>
      <w:proofErr w:type="gramEnd"/>
      <w:r w:rsidRPr="00AC5DB0">
        <w:rPr>
          <w:rFonts w:eastAsia="Times New Roman" w:cstheme="minorHAnsi"/>
          <w:sz w:val="24"/>
          <w:szCs w:val="24"/>
        </w:rPr>
        <w:t xml:space="preserve"> India and 3.7% in Madhya Pradesh of the total medically certified deaths. (17) Tuberculosis deaths are calculated under deaths due to infections and accounts for one third of all deaths due to infectious causes, which is 13.1 % in India and 9.9 % in Madhya Pradesh.(17) These numbers are enormous keeping in view that all deaths in India and Madhya Pradesh are not medically certified deaths and more importantly for the reason that Madhya Pradesh is the geographically second largest state of India after Rajasthan, with a population of more than 72.6 million as per 2011 census</w:t>
      </w:r>
      <w:r w:rsidRPr="00AC5DB0">
        <w:rPr>
          <w:rFonts w:eastAsia="Times New Roman" w:cstheme="minorHAnsi"/>
          <w:b/>
          <w:sz w:val="24"/>
          <w:szCs w:val="24"/>
        </w:rPr>
        <w:t xml:space="preserve">. </w:t>
      </w:r>
      <w:r w:rsidRPr="00AC5DB0">
        <w:rPr>
          <w:rFonts w:eastAsia="Times New Roman" w:cstheme="minorHAnsi"/>
          <w:sz w:val="24"/>
          <w:szCs w:val="24"/>
        </w:rPr>
        <w:t xml:space="preserve">Table No. 4 shows the top 10 causes of deaths in India as per the census </w:t>
      </w:r>
      <w:proofErr w:type="spellStart"/>
      <w:r w:rsidRPr="00AC5DB0">
        <w:rPr>
          <w:rFonts w:eastAsia="Times New Roman" w:cstheme="minorHAnsi"/>
          <w:sz w:val="24"/>
          <w:szCs w:val="24"/>
        </w:rPr>
        <w:t>data.</w:t>
      </w:r>
      <w:r w:rsidRPr="00AC5DB0">
        <w:rPr>
          <w:rFonts w:cstheme="minorHAnsi"/>
          <w:bCs/>
          <w:sz w:val="24"/>
          <w:szCs w:val="24"/>
        </w:rPr>
        <w:t>Considering</w:t>
      </w:r>
      <w:proofErr w:type="spellEnd"/>
      <w:r w:rsidRPr="00AC5DB0">
        <w:rPr>
          <w:rFonts w:cstheme="minorHAnsi"/>
          <w:bCs/>
          <w:sz w:val="24"/>
          <w:szCs w:val="24"/>
        </w:rPr>
        <w:t xml:space="preserve"> these studies it can be extrapolated that Madhya Pradesh state also might be having similar number of patients of various respiratory disorders, although we could not find any studies in literature which have specifically evaluated the individual respiratory disease burden in state of MP.</w:t>
      </w:r>
    </w:p>
    <w:p w:rsidR="00854641" w:rsidRPr="00AC5DB0" w:rsidRDefault="00854641" w:rsidP="00854641">
      <w:pPr>
        <w:spacing w:line="360" w:lineRule="auto"/>
        <w:rPr>
          <w:rFonts w:cstheme="minorHAnsi"/>
          <w:bCs/>
          <w:sz w:val="24"/>
          <w:szCs w:val="24"/>
        </w:rPr>
      </w:pPr>
      <w:r w:rsidRPr="00AC5DB0">
        <w:rPr>
          <w:rFonts w:cstheme="minorHAnsi"/>
          <w:bCs/>
          <w:sz w:val="24"/>
          <w:szCs w:val="24"/>
        </w:rPr>
        <w:t xml:space="preserve">In India, there are a total of 392 medical colleges in all the </w:t>
      </w:r>
      <w:proofErr w:type="gramStart"/>
      <w:r w:rsidRPr="00AC5DB0">
        <w:rPr>
          <w:rFonts w:cstheme="minorHAnsi"/>
          <w:bCs/>
          <w:sz w:val="24"/>
          <w:szCs w:val="24"/>
        </w:rPr>
        <w:t>states(</w:t>
      </w:r>
      <w:proofErr w:type="gramEnd"/>
      <w:r w:rsidRPr="00AC5DB0">
        <w:rPr>
          <w:rFonts w:cstheme="minorHAnsi"/>
          <w:bCs/>
          <w:sz w:val="24"/>
          <w:szCs w:val="24"/>
        </w:rPr>
        <w:t xml:space="preserve">17). With an area of 3287240 square kilometers in </w:t>
      </w:r>
      <w:proofErr w:type="gramStart"/>
      <w:r w:rsidRPr="00AC5DB0">
        <w:rPr>
          <w:rFonts w:cstheme="minorHAnsi"/>
          <w:bCs/>
          <w:sz w:val="24"/>
          <w:szCs w:val="24"/>
        </w:rPr>
        <w:t>India ,</w:t>
      </w:r>
      <w:proofErr w:type="gramEnd"/>
      <w:r w:rsidRPr="00AC5DB0">
        <w:rPr>
          <w:rFonts w:cstheme="minorHAnsi"/>
          <w:bCs/>
          <w:sz w:val="24"/>
          <w:szCs w:val="24"/>
        </w:rPr>
        <w:t xml:space="preserve"> it can be calculated that there is one medical college per  8385 square kilometer(</w:t>
      </w:r>
      <w:proofErr w:type="spellStart"/>
      <w:r w:rsidRPr="00AC5DB0">
        <w:rPr>
          <w:rFonts w:cstheme="minorHAnsi"/>
          <w:bCs/>
          <w:sz w:val="24"/>
          <w:szCs w:val="24"/>
        </w:rPr>
        <w:t>sqkm</w:t>
      </w:r>
      <w:proofErr w:type="spellEnd"/>
      <w:r w:rsidRPr="00AC5DB0">
        <w:rPr>
          <w:rFonts w:cstheme="minorHAnsi"/>
          <w:bCs/>
          <w:sz w:val="24"/>
          <w:szCs w:val="24"/>
        </w:rPr>
        <w:t xml:space="preserve">) in India. If this figure is calculated for MP state which has 308252 sq km of area and total 13 medical colleges, it comes out to be one medical college per 23700 square kilometers of area ,which is much less to the national average value. If we compare this </w:t>
      </w:r>
      <w:r w:rsidRPr="00AC5DB0">
        <w:rPr>
          <w:rFonts w:cstheme="minorHAnsi"/>
          <w:bCs/>
          <w:sz w:val="24"/>
          <w:szCs w:val="24"/>
        </w:rPr>
        <w:lastRenderedPageBreak/>
        <w:t xml:space="preserve">situation with other big states, Andhra </w:t>
      </w:r>
      <w:proofErr w:type="spellStart"/>
      <w:r w:rsidRPr="00AC5DB0">
        <w:rPr>
          <w:rFonts w:cstheme="minorHAnsi"/>
          <w:bCs/>
          <w:sz w:val="24"/>
          <w:szCs w:val="24"/>
        </w:rPr>
        <w:t>pradesh</w:t>
      </w:r>
      <w:proofErr w:type="spellEnd"/>
      <w:r w:rsidRPr="00AC5DB0">
        <w:rPr>
          <w:rFonts w:cstheme="minorHAnsi"/>
          <w:bCs/>
          <w:sz w:val="24"/>
          <w:szCs w:val="24"/>
        </w:rPr>
        <w:t xml:space="preserve"> has 1 per 6112 sq km, Uttar Pradesh has 1 per 7771sq km and </w:t>
      </w:r>
      <w:proofErr w:type="spellStart"/>
      <w:r w:rsidRPr="00AC5DB0">
        <w:rPr>
          <w:rFonts w:cstheme="minorHAnsi"/>
          <w:bCs/>
          <w:sz w:val="24"/>
          <w:szCs w:val="24"/>
        </w:rPr>
        <w:t>Maharastra</w:t>
      </w:r>
      <w:proofErr w:type="spellEnd"/>
      <w:r w:rsidRPr="00AC5DB0">
        <w:rPr>
          <w:rFonts w:cstheme="minorHAnsi"/>
          <w:bCs/>
          <w:sz w:val="24"/>
          <w:szCs w:val="24"/>
        </w:rPr>
        <w:t xml:space="preserve"> has 1 per 7000 </w:t>
      </w:r>
      <w:proofErr w:type="spellStart"/>
      <w:r w:rsidRPr="00AC5DB0">
        <w:rPr>
          <w:rFonts w:cstheme="minorHAnsi"/>
          <w:bCs/>
          <w:sz w:val="24"/>
          <w:szCs w:val="24"/>
        </w:rPr>
        <w:t>sqkm</w:t>
      </w:r>
      <w:proofErr w:type="spellEnd"/>
      <w:r w:rsidRPr="00AC5DB0">
        <w:rPr>
          <w:rFonts w:cstheme="minorHAnsi"/>
          <w:bCs/>
          <w:sz w:val="24"/>
          <w:szCs w:val="24"/>
        </w:rPr>
        <w:t xml:space="preserve"> medical college, where as Rajasthan which is the largest state in terms of area has 1 medical college per 31000sq km. Some smaller states, such as Delhi, </w:t>
      </w:r>
      <w:proofErr w:type="gramStart"/>
      <w:r w:rsidRPr="00AC5DB0">
        <w:rPr>
          <w:rFonts w:cstheme="minorHAnsi"/>
          <w:bCs/>
          <w:sz w:val="24"/>
          <w:szCs w:val="24"/>
        </w:rPr>
        <w:t>Haryana ,Punjab</w:t>
      </w:r>
      <w:proofErr w:type="gramEnd"/>
      <w:r w:rsidRPr="00AC5DB0">
        <w:rPr>
          <w:rFonts w:cstheme="minorHAnsi"/>
          <w:bCs/>
          <w:sz w:val="24"/>
          <w:szCs w:val="24"/>
        </w:rPr>
        <w:t xml:space="preserve"> and union territories </w:t>
      </w:r>
      <w:proofErr w:type="spellStart"/>
      <w:r w:rsidRPr="00AC5DB0">
        <w:rPr>
          <w:rFonts w:cstheme="minorHAnsi"/>
          <w:bCs/>
          <w:sz w:val="24"/>
          <w:szCs w:val="24"/>
        </w:rPr>
        <w:t>Puducherry</w:t>
      </w:r>
      <w:proofErr w:type="spellEnd"/>
      <w:r w:rsidRPr="00AC5DB0">
        <w:rPr>
          <w:rFonts w:cstheme="minorHAnsi"/>
          <w:bCs/>
          <w:sz w:val="24"/>
          <w:szCs w:val="24"/>
        </w:rPr>
        <w:t xml:space="preserve"> and Chandigarh can boast of much better situation in terms of number of medical colleges as shown in table No 5. This comparison also highlights that the medical colleges in India are not uniformly located, with some areas having conglomeration of colleges and other areas managing with scarce numbers. Similar is the situation in MP also with Bhopal alone having 5 medical colleges and Indore having 2 medical </w:t>
      </w:r>
      <w:proofErr w:type="gramStart"/>
      <w:r w:rsidRPr="00AC5DB0">
        <w:rPr>
          <w:rFonts w:cstheme="minorHAnsi"/>
          <w:bCs/>
          <w:sz w:val="24"/>
          <w:szCs w:val="24"/>
        </w:rPr>
        <w:t>colleges ,</w:t>
      </w:r>
      <w:proofErr w:type="gramEnd"/>
      <w:r w:rsidRPr="00AC5DB0">
        <w:rPr>
          <w:rFonts w:cstheme="minorHAnsi"/>
          <w:bCs/>
          <w:sz w:val="24"/>
          <w:szCs w:val="24"/>
        </w:rPr>
        <w:t xml:space="preserve"> while most of districts have no medical colleges at </w:t>
      </w:r>
      <w:proofErr w:type="spellStart"/>
      <w:r w:rsidRPr="00AC5DB0">
        <w:rPr>
          <w:rFonts w:cstheme="minorHAnsi"/>
          <w:bCs/>
          <w:sz w:val="24"/>
          <w:szCs w:val="24"/>
        </w:rPr>
        <w:t>all.The</w:t>
      </w:r>
      <w:proofErr w:type="spellEnd"/>
      <w:r w:rsidRPr="00AC5DB0">
        <w:rPr>
          <w:rFonts w:cstheme="minorHAnsi"/>
          <w:bCs/>
          <w:sz w:val="24"/>
          <w:szCs w:val="24"/>
        </w:rPr>
        <w:t xml:space="preserve"> post graduate MD seats in TBRD in India is 307 per year that extrapolates to about 1seat per 4 </w:t>
      </w:r>
      <w:proofErr w:type="spellStart"/>
      <w:r w:rsidRPr="00AC5DB0">
        <w:rPr>
          <w:rFonts w:cstheme="minorHAnsi"/>
          <w:bCs/>
          <w:sz w:val="24"/>
          <w:szCs w:val="24"/>
        </w:rPr>
        <w:t>lac</w:t>
      </w:r>
      <w:proofErr w:type="spellEnd"/>
      <w:r w:rsidRPr="00AC5DB0">
        <w:rPr>
          <w:rFonts w:cstheme="minorHAnsi"/>
          <w:bCs/>
          <w:sz w:val="24"/>
          <w:szCs w:val="24"/>
        </w:rPr>
        <w:t xml:space="preserve"> </w:t>
      </w:r>
      <w:proofErr w:type="spellStart"/>
      <w:r w:rsidRPr="00AC5DB0">
        <w:rPr>
          <w:rFonts w:cstheme="minorHAnsi"/>
          <w:bCs/>
          <w:sz w:val="24"/>
          <w:szCs w:val="24"/>
        </w:rPr>
        <w:t>population.Madhya</w:t>
      </w:r>
      <w:proofErr w:type="spellEnd"/>
      <w:r w:rsidRPr="00AC5DB0">
        <w:rPr>
          <w:rFonts w:cstheme="minorHAnsi"/>
          <w:bCs/>
          <w:sz w:val="24"/>
          <w:szCs w:val="24"/>
        </w:rPr>
        <w:t xml:space="preserve"> Pradesh with 13 post graduate seats, including both Diploma and MD in Specialty of TBRD has 1 postgraduate seat per 5.6 </w:t>
      </w:r>
      <w:proofErr w:type="spellStart"/>
      <w:r w:rsidRPr="00AC5DB0">
        <w:rPr>
          <w:rFonts w:cstheme="minorHAnsi"/>
          <w:bCs/>
          <w:sz w:val="24"/>
          <w:szCs w:val="24"/>
        </w:rPr>
        <w:t>lacs</w:t>
      </w:r>
      <w:proofErr w:type="spellEnd"/>
      <w:r w:rsidRPr="00AC5DB0">
        <w:rPr>
          <w:rFonts w:cstheme="minorHAnsi"/>
          <w:bCs/>
          <w:sz w:val="24"/>
          <w:szCs w:val="24"/>
        </w:rPr>
        <w:t xml:space="preserve"> population, which is again lesser that the National values. </w:t>
      </w:r>
    </w:p>
    <w:p w:rsidR="00854641" w:rsidRPr="00AC5DB0" w:rsidRDefault="00854641" w:rsidP="00854641">
      <w:pPr>
        <w:spacing w:after="0" w:line="360" w:lineRule="auto"/>
        <w:rPr>
          <w:rFonts w:cstheme="minorHAnsi"/>
          <w:bCs/>
          <w:sz w:val="24"/>
          <w:szCs w:val="24"/>
        </w:rPr>
      </w:pPr>
      <w:r w:rsidRPr="00AC5DB0">
        <w:rPr>
          <w:rFonts w:cstheme="minorHAnsi"/>
          <w:bCs/>
          <w:sz w:val="24"/>
          <w:szCs w:val="24"/>
        </w:rPr>
        <w:t>Tuberculosis is a respiratory disease which is a major public health problem in India, although facilities for the diagnosis and treatment are being developed in MP, still many other respiratory illnesses coming under the preview of pulmonary medicine are still widely under-diagnosed and under treated. The reasons for this can be largely attributed not only to lack of appropriately qualified and adequately trained respiratory specialists, but also due to inadequate modern equipments in most of the government run medical colleges, thereby, limiting the opportunity of learning the use of these equipments to diagnose and treat patients with pulmonary diseases by the budding students in this specialization. On the one hand the state run medical colleges have shortage of experienced senior medical teachers i.e. at the rank of professors in the specialty of TB &amp; chest diseases, where as inadequate infrastructure and lack of modern equipment can also be one of the reason for the refusal of permission for running post graduate program in this specialty by the medical council of India.</w:t>
      </w:r>
    </w:p>
    <w:p w:rsidR="00854641" w:rsidRPr="00AC5DB0" w:rsidRDefault="00854641" w:rsidP="00854641">
      <w:pPr>
        <w:spacing w:after="0" w:line="360" w:lineRule="auto"/>
        <w:rPr>
          <w:rFonts w:cstheme="minorHAnsi"/>
          <w:sz w:val="24"/>
          <w:szCs w:val="24"/>
        </w:rPr>
      </w:pPr>
    </w:p>
    <w:p w:rsidR="00854641" w:rsidRPr="00AC5DB0" w:rsidRDefault="00854641" w:rsidP="00854641">
      <w:pPr>
        <w:spacing w:line="360" w:lineRule="auto"/>
        <w:rPr>
          <w:rFonts w:cstheme="minorHAnsi"/>
          <w:sz w:val="24"/>
          <w:szCs w:val="24"/>
        </w:rPr>
      </w:pPr>
      <w:r w:rsidRPr="00AC5DB0">
        <w:rPr>
          <w:rFonts w:cstheme="minorHAnsi"/>
          <w:b/>
          <w:sz w:val="24"/>
          <w:szCs w:val="24"/>
        </w:rPr>
        <w:t>Conclusion</w:t>
      </w:r>
    </w:p>
    <w:p w:rsidR="00854641" w:rsidRPr="00AC5DB0" w:rsidRDefault="00854641" w:rsidP="00854641">
      <w:pPr>
        <w:spacing w:line="360" w:lineRule="auto"/>
        <w:rPr>
          <w:rFonts w:cstheme="minorHAnsi"/>
          <w:sz w:val="24"/>
          <w:szCs w:val="24"/>
        </w:rPr>
      </w:pPr>
      <w:r w:rsidRPr="00AC5DB0">
        <w:rPr>
          <w:rFonts w:cstheme="minorHAnsi"/>
          <w:sz w:val="24"/>
          <w:szCs w:val="24"/>
        </w:rPr>
        <w:lastRenderedPageBreak/>
        <w:t>This study thus brings to light, the need for increasing the medical education facilities as well as improving the availability of Post graduate specialist in Specialty of Pulmonary medicine to cater to a large state with a large population is need of the hour and may require further efforts and determination from various bodies and authorities involved in policy making and implementation of Medical education and health care needs of the state.</w:t>
      </w:r>
    </w:p>
    <w:p w:rsidR="00854641" w:rsidRPr="00AC5DB0" w:rsidRDefault="00854641" w:rsidP="00854641">
      <w:pPr>
        <w:spacing w:line="360" w:lineRule="auto"/>
        <w:rPr>
          <w:rFonts w:cstheme="minorHAnsi"/>
          <w:sz w:val="24"/>
          <w:szCs w:val="24"/>
        </w:rPr>
      </w:pPr>
    </w:p>
    <w:p w:rsidR="00854641" w:rsidRPr="00AC5DB0" w:rsidRDefault="00854641" w:rsidP="00854641">
      <w:pPr>
        <w:spacing w:line="360" w:lineRule="auto"/>
        <w:rPr>
          <w:rFonts w:cstheme="minorHAnsi"/>
          <w:b/>
          <w:sz w:val="24"/>
          <w:szCs w:val="24"/>
          <w:u w:val="single"/>
        </w:rPr>
      </w:pPr>
    </w:p>
    <w:p w:rsidR="00854641" w:rsidRPr="00AC5DB0" w:rsidRDefault="00854641" w:rsidP="00854641">
      <w:pPr>
        <w:spacing w:line="360" w:lineRule="auto"/>
        <w:rPr>
          <w:rFonts w:cstheme="minorHAnsi"/>
          <w:b/>
          <w:sz w:val="24"/>
          <w:szCs w:val="24"/>
          <w:u w:val="single"/>
        </w:rPr>
      </w:pPr>
    </w:p>
    <w:p w:rsidR="00854641" w:rsidRPr="00AC5DB0" w:rsidRDefault="00854641" w:rsidP="00854641">
      <w:pPr>
        <w:spacing w:line="360" w:lineRule="auto"/>
        <w:rPr>
          <w:rFonts w:cstheme="minorHAnsi"/>
          <w:b/>
          <w:sz w:val="24"/>
          <w:szCs w:val="24"/>
          <w:u w:val="single"/>
        </w:rPr>
      </w:pPr>
    </w:p>
    <w:p w:rsidR="00854641" w:rsidRPr="00AC5DB0" w:rsidRDefault="00854641" w:rsidP="00854641">
      <w:pPr>
        <w:spacing w:line="360" w:lineRule="auto"/>
        <w:rPr>
          <w:rFonts w:cstheme="minorHAnsi"/>
          <w:b/>
          <w:sz w:val="24"/>
          <w:szCs w:val="24"/>
          <w:u w:val="single"/>
        </w:rPr>
      </w:pPr>
    </w:p>
    <w:p w:rsidR="00854641" w:rsidRPr="00AC5DB0" w:rsidRDefault="00854641" w:rsidP="00854641">
      <w:pPr>
        <w:spacing w:line="360" w:lineRule="auto"/>
        <w:rPr>
          <w:rFonts w:cstheme="minorHAnsi"/>
          <w:b/>
          <w:sz w:val="24"/>
          <w:szCs w:val="24"/>
          <w:u w:val="single"/>
        </w:rPr>
      </w:pPr>
    </w:p>
    <w:p w:rsidR="00854641" w:rsidRPr="00AC5DB0" w:rsidRDefault="00854641" w:rsidP="00854641">
      <w:pPr>
        <w:spacing w:line="360" w:lineRule="auto"/>
        <w:rPr>
          <w:rFonts w:cstheme="minorHAnsi"/>
          <w:b/>
          <w:sz w:val="24"/>
          <w:szCs w:val="24"/>
          <w:u w:val="single"/>
        </w:rPr>
      </w:pPr>
    </w:p>
    <w:p w:rsidR="00854641" w:rsidRPr="00AC5DB0" w:rsidRDefault="00854641" w:rsidP="00854641">
      <w:pPr>
        <w:spacing w:line="360" w:lineRule="auto"/>
        <w:rPr>
          <w:rFonts w:cstheme="minorHAnsi"/>
          <w:b/>
          <w:sz w:val="24"/>
          <w:szCs w:val="24"/>
          <w:u w:val="single"/>
        </w:rPr>
      </w:pPr>
    </w:p>
    <w:p w:rsidR="00854641" w:rsidRDefault="00854641" w:rsidP="00854641">
      <w:pPr>
        <w:spacing w:line="360" w:lineRule="auto"/>
        <w:rPr>
          <w:rFonts w:cstheme="minorHAnsi"/>
          <w:b/>
          <w:sz w:val="24"/>
          <w:szCs w:val="24"/>
          <w:u w:val="single"/>
        </w:rPr>
      </w:pPr>
    </w:p>
    <w:p w:rsidR="00854641" w:rsidRDefault="00854641" w:rsidP="00854641">
      <w:pPr>
        <w:spacing w:line="360" w:lineRule="auto"/>
        <w:rPr>
          <w:rFonts w:cstheme="minorHAnsi"/>
          <w:b/>
          <w:sz w:val="24"/>
          <w:szCs w:val="24"/>
          <w:u w:val="single"/>
        </w:rPr>
      </w:pPr>
    </w:p>
    <w:p w:rsidR="00854641" w:rsidRDefault="00854641" w:rsidP="00854641">
      <w:pPr>
        <w:spacing w:line="360" w:lineRule="auto"/>
        <w:rPr>
          <w:rFonts w:cstheme="minorHAnsi"/>
          <w:b/>
          <w:sz w:val="24"/>
          <w:szCs w:val="24"/>
          <w:u w:val="single"/>
        </w:rPr>
      </w:pPr>
    </w:p>
    <w:p w:rsidR="00854641" w:rsidRPr="00AC5DB0" w:rsidRDefault="00854641" w:rsidP="00854641">
      <w:pPr>
        <w:spacing w:line="360" w:lineRule="auto"/>
        <w:rPr>
          <w:rFonts w:cstheme="minorHAnsi"/>
          <w:b/>
          <w:sz w:val="24"/>
          <w:szCs w:val="24"/>
          <w:u w:val="single"/>
        </w:rPr>
      </w:pPr>
      <w:r w:rsidRPr="00AC5DB0">
        <w:rPr>
          <w:rFonts w:cstheme="minorHAnsi"/>
          <w:b/>
          <w:sz w:val="24"/>
          <w:szCs w:val="24"/>
          <w:u w:val="single"/>
        </w:rPr>
        <w:t>References</w:t>
      </w:r>
    </w:p>
    <w:p w:rsidR="00854641" w:rsidRPr="00AC5DB0" w:rsidRDefault="00854641" w:rsidP="00854641">
      <w:pPr>
        <w:spacing w:line="360" w:lineRule="auto"/>
        <w:rPr>
          <w:rFonts w:cstheme="minorHAnsi"/>
          <w:color w:val="000000" w:themeColor="text1"/>
          <w:sz w:val="24"/>
          <w:szCs w:val="24"/>
        </w:rPr>
      </w:pPr>
      <w:r w:rsidRPr="00AC5DB0">
        <w:rPr>
          <w:rFonts w:cstheme="minorHAnsi"/>
          <w:sz w:val="24"/>
          <w:szCs w:val="24"/>
        </w:rPr>
        <w:t>1. Post Graduation medical education regulations 2010 [Internet] 2010 [cited 2014 December14]. Available from</w:t>
      </w:r>
      <w:proofErr w:type="gramStart"/>
      <w:r w:rsidRPr="00AC5DB0">
        <w:rPr>
          <w:rFonts w:cstheme="minorHAnsi"/>
          <w:sz w:val="24"/>
          <w:szCs w:val="24"/>
        </w:rPr>
        <w:t>:</w:t>
      </w:r>
      <w:proofErr w:type="gramEnd"/>
      <w:r w:rsidRPr="00AC5DB0">
        <w:rPr>
          <w:rFonts w:cstheme="minorHAnsi"/>
          <w:sz w:val="24"/>
          <w:szCs w:val="24"/>
        </w:rPr>
        <w:fldChar w:fldCharType="begin"/>
      </w:r>
      <w:r w:rsidRPr="00AC5DB0">
        <w:rPr>
          <w:rFonts w:cstheme="minorHAnsi"/>
          <w:sz w:val="24"/>
          <w:szCs w:val="24"/>
        </w:rPr>
        <w:instrText xml:space="preserve"> HYPERLINK "http://www.mciindia.org/RulesandRegulations/PGMedicalEducationRegulations2000.aspx" </w:instrText>
      </w:r>
      <w:r w:rsidRPr="00AC5DB0">
        <w:rPr>
          <w:rFonts w:cstheme="minorHAnsi"/>
          <w:sz w:val="24"/>
          <w:szCs w:val="24"/>
        </w:rPr>
        <w:fldChar w:fldCharType="separate"/>
      </w:r>
      <w:r w:rsidRPr="00AC5DB0">
        <w:rPr>
          <w:rStyle w:val="Hyperlink"/>
          <w:rFonts w:cstheme="minorHAnsi"/>
          <w:color w:val="auto"/>
          <w:sz w:val="24"/>
          <w:szCs w:val="24"/>
          <w:u w:val="none"/>
        </w:rPr>
        <w:t>http://www.mciindia.org/RulesandRegulations/PGMedicalEducationRegulations2000.aspx</w:t>
      </w:r>
      <w:r w:rsidRPr="00AC5DB0">
        <w:rPr>
          <w:rFonts w:cstheme="minorHAnsi"/>
          <w:sz w:val="24"/>
          <w:szCs w:val="24"/>
        </w:rPr>
        <w:fldChar w:fldCharType="end"/>
      </w:r>
    </w:p>
    <w:p w:rsidR="00854641" w:rsidRPr="00AC5DB0" w:rsidRDefault="00854641" w:rsidP="00854641">
      <w:pPr>
        <w:spacing w:line="360" w:lineRule="auto"/>
        <w:rPr>
          <w:rFonts w:cstheme="minorHAnsi"/>
          <w:b/>
          <w:color w:val="000000" w:themeColor="text1"/>
          <w:sz w:val="24"/>
          <w:szCs w:val="24"/>
        </w:rPr>
      </w:pPr>
      <w:r w:rsidRPr="00AC5DB0">
        <w:rPr>
          <w:rFonts w:cstheme="minorHAnsi"/>
          <w:color w:val="000000" w:themeColor="text1"/>
          <w:sz w:val="24"/>
          <w:szCs w:val="24"/>
        </w:rPr>
        <w:t xml:space="preserve">2. State wise Information. Madhya Pradesh. State profile [Internet] 2013 [update 2014 Dec 31; cited 2015 Jan 1] .Available </w:t>
      </w:r>
      <w:proofErr w:type="gramStart"/>
      <w:r w:rsidRPr="00AC5DB0">
        <w:rPr>
          <w:rFonts w:cstheme="minorHAnsi"/>
          <w:color w:val="000000" w:themeColor="text1"/>
          <w:sz w:val="24"/>
          <w:szCs w:val="24"/>
        </w:rPr>
        <w:t>from :</w:t>
      </w:r>
      <w:proofErr w:type="gramEnd"/>
      <w:r w:rsidRPr="00AC5DB0">
        <w:rPr>
          <w:rFonts w:cstheme="minorHAnsi"/>
          <w:color w:val="000000" w:themeColor="text1"/>
          <w:sz w:val="24"/>
          <w:szCs w:val="24"/>
        </w:rPr>
        <w:t xml:space="preserve"> http://nrhm.gov.in/nrhm-in-state/state-wise-information/madhya-pradesh.html#state_profile_mp</w:t>
      </w:r>
    </w:p>
    <w:p w:rsidR="00854641" w:rsidRPr="00AC5DB0" w:rsidRDefault="00854641" w:rsidP="00854641">
      <w:pPr>
        <w:spacing w:line="360" w:lineRule="auto"/>
        <w:rPr>
          <w:rFonts w:cstheme="minorHAnsi"/>
          <w:sz w:val="24"/>
          <w:szCs w:val="24"/>
        </w:rPr>
      </w:pPr>
      <w:r w:rsidRPr="00AC5DB0">
        <w:rPr>
          <w:rFonts w:cstheme="minorHAnsi"/>
          <w:sz w:val="24"/>
          <w:szCs w:val="24"/>
        </w:rPr>
        <w:lastRenderedPageBreak/>
        <w:t xml:space="preserve">3. Search Colleges and courses [Internet] 2010 [cited 2014 December 14]                             Available from: http://www.mciindia.org/InformationDesk/CollegesCoursesSearch.aspx </w:t>
      </w:r>
    </w:p>
    <w:p w:rsidR="00854641" w:rsidRPr="00AC5DB0" w:rsidRDefault="00854641" w:rsidP="00854641">
      <w:pPr>
        <w:spacing w:line="360" w:lineRule="auto"/>
        <w:rPr>
          <w:rFonts w:cstheme="minorHAnsi"/>
          <w:sz w:val="24"/>
          <w:szCs w:val="24"/>
        </w:rPr>
      </w:pPr>
      <w:proofErr w:type="gramStart"/>
      <w:r w:rsidRPr="00AC5DB0">
        <w:rPr>
          <w:rFonts w:cstheme="minorHAnsi"/>
          <w:sz w:val="24"/>
          <w:szCs w:val="24"/>
        </w:rPr>
        <w:t>4.TB</w:t>
      </w:r>
      <w:proofErr w:type="gramEnd"/>
      <w:r w:rsidRPr="00AC5DB0">
        <w:rPr>
          <w:rFonts w:cstheme="minorHAnsi"/>
          <w:sz w:val="24"/>
          <w:szCs w:val="24"/>
        </w:rPr>
        <w:t xml:space="preserve"> in India. RNTCP</w:t>
      </w:r>
      <w:proofErr w:type="gramStart"/>
      <w:r w:rsidRPr="00AC5DB0">
        <w:rPr>
          <w:rFonts w:cstheme="minorHAnsi"/>
          <w:sz w:val="24"/>
          <w:szCs w:val="24"/>
        </w:rPr>
        <w:t>,TB</w:t>
      </w:r>
      <w:proofErr w:type="gramEnd"/>
      <w:r w:rsidRPr="00AC5DB0">
        <w:rPr>
          <w:rFonts w:cstheme="minorHAnsi"/>
          <w:sz w:val="24"/>
          <w:szCs w:val="24"/>
        </w:rPr>
        <w:t xml:space="preserve"> care and drug resistant TB[Internet] 2014 [cited 2014 December 14]. Available from http://www.tbfacts.org/tb-india.html</w:t>
      </w:r>
    </w:p>
    <w:p w:rsidR="00854641" w:rsidRPr="00AC5DB0" w:rsidRDefault="00854641" w:rsidP="00854641">
      <w:pPr>
        <w:spacing w:line="360" w:lineRule="auto"/>
        <w:rPr>
          <w:rFonts w:cstheme="minorHAnsi"/>
          <w:sz w:val="24"/>
          <w:szCs w:val="24"/>
        </w:rPr>
      </w:pPr>
      <w:r w:rsidRPr="00AC5DB0">
        <w:rPr>
          <w:rFonts w:cstheme="minorHAnsi"/>
          <w:sz w:val="24"/>
          <w:szCs w:val="24"/>
        </w:rPr>
        <w:t xml:space="preserve">5. TB India 2012. </w:t>
      </w:r>
      <w:proofErr w:type="gramStart"/>
      <w:r w:rsidRPr="00AC5DB0">
        <w:rPr>
          <w:rFonts w:cstheme="minorHAnsi"/>
          <w:sz w:val="24"/>
          <w:szCs w:val="24"/>
        </w:rPr>
        <w:t xml:space="preserve">Revised National TB control </w:t>
      </w:r>
      <w:proofErr w:type="spellStart"/>
      <w:r w:rsidRPr="00AC5DB0">
        <w:rPr>
          <w:rFonts w:cstheme="minorHAnsi"/>
          <w:sz w:val="24"/>
          <w:szCs w:val="24"/>
        </w:rPr>
        <w:t>programme</w:t>
      </w:r>
      <w:proofErr w:type="spellEnd"/>
      <w:r w:rsidRPr="00AC5DB0">
        <w:rPr>
          <w:rFonts w:cstheme="minorHAnsi"/>
          <w:sz w:val="24"/>
          <w:szCs w:val="24"/>
        </w:rPr>
        <w:t>.</w:t>
      </w:r>
      <w:proofErr w:type="gramEnd"/>
      <w:r w:rsidRPr="00AC5DB0">
        <w:rPr>
          <w:rFonts w:cstheme="minorHAnsi"/>
          <w:sz w:val="24"/>
          <w:szCs w:val="24"/>
        </w:rPr>
        <w:t xml:space="preserve"> </w:t>
      </w:r>
      <w:proofErr w:type="gramStart"/>
      <w:r w:rsidRPr="00AC5DB0">
        <w:rPr>
          <w:rFonts w:cstheme="minorHAnsi"/>
          <w:sz w:val="24"/>
          <w:szCs w:val="24"/>
        </w:rPr>
        <w:t>Annual status report.</w:t>
      </w:r>
      <w:proofErr w:type="gramEnd"/>
      <w:r w:rsidRPr="00AC5DB0">
        <w:rPr>
          <w:rFonts w:cstheme="minorHAnsi"/>
          <w:sz w:val="24"/>
          <w:szCs w:val="24"/>
        </w:rPr>
        <w:t xml:space="preserve"> [Internet] 2012 [cited on 2014 Dec 31]. Available From: </w:t>
      </w:r>
      <w:hyperlink r:id="rId5" w:history="1">
        <w:r w:rsidRPr="00AC5DB0">
          <w:rPr>
            <w:rStyle w:val="Hyperlink"/>
            <w:rFonts w:cstheme="minorHAnsi"/>
            <w:color w:val="auto"/>
            <w:sz w:val="24"/>
            <w:szCs w:val="24"/>
            <w:u w:val="none"/>
          </w:rPr>
          <w:t>http://tbcindia.nic.in/pdfs/TB%20India%202012-%20Annual%20Report.pdf</w:t>
        </w:r>
      </w:hyperlink>
    </w:p>
    <w:p w:rsidR="00854641" w:rsidRPr="00AC5DB0" w:rsidRDefault="00854641" w:rsidP="00854641">
      <w:pPr>
        <w:spacing w:line="360" w:lineRule="auto"/>
        <w:rPr>
          <w:rFonts w:cstheme="minorHAnsi"/>
          <w:sz w:val="24"/>
          <w:szCs w:val="24"/>
        </w:rPr>
      </w:pPr>
      <w:r w:rsidRPr="00AC5DB0">
        <w:rPr>
          <w:rFonts w:cstheme="minorHAnsi"/>
          <w:sz w:val="24"/>
          <w:szCs w:val="24"/>
        </w:rPr>
        <w:t xml:space="preserve">6. </w:t>
      </w:r>
      <w:proofErr w:type="spellStart"/>
      <w:r w:rsidRPr="00AC5DB0">
        <w:rPr>
          <w:rFonts w:cstheme="minorHAnsi"/>
          <w:sz w:val="24"/>
          <w:szCs w:val="24"/>
        </w:rPr>
        <w:t>Rajasekaran</w:t>
      </w:r>
      <w:proofErr w:type="spellEnd"/>
      <w:r w:rsidRPr="00AC5DB0">
        <w:rPr>
          <w:rFonts w:cstheme="minorHAnsi"/>
          <w:sz w:val="24"/>
          <w:szCs w:val="24"/>
        </w:rPr>
        <w:t xml:space="preserve"> S, </w:t>
      </w:r>
      <w:proofErr w:type="spellStart"/>
      <w:r w:rsidRPr="00AC5DB0">
        <w:rPr>
          <w:rFonts w:cstheme="minorHAnsi"/>
          <w:sz w:val="24"/>
          <w:szCs w:val="24"/>
        </w:rPr>
        <w:t>Vallinayogi</w:t>
      </w:r>
      <w:proofErr w:type="spellEnd"/>
      <w:r w:rsidRPr="00AC5DB0">
        <w:rPr>
          <w:rFonts w:cstheme="minorHAnsi"/>
          <w:sz w:val="24"/>
          <w:szCs w:val="24"/>
        </w:rPr>
        <w:t xml:space="preserve"> V, </w:t>
      </w:r>
      <w:proofErr w:type="spellStart"/>
      <w:r w:rsidRPr="00AC5DB0">
        <w:rPr>
          <w:rFonts w:cstheme="minorHAnsi"/>
          <w:sz w:val="24"/>
          <w:szCs w:val="24"/>
        </w:rPr>
        <w:t>Jeyaganesh</w:t>
      </w:r>
      <w:proofErr w:type="spellEnd"/>
      <w:r w:rsidRPr="00AC5DB0">
        <w:rPr>
          <w:rFonts w:cstheme="minorHAnsi"/>
          <w:sz w:val="24"/>
          <w:szCs w:val="24"/>
        </w:rPr>
        <w:t xml:space="preserve"> D. Unilateral lung destruction: A computed tomography evaluation. Ind. J. Tub., 1999; 46:183-7</w:t>
      </w:r>
    </w:p>
    <w:p w:rsidR="00854641" w:rsidRPr="00AC5DB0" w:rsidRDefault="00854641" w:rsidP="00854641">
      <w:pPr>
        <w:spacing w:line="360" w:lineRule="auto"/>
        <w:rPr>
          <w:rFonts w:cstheme="minorHAnsi"/>
          <w:sz w:val="24"/>
          <w:szCs w:val="24"/>
        </w:rPr>
      </w:pPr>
      <w:r w:rsidRPr="00AC5DB0">
        <w:rPr>
          <w:rFonts w:cstheme="minorHAnsi"/>
          <w:sz w:val="24"/>
          <w:szCs w:val="24"/>
        </w:rPr>
        <w:t xml:space="preserve">7. Sharma </w:t>
      </w:r>
      <w:proofErr w:type="spellStart"/>
      <w:proofErr w:type="gramStart"/>
      <w:r w:rsidRPr="00AC5DB0">
        <w:rPr>
          <w:rFonts w:cstheme="minorHAnsi"/>
          <w:sz w:val="24"/>
          <w:szCs w:val="24"/>
        </w:rPr>
        <w:t>SK.Tuberculosis</w:t>
      </w:r>
      <w:proofErr w:type="spellEnd"/>
      <w:r w:rsidRPr="00AC5DB0">
        <w:rPr>
          <w:rFonts w:cstheme="minorHAnsi"/>
          <w:sz w:val="24"/>
          <w:szCs w:val="24"/>
        </w:rPr>
        <w:t xml:space="preserve"> ,2nd</w:t>
      </w:r>
      <w:proofErr w:type="gramEnd"/>
      <w:r w:rsidRPr="00AC5DB0">
        <w:rPr>
          <w:rFonts w:cstheme="minorHAnsi"/>
          <w:sz w:val="24"/>
          <w:szCs w:val="24"/>
        </w:rPr>
        <w:t xml:space="preserve"> </w:t>
      </w:r>
      <w:proofErr w:type="spellStart"/>
      <w:r w:rsidRPr="00AC5DB0">
        <w:rPr>
          <w:rFonts w:cstheme="minorHAnsi"/>
          <w:sz w:val="24"/>
          <w:szCs w:val="24"/>
        </w:rPr>
        <w:t>Edition,New</w:t>
      </w:r>
      <w:proofErr w:type="spellEnd"/>
      <w:r w:rsidRPr="00AC5DB0">
        <w:rPr>
          <w:rFonts w:cstheme="minorHAnsi"/>
          <w:sz w:val="24"/>
          <w:szCs w:val="24"/>
        </w:rPr>
        <w:t xml:space="preserve"> Delhi. </w:t>
      </w:r>
      <w:proofErr w:type="spellStart"/>
      <w:r w:rsidRPr="00AC5DB0">
        <w:rPr>
          <w:rFonts w:cstheme="minorHAnsi"/>
          <w:sz w:val="24"/>
          <w:szCs w:val="24"/>
        </w:rPr>
        <w:t>Jaypee</w:t>
      </w:r>
      <w:proofErr w:type="spellEnd"/>
      <w:r w:rsidRPr="00AC5DB0">
        <w:rPr>
          <w:rFonts w:cstheme="minorHAnsi"/>
          <w:sz w:val="24"/>
          <w:szCs w:val="24"/>
        </w:rPr>
        <w:t xml:space="preserve"> brothers Medical Publishers 2011</w:t>
      </w:r>
    </w:p>
    <w:p w:rsidR="00854641" w:rsidRPr="00AC5DB0" w:rsidRDefault="00854641" w:rsidP="00854641">
      <w:pPr>
        <w:spacing w:line="360" w:lineRule="auto"/>
        <w:rPr>
          <w:rFonts w:cstheme="minorHAnsi"/>
          <w:sz w:val="24"/>
          <w:szCs w:val="24"/>
        </w:rPr>
      </w:pPr>
      <w:r w:rsidRPr="00AC5DB0">
        <w:rPr>
          <w:rFonts w:cstheme="minorHAnsi"/>
          <w:sz w:val="24"/>
          <w:szCs w:val="24"/>
        </w:rPr>
        <w:t xml:space="preserve">8.  </w:t>
      </w:r>
      <w:hyperlink r:id="rId6" w:history="1">
        <w:r w:rsidRPr="00AC5DB0">
          <w:rPr>
            <w:rStyle w:val="Hyperlink"/>
            <w:rFonts w:cstheme="minorHAnsi"/>
            <w:color w:val="auto"/>
            <w:sz w:val="24"/>
            <w:szCs w:val="24"/>
          </w:rPr>
          <w:t xml:space="preserve">M. </w:t>
        </w:r>
        <w:proofErr w:type="spellStart"/>
        <w:r w:rsidRPr="00AC5DB0">
          <w:rPr>
            <w:rStyle w:val="Hyperlink"/>
            <w:rFonts w:cstheme="minorHAnsi"/>
            <w:color w:val="auto"/>
            <w:sz w:val="24"/>
            <w:szCs w:val="24"/>
          </w:rPr>
          <w:t>Monir</w:t>
        </w:r>
        <w:proofErr w:type="spellEnd"/>
        <w:r w:rsidRPr="00AC5DB0">
          <w:rPr>
            <w:rStyle w:val="Hyperlink"/>
            <w:rFonts w:cstheme="minorHAnsi"/>
            <w:color w:val="auto"/>
            <w:sz w:val="24"/>
            <w:szCs w:val="24"/>
          </w:rPr>
          <w:t xml:space="preserve"> </w:t>
        </w:r>
        <w:proofErr w:type="spellStart"/>
        <w:r w:rsidRPr="00AC5DB0">
          <w:rPr>
            <w:rStyle w:val="Hyperlink"/>
            <w:rFonts w:cstheme="minorHAnsi"/>
            <w:color w:val="auto"/>
            <w:sz w:val="24"/>
            <w:szCs w:val="24"/>
          </w:rPr>
          <w:t>Madkour</w:t>
        </w:r>
        <w:proofErr w:type="spellEnd"/>
      </w:hyperlink>
      <w:r w:rsidRPr="00AC5DB0">
        <w:rPr>
          <w:rFonts w:cstheme="minorHAnsi"/>
          <w:sz w:val="24"/>
          <w:szCs w:val="24"/>
        </w:rPr>
        <w:t xml:space="preserve">, </w:t>
      </w:r>
      <w:hyperlink r:id="rId7" w:history="1">
        <w:r w:rsidRPr="00AC5DB0">
          <w:rPr>
            <w:rStyle w:val="Hyperlink"/>
            <w:rFonts w:cstheme="minorHAnsi"/>
            <w:color w:val="auto"/>
            <w:sz w:val="24"/>
            <w:szCs w:val="24"/>
          </w:rPr>
          <w:t xml:space="preserve">Y. </w:t>
        </w:r>
        <w:proofErr w:type="spellStart"/>
        <w:r w:rsidRPr="00AC5DB0">
          <w:rPr>
            <w:rStyle w:val="Hyperlink"/>
            <w:rFonts w:cstheme="minorHAnsi"/>
            <w:color w:val="auto"/>
            <w:sz w:val="24"/>
            <w:szCs w:val="24"/>
          </w:rPr>
          <w:t>Abusabaah</w:t>
        </w:r>
        <w:proofErr w:type="spellEnd"/>
        <w:r w:rsidRPr="00AC5DB0">
          <w:rPr>
            <w:rStyle w:val="Hyperlink"/>
            <w:rFonts w:cstheme="minorHAnsi"/>
            <w:color w:val="auto"/>
            <w:sz w:val="24"/>
            <w:szCs w:val="24"/>
          </w:rPr>
          <w:t xml:space="preserve"> ABIM</w:t>
        </w:r>
      </w:hyperlink>
      <w:r w:rsidRPr="00AC5DB0">
        <w:rPr>
          <w:rFonts w:cstheme="minorHAnsi"/>
          <w:sz w:val="24"/>
          <w:szCs w:val="24"/>
        </w:rPr>
        <w:t>,</w:t>
      </w:r>
      <w:r w:rsidRPr="00AC5DB0">
        <w:rPr>
          <w:rFonts w:eastAsia="Times New Roman" w:cstheme="minorHAnsi"/>
          <w:sz w:val="24"/>
          <w:szCs w:val="24"/>
          <w:lang w:bidi="ar-SA"/>
        </w:rPr>
        <w:t xml:space="preserve"> </w:t>
      </w:r>
      <w:hyperlink r:id="rId8" w:history="1">
        <w:r w:rsidRPr="00AC5DB0">
          <w:rPr>
            <w:rStyle w:val="Hyperlink"/>
            <w:rFonts w:cstheme="minorHAnsi"/>
            <w:color w:val="auto"/>
            <w:sz w:val="24"/>
            <w:szCs w:val="24"/>
          </w:rPr>
          <w:t xml:space="preserve">Ali Ben </w:t>
        </w:r>
        <w:proofErr w:type="spellStart"/>
        <w:r w:rsidRPr="00AC5DB0">
          <w:rPr>
            <w:rStyle w:val="Hyperlink"/>
            <w:rFonts w:cstheme="minorHAnsi"/>
            <w:color w:val="auto"/>
            <w:sz w:val="24"/>
            <w:szCs w:val="24"/>
          </w:rPr>
          <w:t>Mousa</w:t>
        </w:r>
        <w:proofErr w:type="spellEnd"/>
        <w:r w:rsidRPr="00AC5DB0">
          <w:rPr>
            <w:rStyle w:val="Hyperlink"/>
            <w:rFonts w:cstheme="minorHAnsi"/>
            <w:color w:val="auto"/>
            <w:sz w:val="24"/>
            <w:szCs w:val="24"/>
          </w:rPr>
          <w:t xml:space="preserve"> </w:t>
        </w:r>
        <w:proofErr w:type="spellStart"/>
        <w:r w:rsidRPr="00AC5DB0">
          <w:rPr>
            <w:rStyle w:val="Hyperlink"/>
            <w:rFonts w:cstheme="minorHAnsi"/>
            <w:color w:val="auto"/>
            <w:sz w:val="24"/>
            <w:szCs w:val="24"/>
          </w:rPr>
          <w:t>MD</w:t>
        </w:r>
      </w:hyperlink>
      <w:proofErr w:type="gramStart"/>
      <w:r w:rsidRPr="00AC5DB0">
        <w:rPr>
          <w:rFonts w:cstheme="minorHAnsi"/>
          <w:sz w:val="24"/>
          <w:szCs w:val="24"/>
        </w:rPr>
        <w:t>,</w:t>
      </w:r>
      <w:proofErr w:type="gramEnd"/>
      <w:r w:rsidRPr="00AC5DB0">
        <w:rPr>
          <w:rFonts w:cstheme="minorHAnsi"/>
          <w:sz w:val="24"/>
          <w:szCs w:val="24"/>
        </w:rPr>
        <w:fldChar w:fldCharType="begin"/>
      </w:r>
      <w:r w:rsidRPr="00AC5DB0">
        <w:rPr>
          <w:rFonts w:cstheme="minorHAnsi"/>
          <w:sz w:val="24"/>
          <w:szCs w:val="24"/>
        </w:rPr>
        <w:instrText xml:space="preserve"> HYPERLINK "http://link.springer.com/search?facet-author=%22Ali+Al+Masoud+MD%22" </w:instrText>
      </w:r>
      <w:r w:rsidRPr="00AC5DB0">
        <w:rPr>
          <w:rFonts w:cstheme="minorHAnsi"/>
          <w:sz w:val="24"/>
          <w:szCs w:val="24"/>
        </w:rPr>
        <w:fldChar w:fldCharType="separate"/>
      </w:r>
      <w:r w:rsidRPr="00AC5DB0">
        <w:rPr>
          <w:rStyle w:val="Hyperlink"/>
          <w:rFonts w:cstheme="minorHAnsi"/>
          <w:color w:val="auto"/>
          <w:sz w:val="24"/>
          <w:szCs w:val="24"/>
        </w:rPr>
        <w:t>Ali</w:t>
      </w:r>
      <w:proofErr w:type="spellEnd"/>
      <w:r w:rsidRPr="00AC5DB0">
        <w:rPr>
          <w:rStyle w:val="Hyperlink"/>
          <w:rFonts w:cstheme="minorHAnsi"/>
          <w:color w:val="auto"/>
          <w:sz w:val="24"/>
          <w:szCs w:val="24"/>
        </w:rPr>
        <w:t xml:space="preserve"> Al </w:t>
      </w:r>
      <w:proofErr w:type="spellStart"/>
      <w:r w:rsidRPr="00AC5DB0">
        <w:rPr>
          <w:rStyle w:val="Hyperlink"/>
          <w:rFonts w:cstheme="minorHAnsi"/>
          <w:color w:val="auto"/>
          <w:sz w:val="24"/>
          <w:szCs w:val="24"/>
        </w:rPr>
        <w:t>Masoud</w:t>
      </w:r>
      <w:proofErr w:type="spellEnd"/>
      <w:r w:rsidRPr="00AC5DB0">
        <w:rPr>
          <w:rStyle w:val="Hyperlink"/>
          <w:rFonts w:cstheme="minorHAnsi"/>
          <w:color w:val="auto"/>
          <w:sz w:val="24"/>
          <w:szCs w:val="24"/>
        </w:rPr>
        <w:t xml:space="preserve"> MD</w:t>
      </w:r>
      <w:r w:rsidRPr="00AC5DB0">
        <w:rPr>
          <w:rFonts w:cstheme="minorHAnsi"/>
          <w:sz w:val="24"/>
          <w:szCs w:val="24"/>
        </w:rPr>
        <w:fldChar w:fldCharType="end"/>
      </w:r>
      <w:r w:rsidRPr="00AC5DB0">
        <w:rPr>
          <w:rFonts w:cstheme="minorHAnsi"/>
          <w:sz w:val="24"/>
          <w:szCs w:val="24"/>
        </w:rPr>
        <w:t>.</w:t>
      </w:r>
      <w:r w:rsidRPr="00AC5DB0">
        <w:rPr>
          <w:rFonts w:cstheme="minorHAnsi"/>
          <w:color w:val="666666"/>
          <w:sz w:val="24"/>
          <w:szCs w:val="24"/>
          <w:shd w:val="clear" w:color="auto" w:fill="FFFFFF"/>
        </w:rPr>
        <w:t xml:space="preserve"> </w:t>
      </w:r>
      <w:proofErr w:type="gramStart"/>
      <w:r w:rsidRPr="00AC5DB0">
        <w:rPr>
          <w:rFonts w:cstheme="minorHAnsi"/>
          <w:sz w:val="24"/>
          <w:szCs w:val="24"/>
        </w:rPr>
        <w:t xml:space="preserve">Post-primary Pulmonary </w:t>
      </w:r>
      <w:proofErr w:type="spellStart"/>
      <w:r w:rsidRPr="00AC5DB0">
        <w:rPr>
          <w:rFonts w:cstheme="minorHAnsi"/>
          <w:sz w:val="24"/>
          <w:szCs w:val="24"/>
        </w:rPr>
        <w:t>Tuberculosis.In.M.</w:t>
      </w:r>
      <w:r w:rsidRPr="00AC5DB0">
        <w:rPr>
          <w:rFonts w:eastAsia="Times New Roman" w:cstheme="minorHAnsi"/>
          <w:sz w:val="24"/>
          <w:szCs w:val="24"/>
        </w:rPr>
        <w:t>Monir</w:t>
      </w:r>
      <w:proofErr w:type="spellEnd"/>
      <w:r w:rsidRPr="00AC5DB0">
        <w:rPr>
          <w:rFonts w:eastAsia="Times New Roman" w:cstheme="minorHAnsi"/>
          <w:sz w:val="24"/>
          <w:szCs w:val="24"/>
        </w:rPr>
        <w:t xml:space="preserve"> </w:t>
      </w:r>
      <w:proofErr w:type="spellStart"/>
      <w:r w:rsidRPr="00AC5DB0">
        <w:rPr>
          <w:rFonts w:eastAsia="Times New Roman" w:cstheme="minorHAnsi"/>
          <w:sz w:val="24"/>
          <w:szCs w:val="24"/>
        </w:rPr>
        <w:t>Madkour</w:t>
      </w:r>
      <w:proofErr w:type="spellEnd"/>
      <w:r w:rsidRPr="00AC5DB0">
        <w:rPr>
          <w:rFonts w:eastAsia="Times New Roman" w:cstheme="minorHAnsi"/>
          <w:sz w:val="24"/>
          <w:szCs w:val="24"/>
        </w:rPr>
        <w:t>.</w:t>
      </w:r>
      <w:proofErr w:type="gramEnd"/>
      <w:r w:rsidRPr="00AC5DB0">
        <w:rPr>
          <w:rFonts w:eastAsia="Times New Roman" w:cstheme="minorHAnsi"/>
          <w:sz w:val="24"/>
          <w:szCs w:val="24"/>
        </w:rPr>
        <w:t xml:space="preserve"> </w:t>
      </w:r>
      <w:proofErr w:type="gramStart"/>
      <w:r w:rsidRPr="00AC5DB0">
        <w:rPr>
          <w:rFonts w:eastAsia="Times New Roman" w:cstheme="minorHAnsi"/>
          <w:sz w:val="24"/>
          <w:szCs w:val="24"/>
        </w:rPr>
        <w:t>Tuberculosis.</w:t>
      </w:r>
      <w:proofErr w:type="gramEnd"/>
      <w:r w:rsidRPr="00AC5DB0">
        <w:rPr>
          <w:rFonts w:cstheme="minorHAnsi"/>
          <w:color w:val="666666"/>
          <w:sz w:val="24"/>
          <w:szCs w:val="24"/>
          <w:shd w:val="clear" w:color="auto" w:fill="FFFFFF"/>
        </w:rPr>
        <w:t xml:space="preserve"> </w:t>
      </w:r>
      <w:r w:rsidRPr="00AC5DB0">
        <w:rPr>
          <w:rFonts w:eastAsia="Times New Roman" w:cstheme="minorHAnsi"/>
          <w:sz w:val="24"/>
          <w:szCs w:val="24"/>
        </w:rPr>
        <w:t>Springer Berlin Heidelberg</w:t>
      </w:r>
      <w:proofErr w:type="gramStart"/>
      <w:r w:rsidRPr="00AC5DB0">
        <w:rPr>
          <w:rFonts w:eastAsia="Times New Roman" w:cstheme="minorHAnsi"/>
          <w:sz w:val="24"/>
          <w:szCs w:val="24"/>
        </w:rPr>
        <w:t>;2004</w:t>
      </w:r>
      <w:proofErr w:type="gramEnd"/>
      <w:r w:rsidRPr="00AC5DB0">
        <w:rPr>
          <w:rFonts w:eastAsia="Times New Roman" w:cstheme="minorHAnsi"/>
          <w:sz w:val="24"/>
          <w:szCs w:val="24"/>
        </w:rPr>
        <w:t xml:space="preserve">. </w:t>
      </w:r>
      <w:proofErr w:type="gramStart"/>
      <w:r w:rsidRPr="00AC5DB0">
        <w:rPr>
          <w:rFonts w:eastAsia="Times New Roman" w:cstheme="minorHAnsi"/>
          <w:sz w:val="24"/>
          <w:szCs w:val="24"/>
        </w:rPr>
        <w:t>p313-327</w:t>
      </w:r>
      <w:proofErr w:type="gramEnd"/>
    </w:p>
    <w:p w:rsidR="00854641" w:rsidRPr="00AC5DB0" w:rsidRDefault="00854641" w:rsidP="00854641">
      <w:pPr>
        <w:spacing w:line="360" w:lineRule="auto"/>
        <w:rPr>
          <w:rFonts w:cstheme="minorHAnsi"/>
          <w:sz w:val="24"/>
          <w:szCs w:val="24"/>
        </w:rPr>
      </w:pPr>
      <w:r w:rsidRPr="00AC5DB0">
        <w:rPr>
          <w:rFonts w:cstheme="minorHAnsi"/>
          <w:sz w:val="24"/>
          <w:szCs w:val="24"/>
        </w:rPr>
        <w:t xml:space="preserve">9. Revised National Tuberculosis control </w:t>
      </w:r>
      <w:proofErr w:type="spellStart"/>
      <w:proofErr w:type="gramStart"/>
      <w:r w:rsidRPr="00AC5DB0">
        <w:rPr>
          <w:rFonts w:cstheme="minorHAnsi"/>
          <w:sz w:val="24"/>
          <w:szCs w:val="24"/>
        </w:rPr>
        <w:t>programme</w:t>
      </w:r>
      <w:proofErr w:type="spellEnd"/>
      <w:r w:rsidRPr="00AC5DB0">
        <w:rPr>
          <w:rFonts w:cstheme="minorHAnsi"/>
          <w:sz w:val="24"/>
          <w:szCs w:val="24"/>
        </w:rPr>
        <w:t>(</w:t>
      </w:r>
      <w:proofErr w:type="gramEnd"/>
      <w:r w:rsidRPr="00AC5DB0">
        <w:rPr>
          <w:rFonts w:cstheme="minorHAnsi"/>
          <w:sz w:val="24"/>
          <w:szCs w:val="24"/>
        </w:rPr>
        <w:t xml:space="preserve"> RNTCP). </w:t>
      </w:r>
      <w:proofErr w:type="gramStart"/>
      <w:r w:rsidRPr="00AC5DB0">
        <w:rPr>
          <w:rFonts w:cstheme="minorHAnsi"/>
          <w:sz w:val="24"/>
          <w:szCs w:val="24"/>
        </w:rPr>
        <w:t>Directorate of health services.</w:t>
      </w:r>
      <w:proofErr w:type="gramEnd"/>
      <w:r w:rsidRPr="00AC5DB0">
        <w:rPr>
          <w:rFonts w:cstheme="minorHAnsi"/>
          <w:sz w:val="24"/>
          <w:szCs w:val="24"/>
        </w:rPr>
        <w:t xml:space="preserve"> Madhya Pradesh. [Internet]  [</w:t>
      </w:r>
      <w:proofErr w:type="gramStart"/>
      <w:r w:rsidRPr="00AC5DB0">
        <w:rPr>
          <w:rFonts w:cstheme="minorHAnsi"/>
          <w:sz w:val="24"/>
          <w:szCs w:val="24"/>
        </w:rPr>
        <w:t>cited</w:t>
      </w:r>
      <w:proofErr w:type="gramEnd"/>
      <w:r w:rsidRPr="00AC5DB0">
        <w:rPr>
          <w:rFonts w:cstheme="minorHAnsi"/>
          <w:sz w:val="24"/>
          <w:szCs w:val="24"/>
        </w:rPr>
        <w:t xml:space="preserve"> 2014 Dec 14]. Available </w:t>
      </w:r>
      <w:proofErr w:type="gramStart"/>
      <w:r w:rsidRPr="00AC5DB0">
        <w:rPr>
          <w:rFonts w:cstheme="minorHAnsi"/>
          <w:sz w:val="24"/>
          <w:szCs w:val="24"/>
        </w:rPr>
        <w:t>from :</w:t>
      </w:r>
      <w:proofErr w:type="gramEnd"/>
      <w:r w:rsidRPr="00AC5DB0">
        <w:rPr>
          <w:rFonts w:cstheme="minorHAnsi"/>
          <w:sz w:val="24"/>
          <w:szCs w:val="24"/>
        </w:rPr>
        <w:t xml:space="preserve"> </w:t>
      </w:r>
      <w:hyperlink r:id="rId9" w:history="1">
        <w:r w:rsidRPr="00AC5DB0">
          <w:rPr>
            <w:rStyle w:val="Hyperlink"/>
            <w:rFonts w:cstheme="minorHAnsi"/>
            <w:color w:val="auto"/>
            <w:sz w:val="24"/>
            <w:szCs w:val="24"/>
            <w:u w:val="none"/>
          </w:rPr>
          <w:t>http://www.health.mp.gov.in/tb.htm</w:t>
        </w:r>
      </w:hyperlink>
    </w:p>
    <w:p w:rsidR="00854641" w:rsidRPr="00AC5DB0" w:rsidRDefault="00854641" w:rsidP="00854641">
      <w:pPr>
        <w:spacing w:line="360" w:lineRule="auto"/>
        <w:rPr>
          <w:rFonts w:cstheme="minorHAnsi"/>
          <w:sz w:val="24"/>
          <w:szCs w:val="24"/>
        </w:rPr>
      </w:pPr>
      <w:r w:rsidRPr="00AC5DB0">
        <w:rPr>
          <w:rFonts w:cstheme="minorHAnsi"/>
          <w:sz w:val="24"/>
          <w:szCs w:val="24"/>
        </w:rPr>
        <w:t xml:space="preserve">10. </w:t>
      </w:r>
      <w:proofErr w:type="spellStart"/>
      <w:r w:rsidRPr="00AC5DB0">
        <w:rPr>
          <w:rFonts w:cstheme="minorHAnsi"/>
          <w:sz w:val="24"/>
          <w:szCs w:val="24"/>
        </w:rPr>
        <w:t>Lattitute</w:t>
      </w:r>
      <w:proofErr w:type="spellEnd"/>
      <w:r w:rsidRPr="00AC5DB0">
        <w:rPr>
          <w:rFonts w:cstheme="minorHAnsi"/>
          <w:sz w:val="24"/>
          <w:szCs w:val="24"/>
        </w:rPr>
        <w:t xml:space="preserve"> and longitude of Madhya </w:t>
      </w:r>
      <w:proofErr w:type="gramStart"/>
      <w:r w:rsidRPr="00AC5DB0">
        <w:rPr>
          <w:rFonts w:cstheme="minorHAnsi"/>
          <w:sz w:val="24"/>
          <w:szCs w:val="24"/>
        </w:rPr>
        <w:t>Pradesh[</w:t>
      </w:r>
      <w:proofErr w:type="gramEnd"/>
      <w:r w:rsidRPr="00AC5DB0">
        <w:rPr>
          <w:rFonts w:cstheme="minorHAnsi"/>
          <w:sz w:val="24"/>
          <w:szCs w:val="24"/>
        </w:rPr>
        <w:t xml:space="preserve">Internet]2014 [cited on 2015 January 15]. Available </w:t>
      </w:r>
      <w:proofErr w:type="gramStart"/>
      <w:r w:rsidRPr="00AC5DB0">
        <w:rPr>
          <w:rFonts w:cstheme="minorHAnsi"/>
          <w:sz w:val="24"/>
          <w:szCs w:val="24"/>
        </w:rPr>
        <w:t>from :</w:t>
      </w:r>
      <w:proofErr w:type="gramEnd"/>
      <w:r w:rsidRPr="00AC5DB0">
        <w:rPr>
          <w:rFonts w:cstheme="minorHAnsi"/>
          <w:sz w:val="24"/>
          <w:szCs w:val="24"/>
        </w:rPr>
        <w:t xml:space="preserve"> http://www.mapsofindia.com/lat_long/madhyapradesh/ </w:t>
      </w:r>
    </w:p>
    <w:p w:rsidR="00854641" w:rsidRPr="00AC5DB0" w:rsidRDefault="00854641" w:rsidP="00854641">
      <w:pPr>
        <w:spacing w:after="0" w:line="360" w:lineRule="auto"/>
        <w:rPr>
          <w:rFonts w:cstheme="minorHAnsi"/>
          <w:sz w:val="24"/>
          <w:szCs w:val="24"/>
          <w:shd w:val="clear" w:color="auto" w:fill="FFFFFF"/>
        </w:rPr>
      </w:pPr>
      <w:r w:rsidRPr="00AC5DB0">
        <w:rPr>
          <w:rFonts w:cstheme="minorHAnsi"/>
          <w:sz w:val="24"/>
          <w:szCs w:val="24"/>
        </w:rPr>
        <w:t xml:space="preserve">11. </w:t>
      </w:r>
      <w:proofErr w:type="spellStart"/>
      <w:r w:rsidRPr="00AC5DB0">
        <w:rPr>
          <w:rFonts w:cstheme="minorHAnsi"/>
          <w:sz w:val="24"/>
          <w:szCs w:val="24"/>
          <w:shd w:val="clear" w:color="auto" w:fill="FFFFFF"/>
        </w:rPr>
        <w:t>Jindal</w:t>
      </w:r>
      <w:proofErr w:type="spellEnd"/>
      <w:r w:rsidRPr="00AC5DB0">
        <w:rPr>
          <w:rFonts w:cstheme="minorHAnsi"/>
          <w:sz w:val="24"/>
          <w:szCs w:val="24"/>
          <w:shd w:val="clear" w:color="auto" w:fill="FFFFFF"/>
        </w:rPr>
        <w:t xml:space="preserve"> SK, </w:t>
      </w:r>
      <w:proofErr w:type="spellStart"/>
      <w:r w:rsidRPr="00AC5DB0">
        <w:rPr>
          <w:rFonts w:cstheme="minorHAnsi"/>
          <w:sz w:val="24"/>
          <w:szCs w:val="24"/>
          <w:shd w:val="clear" w:color="auto" w:fill="FFFFFF"/>
        </w:rPr>
        <w:t>Aggarwal</w:t>
      </w:r>
      <w:proofErr w:type="spellEnd"/>
      <w:r w:rsidRPr="00AC5DB0">
        <w:rPr>
          <w:rFonts w:cstheme="minorHAnsi"/>
          <w:sz w:val="24"/>
          <w:szCs w:val="24"/>
          <w:shd w:val="clear" w:color="auto" w:fill="FFFFFF"/>
        </w:rPr>
        <w:t xml:space="preserve"> AN, Gupta D, </w:t>
      </w:r>
      <w:proofErr w:type="spellStart"/>
      <w:r w:rsidRPr="00AC5DB0">
        <w:rPr>
          <w:rFonts w:cstheme="minorHAnsi"/>
          <w:sz w:val="24"/>
          <w:szCs w:val="24"/>
          <w:shd w:val="clear" w:color="auto" w:fill="FFFFFF"/>
        </w:rPr>
        <w:t>Agarval</w:t>
      </w:r>
      <w:proofErr w:type="spellEnd"/>
      <w:r w:rsidRPr="00AC5DB0">
        <w:rPr>
          <w:rFonts w:cstheme="minorHAnsi"/>
          <w:sz w:val="24"/>
          <w:szCs w:val="24"/>
          <w:shd w:val="clear" w:color="auto" w:fill="FFFFFF"/>
        </w:rPr>
        <w:t xml:space="preserve"> R, Kumar R, </w:t>
      </w:r>
      <w:proofErr w:type="spellStart"/>
      <w:r w:rsidRPr="00AC5DB0">
        <w:rPr>
          <w:rFonts w:cstheme="minorHAnsi"/>
          <w:sz w:val="24"/>
          <w:szCs w:val="24"/>
          <w:shd w:val="clear" w:color="auto" w:fill="FFFFFF"/>
        </w:rPr>
        <w:t>Kaur</w:t>
      </w:r>
      <w:proofErr w:type="spellEnd"/>
      <w:r w:rsidRPr="00AC5DB0">
        <w:rPr>
          <w:rFonts w:cstheme="minorHAnsi"/>
          <w:sz w:val="24"/>
          <w:szCs w:val="24"/>
          <w:shd w:val="clear" w:color="auto" w:fill="FFFFFF"/>
        </w:rPr>
        <w:t xml:space="preserve"> T, et al. Indian study on epidemiology of asthma, respiratory symptoms and chronic bronchitis in adults (INSEARCH). </w:t>
      </w:r>
      <w:proofErr w:type="spellStart"/>
      <w:r w:rsidRPr="00AC5DB0">
        <w:rPr>
          <w:rFonts w:cstheme="minorHAnsi"/>
          <w:sz w:val="24"/>
          <w:szCs w:val="24"/>
          <w:shd w:val="clear" w:color="auto" w:fill="FFFFFF"/>
        </w:rPr>
        <w:t>Int</w:t>
      </w:r>
      <w:proofErr w:type="spellEnd"/>
      <w:r w:rsidRPr="00AC5DB0">
        <w:rPr>
          <w:rFonts w:cstheme="minorHAnsi"/>
          <w:sz w:val="24"/>
          <w:szCs w:val="24"/>
          <w:shd w:val="clear" w:color="auto" w:fill="FFFFFF"/>
        </w:rPr>
        <w:t xml:space="preserve"> J </w:t>
      </w:r>
      <w:proofErr w:type="spellStart"/>
      <w:r w:rsidRPr="00AC5DB0">
        <w:rPr>
          <w:rFonts w:cstheme="minorHAnsi"/>
          <w:sz w:val="24"/>
          <w:szCs w:val="24"/>
          <w:shd w:val="clear" w:color="auto" w:fill="FFFFFF"/>
        </w:rPr>
        <w:t>Tuberc</w:t>
      </w:r>
      <w:proofErr w:type="spellEnd"/>
      <w:r w:rsidRPr="00AC5DB0">
        <w:rPr>
          <w:rFonts w:cstheme="minorHAnsi"/>
          <w:sz w:val="24"/>
          <w:szCs w:val="24"/>
          <w:shd w:val="clear" w:color="auto" w:fill="FFFFFF"/>
        </w:rPr>
        <w:t xml:space="preserve"> Lung </w:t>
      </w:r>
      <w:proofErr w:type="spellStart"/>
      <w:r w:rsidRPr="00AC5DB0">
        <w:rPr>
          <w:rFonts w:cstheme="minorHAnsi"/>
          <w:sz w:val="24"/>
          <w:szCs w:val="24"/>
          <w:shd w:val="clear" w:color="auto" w:fill="FFFFFF"/>
        </w:rPr>
        <w:t>Dis</w:t>
      </w:r>
      <w:proofErr w:type="spellEnd"/>
      <w:r w:rsidRPr="00AC5DB0">
        <w:rPr>
          <w:rFonts w:cstheme="minorHAnsi"/>
          <w:sz w:val="24"/>
          <w:szCs w:val="24"/>
          <w:shd w:val="clear" w:color="auto" w:fill="FFFFFF"/>
        </w:rPr>
        <w:t xml:space="preserve"> 2012; </w:t>
      </w:r>
      <w:proofErr w:type="gramStart"/>
      <w:r w:rsidRPr="00AC5DB0">
        <w:rPr>
          <w:rFonts w:cstheme="minorHAnsi"/>
          <w:sz w:val="24"/>
          <w:szCs w:val="24"/>
          <w:shd w:val="clear" w:color="auto" w:fill="FFFFFF"/>
        </w:rPr>
        <w:t>16 :</w:t>
      </w:r>
      <w:proofErr w:type="gramEnd"/>
      <w:r w:rsidRPr="00AC5DB0">
        <w:rPr>
          <w:rFonts w:cstheme="minorHAnsi"/>
          <w:sz w:val="24"/>
          <w:szCs w:val="24"/>
          <w:shd w:val="clear" w:color="auto" w:fill="FFFFFF"/>
        </w:rPr>
        <w:t xml:space="preserve"> 1270-7.</w:t>
      </w:r>
    </w:p>
    <w:p w:rsidR="00854641" w:rsidRPr="00AC5DB0" w:rsidRDefault="00854641" w:rsidP="00854641">
      <w:pPr>
        <w:spacing w:after="0" w:line="360" w:lineRule="auto"/>
        <w:rPr>
          <w:rFonts w:cstheme="minorHAnsi"/>
          <w:sz w:val="24"/>
          <w:szCs w:val="24"/>
          <w:shd w:val="clear" w:color="auto" w:fill="FFFFFF"/>
        </w:rPr>
      </w:pPr>
    </w:p>
    <w:p w:rsidR="00854641" w:rsidRPr="00AC5DB0" w:rsidRDefault="00854641" w:rsidP="00854641">
      <w:pPr>
        <w:spacing w:after="0" w:line="360" w:lineRule="auto"/>
        <w:rPr>
          <w:rFonts w:cstheme="minorHAnsi"/>
          <w:sz w:val="24"/>
          <w:szCs w:val="24"/>
        </w:rPr>
      </w:pPr>
      <w:r w:rsidRPr="00AC5DB0">
        <w:rPr>
          <w:rFonts w:cstheme="minorHAnsi"/>
          <w:sz w:val="24"/>
          <w:szCs w:val="24"/>
          <w:shd w:val="clear" w:color="auto" w:fill="FFFFFF"/>
        </w:rPr>
        <w:t xml:space="preserve">12. </w:t>
      </w:r>
      <w:proofErr w:type="spellStart"/>
      <w:r w:rsidRPr="00AC5DB0">
        <w:rPr>
          <w:rStyle w:val="citation"/>
          <w:rFonts w:cstheme="minorHAnsi"/>
          <w:sz w:val="24"/>
          <w:szCs w:val="24"/>
        </w:rPr>
        <w:t>Rudan</w:t>
      </w:r>
      <w:proofErr w:type="spellEnd"/>
      <w:r w:rsidRPr="00AC5DB0">
        <w:rPr>
          <w:rStyle w:val="citation"/>
          <w:rFonts w:cstheme="minorHAnsi"/>
          <w:sz w:val="24"/>
          <w:szCs w:val="24"/>
        </w:rPr>
        <w:t xml:space="preserve"> I, </w:t>
      </w:r>
      <w:proofErr w:type="spellStart"/>
      <w:r w:rsidRPr="00AC5DB0">
        <w:rPr>
          <w:rStyle w:val="citation"/>
          <w:rFonts w:cstheme="minorHAnsi"/>
          <w:sz w:val="24"/>
          <w:szCs w:val="24"/>
        </w:rPr>
        <w:t>Boschi</w:t>
      </w:r>
      <w:proofErr w:type="spellEnd"/>
      <w:r w:rsidRPr="00AC5DB0">
        <w:rPr>
          <w:rStyle w:val="citation"/>
          <w:rFonts w:cstheme="minorHAnsi"/>
          <w:sz w:val="24"/>
          <w:szCs w:val="24"/>
        </w:rPr>
        <w:t xml:space="preserve">-Pinto C, </w:t>
      </w:r>
      <w:proofErr w:type="spellStart"/>
      <w:r w:rsidRPr="00AC5DB0">
        <w:rPr>
          <w:rStyle w:val="citation"/>
          <w:rFonts w:cstheme="minorHAnsi"/>
          <w:sz w:val="24"/>
          <w:szCs w:val="24"/>
        </w:rPr>
        <w:t>Biloglav</w:t>
      </w:r>
      <w:proofErr w:type="spellEnd"/>
      <w:r w:rsidRPr="00AC5DB0">
        <w:rPr>
          <w:rStyle w:val="citation"/>
          <w:rFonts w:cstheme="minorHAnsi"/>
          <w:sz w:val="24"/>
          <w:szCs w:val="24"/>
        </w:rPr>
        <w:t xml:space="preserve"> Z, Mulholland K, Campbell H. Epidemiology and etiology of childhood pneumonia.</w:t>
      </w:r>
      <w:r w:rsidRPr="00AC5DB0">
        <w:rPr>
          <w:rStyle w:val="apple-converted-space"/>
          <w:rFonts w:cstheme="minorHAnsi"/>
          <w:sz w:val="24"/>
          <w:szCs w:val="24"/>
        </w:rPr>
        <w:t> </w:t>
      </w:r>
      <w:r w:rsidRPr="00AC5DB0">
        <w:rPr>
          <w:rStyle w:val="citation"/>
          <w:rFonts w:cstheme="minorHAnsi"/>
          <w:iCs/>
          <w:sz w:val="24"/>
          <w:szCs w:val="24"/>
        </w:rPr>
        <w:t>Bulletin of the World Health Organization</w:t>
      </w:r>
      <w:r w:rsidRPr="00AC5DB0">
        <w:rPr>
          <w:rStyle w:val="apple-converted-space"/>
          <w:rFonts w:cstheme="minorHAnsi"/>
          <w:sz w:val="24"/>
          <w:szCs w:val="24"/>
        </w:rPr>
        <w:t> </w:t>
      </w:r>
      <w:r w:rsidRPr="00AC5DB0">
        <w:rPr>
          <w:rStyle w:val="citation"/>
          <w:rFonts w:cstheme="minorHAnsi"/>
          <w:bCs/>
          <w:sz w:val="24"/>
          <w:szCs w:val="24"/>
        </w:rPr>
        <w:t>86</w:t>
      </w:r>
      <w:proofErr w:type="gramStart"/>
      <w:r w:rsidRPr="00AC5DB0">
        <w:rPr>
          <w:rStyle w:val="citation"/>
          <w:rFonts w:cstheme="minorHAnsi"/>
          <w:b/>
          <w:bCs/>
          <w:sz w:val="24"/>
          <w:szCs w:val="24"/>
        </w:rPr>
        <w:t>;</w:t>
      </w:r>
      <w:r w:rsidRPr="00AC5DB0">
        <w:rPr>
          <w:rStyle w:val="citation"/>
          <w:rFonts w:cstheme="minorHAnsi"/>
          <w:sz w:val="24"/>
          <w:szCs w:val="24"/>
        </w:rPr>
        <w:t>5</w:t>
      </w:r>
      <w:proofErr w:type="gramEnd"/>
      <w:r w:rsidRPr="00AC5DB0">
        <w:rPr>
          <w:rStyle w:val="citation"/>
          <w:rFonts w:cstheme="minorHAnsi"/>
          <w:sz w:val="24"/>
          <w:szCs w:val="24"/>
        </w:rPr>
        <w:t>: 408–16.</w:t>
      </w:r>
      <w:r w:rsidRPr="00AC5DB0">
        <w:rPr>
          <w:rStyle w:val="apple-converted-space"/>
          <w:rFonts w:cstheme="minorHAnsi"/>
          <w:sz w:val="24"/>
          <w:szCs w:val="24"/>
        </w:rPr>
        <w:t> </w:t>
      </w:r>
      <w:r w:rsidRPr="00AC5DB0">
        <w:rPr>
          <w:rFonts w:cstheme="minorHAnsi"/>
          <w:sz w:val="24"/>
          <w:szCs w:val="24"/>
        </w:rPr>
        <w:t xml:space="preserve"> </w:t>
      </w:r>
    </w:p>
    <w:p w:rsidR="00854641" w:rsidRPr="00AC5DB0" w:rsidRDefault="00854641" w:rsidP="00854641">
      <w:pPr>
        <w:spacing w:after="0" w:line="360" w:lineRule="auto"/>
        <w:rPr>
          <w:rFonts w:cstheme="minorHAnsi"/>
          <w:sz w:val="24"/>
          <w:szCs w:val="24"/>
        </w:rPr>
      </w:pPr>
    </w:p>
    <w:p w:rsidR="00854641" w:rsidRPr="00AC5DB0" w:rsidRDefault="00854641" w:rsidP="00854641">
      <w:pPr>
        <w:spacing w:after="0" w:line="360" w:lineRule="auto"/>
        <w:rPr>
          <w:rFonts w:cstheme="minorHAnsi"/>
          <w:sz w:val="24"/>
          <w:szCs w:val="24"/>
          <w:shd w:val="clear" w:color="auto" w:fill="FFFFFF"/>
        </w:rPr>
      </w:pPr>
      <w:r w:rsidRPr="00AC5DB0">
        <w:rPr>
          <w:rFonts w:cstheme="minorHAnsi"/>
          <w:sz w:val="24"/>
          <w:szCs w:val="24"/>
        </w:rPr>
        <w:lastRenderedPageBreak/>
        <w:t xml:space="preserve">13. </w:t>
      </w:r>
      <w:proofErr w:type="spellStart"/>
      <w:r w:rsidRPr="00AC5DB0">
        <w:rPr>
          <w:rFonts w:cstheme="minorHAnsi"/>
          <w:sz w:val="24"/>
          <w:szCs w:val="24"/>
          <w:shd w:val="clear" w:color="auto" w:fill="FFFFFF"/>
        </w:rPr>
        <w:t>Ganesh</w:t>
      </w:r>
      <w:proofErr w:type="spellEnd"/>
      <w:r w:rsidRPr="00AC5DB0">
        <w:rPr>
          <w:rFonts w:cstheme="minorHAnsi"/>
          <w:sz w:val="24"/>
          <w:szCs w:val="24"/>
          <w:shd w:val="clear" w:color="auto" w:fill="FFFFFF"/>
        </w:rPr>
        <w:t xml:space="preserve"> B, </w:t>
      </w:r>
      <w:proofErr w:type="spellStart"/>
      <w:r w:rsidRPr="00AC5DB0">
        <w:rPr>
          <w:rFonts w:cstheme="minorHAnsi"/>
          <w:sz w:val="24"/>
          <w:szCs w:val="24"/>
          <w:shd w:val="clear" w:color="auto" w:fill="FFFFFF"/>
        </w:rPr>
        <w:t>Sushama</w:t>
      </w:r>
      <w:proofErr w:type="spellEnd"/>
      <w:r w:rsidRPr="00AC5DB0">
        <w:rPr>
          <w:rFonts w:cstheme="minorHAnsi"/>
          <w:sz w:val="24"/>
          <w:szCs w:val="24"/>
          <w:shd w:val="clear" w:color="auto" w:fill="FFFFFF"/>
        </w:rPr>
        <w:t xml:space="preserve"> S, Monika S, </w:t>
      </w:r>
      <w:proofErr w:type="spellStart"/>
      <w:r w:rsidRPr="00AC5DB0">
        <w:rPr>
          <w:rFonts w:cstheme="minorHAnsi"/>
          <w:sz w:val="24"/>
          <w:szCs w:val="24"/>
          <w:shd w:val="clear" w:color="auto" w:fill="FFFFFF"/>
        </w:rPr>
        <w:t>Suvarna</w:t>
      </w:r>
      <w:proofErr w:type="spellEnd"/>
      <w:r w:rsidRPr="00AC5DB0">
        <w:rPr>
          <w:rFonts w:cstheme="minorHAnsi"/>
          <w:sz w:val="24"/>
          <w:szCs w:val="24"/>
          <w:shd w:val="clear" w:color="auto" w:fill="FFFFFF"/>
        </w:rPr>
        <w:t xml:space="preserve"> P. A Case-control Study of Risk Factors for Lung Cancer in Mumbai, India. Asian Pac J Cancer </w:t>
      </w:r>
      <w:proofErr w:type="spellStart"/>
      <w:r w:rsidRPr="00AC5DB0">
        <w:rPr>
          <w:rFonts w:cstheme="minorHAnsi"/>
          <w:sz w:val="24"/>
          <w:szCs w:val="24"/>
          <w:shd w:val="clear" w:color="auto" w:fill="FFFFFF"/>
        </w:rPr>
        <w:t>Prev</w:t>
      </w:r>
      <w:proofErr w:type="spellEnd"/>
      <w:r w:rsidRPr="00AC5DB0">
        <w:rPr>
          <w:rFonts w:cstheme="minorHAnsi"/>
          <w:sz w:val="24"/>
          <w:szCs w:val="24"/>
          <w:shd w:val="clear" w:color="auto" w:fill="FFFFFF"/>
        </w:rPr>
        <w:t xml:space="preserve"> 2011</w:t>
      </w:r>
      <w:proofErr w:type="gramStart"/>
      <w:r w:rsidRPr="00AC5DB0">
        <w:rPr>
          <w:rFonts w:cstheme="minorHAnsi"/>
          <w:sz w:val="24"/>
          <w:szCs w:val="24"/>
          <w:shd w:val="clear" w:color="auto" w:fill="FFFFFF"/>
        </w:rPr>
        <w:t>;12:357</w:t>
      </w:r>
      <w:proofErr w:type="gramEnd"/>
      <w:r w:rsidRPr="00AC5DB0">
        <w:rPr>
          <w:rFonts w:cstheme="minorHAnsi"/>
          <w:sz w:val="24"/>
          <w:szCs w:val="24"/>
          <w:shd w:val="clear" w:color="auto" w:fill="FFFFFF"/>
        </w:rPr>
        <w:t>-62.</w:t>
      </w:r>
    </w:p>
    <w:p w:rsidR="00854641" w:rsidRPr="00AC5DB0" w:rsidRDefault="00854641" w:rsidP="00854641">
      <w:pPr>
        <w:spacing w:after="0" w:line="360" w:lineRule="auto"/>
        <w:rPr>
          <w:rFonts w:cstheme="minorHAnsi"/>
          <w:sz w:val="24"/>
          <w:szCs w:val="24"/>
          <w:shd w:val="clear" w:color="auto" w:fill="FFFFFF"/>
        </w:rPr>
      </w:pPr>
    </w:p>
    <w:p w:rsidR="00854641" w:rsidRPr="00AC5DB0" w:rsidRDefault="00854641" w:rsidP="00854641">
      <w:pPr>
        <w:spacing w:after="0" w:line="360" w:lineRule="auto"/>
        <w:rPr>
          <w:rFonts w:eastAsia="Times New Roman" w:cstheme="minorHAnsi"/>
          <w:color w:val="FF0000"/>
          <w:sz w:val="24"/>
          <w:szCs w:val="24"/>
        </w:rPr>
      </w:pPr>
      <w:r w:rsidRPr="00AC5DB0">
        <w:rPr>
          <w:rFonts w:cstheme="minorHAnsi"/>
          <w:sz w:val="24"/>
          <w:szCs w:val="24"/>
        </w:rPr>
        <w:t xml:space="preserve">14. </w:t>
      </w:r>
      <w:hyperlink r:id="rId10" w:history="1">
        <w:r w:rsidRPr="00AC5DB0">
          <w:rPr>
            <w:rStyle w:val="Hyperlink"/>
            <w:rFonts w:eastAsia="Times New Roman" w:cstheme="minorHAnsi"/>
            <w:color w:val="auto"/>
            <w:sz w:val="24"/>
            <w:szCs w:val="24"/>
            <w:u w:val="none"/>
          </w:rPr>
          <w:t>World</w:t>
        </w:r>
      </w:hyperlink>
      <w:r w:rsidRPr="00AC5DB0">
        <w:rPr>
          <w:rFonts w:eastAsia="Times New Roman" w:cstheme="minorHAnsi"/>
          <w:sz w:val="24"/>
          <w:szCs w:val="24"/>
        </w:rPr>
        <w:t xml:space="preserve"> health </w:t>
      </w:r>
      <w:proofErr w:type="spellStart"/>
      <w:r w:rsidRPr="00AC5DB0">
        <w:rPr>
          <w:rFonts w:eastAsia="Times New Roman" w:cstheme="minorHAnsi"/>
          <w:sz w:val="24"/>
          <w:szCs w:val="24"/>
        </w:rPr>
        <w:t>organization.Media</w:t>
      </w:r>
      <w:proofErr w:type="spellEnd"/>
      <w:r w:rsidRPr="00AC5DB0">
        <w:rPr>
          <w:rFonts w:eastAsia="Times New Roman" w:cstheme="minorHAnsi"/>
          <w:sz w:val="24"/>
          <w:szCs w:val="24"/>
        </w:rPr>
        <w:t xml:space="preserve"> Centre. </w:t>
      </w:r>
      <w:proofErr w:type="gramStart"/>
      <w:r w:rsidRPr="00AC5DB0">
        <w:rPr>
          <w:rFonts w:eastAsia="Times New Roman" w:cstheme="minorHAnsi"/>
          <w:sz w:val="24"/>
          <w:szCs w:val="24"/>
        </w:rPr>
        <w:t>Bronchial asthma.</w:t>
      </w:r>
      <w:proofErr w:type="gramEnd"/>
      <w:r w:rsidRPr="00AC5DB0">
        <w:rPr>
          <w:rFonts w:eastAsia="Times New Roman" w:cstheme="minorHAnsi"/>
          <w:sz w:val="24"/>
          <w:szCs w:val="24"/>
        </w:rPr>
        <w:t xml:space="preserve"> FactsheetN206 [Internet] 2015 [cited 2015 February 13]. Available </w:t>
      </w:r>
      <w:proofErr w:type="spellStart"/>
      <w:r w:rsidRPr="00AC5DB0">
        <w:rPr>
          <w:rFonts w:eastAsia="Times New Roman" w:cstheme="minorHAnsi"/>
          <w:sz w:val="24"/>
          <w:szCs w:val="24"/>
        </w:rPr>
        <w:t>from:http</w:t>
      </w:r>
      <w:proofErr w:type="spellEnd"/>
      <w:r w:rsidRPr="00AC5DB0">
        <w:rPr>
          <w:rFonts w:eastAsia="Times New Roman" w:cstheme="minorHAnsi"/>
          <w:sz w:val="24"/>
          <w:szCs w:val="24"/>
        </w:rPr>
        <w:t>://</w:t>
      </w:r>
      <w:proofErr w:type="spellStart"/>
      <w:r w:rsidRPr="00AC5DB0">
        <w:rPr>
          <w:rFonts w:eastAsia="Times New Roman" w:cstheme="minorHAnsi"/>
          <w:sz w:val="24"/>
          <w:szCs w:val="24"/>
        </w:rPr>
        <w:t>www.who.int</w:t>
      </w:r>
      <w:proofErr w:type="spellEnd"/>
      <w:r w:rsidRPr="00AC5DB0">
        <w:rPr>
          <w:rFonts w:eastAsia="Times New Roman" w:cstheme="minorHAnsi"/>
          <w:sz w:val="24"/>
          <w:szCs w:val="24"/>
        </w:rPr>
        <w:t>/</w:t>
      </w:r>
      <w:proofErr w:type="spellStart"/>
      <w:r w:rsidRPr="00AC5DB0">
        <w:rPr>
          <w:rFonts w:eastAsia="Times New Roman" w:cstheme="minorHAnsi"/>
          <w:sz w:val="24"/>
          <w:szCs w:val="24"/>
        </w:rPr>
        <w:t>mediacentre</w:t>
      </w:r>
      <w:proofErr w:type="spellEnd"/>
      <w:r w:rsidRPr="00AC5DB0">
        <w:rPr>
          <w:rFonts w:eastAsia="Times New Roman" w:cstheme="minorHAnsi"/>
          <w:sz w:val="24"/>
          <w:szCs w:val="24"/>
        </w:rPr>
        <w:t>/factsheets/fs206/en/</w:t>
      </w:r>
    </w:p>
    <w:p w:rsidR="00854641" w:rsidRPr="00AC5DB0" w:rsidRDefault="00854641" w:rsidP="00854641">
      <w:pPr>
        <w:spacing w:after="0" w:line="360" w:lineRule="auto"/>
        <w:rPr>
          <w:rFonts w:eastAsia="Times New Roman" w:cstheme="minorHAnsi"/>
          <w:color w:val="FF0000"/>
          <w:sz w:val="24"/>
          <w:szCs w:val="24"/>
        </w:rPr>
      </w:pPr>
    </w:p>
    <w:p w:rsidR="00854641" w:rsidRPr="00AC5DB0" w:rsidRDefault="00854641" w:rsidP="00854641">
      <w:pPr>
        <w:spacing w:after="0" w:line="360" w:lineRule="auto"/>
        <w:rPr>
          <w:rFonts w:eastAsia="Times New Roman" w:cstheme="minorHAnsi"/>
          <w:color w:val="333333"/>
          <w:sz w:val="24"/>
          <w:szCs w:val="24"/>
        </w:rPr>
      </w:pPr>
      <w:r w:rsidRPr="00AC5DB0">
        <w:rPr>
          <w:rFonts w:eastAsia="Times New Roman" w:cstheme="minorHAnsi"/>
          <w:sz w:val="24"/>
          <w:szCs w:val="24"/>
        </w:rPr>
        <w:t>15</w:t>
      </w:r>
      <w:r w:rsidRPr="00AC5DB0">
        <w:rPr>
          <w:rFonts w:eastAsia="Times New Roman" w:cstheme="minorHAnsi"/>
          <w:color w:val="FF0000"/>
          <w:sz w:val="24"/>
          <w:szCs w:val="24"/>
        </w:rPr>
        <w:t xml:space="preserve">. </w:t>
      </w:r>
      <w:proofErr w:type="spellStart"/>
      <w:r w:rsidRPr="00AC5DB0">
        <w:rPr>
          <w:rFonts w:eastAsia="Times New Roman" w:cstheme="minorHAnsi"/>
          <w:color w:val="333333"/>
          <w:sz w:val="24"/>
          <w:szCs w:val="24"/>
        </w:rPr>
        <w:t>Chhabra</w:t>
      </w:r>
      <w:proofErr w:type="spellEnd"/>
      <w:r w:rsidRPr="00AC5DB0">
        <w:rPr>
          <w:rFonts w:eastAsia="Times New Roman" w:cstheme="minorHAnsi"/>
          <w:color w:val="333333"/>
          <w:sz w:val="24"/>
          <w:szCs w:val="24"/>
        </w:rPr>
        <w:t xml:space="preserve"> SK, Gupta CK, </w:t>
      </w:r>
      <w:proofErr w:type="spellStart"/>
      <w:r w:rsidRPr="00AC5DB0">
        <w:rPr>
          <w:rFonts w:eastAsia="Times New Roman" w:cstheme="minorHAnsi"/>
          <w:color w:val="333333"/>
          <w:sz w:val="24"/>
          <w:szCs w:val="24"/>
        </w:rPr>
        <w:t>Chhabra</w:t>
      </w:r>
      <w:proofErr w:type="spellEnd"/>
      <w:r w:rsidRPr="00AC5DB0">
        <w:rPr>
          <w:rFonts w:eastAsia="Times New Roman" w:cstheme="minorHAnsi"/>
          <w:color w:val="333333"/>
          <w:sz w:val="24"/>
          <w:szCs w:val="24"/>
        </w:rPr>
        <w:t xml:space="preserve"> P, </w:t>
      </w:r>
      <w:proofErr w:type="spellStart"/>
      <w:r w:rsidRPr="00AC5DB0">
        <w:rPr>
          <w:rFonts w:eastAsia="Times New Roman" w:cstheme="minorHAnsi"/>
          <w:color w:val="333333"/>
          <w:sz w:val="24"/>
          <w:szCs w:val="24"/>
        </w:rPr>
        <w:t>Rajpal</w:t>
      </w:r>
      <w:proofErr w:type="spellEnd"/>
      <w:r w:rsidRPr="00AC5DB0">
        <w:rPr>
          <w:rFonts w:eastAsia="Times New Roman" w:cstheme="minorHAnsi"/>
          <w:color w:val="333333"/>
          <w:sz w:val="24"/>
          <w:szCs w:val="24"/>
        </w:rPr>
        <w:t xml:space="preserve"> S. Prevalence of bronchial asthma in school children in Delhi. J Asthma 1998</w:t>
      </w:r>
      <w:proofErr w:type="gramStart"/>
      <w:r w:rsidRPr="00AC5DB0">
        <w:rPr>
          <w:rFonts w:eastAsia="Times New Roman" w:cstheme="minorHAnsi"/>
          <w:color w:val="333333"/>
          <w:sz w:val="24"/>
          <w:szCs w:val="24"/>
        </w:rPr>
        <w:t>;35:291</w:t>
      </w:r>
      <w:proofErr w:type="gramEnd"/>
      <w:r w:rsidRPr="00AC5DB0">
        <w:rPr>
          <w:rFonts w:eastAsia="Times New Roman" w:cstheme="minorHAnsi"/>
          <w:color w:val="333333"/>
          <w:sz w:val="24"/>
          <w:szCs w:val="24"/>
        </w:rPr>
        <w:t>-6.</w:t>
      </w:r>
    </w:p>
    <w:p w:rsidR="00854641" w:rsidRPr="00AC5DB0" w:rsidRDefault="00854641" w:rsidP="00854641">
      <w:pPr>
        <w:spacing w:after="0" w:line="360" w:lineRule="auto"/>
        <w:rPr>
          <w:rFonts w:eastAsia="Times New Roman" w:cstheme="minorHAnsi"/>
          <w:color w:val="333333"/>
          <w:sz w:val="24"/>
          <w:szCs w:val="24"/>
        </w:rPr>
      </w:pPr>
    </w:p>
    <w:p w:rsidR="00854641" w:rsidRPr="00AC5DB0" w:rsidRDefault="00854641" w:rsidP="00854641">
      <w:pPr>
        <w:spacing w:after="0" w:line="360" w:lineRule="auto"/>
        <w:rPr>
          <w:rFonts w:eastAsia="Times New Roman" w:cstheme="minorHAnsi"/>
          <w:sz w:val="24"/>
          <w:szCs w:val="24"/>
        </w:rPr>
      </w:pPr>
      <w:r w:rsidRPr="00AC5DB0">
        <w:rPr>
          <w:rFonts w:eastAsia="Times New Roman" w:cstheme="minorHAnsi"/>
          <w:color w:val="333333"/>
          <w:sz w:val="24"/>
          <w:szCs w:val="24"/>
        </w:rPr>
        <w:t xml:space="preserve">16. CDC in India Factsheet [Internet] January2013 [cited on 2014 December 14]. Available from: </w:t>
      </w:r>
      <w:hyperlink r:id="rId11" w:history="1">
        <w:r w:rsidRPr="00AC5DB0">
          <w:rPr>
            <w:rStyle w:val="Hyperlink"/>
            <w:rFonts w:eastAsia="Times New Roman" w:cstheme="minorHAnsi"/>
            <w:color w:val="auto"/>
            <w:sz w:val="24"/>
            <w:szCs w:val="24"/>
            <w:u w:val="none"/>
          </w:rPr>
          <w:t>http://www.cdc.gov/globalhealth/countries/india/pdf/india.pdf</w:t>
        </w:r>
      </w:hyperlink>
    </w:p>
    <w:p w:rsidR="00854641" w:rsidRPr="00AC5DB0" w:rsidRDefault="00854641" w:rsidP="00854641">
      <w:pPr>
        <w:spacing w:after="0" w:line="360" w:lineRule="auto"/>
        <w:rPr>
          <w:rFonts w:eastAsia="Times New Roman" w:cstheme="minorHAnsi"/>
          <w:color w:val="333333"/>
          <w:sz w:val="24"/>
          <w:szCs w:val="24"/>
        </w:rPr>
      </w:pPr>
    </w:p>
    <w:p w:rsidR="00854641" w:rsidRPr="00AC5DB0" w:rsidRDefault="00854641" w:rsidP="00854641">
      <w:pPr>
        <w:spacing w:after="0" w:line="360" w:lineRule="auto"/>
        <w:rPr>
          <w:rFonts w:cstheme="minorHAnsi"/>
          <w:sz w:val="24"/>
          <w:szCs w:val="24"/>
        </w:rPr>
      </w:pPr>
      <w:r w:rsidRPr="00AC5DB0">
        <w:rPr>
          <w:rFonts w:eastAsia="Times New Roman" w:cstheme="minorHAnsi"/>
          <w:color w:val="333333"/>
          <w:sz w:val="24"/>
          <w:szCs w:val="24"/>
        </w:rPr>
        <w:t xml:space="preserve">17. Report on medical certification of cause of death 2010 [Internet] 2011 [cited on 2014 December 14]. Available from: http://www.censusindia.gov.in/2011-Documents/mccd_Report1/MCCD-Report-2010.pdf </w:t>
      </w:r>
    </w:p>
    <w:p w:rsidR="00854641" w:rsidRPr="00AC5DB0" w:rsidRDefault="00854641" w:rsidP="00854641">
      <w:pPr>
        <w:jc w:val="center"/>
        <w:rPr>
          <w:rFonts w:cstheme="minorHAnsi"/>
          <w:b/>
          <w:sz w:val="24"/>
          <w:szCs w:val="24"/>
          <w:u w:val="single"/>
        </w:rPr>
      </w:pPr>
    </w:p>
    <w:p w:rsidR="00854641" w:rsidRPr="00AC5DB0" w:rsidRDefault="00854641" w:rsidP="00854641">
      <w:pPr>
        <w:jc w:val="center"/>
        <w:rPr>
          <w:rFonts w:cstheme="minorHAnsi"/>
          <w:b/>
          <w:sz w:val="24"/>
          <w:szCs w:val="24"/>
          <w:u w:val="single"/>
        </w:rPr>
      </w:pPr>
    </w:p>
    <w:p w:rsidR="00854641" w:rsidRPr="00AC5DB0" w:rsidRDefault="00854641" w:rsidP="00854641">
      <w:pPr>
        <w:jc w:val="center"/>
        <w:rPr>
          <w:rFonts w:cstheme="minorHAnsi"/>
          <w:b/>
          <w:sz w:val="24"/>
          <w:szCs w:val="24"/>
          <w:u w:val="single"/>
        </w:rPr>
      </w:pPr>
    </w:p>
    <w:p w:rsidR="00854641" w:rsidRPr="00AC5DB0" w:rsidRDefault="00854641" w:rsidP="00854641">
      <w:pPr>
        <w:jc w:val="center"/>
        <w:rPr>
          <w:rFonts w:cstheme="minorHAnsi"/>
          <w:b/>
          <w:sz w:val="24"/>
          <w:szCs w:val="24"/>
          <w:u w:val="single"/>
        </w:rPr>
      </w:pPr>
    </w:p>
    <w:p w:rsidR="00854641" w:rsidRPr="00AC5DB0" w:rsidRDefault="00854641" w:rsidP="00854641">
      <w:pPr>
        <w:jc w:val="center"/>
        <w:rPr>
          <w:rFonts w:cstheme="minorHAnsi"/>
          <w:b/>
          <w:sz w:val="24"/>
          <w:szCs w:val="24"/>
          <w:u w:val="single"/>
        </w:rPr>
      </w:pPr>
    </w:p>
    <w:p w:rsidR="00854641" w:rsidRPr="00AC5DB0" w:rsidRDefault="00854641" w:rsidP="00854641">
      <w:pPr>
        <w:jc w:val="center"/>
        <w:rPr>
          <w:rFonts w:cstheme="minorHAnsi"/>
          <w:b/>
          <w:sz w:val="24"/>
          <w:szCs w:val="24"/>
          <w:u w:val="single"/>
        </w:rPr>
      </w:pPr>
    </w:p>
    <w:p w:rsidR="00854641" w:rsidRPr="00AC5DB0" w:rsidRDefault="00854641" w:rsidP="00854641">
      <w:pPr>
        <w:jc w:val="center"/>
        <w:rPr>
          <w:rFonts w:cstheme="minorHAnsi"/>
          <w:b/>
          <w:sz w:val="24"/>
          <w:szCs w:val="24"/>
          <w:u w:val="single"/>
        </w:rPr>
      </w:pPr>
    </w:p>
    <w:p w:rsidR="00854641" w:rsidRDefault="00854641" w:rsidP="00854641">
      <w:pPr>
        <w:jc w:val="center"/>
        <w:rPr>
          <w:rFonts w:cstheme="minorHAnsi"/>
          <w:b/>
          <w:sz w:val="24"/>
          <w:szCs w:val="24"/>
          <w:u w:val="single"/>
        </w:rPr>
      </w:pPr>
    </w:p>
    <w:p w:rsidR="00854641" w:rsidRPr="00AC5DB0" w:rsidRDefault="00854641" w:rsidP="00854641">
      <w:pPr>
        <w:jc w:val="center"/>
        <w:rPr>
          <w:rFonts w:cstheme="minorHAnsi"/>
          <w:b/>
          <w:sz w:val="24"/>
          <w:szCs w:val="24"/>
          <w:u w:val="single"/>
        </w:rPr>
      </w:pPr>
      <w:r w:rsidRPr="00AC5DB0">
        <w:rPr>
          <w:rFonts w:cstheme="minorHAnsi"/>
          <w:b/>
          <w:sz w:val="24"/>
          <w:szCs w:val="24"/>
          <w:u w:val="single"/>
        </w:rPr>
        <w:t>TABLES</w:t>
      </w:r>
    </w:p>
    <w:p w:rsidR="00854641" w:rsidRPr="00AC5DB0" w:rsidRDefault="00854641" w:rsidP="00854641">
      <w:pPr>
        <w:rPr>
          <w:rFonts w:cstheme="minorHAnsi"/>
          <w:sz w:val="24"/>
          <w:szCs w:val="24"/>
        </w:rPr>
      </w:pPr>
      <w:r w:rsidRPr="00AC5DB0">
        <w:rPr>
          <w:rFonts w:cstheme="minorHAnsi"/>
          <w:b/>
          <w:bCs/>
          <w:sz w:val="24"/>
          <w:szCs w:val="24"/>
        </w:rPr>
        <w:t xml:space="preserve">Table No. 1: </w:t>
      </w:r>
      <w:r w:rsidRPr="00AC5DB0">
        <w:rPr>
          <w:rFonts w:cstheme="minorHAnsi"/>
          <w:bCs/>
          <w:sz w:val="24"/>
          <w:szCs w:val="24"/>
        </w:rPr>
        <w:t>N</w:t>
      </w:r>
      <w:r w:rsidRPr="00AC5DB0">
        <w:rPr>
          <w:rFonts w:cstheme="minorHAnsi"/>
          <w:sz w:val="24"/>
          <w:szCs w:val="24"/>
        </w:rPr>
        <w:t>umber of MBBS seats and Post graduate seats (MD/Diploma) in TB &amp; Respiratory Diseases in medical colleges of Madhya Pradesh</w:t>
      </w:r>
    </w:p>
    <w:tbl>
      <w:tblPr>
        <w:tblStyle w:val="TableGrid"/>
        <w:tblW w:w="0" w:type="auto"/>
        <w:tblLook w:val="04A0"/>
      </w:tblPr>
      <w:tblGrid>
        <w:gridCol w:w="1940"/>
        <w:gridCol w:w="1634"/>
        <w:gridCol w:w="1238"/>
        <w:gridCol w:w="1447"/>
        <w:gridCol w:w="1577"/>
        <w:gridCol w:w="1690"/>
      </w:tblGrid>
      <w:tr w:rsidR="00854641" w:rsidRPr="00AC5DB0" w:rsidTr="00AC6C05">
        <w:tc>
          <w:tcPr>
            <w:tcW w:w="1900" w:type="dxa"/>
          </w:tcPr>
          <w:p w:rsidR="00854641" w:rsidRPr="00AC5DB0" w:rsidRDefault="00854641" w:rsidP="00AC6C05">
            <w:pPr>
              <w:rPr>
                <w:rFonts w:cstheme="minorHAnsi"/>
                <w:b/>
                <w:bCs/>
                <w:sz w:val="24"/>
                <w:szCs w:val="24"/>
              </w:rPr>
            </w:pPr>
            <w:r w:rsidRPr="00AC5DB0">
              <w:rPr>
                <w:rFonts w:cstheme="minorHAnsi"/>
                <w:b/>
                <w:bCs/>
                <w:sz w:val="24"/>
                <w:szCs w:val="24"/>
              </w:rPr>
              <w:lastRenderedPageBreak/>
              <w:t>Medical college</w:t>
            </w:r>
          </w:p>
        </w:tc>
        <w:tc>
          <w:tcPr>
            <w:tcW w:w="1634" w:type="dxa"/>
          </w:tcPr>
          <w:p w:rsidR="00854641" w:rsidRPr="00AC5DB0" w:rsidRDefault="00854641" w:rsidP="00AC6C05">
            <w:pPr>
              <w:rPr>
                <w:rFonts w:cstheme="minorHAnsi"/>
                <w:b/>
                <w:bCs/>
                <w:sz w:val="24"/>
                <w:szCs w:val="24"/>
              </w:rPr>
            </w:pPr>
            <w:r w:rsidRPr="00AC5DB0">
              <w:rPr>
                <w:rFonts w:cstheme="minorHAnsi"/>
                <w:b/>
                <w:bCs/>
                <w:sz w:val="24"/>
                <w:szCs w:val="24"/>
              </w:rPr>
              <w:t>Management of college</w:t>
            </w:r>
          </w:p>
        </w:tc>
        <w:tc>
          <w:tcPr>
            <w:tcW w:w="1238" w:type="dxa"/>
          </w:tcPr>
          <w:p w:rsidR="00854641" w:rsidRPr="00AC5DB0" w:rsidRDefault="00854641" w:rsidP="00AC6C05">
            <w:pPr>
              <w:rPr>
                <w:rFonts w:cstheme="minorHAnsi"/>
                <w:b/>
                <w:bCs/>
                <w:sz w:val="24"/>
                <w:szCs w:val="24"/>
              </w:rPr>
            </w:pPr>
            <w:r w:rsidRPr="00AC5DB0">
              <w:rPr>
                <w:rFonts w:cstheme="minorHAnsi"/>
                <w:b/>
                <w:bCs/>
                <w:sz w:val="24"/>
                <w:szCs w:val="24"/>
              </w:rPr>
              <w:t>Year of Inception of college</w:t>
            </w:r>
          </w:p>
        </w:tc>
        <w:tc>
          <w:tcPr>
            <w:tcW w:w="1447" w:type="dxa"/>
          </w:tcPr>
          <w:p w:rsidR="00854641" w:rsidRPr="00AC5DB0" w:rsidRDefault="00854641" w:rsidP="00AC6C05">
            <w:pPr>
              <w:rPr>
                <w:rFonts w:cstheme="minorHAnsi"/>
                <w:b/>
                <w:bCs/>
                <w:sz w:val="24"/>
                <w:szCs w:val="24"/>
              </w:rPr>
            </w:pPr>
            <w:r w:rsidRPr="00AC5DB0">
              <w:rPr>
                <w:rFonts w:cstheme="minorHAnsi"/>
                <w:b/>
                <w:bCs/>
                <w:sz w:val="24"/>
                <w:szCs w:val="24"/>
              </w:rPr>
              <w:t>MBBS seats</w:t>
            </w:r>
          </w:p>
        </w:tc>
        <w:tc>
          <w:tcPr>
            <w:tcW w:w="1577" w:type="dxa"/>
          </w:tcPr>
          <w:p w:rsidR="00854641" w:rsidRPr="00AC5DB0" w:rsidRDefault="00854641" w:rsidP="00AC6C05">
            <w:pPr>
              <w:rPr>
                <w:rFonts w:cstheme="minorHAnsi"/>
                <w:b/>
                <w:bCs/>
                <w:sz w:val="24"/>
                <w:szCs w:val="24"/>
              </w:rPr>
            </w:pPr>
            <w:r w:rsidRPr="00AC5DB0">
              <w:rPr>
                <w:rFonts w:cstheme="minorHAnsi"/>
                <w:b/>
                <w:bCs/>
                <w:sz w:val="24"/>
                <w:szCs w:val="24"/>
              </w:rPr>
              <w:t>PG Diploma seats in TB &amp; RD</w:t>
            </w:r>
          </w:p>
        </w:tc>
        <w:tc>
          <w:tcPr>
            <w:tcW w:w="1690" w:type="dxa"/>
          </w:tcPr>
          <w:p w:rsidR="00854641" w:rsidRPr="00AC5DB0" w:rsidRDefault="00854641" w:rsidP="00AC6C05">
            <w:pPr>
              <w:rPr>
                <w:rFonts w:cstheme="minorHAnsi"/>
                <w:b/>
                <w:bCs/>
                <w:sz w:val="24"/>
                <w:szCs w:val="24"/>
              </w:rPr>
            </w:pPr>
            <w:r w:rsidRPr="00AC5DB0">
              <w:rPr>
                <w:rFonts w:cstheme="minorHAnsi"/>
                <w:b/>
                <w:bCs/>
                <w:sz w:val="24"/>
                <w:szCs w:val="24"/>
              </w:rPr>
              <w:t>PG degree(MD) seats in TB &amp; RD</w:t>
            </w:r>
          </w:p>
        </w:tc>
      </w:tr>
      <w:tr w:rsidR="00854641" w:rsidRPr="00AC5DB0" w:rsidTr="00AC6C05">
        <w:tc>
          <w:tcPr>
            <w:tcW w:w="1900" w:type="dxa"/>
          </w:tcPr>
          <w:p w:rsidR="00854641" w:rsidRPr="00AC5DB0" w:rsidRDefault="00854641" w:rsidP="00AC6C05">
            <w:pPr>
              <w:rPr>
                <w:rFonts w:cstheme="minorHAnsi"/>
                <w:sz w:val="24"/>
                <w:szCs w:val="24"/>
              </w:rPr>
            </w:pPr>
            <w:proofErr w:type="spellStart"/>
            <w:r w:rsidRPr="00AC5DB0">
              <w:rPr>
                <w:rFonts w:cstheme="minorHAnsi"/>
                <w:sz w:val="24"/>
                <w:szCs w:val="24"/>
              </w:rPr>
              <w:t>Bundelkhand</w:t>
            </w:r>
            <w:proofErr w:type="spellEnd"/>
            <w:r w:rsidRPr="00AC5DB0">
              <w:rPr>
                <w:rFonts w:cstheme="minorHAnsi"/>
                <w:sz w:val="24"/>
                <w:szCs w:val="24"/>
              </w:rPr>
              <w:t xml:space="preserve"> Medical </w:t>
            </w:r>
            <w:proofErr w:type="spellStart"/>
            <w:r w:rsidRPr="00AC5DB0">
              <w:rPr>
                <w:rFonts w:cstheme="minorHAnsi"/>
                <w:sz w:val="24"/>
                <w:szCs w:val="24"/>
              </w:rPr>
              <w:t>college,Sagar</w:t>
            </w:r>
            <w:proofErr w:type="spellEnd"/>
          </w:p>
        </w:tc>
        <w:tc>
          <w:tcPr>
            <w:tcW w:w="1634" w:type="dxa"/>
          </w:tcPr>
          <w:p w:rsidR="00854641" w:rsidRPr="00AC5DB0" w:rsidRDefault="00854641" w:rsidP="00AC6C05">
            <w:pPr>
              <w:rPr>
                <w:rFonts w:cstheme="minorHAnsi"/>
                <w:sz w:val="24"/>
                <w:szCs w:val="24"/>
              </w:rPr>
            </w:pPr>
            <w:r w:rsidRPr="00AC5DB0">
              <w:rPr>
                <w:rFonts w:cstheme="minorHAnsi"/>
                <w:sz w:val="24"/>
                <w:szCs w:val="24"/>
              </w:rPr>
              <w:t>Govt.</w:t>
            </w:r>
          </w:p>
        </w:tc>
        <w:tc>
          <w:tcPr>
            <w:tcW w:w="1238" w:type="dxa"/>
          </w:tcPr>
          <w:p w:rsidR="00854641" w:rsidRPr="00AC5DB0" w:rsidRDefault="00854641" w:rsidP="00AC6C05">
            <w:pPr>
              <w:rPr>
                <w:rFonts w:cstheme="minorHAnsi"/>
                <w:sz w:val="24"/>
                <w:szCs w:val="24"/>
              </w:rPr>
            </w:pPr>
            <w:r w:rsidRPr="00AC5DB0">
              <w:rPr>
                <w:rFonts w:cstheme="minorHAnsi"/>
                <w:sz w:val="24"/>
                <w:szCs w:val="24"/>
              </w:rPr>
              <w:t>2009</w:t>
            </w:r>
          </w:p>
        </w:tc>
        <w:tc>
          <w:tcPr>
            <w:tcW w:w="1447" w:type="dxa"/>
          </w:tcPr>
          <w:p w:rsidR="00854641" w:rsidRPr="00AC5DB0" w:rsidRDefault="00854641" w:rsidP="00AC6C05">
            <w:pPr>
              <w:rPr>
                <w:rFonts w:cstheme="minorHAnsi"/>
                <w:sz w:val="24"/>
                <w:szCs w:val="24"/>
              </w:rPr>
            </w:pPr>
            <w:r w:rsidRPr="00AC5DB0">
              <w:rPr>
                <w:rFonts w:cstheme="minorHAnsi"/>
                <w:sz w:val="24"/>
                <w:szCs w:val="24"/>
              </w:rPr>
              <w:t>100</w:t>
            </w:r>
          </w:p>
        </w:tc>
        <w:tc>
          <w:tcPr>
            <w:tcW w:w="1577" w:type="dxa"/>
          </w:tcPr>
          <w:p w:rsidR="00854641" w:rsidRPr="00AC5DB0" w:rsidRDefault="00854641" w:rsidP="00AC6C05">
            <w:pPr>
              <w:rPr>
                <w:rFonts w:cstheme="minorHAnsi"/>
                <w:sz w:val="24"/>
                <w:szCs w:val="24"/>
              </w:rPr>
            </w:pPr>
            <w:r w:rsidRPr="00AC5DB0">
              <w:rPr>
                <w:rFonts w:cstheme="minorHAnsi"/>
                <w:sz w:val="24"/>
                <w:szCs w:val="24"/>
              </w:rPr>
              <w:t>0</w:t>
            </w:r>
          </w:p>
        </w:tc>
        <w:tc>
          <w:tcPr>
            <w:tcW w:w="1690" w:type="dxa"/>
          </w:tcPr>
          <w:p w:rsidR="00854641" w:rsidRPr="00AC5DB0" w:rsidRDefault="00854641" w:rsidP="00AC6C05">
            <w:pPr>
              <w:rPr>
                <w:rFonts w:cstheme="minorHAnsi"/>
                <w:sz w:val="24"/>
                <w:szCs w:val="24"/>
              </w:rPr>
            </w:pPr>
            <w:r w:rsidRPr="00AC5DB0">
              <w:rPr>
                <w:rFonts w:cstheme="minorHAnsi"/>
                <w:sz w:val="24"/>
                <w:szCs w:val="24"/>
              </w:rPr>
              <w:t>0</w:t>
            </w:r>
          </w:p>
        </w:tc>
      </w:tr>
      <w:tr w:rsidR="00854641" w:rsidRPr="00AC5DB0" w:rsidTr="00AC6C05">
        <w:tc>
          <w:tcPr>
            <w:tcW w:w="1900" w:type="dxa"/>
          </w:tcPr>
          <w:p w:rsidR="00854641" w:rsidRPr="00AC5DB0" w:rsidRDefault="00854641" w:rsidP="00AC6C05">
            <w:pPr>
              <w:rPr>
                <w:rFonts w:cstheme="minorHAnsi"/>
                <w:sz w:val="24"/>
                <w:szCs w:val="24"/>
              </w:rPr>
            </w:pPr>
            <w:proofErr w:type="spellStart"/>
            <w:r w:rsidRPr="00AC5DB0">
              <w:rPr>
                <w:rFonts w:cstheme="minorHAnsi"/>
                <w:sz w:val="24"/>
                <w:szCs w:val="24"/>
              </w:rPr>
              <w:t>GajraRaja</w:t>
            </w:r>
            <w:proofErr w:type="spellEnd"/>
            <w:r w:rsidRPr="00AC5DB0">
              <w:rPr>
                <w:rFonts w:cstheme="minorHAnsi"/>
                <w:sz w:val="24"/>
                <w:szCs w:val="24"/>
              </w:rPr>
              <w:t xml:space="preserve"> medical </w:t>
            </w:r>
            <w:proofErr w:type="spellStart"/>
            <w:r w:rsidRPr="00AC5DB0">
              <w:rPr>
                <w:rFonts w:cstheme="minorHAnsi"/>
                <w:sz w:val="24"/>
                <w:szCs w:val="24"/>
              </w:rPr>
              <w:t>college,Gwalior</w:t>
            </w:r>
            <w:proofErr w:type="spellEnd"/>
          </w:p>
        </w:tc>
        <w:tc>
          <w:tcPr>
            <w:tcW w:w="1634" w:type="dxa"/>
          </w:tcPr>
          <w:p w:rsidR="00854641" w:rsidRPr="00AC5DB0" w:rsidRDefault="00854641" w:rsidP="00AC6C05">
            <w:pPr>
              <w:rPr>
                <w:rFonts w:cstheme="minorHAnsi"/>
                <w:sz w:val="24"/>
                <w:szCs w:val="24"/>
              </w:rPr>
            </w:pPr>
            <w:proofErr w:type="spellStart"/>
            <w:r w:rsidRPr="00AC5DB0">
              <w:rPr>
                <w:rFonts w:cstheme="minorHAnsi"/>
                <w:sz w:val="24"/>
                <w:szCs w:val="24"/>
              </w:rPr>
              <w:t>Govt</w:t>
            </w:r>
            <w:proofErr w:type="spellEnd"/>
          </w:p>
        </w:tc>
        <w:tc>
          <w:tcPr>
            <w:tcW w:w="1238" w:type="dxa"/>
          </w:tcPr>
          <w:p w:rsidR="00854641" w:rsidRPr="00AC5DB0" w:rsidRDefault="00854641" w:rsidP="00AC6C05">
            <w:pPr>
              <w:rPr>
                <w:rFonts w:cstheme="minorHAnsi"/>
                <w:sz w:val="24"/>
                <w:szCs w:val="24"/>
              </w:rPr>
            </w:pPr>
            <w:r w:rsidRPr="00AC5DB0">
              <w:rPr>
                <w:rFonts w:cstheme="minorHAnsi"/>
                <w:sz w:val="24"/>
                <w:szCs w:val="24"/>
              </w:rPr>
              <w:t>1945</w:t>
            </w:r>
          </w:p>
        </w:tc>
        <w:tc>
          <w:tcPr>
            <w:tcW w:w="1447" w:type="dxa"/>
          </w:tcPr>
          <w:p w:rsidR="00854641" w:rsidRPr="00AC5DB0" w:rsidRDefault="00854641" w:rsidP="00AC6C05">
            <w:pPr>
              <w:rPr>
                <w:rFonts w:cstheme="minorHAnsi"/>
                <w:sz w:val="24"/>
                <w:szCs w:val="24"/>
              </w:rPr>
            </w:pPr>
            <w:r w:rsidRPr="00AC5DB0">
              <w:rPr>
                <w:rFonts w:cstheme="minorHAnsi"/>
                <w:sz w:val="24"/>
                <w:szCs w:val="24"/>
              </w:rPr>
              <w:t>150</w:t>
            </w:r>
          </w:p>
        </w:tc>
        <w:tc>
          <w:tcPr>
            <w:tcW w:w="1577" w:type="dxa"/>
          </w:tcPr>
          <w:p w:rsidR="00854641" w:rsidRPr="00AC5DB0" w:rsidRDefault="00854641" w:rsidP="00AC6C05">
            <w:pPr>
              <w:rPr>
                <w:rFonts w:cstheme="minorHAnsi"/>
                <w:sz w:val="24"/>
                <w:szCs w:val="24"/>
              </w:rPr>
            </w:pPr>
            <w:r w:rsidRPr="00AC5DB0">
              <w:rPr>
                <w:rFonts w:cstheme="minorHAnsi"/>
                <w:sz w:val="24"/>
                <w:szCs w:val="24"/>
              </w:rPr>
              <w:t>0</w:t>
            </w:r>
          </w:p>
        </w:tc>
        <w:tc>
          <w:tcPr>
            <w:tcW w:w="1690" w:type="dxa"/>
          </w:tcPr>
          <w:p w:rsidR="00854641" w:rsidRPr="00AC5DB0" w:rsidRDefault="00854641" w:rsidP="00AC6C05">
            <w:pPr>
              <w:rPr>
                <w:rFonts w:cstheme="minorHAnsi"/>
                <w:sz w:val="24"/>
                <w:szCs w:val="24"/>
              </w:rPr>
            </w:pPr>
            <w:r w:rsidRPr="00AC5DB0">
              <w:rPr>
                <w:rFonts w:cstheme="minorHAnsi"/>
                <w:sz w:val="24"/>
                <w:szCs w:val="24"/>
              </w:rPr>
              <w:t>0</w:t>
            </w:r>
          </w:p>
        </w:tc>
      </w:tr>
      <w:tr w:rsidR="00854641" w:rsidRPr="00AC5DB0" w:rsidTr="00AC6C05">
        <w:tc>
          <w:tcPr>
            <w:tcW w:w="1900" w:type="dxa"/>
          </w:tcPr>
          <w:p w:rsidR="00854641" w:rsidRPr="00AC5DB0" w:rsidRDefault="00854641" w:rsidP="00AC6C05">
            <w:pPr>
              <w:rPr>
                <w:rFonts w:cstheme="minorHAnsi"/>
                <w:sz w:val="24"/>
                <w:szCs w:val="24"/>
              </w:rPr>
            </w:pPr>
            <w:r w:rsidRPr="00AC5DB0">
              <w:rPr>
                <w:rFonts w:cstheme="minorHAnsi"/>
                <w:sz w:val="24"/>
                <w:szCs w:val="24"/>
              </w:rPr>
              <w:t xml:space="preserve">Gandhi medical </w:t>
            </w:r>
            <w:proofErr w:type="spellStart"/>
            <w:r w:rsidRPr="00AC5DB0">
              <w:rPr>
                <w:rFonts w:cstheme="minorHAnsi"/>
                <w:sz w:val="24"/>
                <w:szCs w:val="24"/>
              </w:rPr>
              <w:t>college,Bhopal</w:t>
            </w:r>
            <w:proofErr w:type="spellEnd"/>
          </w:p>
        </w:tc>
        <w:tc>
          <w:tcPr>
            <w:tcW w:w="1634" w:type="dxa"/>
          </w:tcPr>
          <w:p w:rsidR="00854641" w:rsidRPr="00AC5DB0" w:rsidRDefault="00854641" w:rsidP="00AC6C05">
            <w:pPr>
              <w:rPr>
                <w:rFonts w:cstheme="minorHAnsi"/>
                <w:sz w:val="24"/>
                <w:szCs w:val="24"/>
              </w:rPr>
            </w:pPr>
            <w:r w:rsidRPr="00AC5DB0">
              <w:rPr>
                <w:rFonts w:cstheme="minorHAnsi"/>
                <w:sz w:val="24"/>
                <w:szCs w:val="24"/>
              </w:rPr>
              <w:t>Govt.</w:t>
            </w:r>
          </w:p>
        </w:tc>
        <w:tc>
          <w:tcPr>
            <w:tcW w:w="1238" w:type="dxa"/>
          </w:tcPr>
          <w:p w:rsidR="00854641" w:rsidRPr="00AC5DB0" w:rsidRDefault="00854641" w:rsidP="00AC6C05">
            <w:pPr>
              <w:rPr>
                <w:rFonts w:cstheme="minorHAnsi"/>
                <w:sz w:val="24"/>
                <w:szCs w:val="24"/>
              </w:rPr>
            </w:pPr>
            <w:r w:rsidRPr="00AC5DB0">
              <w:rPr>
                <w:rFonts w:cstheme="minorHAnsi"/>
                <w:sz w:val="24"/>
                <w:szCs w:val="24"/>
              </w:rPr>
              <w:t>1955</w:t>
            </w:r>
          </w:p>
        </w:tc>
        <w:tc>
          <w:tcPr>
            <w:tcW w:w="1447" w:type="dxa"/>
          </w:tcPr>
          <w:p w:rsidR="00854641" w:rsidRPr="00AC5DB0" w:rsidRDefault="00854641" w:rsidP="00AC6C05">
            <w:pPr>
              <w:rPr>
                <w:rFonts w:cstheme="minorHAnsi"/>
                <w:sz w:val="24"/>
                <w:szCs w:val="24"/>
              </w:rPr>
            </w:pPr>
            <w:r w:rsidRPr="00AC5DB0">
              <w:rPr>
                <w:rFonts w:cstheme="minorHAnsi"/>
                <w:sz w:val="24"/>
                <w:szCs w:val="24"/>
              </w:rPr>
              <w:t>150</w:t>
            </w:r>
          </w:p>
        </w:tc>
        <w:tc>
          <w:tcPr>
            <w:tcW w:w="1577" w:type="dxa"/>
          </w:tcPr>
          <w:p w:rsidR="00854641" w:rsidRPr="00AC5DB0" w:rsidRDefault="00854641" w:rsidP="00AC6C05">
            <w:pPr>
              <w:rPr>
                <w:rFonts w:cstheme="minorHAnsi"/>
                <w:sz w:val="24"/>
                <w:szCs w:val="24"/>
              </w:rPr>
            </w:pPr>
            <w:r w:rsidRPr="00AC5DB0">
              <w:rPr>
                <w:rFonts w:cstheme="minorHAnsi"/>
                <w:sz w:val="24"/>
                <w:szCs w:val="24"/>
              </w:rPr>
              <w:t>0</w:t>
            </w:r>
          </w:p>
        </w:tc>
        <w:tc>
          <w:tcPr>
            <w:tcW w:w="1690" w:type="dxa"/>
          </w:tcPr>
          <w:p w:rsidR="00854641" w:rsidRPr="00AC5DB0" w:rsidRDefault="00854641" w:rsidP="00AC6C05">
            <w:pPr>
              <w:rPr>
                <w:rFonts w:cstheme="minorHAnsi"/>
                <w:sz w:val="24"/>
                <w:szCs w:val="24"/>
              </w:rPr>
            </w:pPr>
            <w:r w:rsidRPr="00AC5DB0">
              <w:rPr>
                <w:rFonts w:cstheme="minorHAnsi"/>
                <w:sz w:val="24"/>
                <w:szCs w:val="24"/>
              </w:rPr>
              <w:t>0</w:t>
            </w:r>
          </w:p>
        </w:tc>
      </w:tr>
      <w:tr w:rsidR="00854641" w:rsidRPr="00AC5DB0" w:rsidTr="00AC6C05">
        <w:tc>
          <w:tcPr>
            <w:tcW w:w="1900" w:type="dxa"/>
          </w:tcPr>
          <w:p w:rsidR="00854641" w:rsidRPr="00AC5DB0" w:rsidRDefault="00854641" w:rsidP="00AC6C05">
            <w:pPr>
              <w:rPr>
                <w:rFonts w:cstheme="minorHAnsi"/>
                <w:sz w:val="24"/>
                <w:szCs w:val="24"/>
              </w:rPr>
            </w:pPr>
            <w:r w:rsidRPr="00AC5DB0">
              <w:rPr>
                <w:rFonts w:cstheme="minorHAnsi"/>
                <w:sz w:val="24"/>
                <w:szCs w:val="24"/>
              </w:rPr>
              <w:t xml:space="preserve">MGM medical </w:t>
            </w:r>
            <w:proofErr w:type="spellStart"/>
            <w:r w:rsidRPr="00AC5DB0">
              <w:rPr>
                <w:rFonts w:cstheme="minorHAnsi"/>
                <w:sz w:val="24"/>
                <w:szCs w:val="24"/>
              </w:rPr>
              <w:t>college,Indore</w:t>
            </w:r>
            <w:proofErr w:type="spellEnd"/>
          </w:p>
        </w:tc>
        <w:tc>
          <w:tcPr>
            <w:tcW w:w="1634" w:type="dxa"/>
          </w:tcPr>
          <w:p w:rsidR="00854641" w:rsidRPr="00AC5DB0" w:rsidRDefault="00854641" w:rsidP="00AC6C05">
            <w:pPr>
              <w:rPr>
                <w:rFonts w:cstheme="minorHAnsi"/>
                <w:sz w:val="24"/>
                <w:szCs w:val="24"/>
              </w:rPr>
            </w:pPr>
            <w:r w:rsidRPr="00AC5DB0">
              <w:rPr>
                <w:rFonts w:cstheme="minorHAnsi"/>
                <w:sz w:val="24"/>
                <w:szCs w:val="24"/>
              </w:rPr>
              <w:t>Govt.</w:t>
            </w:r>
          </w:p>
        </w:tc>
        <w:tc>
          <w:tcPr>
            <w:tcW w:w="1238" w:type="dxa"/>
          </w:tcPr>
          <w:p w:rsidR="00854641" w:rsidRPr="00AC5DB0" w:rsidRDefault="00854641" w:rsidP="00AC6C05">
            <w:pPr>
              <w:rPr>
                <w:rFonts w:cstheme="minorHAnsi"/>
                <w:sz w:val="24"/>
                <w:szCs w:val="24"/>
              </w:rPr>
            </w:pPr>
            <w:r w:rsidRPr="00AC5DB0">
              <w:rPr>
                <w:rFonts w:cstheme="minorHAnsi"/>
                <w:sz w:val="24"/>
                <w:szCs w:val="24"/>
              </w:rPr>
              <w:t>1948</w:t>
            </w:r>
          </w:p>
        </w:tc>
        <w:tc>
          <w:tcPr>
            <w:tcW w:w="1447" w:type="dxa"/>
          </w:tcPr>
          <w:p w:rsidR="00854641" w:rsidRPr="00AC5DB0" w:rsidRDefault="00854641" w:rsidP="00AC6C05">
            <w:pPr>
              <w:rPr>
                <w:rFonts w:cstheme="minorHAnsi"/>
                <w:sz w:val="24"/>
                <w:szCs w:val="24"/>
              </w:rPr>
            </w:pPr>
            <w:r w:rsidRPr="00AC5DB0">
              <w:rPr>
                <w:rFonts w:cstheme="minorHAnsi"/>
                <w:sz w:val="24"/>
                <w:szCs w:val="24"/>
              </w:rPr>
              <w:t>150</w:t>
            </w:r>
          </w:p>
        </w:tc>
        <w:tc>
          <w:tcPr>
            <w:tcW w:w="1577" w:type="dxa"/>
          </w:tcPr>
          <w:p w:rsidR="00854641" w:rsidRPr="00AC5DB0" w:rsidRDefault="00854641" w:rsidP="00AC6C05">
            <w:pPr>
              <w:rPr>
                <w:rFonts w:cstheme="minorHAnsi"/>
                <w:sz w:val="24"/>
                <w:szCs w:val="24"/>
              </w:rPr>
            </w:pPr>
            <w:r w:rsidRPr="00AC5DB0">
              <w:rPr>
                <w:rFonts w:cstheme="minorHAnsi"/>
                <w:sz w:val="24"/>
                <w:szCs w:val="24"/>
              </w:rPr>
              <w:t>2</w:t>
            </w:r>
          </w:p>
        </w:tc>
        <w:tc>
          <w:tcPr>
            <w:tcW w:w="1690" w:type="dxa"/>
          </w:tcPr>
          <w:p w:rsidR="00854641" w:rsidRPr="00AC5DB0" w:rsidRDefault="00854641" w:rsidP="00AC6C05">
            <w:pPr>
              <w:rPr>
                <w:rFonts w:cstheme="minorHAnsi"/>
                <w:sz w:val="24"/>
                <w:szCs w:val="24"/>
              </w:rPr>
            </w:pPr>
            <w:r w:rsidRPr="00AC5DB0">
              <w:rPr>
                <w:rFonts w:cstheme="minorHAnsi"/>
                <w:sz w:val="24"/>
                <w:szCs w:val="24"/>
              </w:rPr>
              <w:t>0</w:t>
            </w:r>
          </w:p>
        </w:tc>
      </w:tr>
      <w:tr w:rsidR="00854641" w:rsidRPr="00AC5DB0" w:rsidTr="00AC6C05">
        <w:tc>
          <w:tcPr>
            <w:tcW w:w="1900" w:type="dxa"/>
          </w:tcPr>
          <w:p w:rsidR="00854641" w:rsidRPr="00AC5DB0" w:rsidRDefault="00854641" w:rsidP="00AC6C05">
            <w:pPr>
              <w:rPr>
                <w:rFonts w:cstheme="minorHAnsi"/>
                <w:sz w:val="24"/>
                <w:szCs w:val="24"/>
              </w:rPr>
            </w:pPr>
            <w:r w:rsidRPr="00AC5DB0">
              <w:rPr>
                <w:rFonts w:cstheme="minorHAnsi"/>
                <w:sz w:val="24"/>
                <w:szCs w:val="24"/>
              </w:rPr>
              <w:t xml:space="preserve">NSCB medical </w:t>
            </w:r>
            <w:proofErr w:type="spellStart"/>
            <w:r w:rsidRPr="00AC5DB0">
              <w:rPr>
                <w:rFonts w:cstheme="minorHAnsi"/>
                <w:sz w:val="24"/>
                <w:szCs w:val="24"/>
              </w:rPr>
              <w:t>college,Jabalpur</w:t>
            </w:r>
            <w:proofErr w:type="spellEnd"/>
          </w:p>
        </w:tc>
        <w:tc>
          <w:tcPr>
            <w:tcW w:w="1634" w:type="dxa"/>
          </w:tcPr>
          <w:p w:rsidR="00854641" w:rsidRPr="00AC5DB0" w:rsidRDefault="00854641" w:rsidP="00AC6C05">
            <w:pPr>
              <w:rPr>
                <w:rFonts w:cstheme="minorHAnsi"/>
                <w:sz w:val="24"/>
                <w:szCs w:val="24"/>
              </w:rPr>
            </w:pPr>
            <w:r w:rsidRPr="00AC5DB0">
              <w:rPr>
                <w:rFonts w:cstheme="minorHAnsi"/>
                <w:sz w:val="24"/>
                <w:szCs w:val="24"/>
              </w:rPr>
              <w:t>Govt.</w:t>
            </w:r>
          </w:p>
        </w:tc>
        <w:tc>
          <w:tcPr>
            <w:tcW w:w="1238" w:type="dxa"/>
          </w:tcPr>
          <w:p w:rsidR="00854641" w:rsidRPr="00AC5DB0" w:rsidRDefault="00854641" w:rsidP="00AC6C05">
            <w:pPr>
              <w:rPr>
                <w:rFonts w:cstheme="minorHAnsi"/>
                <w:sz w:val="24"/>
                <w:szCs w:val="24"/>
              </w:rPr>
            </w:pPr>
            <w:r w:rsidRPr="00AC5DB0">
              <w:rPr>
                <w:rFonts w:cstheme="minorHAnsi"/>
                <w:sz w:val="24"/>
                <w:szCs w:val="24"/>
              </w:rPr>
              <w:t>1955</w:t>
            </w:r>
          </w:p>
        </w:tc>
        <w:tc>
          <w:tcPr>
            <w:tcW w:w="1447" w:type="dxa"/>
          </w:tcPr>
          <w:p w:rsidR="00854641" w:rsidRPr="00AC5DB0" w:rsidRDefault="00854641" w:rsidP="00AC6C05">
            <w:pPr>
              <w:rPr>
                <w:rFonts w:cstheme="minorHAnsi"/>
                <w:sz w:val="24"/>
                <w:szCs w:val="24"/>
              </w:rPr>
            </w:pPr>
            <w:r w:rsidRPr="00AC5DB0">
              <w:rPr>
                <w:rFonts w:cstheme="minorHAnsi"/>
                <w:sz w:val="24"/>
                <w:szCs w:val="24"/>
              </w:rPr>
              <w:t>150</w:t>
            </w:r>
          </w:p>
        </w:tc>
        <w:tc>
          <w:tcPr>
            <w:tcW w:w="1577" w:type="dxa"/>
          </w:tcPr>
          <w:p w:rsidR="00854641" w:rsidRPr="00AC5DB0" w:rsidRDefault="00854641" w:rsidP="00AC6C05">
            <w:pPr>
              <w:rPr>
                <w:rFonts w:cstheme="minorHAnsi"/>
                <w:sz w:val="24"/>
                <w:szCs w:val="24"/>
              </w:rPr>
            </w:pPr>
            <w:r w:rsidRPr="00AC5DB0">
              <w:rPr>
                <w:rFonts w:cstheme="minorHAnsi"/>
                <w:sz w:val="24"/>
                <w:szCs w:val="24"/>
              </w:rPr>
              <w:t>0</w:t>
            </w:r>
          </w:p>
        </w:tc>
        <w:tc>
          <w:tcPr>
            <w:tcW w:w="1690" w:type="dxa"/>
          </w:tcPr>
          <w:p w:rsidR="00854641" w:rsidRPr="00AC5DB0" w:rsidRDefault="00854641" w:rsidP="00AC6C05">
            <w:pPr>
              <w:rPr>
                <w:rFonts w:cstheme="minorHAnsi"/>
                <w:sz w:val="24"/>
                <w:szCs w:val="24"/>
              </w:rPr>
            </w:pPr>
            <w:r w:rsidRPr="00AC5DB0">
              <w:rPr>
                <w:rFonts w:cstheme="minorHAnsi"/>
                <w:sz w:val="24"/>
                <w:szCs w:val="24"/>
              </w:rPr>
              <w:t>0</w:t>
            </w:r>
          </w:p>
        </w:tc>
      </w:tr>
      <w:tr w:rsidR="00854641" w:rsidRPr="00AC5DB0" w:rsidTr="00AC6C05">
        <w:tc>
          <w:tcPr>
            <w:tcW w:w="1900" w:type="dxa"/>
          </w:tcPr>
          <w:p w:rsidR="00854641" w:rsidRPr="00AC5DB0" w:rsidRDefault="00854641" w:rsidP="00AC6C05">
            <w:pPr>
              <w:rPr>
                <w:rFonts w:cstheme="minorHAnsi"/>
                <w:sz w:val="24"/>
                <w:szCs w:val="24"/>
              </w:rPr>
            </w:pPr>
            <w:proofErr w:type="spellStart"/>
            <w:r w:rsidRPr="00AC5DB0">
              <w:rPr>
                <w:rFonts w:cstheme="minorHAnsi"/>
                <w:sz w:val="24"/>
                <w:szCs w:val="24"/>
              </w:rPr>
              <w:t>Shyam</w:t>
            </w:r>
            <w:proofErr w:type="spellEnd"/>
            <w:r w:rsidRPr="00AC5DB0">
              <w:rPr>
                <w:rFonts w:cstheme="minorHAnsi"/>
                <w:sz w:val="24"/>
                <w:szCs w:val="24"/>
              </w:rPr>
              <w:t xml:space="preserve"> shah medical </w:t>
            </w:r>
            <w:proofErr w:type="spellStart"/>
            <w:r w:rsidRPr="00AC5DB0">
              <w:rPr>
                <w:rFonts w:cstheme="minorHAnsi"/>
                <w:sz w:val="24"/>
                <w:szCs w:val="24"/>
              </w:rPr>
              <w:t>college,Rewa</w:t>
            </w:r>
            <w:proofErr w:type="spellEnd"/>
          </w:p>
        </w:tc>
        <w:tc>
          <w:tcPr>
            <w:tcW w:w="1634" w:type="dxa"/>
          </w:tcPr>
          <w:p w:rsidR="00854641" w:rsidRPr="00AC5DB0" w:rsidRDefault="00854641" w:rsidP="00AC6C05">
            <w:pPr>
              <w:rPr>
                <w:rFonts w:cstheme="minorHAnsi"/>
                <w:sz w:val="24"/>
                <w:szCs w:val="24"/>
              </w:rPr>
            </w:pPr>
            <w:r w:rsidRPr="00AC5DB0">
              <w:rPr>
                <w:rFonts w:cstheme="minorHAnsi"/>
                <w:sz w:val="24"/>
                <w:szCs w:val="24"/>
              </w:rPr>
              <w:t>Govt.</w:t>
            </w:r>
          </w:p>
        </w:tc>
        <w:tc>
          <w:tcPr>
            <w:tcW w:w="1238" w:type="dxa"/>
          </w:tcPr>
          <w:p w:rsidR="00854641" w:rsidRPr="00AC5DB0" w:rsidRDefault="00854641" w:rsidP="00AC6C05">
            <w:pPr>
              <w:rPr>
                <w:rFonts w:cstheme="minorHAnsi"/>
                <w:sz w:val="24"/>
                <w:szCs w:val="24"/>
              </w:rPr>
            </w:pPr>
            <w:r w:rsidRPr="00AC5DB0">
              <w:rPr>
                <w:rFonts w:cstheme="minorHAnsi"/>
                <w:sz w:val="24"/>
                <w:szCs w:val="24"/>
              </w:rPr>
              <w:t>1963</w:t>
            </w:r>
          </w:p>
        </w:tc>
        <w:tc>
          <w:tcPr>
            <w:tcW w:w="1447" w:type="dxa"/>
          </w:tcPr>
          <w:p w:rsidR="00854641" w:rsidRPr="00AC5DB0" w:rsidRDefault="00854641" w:rsidP="00AC6C05">
            <w:pPr>
              <w:rPr>
                <w:rFonts w:cstheme="minorHAnsi"/>
                <w:sz w:val="24"/>
                <w:szCs w:val="24"/>
              </w:rPr>
            </w:pPr>
            <w:r w:rsidRPr="00AC5DB0">
              <w:rPr>
                <w:rFonts w:cstheme="minorHAnsi"/>
                <w:sz w:val="24"/>
                <w:szCs w:val="24"/>
              </w:rPr>
              <w:t>150</w:t>
            </w:r>
          </w:p>
        </w:tc>
        <w:tc>
          <w:tcPr>
            <w:tcW w:w="1577" w:type="dxa"/>
          </w:tcPr>
          <w:p w:rsidR="00854641" w:rsidRPr="00AC5DB0" w:rsidRDefault="00854641" w:rsidP="00AC6C05">
            <w:pPr>
              <w:rPr>
                <w:rFonts w:cstheme="minorHAnsi"/>
                <w:sz w:val="24"/>
                <w:szCs w:val="24"/>
              </w:rPr>
            </w:pPr>
            <w:r w:rsidRPr="00AC5DB0">
              <w:rPr>
                <w:rFonts w:cstheme="minorHAnsi"/>
                <w:sz w:val="24"/>
                <w:szCs w:val="24"/>
              </w:rPr>
              <w:t>0</w:t>
            </w:r>
          </w:p>
        </w:tc>
        <w:tc>
          <w:tcPr>
            <w:tcW w:w="1690" w:type="dxa"/>
          </w:tcPr>
          <w:p w:rsidR="00854641" w:rsidRPr="00AC5DB0" w:rsidRDefault="00854641" w:rsidP="00AC6C05">
            <w:pPr>
              <w:rPr>
                <w:rFonts w:cstheme="minorHAnsi"/>
                <w:sz w:val="24"/>
                <w:szCs w:val="24"/>
              </w:rPr>
            </w:pPr>
            <w:r w:rsidRPr="00AC5DB0">
              <w:rPr>
                <w:rFonts w:cstheme="minorHAnsi"/>
                <w:sz w:val="24"/>
                <w:szCs w:val="24"/>
              </w:rPr>
              <w:t>0</w:t>
            </w:r>
          </w:p>
        </w:tc>
      </w:tr>
      <w:tr w:rsidR="00854641" w:rsidRPr="00AC5DB0" w:rsidTr="00AC6C05">
        <w:tc>
          <w:tcPr>
            <w:tcW w:w="1900" w:type="dxa"/>
          </w:tcPr>
          <w:p w:rsidR="00854641" w:rsidRPr="00AC5DB0" w:rsidRDefault="00854641" w:rsidP="00AC6C05">
            <w:pPr>
              <w:rPr>
                <w:rFonts w:cstheme="minorHAnsi"/>
                <w:sz w:val="24"/>
                <w:szCs w:val="24"/>
              </w:rPr>
            </w:pPr>
            <w:r w:rsidRPr="00AC5DB0">
              <w:rPr>
                <w:rFonts w:cstheme="minorHAnsi"/>
                <w:sz w:val="24"/>
                <w:szCs w:val="24"/>
              </w:rPr>
              <w:t xml:space="preserve">Sri </w:t>
            </w:r>
            <w:proofErr w:type="spellStart"/>
            <w:r w:rsidRPr="00AC5DB0">
              <w:rPr>
                <w:rFonts w:cstheme="minorHAnsi"/>
                <w:sz w:val="24"/>
                <w:szCs w:val="24"/>
              </w:rPr>
              <w:t>Aurbindo</w:t>
            </w:r>
            <w:proofErr w:type="spellEnd"/>
            <w:r w:rsidRPr="00AC5DB0">
              <w:rPr>
                <w:rFonts w:cstheme="minorHAnsi"/>
                <w:sz w:val="24"/>
                <w:szCs w:val="24"/>
              </w:rPr>
              <w:t xml:space="preserve"> medical </w:t>
            </w:r>
            <w:proofErr w:type="spellStart"/>
            <w:r w:rsidRPr="00AC5DB0">
              <w:rPr>
                <w:rFonts w:cstheme="minorHAnsi"/>
                <w:sz w:val="24"/>
                <w:szCs w:val="24"/>
              </w:rPr>
              <w:t>college,Indore</w:t>
            </w:r>
            <w:proofErr w:type="spellEnd"/>
          </w:p>
        </w:tc>
        <w:tc>
          <w:tcPr>
            <w:tcW w:w="1634" w:type="dxa"/>
          </w:tcPr>
          <w:p w:rsidR="00854641" w:rsidRPr="00AC5DB0" w:rsidRDefault="00854641" w:rsidP="00AC6C05">
            <w:pPr>
              <w:rPr>
                <w:rFonts w:cstheme="minorHAnsi"/>
                <w:sz w:val="24"/>
                <w:szCs w:val="24"/>
              </w:rPr>
            </w:pPr>
            <w:r w:rsidRPr="00AC5DB0">
              <w:rPr>
                <w:rFonts w:cstheme="minorHAnsi"/>
                <w:sz w:val="24"/>
                <w:szCs w:val="24"/>
              </w:rPr>
              <w:t xml:space="preserve">Trust /Private/Non </w:t>
            </w:r>
            <w:proofErr w:type="spellStart"/>
            <w:r w:rsidRPr="00AC5DB0">
              <w:rPr>
                <w:rFonts w:cstheme="minorHAnsi"/>
                <w:sz w:val="24"/>
                <w:szCs w:val="24"/>
              </w:rPr>
              <w:t>Govt</w:t>
            </w:r>
            <w:proofErr w:type="spellEnd"/>
          </w:p>
        </w:tc>
        <w:tc>
          <w:tcPr>
            <w:tcW w:w="1238" w:type="dxa"/>
          </w:tcPr>
          <w:p w:rsidR="00854641" w:rsidRPr="00AC5DB0" w:rsidRDefault="00854641" w:rsidP="00AC6C05">
            <w:pPr>
              <w:rPr>
                <w:rFonts w:cstheme="minorHAnsi"/>
                <w:sz w:val="24"/>
                <w:szCs w:val="24"/>
              </w:rPr>
            </w:pPr>
            <w:r w:rsidRPr="00AC5DB0">
              <w:rPr>
                <w:rFonts w:cstheme="minorHAnsi"/>
                <w:sz w:val="24"/>
                <w:szCs w:val="24"/>
              </w:rPr>
              <w:t>2003</w:t>
            </w:r>
          </w:p>
        </w:tc>
        <w:tc>
          <w:tcPr>
            <w:tcW w:w="1447" w:type="dxa"/>
          </w:tcPr>
          <w:p w:rsidR="00854641" w:rsidRPr="00AC5DB0" w:rsidRDefault="00854641" w:rsidP="00AC6C05">
            <w:pPr>
              <w:rPr>
                <w:rFonts w:cstheme="minorHAnsi"/>
                <w:sz w:val="24"/>
                <w:szCs w:val="24"/>
              </w:rPr>
            </w:pPr>
            <w:r w:rsidRPr="00AC5DB0">
              <w:rPr>
                <w:rFonts w:cstheme="minorHAnsi"/>
                <w:sz w:val="24"/>
                <w:szCs w:val="24"/>
              </w:rPr>
              <w:t>150</w:t>
            </w:r>
          </w:p>
        </w:tc>
        <w:tc>
          <w:tcPr>
            <w:tcW w:w="1577" w:type="dxa"/>
          </w:tcPr>
          <w:p w:rsidR="00854641" w:rsidRPr="00AC5DB0" w:rsidRDefault="00854641" w:rsidP="00AC6C05">
            <w:pPr>
              <w:rPr>
                <w:rFonts w:cstheme="minorHAnsi"/>
                <w:sz w:val="24"/>
                <w:szCs w:val="24"/>
              </w:rPr>
            </w:pPr>
            <w:r w:rsidRPr="00AC5DB0">
              <w:rPr>
                <w:rFonts w:cstheme="minorHAnsi"/>
                <w:sz w:val="24"/>
                <w:szCs w:val="24"/>
              </w:rPr>
              <w:t>0</w:t>
            </w:r>
          </w:p>
        </w:tc>
        <w:tc>
          <w:tcPr>
            <w:tcW w:w="1690" w:type="dxa"/>
          </w:tcPr>
          <w:p w:rsidR="00854641" w:rsidRPr="00AC5DB0" w:rsidRDefault="00854641" w:rsidP="00AC6C05">
            <w:pPr>
              <w:rPr>
                <w:rFonts w:cstheme="minorHAnsi"/>
                <w:sz w:val="24"/>
                <w:szCs w:val="24"/>
              </w:rPr>
            </w:pPr>
            <w:r w:rsidRPr="00AC5DB0">
              <w:rPr>
                <w:rFonts w:cstheme="minorHAnsi"/>
                <w:sz w:val="24"/>
                <w:szCs w:val="24"/>
              </w:rPr>
              <w:t>3</w:t>
            </w:r>
          </w:p>
        </w:tc>
      </w:tr>
      <w:tr w:rsidR="00854641" w:rsidRPr="00AC5DB0" w:rsidTr="00AC6C05">
        <w:tc>
          <w:tcPr>
            <w:tcW w:w="1900" w:type="dxa"/>
          </w:tcPr>
          <w:p w:rsidR="00854641" w:rsidRPr="00AC5DB0" w:rsidRDefault="00854641" w:rsidP="00AC6C05">
            <w:pPr>
              <w:rPr>
                <w:rFonts w:cstheme="minorHAnsi"/>
                <w:sz w:val="24"/>
                <w:szCs w:val="24"/>
              </w:rPr>
            </w:pPr>
            <w:proofErr w:type="spellStart"/>
            <w:r w:rsidRPr="00AC5DB0">
              <w:rPr>
                <w:rFonts w:cstheme="minorHAnsi"/>
                <w:sz w:val="24"/>
                <w:szCs w:val="24"/>
              </w:rPr>
              <w:t>Ruxmaniben</w:t>
            </w:r>
            <w:proofErr w:type="spellEnd"/>
            <w:r w:rsidRPr="00AC5DB0">
              <w:rPr>
                <w:rFonts w:cstheme="minorHAnsi"/>
                <w:sz w:val="24"/>
                <w:szCs w:val="24"/>
              </w:rPr>
              <w:t xml:space="preserve"> </w:t>
            </w:r>
            <w:proofErr w:type="spellStart"/>
            <w:r w:rsidRPr="00AC5DB0">
              <w:rPr>
                <w:rFonts w:cstheme="minorHAnsi"/>
                <w:sz w:val="24"/>
                <w:szCs w:val="24"/>
              </w:rPr>
              <w:t>Deepchand</w:t>
            </w:r>
            <w:proofErr w:type="spellEnd"/>
            <w:r w:rsidRPr="00AC5DB0">
              <w:rPr>
                <w:rFonts w:cstheme="minorHAnsi"/>
                <w:sz w:val="24"/>
                <w:szCs w:val="24"/>
              </w:rPr>
              <w:t xml:space="preserve"> </w:t>
            </w:r>
            <w:proofErr w:type="spellStart"/>
            <w:r w:rsidRPr="00AC5DB0">
              <w:rPr>
                <w:rFonts w:cstheme="minorHAnsi"/>
                <w:sz w:val="24"/>
                <w:szCs w:val="24"/>
              </w:rPr>
              <w:t>Gardi</w:t>
            </w:r>
            <w:proofErr w:type="spellEnd"/>
            <w:r w:rsidRPr="00AC5DB0">
              <w:rPr>
                <w:rFonts w:cstheme="minorHAnsi"/>
                <w:sz w:val="24"/>
                <w:szCs w:val="24"/>
              </w:rPr>
              <w:t xml:space="preserve"> medical college, Ujjain</w:t>
            </w:r>
          </w:p>
        </w:tc>
        <w:tc>
          <w:tcPr>
            <w:tcW w:w="1634" w:type="dxa"/>
          </w:tcPr>
          <w:p w:rsidR="00854641" w:rsidRPr="00AC5DB0" w:rsidRDefault="00854641" w:rsidP="00AC6C05">
            <w:pPr>
              <w:rPr>
                <w:rFonts w:cstheme="minorHAnsi"/>
                <w:sz w:val="24"/>
                <w:szCs w:val="24"/>
              </w:rPr>
            </w:pPr>
            <w:r w:rsidRPr="00AC5DB0">
              <w:rPr>
                <w:rFonts w:cstheme="minorHAnsi"/>
                <w:sz w:val="24"/>
                <w:szCs w:val="24"/>
              </w:rPr>
              <w:t xml:space="preserve">Trust /Private/Non </w:t>
            </w:r>
            <w:proofErr w:type="spellStart"/>
            <w:r w:rsidRPr="00AC5DB0">
              <w:rPr>
                <w:rFonts w:cstheme="minorHAnsi"/>
                <w:sz w:val="24"/>
                <w:szCs w:val="24"/>
              </w:rPr>
              <w:t>Govt</w:t>
            </w:r>
            <w:proofErr w:type="spellEnd"/>
          </w:p>
        </w:tc>
        <w:tc>
          <w:tcPr>
            <w:tcW w:w="1238" w:type="dxa"/>
          </w:tcPr>
          <w:p w:rsidR="00854641" w:rsidRPr="00AC5DB0" w:rsidRDefault="00854641" w:rsidP="00AC6C05">
            <w:pPr>
              <w:rPr>
                <w:rFonts w:cstheme="minorHAnsi"/>
                <w:sz w:val="24"/>
                <w:szCs w:val="24"/>
              </w:rPr>
            </w:pPr>
            <w:r w:rsidRPr="00AC5DB0">
              <w:rPr>
                <w:rFonts w:cstheme="minorHAnsi"/>
                <w:sz w:val="24"/>
                <w:szCs w:val="24"/>
              </w:rPr>
              <w:t>2001</w:t>
            </w:r>
          </w:p>
        </w:tc>
        <w:tc>
          <w:tcPr>
            <w:tcW w:w="1447" w:type="dxa"/>
          </w:tcPr>
          <w:p w:rsidR="00854641" w:rsidRPr="00AC5DB0" w:rsidRDefault="00854641" w:rsidP="00AC6C05">
            <w:pPr>
              <w:rPr>
                <w:rFonts w:cstheme="minorHAnsi"/>
                <w:sz w:val="24"/>
                <w:szCs w:val="24"/>
              </w:rPr>
            </w:pPr>
            <w:r w:rsidRPr="00AC5DB0">
              <w:rPr>
                <w:rFonts w:cstheme="minorHAnsi"/>
                <w:sz w:val="24"/>
                <w:szCs w:val="24"/>
              </w:rPr>
              <w:t>150</w:t>
            </w:r>
          </w:p>
        </w:tc>
        <w:tc>
          <w:tcPr>
            <w:tcW w:w="1577" w:type="dxa"/>
          </w:tcPr>
          <w:p w:rsidR="00854641" w:rsidRPr="00AC5DB0" w:rsidRDefault="00854641" w:rsidP="00AC6C05">
            <w:pPr>
              <w:rPr>
                <w:rFonts w:cstheme="minorHAnsi"/>
                <w:sz w:val="24"/>
                <w:szCs w:val="24"/>
              </w:rPr>
            </w:pPr>
            <w:r w:rsidRPr="00AC5DB0">
              <w:rPr>
                <w:rFonts w:cstheme="minorHAnsi"/>
                <w:sz w:val="24"/>
                <w:szCs w:val="24"/>
              </w:rPr>
              <w:t>0</w:t>
            </w:r>
          </w:p>
        </w:tc>
        <w:tc>
          <w:tcPr>
            <w:tcW w:w="1690" w:type="dxa"/>
          </w:tcPr>
          <w:p w:rsidR="00854641" w:rsidRPr="00AC5DB0" w:rsidRDefault="00854641" w:rsidP="00AC6C05">
            <w:pPr>
              <w:rPr>
                <w:rFonts w:cstheme="minorHAnsi"/>
                <w:sz w:val="24"/>
                <w:szCs w:val="24"/>
              </w:rPr>
            </w:pPr>
            <w:r w:rsidRPr="00AC5DB0">
              <w:rPr>
                <w:rFonts w:cstheme="minorHAnsi"/>
                <w:sz w:val="24"/>
                <w:szCs w:val="24"/>
              </w:rPr>
              <w:t>3</w:t>
            </w:r>
          </w:p>
        </w:tc>
      </w:tr>
      <w:tr w:rsidR="00854641" w:rsidRPr="00AC5DB0" w:rsidTr="00AC6C05">
        <w:tc>
          <w:tcPr>
            <w:tcW w:w="1900" w:type="dxa"/>
          </w:tcPr>
          <w:p w:rsidR="00854641" w:rsidRPr="00AC5DB0" w:rsidRDefault="00854641" w:rsidP="00AC6C05">
            <w:pPr>
              <w:rPr>
                <w:rFonts w:cstheme="minorHAnsi"/>
                <w:sz w:val="24"/>
                <w:szCs w:val="24"/>
              </w:rPr>
            </w:pPr>
            <w:r w:rsidRPr="00AC5DB0">
              <w:rPr>
                <w:rFonts w:cstheme="minorHAnsi"/>
                <w:sz w:val="24"/>
                <w:szCs w:val="24"/>
              </w:rPr>
              <w:t xml:space="preserve">RKDF med college and research </w:t>
            </w:r>
            <w:proofErr w:type="spellStart"/>
            <w:r w:rsidRPr="00AC5DB0">
              <w:rPr>
                <w:rFonts w:cstheme="minorHAnsi"/>
                <w:sz w:val="24"/>
                <w:szCs w:val="24"/>
              </w:rPr>
              <w:t>centre,Bhopal</w:t>
            </w:r>
            <w:proofErr w:type="spellEnd"/>
          </w:p>
        </w:tc>
        <w:tc>
          <w:tcPr>
            <w:tcW w:w="1634" w:type="dxa"/>
          </w:tcPr>
          <w:p w:rsidR="00854641" w:rsidRPr="00AC5DB0" w:rsidRDefault="00854641" w:rsidP="00AC6C05">
            <w:pPr>
              <w:rPr>
                <w:rFonts w:cstheme="minorHAnsi"/>
                <w:sz w:val="24"/>
                <w:szCs w:val="24"/>
              </w:rPr>
            </w:pPr>
            <w:r w:rsidRPr="00AC5DB0">
              <w:rPr>
                <w:rFonts w:cstheme="minorHAnsi"/>
                <w:sz w:val="24"/>
                <w:szCs w:val="24"/>
              </w:rPr>
              <w:t xml:space="preserve">Trust /Private/Non </w:t>
            </w:r>
            <w:proofErr w:type="spellStart"/>
            <w:r w:rsidRPr="00AC5DB0">
              <w:rPr>
                <w:rFonts w:cstheme="minorHAnsi"/>
                <w:sz w:val="24"/>
                <w:szCs w:val="24"/>
              </w:rPr>
              <w:t>Govt</w:t>
            </w:r>
            <w:proofErr w:type="spellEnd"/>
          </w:p>
        </w:tc>
        <w:tc>
          <w:tcPr>
            <w:tcW w:w="1238" w:type="dxa"/>
          </w:tcPr>
          <w:p w:rsidR="00854641" w:rsidRPr="00AC5DB0" w:rsidRDefault="00854641" w:rsidP="00AC6C05">
            <w:pPr>
              <w:rPr>
                <w:rFonts w:cstheme="minorHAnsi"/>
                <w:sz w:val="24"/>
                <w:szCs w:val="24"/>
              </w:rPr>
            </w:pPr>
            <w:r w:rsidRPr="00AC5DB0">
              <w:rPr>
                <w:rFonts w:cstheme="minorHAnsi"/>
                <w:sz w:val="24"/>
                <w:szCs w:val="24"/>
              </w:rPr>
              <w:t>2014</w:t>
            </w:r>
          </w:p>
        </w:tc>
        <w:tc>
          <w:tcPr>
            <w:tcW w:w="1447" w:type="dxa"/>
          </w:tcPr>
          <w:p w:rsidR="00854641" w:rsidRPr="00AC5DB0" w:rsidRDefault="00854641" w:rsidP="00AC6C05">
            <w:pPr>
              <w:rPr>
                <w:rFonts w:cstheme="minorHAnsi"/>
                <w:sz w:val="24"/>
                <w:szCs w:val="24"/>
              </w:rPr>
            </w:pPr>
            <w:r w:rsidRPr="00AC5DB0">
              <w:rPr>
                <w:rFonts w:cstheme="minorHAnsi"/>
                <w:sz w:val="24"/>
                <w:szCs w:val="24"/>
              </w:rPr>
              <w:t>150</w:t>
            </w:r>
          </w:p>
        </w:tc>
        <w:tc>
          <w:tcPr>
            <w:tcW w:w="1577" w:type="dxa"/>
          </w:tcPr>
          <w:p w:rsidR="00854641" w:rsidRPr="00AC5DB0" w:rsidRDefault="00854641" w:rsidP="00AC6C05">
            <w:pPr>
              <w:rPr>
                <w:rFonts w:cstheme="minorHAnsi"/>
                <w:sz w:val="24"/>
                <w:szCs w:val="24"/>
              </w:rPr>
            </w:pPr>
            <w:r w:rsidRPr="00AC5DB0">
              <w:rPr>
                <w:rFonts w:cstheme="minorHAnsi"/>
                <w:sz w:val="24"/>
                <w:szCs w:val="24"/>
              </w:rPr>
              <w:t>0</w:t>
            </w:r>
          </w:p>
        </w:tc>
        <w:tc>
          <w:tcPr>
            <w:tcW w:w="1690" w:type="dxa"/>
          </w:tcPr>
          <w:p w:rsidR="00854641" w:rsidRPr="00AC5DB0" w:rsidRDefault="00854641" w:rsidP="00AC6C05">
            <w:pPr>
              <w:rPr>
                <w:rFonts w:cstheme="minorHAnsi"/>
                <w:sz w:val="24"/>
                <w:szCs w:val="24"/>
              </w:rPr>
            </w:pPr>
            <w:r w:rsidRPr="00AC5DB0">
              <w:rPr>
                <w:rFonts w:cstheme="minorHAnsi"/>
                <w:sz w:val="24"/>
                <w:szCs w:val="24"/>
              </w:rPr>
              <w:t>0</w:t>
            </w:r>
          </w:p>
        </w:tc>
      </w:tr>
      <w:tr w:rsidR="00854641" w:rsidRPr="00AC5DB0" w:rsidTr="00AC6C05">
        <w:tc>
          <w:tcPr>
            <w:tcW w:w="1900" w:type="dxa"/>
          </w:tcPr>
          <w:p w:rsidR="00854641" w:rsidRPr="00AC5DB0" w:rsidRDefault="00854641" w:rsidP="00AC6C05">
            <w:pPr>
              <w:rPr>
                <w:rFonts w:cstheme="minorHAnsi"/>
                <w:sz w:val="24"/>
                <w:szCs w:val="24"/>
              </w:rPr>
            </w:pPr>
            <w:r w:rsidRPr="00AC5DB0">
              <w:rPr>
                <w:rFonts w:cstheme="minorHAnsi"/>
                <w:sz w:val="24"/>
                <w:szCs w:val="24"/>
              </w:rPr>
              <w:t xml:space="preserve">Peoples college of medical </w:t>
            </w:r>
            <w:proofErr w:type="spellStart"/>
            <w:r w:rsidRPr="00AC5DB0">
              <w:rPr>
                <w:rFonts w:cstheme="minorHAnsi"/>
                <w:sz w:val="24"/>
                <w:szCs w:val="24"/>
              </w:rPr>
              <w:t>science&amp;research</w:t>
            </w:r>
            <w:proofErr w:type="spellEnd"/>
            <w:r w:rsidRPr="00AC5DB0">
              <w:rPr>
                <w:rFonts w:cstheme="minorHAnsi"/>
                <w:sz w:val="24"/>
                <w:szCs w:val="24"/>
              </w:rPr>
              <w:t xml:space="preserve"> </w:t>
            </w:r>
            <w:proofErr w:type="spellStart"/>
            <w:r w:rsidRPr="00AC5DB0">
              <w:rPr>
                <w:rFonts w:cstheme="minorHAnsi"/>
                <w:sz w:val="24"/>
                <w:szCs w:val="24"/>
              </w:rPr>
              <w:t>centre,Bhopal</w:t>
            </w:r>
            <w:proofErr w:type="spellEnd"/>
          </w:p>
        </w:tc>
        <w:tc>
          <w:tcPr>
            <w:tcW w:w="1634" w:type="dxa"/>
          </w:tcPr>
          <w:p w:rsidR="00854641" w:rsidRPr="00AC5DB0" w:rsidRDefault="00854641" w:rsidP="00AC6C05">
            <w:pPr>
              <w:rPr>
                <w:rFonts w:cstheme="minorHAnsi"/>
                <w:sz w:val="24"/>
                <w:szCs w:val="24"/>
              </w:rPr>
            </w:pPr>
            <w:r w:rsidRPr="00AC5DB0">
              <w:rPr>
                <w:rFonts w:cstheme="minorHAnsi"/>
                <w:sz w:val="24"/>
                <w:szCs w:val="24"/>
              </w:rPr>
              <w:t xml:space="preserve">Trust /Private/Non </w:t>
            </w:r>
            <w:proofErr w:type="spellStart"/>
            <w:r w:rsidRPr="00AC5DB0">
              <w:rPr>
                <w:rFonts w:cstheme="minorHAnsi"/>
                <w:sz w:val="24"/>
                <w:szCs w:val="24"/>
              </w:rPr>
              <w:t>Govt</w:t>
            </w:r>
            <w:proofErr w:type="spellEnd"/>
          </w:p>
        </w:tc>
        <w:tc>
          <w:tcPr>
            <w:tcW w:w="1238" w:type="dxa"/>
          </w:tcPr>
          <w:p w:rsidR="00854641" w:rsidRPr="00AC5DB0" w:rsidRDefault="00854641" w:rsidP="00AC6C05">
            <w:pPr>
              <w:rPr>
                <w:rFonts w:cstheme="minorHAnsi"/>
                <w:sz w:val="24"/>
                <w:szCs w:val="24"/>
              </w:rPr>
            </w:pPr>
            <w:r w:rsidRPr="00AC5DB0">
              <w:rPr>
                <w:rFonts w:cstheme="minorHAnsi"/>
                <w:sz w:val="24"/>
                <w:szCs w:val="24"/>
              </w:rPr>
              <w:t>2005</w:t>
            </w:r>
          </w:p>
        </w:tc>
        <w:tc>
          <w:tcPr>
            <w:tcW w:w="1447" w:type="dxa"/>
          </w:tcPr>
          <w:p w:rsidR="00854641" w:rsidRPr="00AC5DB0" w:rsidRDefault="00854641" w:rsidP="00AC6C05">
            <w:pPr>
              <w:rPr>
                <w:rFonts w:cstheme="minorHAnsi"/>
                <w:sz w:val="24"/>
                <w:szCs w:val="24"/>
              </w:rPr>
            </w:pPr>
            <w:r w:rsidRPr="00AC5DB0">
              <w:rPr>
                <w:rFonts w:cstheme="minorHAnsi"/>
                <w:sz w:val="24"/>
                <w:szCs w:val="24"/>
              </w:rPr>
              <w:t>150</w:t>
            </w:r>
          </w:p>
        </w:tc>
        <w:tc>
          <w:tcPr>
            <w:tcW w:w="1577" w:type="dxa"/>
          </w:tcPr>
          <w:p w:rsidR="00854641" w:rsidRPr="00AC5DB0" w:rsidRDefault="00854641" w:rsidP="00AC6C05">
            <w:pPr>
              <w:rPr>
                <w:rFonts w:cstheme="minorHAnsi"/>
                <w:sz w:val="24"/>
                <w:szCs w:val="24"/>
              </w:rPr>
            </w:pPr>
            <w:r w:rsidRPr="00AC5DB0">
              <w:rPr>
                <w:rFonts w:cstheme="minorHAnsi"/>
                <w:sz w:val="24"/>
                <w:szCs w:val="24"/>
              </w:rPr>
              <w:t>0</w:t>
            </w:r>
          </w:p>
        </w:tc>
        <w:tc>
          <w:tcPr>
            <w:tcW w:w="1690" w:type="dxa"/>
          </w:tcPr>
          <w:p w:rsidR="00854641" w:rsidRPr="00AC5DB0" w:rsidRDefault="00854641" w:rsidP="00AC6C05">
            <w:pPr>
              <w:rPr>
                <w:rFonts w:cstheme="minorHAnsi"/>
                <w:sz w:val="24"/>
                <w:szCs w:val="24"/>
              </w:rPr>
            </w:pPr>
            <w:r w:rsidRPr="00AC5DB0">
              <w:rPr>
                <w:rFonts w:cstheme="minorHAnsi"/>
                <w:sz w:val="24"/>
                <w:szCs w:val="24"/>
              </w:rPr>
              <w:t>2</w:t>
            </w:r>
          </w:p>
        </w:tc>
      </w:tr>
      <w:tr w:rsidR="00854641" w:rsidRPr="00AC5DB0" w:rsidTr="00AC6C05">
        <w:tc>
          <w:tcPr>
            <w:tcW w:w="1900" w:type="dxa"/>
          </w:tcPr>
          <w:p w:rsidR="00854641" w:rsidRPr="00AC5DB0" w:rsidRDefault="00854641" w:rsidP="00AC6C05">
            <w:pPr>
              <w:rPr>
                <w:rFonts w:cstheme="minorHAnsi"/>
                <w:sz w:val="24"/>
                <w:szCs w:val="24"/>
              </w:rPr>
            </w:pPr>
            <w:r w:rsidRPr="00AC5DB0">
              <w:rPr>
                <w:rFonts w:cstheme="minorHAnsi"/>
                <w:sz w:val="24"/>
                <w:szCs w:val="24"/>
              </w:rPr>
              <w:t xml:space="preserve">LN med college &amp; research </w:t>
            </w:r>
            <w:proofErr w:type="spellStart"/>
            <w:r w:rsidRPr="00AC5DB0">
              <w:rPr>
                <w:rFonts w:cstheme="minorHAnsi"/>
                <w:sz w:val="24"/>
                <w:szCs w:val="24"/>
              </w:rPr>
              <w:t>centre,Bhopal</w:t>
            </w:r>
            <w:proofErr w:type="spellEnd"/>
          </w:p>
        </w:tc>
        <w:tc>
          <w:tcPr>
            <w:tcW w:w="1634" w:type="dxa"/>
          </w:tcPr>
          <w:p w:rsidR="00854641" w:rsidRPr="00AC5DB0" w:rsidRDefault="00854641" w:rsidP="00AC6C05">
            <w:pPr>
              <w:rPr>
                <w:rFonts w:cstheme="minorHAnsi"/>
                <w:sz w:val="24"/>
                <w:szCs w:val="24"/>
              </w:rPr>
            </w:pPr>
            <w:r w:rsidRPr="00AC5DB0">
              <w:rPr>
                <w:rFonts w:cstheme="minorHAnsi"/>
                <w:sz w:val="24"/>
                <w:szCs w:val="24"/>
              </w:rPr>
              <w:t xml:space="preserve">Trust /Private/Non </w:t>
            </w:r>
            <w:proofErr w:type="spellStart"/>
            <w:r w:rsidRPr="00AC5DB0">
              <w:rPr>
                <w:rFonts w:cstheme="minorHAnsi"/>
                <w:sz w:val="24"/>
                <w:szCs w:val="24"/>
              </w:rPr>
              <w:t>Govt</w:t>
            </w:r>
            <w:proofErr w:type="spellEnd"/>
          </w:p>
        </w:tc>
        <w:tc>
          <w:tcPr>
            <w:tcW w:w="1238" w:type="dxa"/>
          </w:tcPr>
          <w:p w:rsidR="00854641" w:rsidRPr="00AC5DB0" w:rsidRDefault="00854641" w:rsidP="00AC6C05">
            <w:pPr>
              <w:rPr>
                <w:rFonts w:cstheme="minorHAnsi"/>
                <w:sz w:val="24"/>
                <w:szCs w:val="24"/>
              </w:rPr>
            </w:pPr>
            <w:r w:rsidRPr="00AC5DB0">
              <w:rPr>
                <w:rFonts w:cstheme="minorHAnsi"/>
                <w:sz w:val="24"/>
                <w:szCs w:val="24"/>
              </w:rPr>
              <w:t>2011</w:t>
            </w:r>
          </w:p>
        </w:tc>
        <w:tc>
          <w:tcPr>
            <w:tcW w:w="1447" w:type="dxa"/>
          </w:tcPr>
          <w:p w:rsidR="00854641" w:rsidRPr="00AC5DB0" w:rsidRDefault="00854641" w:rsidP="00AC6C05">
            <w:pPr>
              <w:rPr>
                <w:rFonts w:cstheme="minorHAnsi"/>
                <w:sz w:val="24"/>
                <w:szCs w:val="24"/>
              </w:rPr>
            </w:pPr>
            <w:r w:rsidRPr="00AC5DB0">
              <w:rPr>
                <w:rFonts w:cstheme="minorHAnsi"/>
                <w:sz w:val="24"/>
                <w:szCs w:val="24"/>
              </w:rPr>
              <w:t>150</w:t>
            </w:r>
          </w:p>
        </w:tc>
        <w:tc>
          <w:tcPr>
            <w:tcW w:w="1577" w:type="dxa"/>
          </w:tcPr>
          <w:p w:rsidR="00854641" w:rsidRPr="00AC5DB0" w:rsidRDefault="00854641" w:rsidP="00AC6C05">
            <w:pPr>
              <w:rPr>
                <w:rFonts w:cstheme="minorHAnsi"/>
                <w:sz w:val="24"/>
                <w:szCs w:val="24"/>
              </w:rPr>
            </w:pPr>
            <w:r w:rsidRPr="00AC5DB0">
              <w:rPr>
                <w:rFonts w:cstheme="minorHAnsi"/>
                <w:sz w:val="24"/>
                <w:szCs w:val="24"/>
              </w:rPr>
              <w:t>0</w:t>
            </w:r>
          </w:p>
        </w:tc>
        <w:tc>
          <w:tcPr>
            <w:tcW w:w="1690" w:type="dxa"/>
          </w:tcPr>
          <w:p w:rsidR="00854641" w:rsidRPr="00AC5DB0" w:rsidRDefault="00854641" w:rsidP="00AC6C05">
            <w:pPr>
              <w:rPr>
                <w:rFonts w:cstheme="minorHAnsi"/>
                <w:sz w:val="24"/>
                <w:szCs w:val="24"/>
              </w:rPr>
            </w:pPr>
            <w:r w:rsidRPr="00AC5DB0">
              <w:rPr>
                <w:rFonts w:cstheme="minorHAnsi"/>
                <w:sz w:val="24"/>
                <w:szCs w:val="24"/>
              </w:rPr>
              <w:t>0</w:t>
            </w:r>
          </w:p>
        </w:tc>
      </w:tr>
      <w:tr w:rsidR="00854641" w:rsidRPr="00AC5DB0" w:rsidTr="00AC6C05">
        <w:tc>
          <w:tcPr>
            <w:tcW w:w="1900" w:type="dxa"/>
          </w:tcPr>
          <w:p w:rsidR="00854641" w:rsidRPr="00AC5DB0" w:rsidRDefault="00854641" w:rsidP="00AC6C05">
            <w:pPr>
              <w:rPr>
                <w:rFonts w:cstheme="minorHAnsi"/>
                <w:sz w:val="24"/>
                <w:szCs w:val="24"/>
              </w:rPr>
            </w:pPr>
            <w:r w:rsidRPr="00AC5DB0">
              <w:rPr>
                <w:rFonts w:cstheme="minorHAnsi"/>
                <w:sz w:val="24"/>
                <w:szCs w:val="24"/>
              </w:rPr>
              <w:t xml:space="preserve">Index medical </w:t>
            </w:r>
            <w:proofErr w:type="spellStart"/>
            <w:r w:rsidRPr="00AC5DB0">
              <w:rPr>
                <w:rFonts w:cstheme="minorHAnsi"/>
                <w:sz w:val="24"/>
                <w:szCs w:val="24"/>
              </w:rPr>
              <w:t>college,Indore</w:t>
            </w:r>
            <w:proofErr w:type="spellEnd"/>
          </w:p>
        </w:tc>
        <w:tc>
          <w:tcPr>
            <w:tcW w:w="1634" w:type="dxa"/>
          </w:tcPr>
          <w:p w:rsidR="00854641" w:rsidRPr="00AC5DB0" w:rsidRDefault="00854641" w:rsidP="00AC6C05">
            <w:pPr>
              <w:rPr>
                <w:rFonts w:cstheme="minorHAnsi"/>
                <w:sz w:val="24"/>
                <w:szCs w:val="24"/>
              </w:rPr>
            </w:pPr>
            <w:r w:rsidRPr="00AC5DB0">
              <w:rPr>
                <w:rFonts w:cstheme="minorHAnsi"/>
                <w:sz w:val="24"/>
                <w:szCs w:val="24"/>
              </w:rPr>
              <w:t xml:space="preserve">Trust /Private/Non </w:t>
            </w:r>
            <w:proofErr w:type="spellStart"/>
            <w:r w:rsidRPr="00AC5DB0">
              <w:rPr>
                <w:rFonts w:cstheme="minorHAnsi"/>
                <w:sz w:val="24"/>
                <w:szCs w:val="24"/>
              </w:rPr>
              <w:t>Govt</w:t>
            </w:r>
            <w:proofErr w:type="spellEnd"/>
          </w:p>
        </w:tc>
        <w:tc>
          <w:tcPr>
            <w:tcW w:w="1238" w:type="dxa"/>
          </w:tcPr>
          <w:p w:rsidR="00854641" w:rsidRPr="00AC5DB0" w:rsidRDefault="00854641" w:rsidP="00AC6C05">
            <w:pPr>
              <w:rPr>
                <w:rFonts w:cstheme="minorHAnsi"/>
                <w:sz w:val="24"/>
                <w:szCs w:val="24"/>
              </w:rPr>
            </w:pPr>
            <w:r w:rsidRPr="00AC5DB0">
              <w:rPr>
                <w:rFonts w:cstheme="minorHAnsi"/>
                <w:sz w:val="24"/>
                <w:szCs w:val="24"/>
              </w:rPr>
              <w:t>2009</w:t>
            </w:r>
          </w:p>
        </w:tc>
        <w:tc>
          <w:tcPr>
            <w:tcW w:w="1447" w:type="dxa"/>
          </w:tcPr>
          <w:p w:rsidR="00854641" w:rsidRPr="00AC5DB0" w:rsidRDefault="00854641" w:rsidP="00AC6C05">
            <w:pPr>
              <w:rPr>
                <w:rFonts w:cstheme="minorHAnsi"/>
                <w:sz w:val="24"/>
                <w:szCs w:val="24"/>
              </w:rPr>
            </w:pPr>
            <w:r w:rsidRPr="00AC5DB0">
              <w:rPr>
                <w:rFonts w:cstheme="minorHAnsi"/>
                <w:sz w:val="24"/>
                <w:szCs w:val="24"/>
              </w:rPr>
              <w:t>150</w:t>
            </w:r>
          </w:p>
        </w:tc>
        <w:tc>
          <w:tcPr>
            <w:tcW w:w="1577" w:type="dxa"/>
          </w:tcPr>
          <w:p w:rsidR="00854641" w:rsidRPr="00AC5DB0" w:rsidRDefault="00854641" w:rsidP="00AC6C05">
            <w:pPr>
              <w:rPr>
                <w:rFonts w:cstheme="minorHAnsi"/>
                <w:sz w:val="24"/>
                <w:szCs w:val="24"/>
              </w:rPr>
            </w:pPr>
            <w:r w:rsidRPr="00AC5DB0">
              <w:rPr>
                <w:rFonts w:cstheme="minorHAnsi"/>
                <w:sz w:val="24"/>
                <w:szCs w:val="24"/>
              </w:rPr>
              <w:t>0</w:t>
            </w:r>
          </w:p>
        </w:tc>
        <w:tc>
          <w:tcPr>
            <w:tcW w:w="1690" w:type="dxa"/>
          </w:tcPr>
          <w:p w:rsidR="00854641" w:rsidRPr="00AC5DB0" w:rsidRDefault="00854641" w:rsidP="00AC6C05">
            <w:pPr>
              <w:rPr>
                <w:rFonts w:cstheme="minorHAnsi"/>
                <w:sz w:val="24"/>
                <w:szCs w:val="24"/>
              </w:rPr>
            </w:pPr>
            <w:r w:rsidRPr="00AC5DB0">
              <w:rPr>
                <w:rFonts w:cstheme="minorHAnsi"/>
                <w:sz w:val="24"/>
                <w:szCs w:val="24"/>
              </w:rPr>
              <w:t>2</w:t>
            </w:r>
          </w:p>
        </w:tc>
      </w:tr>
      <w:tr w:rsidR="00854641" w:rsidRPr="00AC5DB0" w:rsidTr="00AC6C05">
        <w:tc>
          <w:tcPr>
            <w:tcW w:w="1900" w:type="dxa"/>
          </w:tcPr>
          <w:p w:rsidR="00854641" w:rsidRPr="00AC5DB0" w:rsidRDefault="00854641" w:rsidP="00AC6C05">
            <w:pPr>
              <w:rPr>
                <w:rFonts w:cstheme="minorHAnsi"/>
                <w:sz w:val="24"/>
                <w:szCs w:val="24"/>
              </w:rPr>
            </w:pPr>
            <w:proofErr w:type="spellStart"/>
            <w:r w:rsidRPr="00AC5DB0">
              <w:rPr>
                <w:rFonts w:cstheme="minorHAnsi"/>
                <w:sz w:val="24"/>
                <w:szCs w:val="24"/>
              </w:rPr>
              <w:t>Chirayu</w:t>
            </w:r>
            <w:proofErr w:type="spellEnd"/>
            <w:r w:rsidRPr="00AC5DB0">
              <w:rPr>
                <w:rFonts w:cstheme="minorHAnsi"/>
                <w:sz w:val="24"/>
                <w:szCs w:val="24"/>
              </w:rPr>
              <w:t xml:space="preserve"> medical college&amp; Hospital, Bhopal</w:t>
            </w:r>
          </w:p>
        </w:tc>
        <w:tc>
          <w:tcPr>
            <w:tcW w:w="1634" w:type="dxa"/>
          </w:tcPr>
          <w:p w:rsidR="00854641" w:rsidRPr="00AC5DB0" w:rsidRDefault="00854641" w:rsidP="00AC6C05">
            <w:pPr>
              <w:rPr>
                <w:rFonts w:cstheme="minorHAnsi"/>
                <w:sz w:val="24"/>
                <w:szCs w:val="24"/>
              </w:rPr>
            </w:pPr>
            <w:r w:rsidRPr="00AC5DB0">
              <w:rPr>
                <w:rFonts w:cstheme="minorHAnsi"/>
                <w:sz w:val="24"/>
                <w:szCs w:val="24"/>
              </w:rPr>
              <w:t xml:space="preserve">Trust /Private/Non </w:t>
            </w:r>
            <w:proofErr w:type="spellStart"/>
            <w:r w:rsidRPr="00AC5DB0">
              <w:rPr>
                <w:rFonts w:cstheme="minorHAnsi"/>
                <w:sz w:val="24"/>
                <w:szCs w:val="24"/>
              </w:rPr>
              <w:t>Govt</w:t>
            </w:r>
            <w:proofErr w:type="spellEnd"/>
          </w:p>
        </w:tc>
        <w:tc>
          <w:tcPr>
            <w:tcW w:w="1238" w:type="dxa"/>
          </w:tcPr>
          <w:p w:rsidR="00854641" w:rsidRPr="00AC5DB0" w:rsidRDefault="00854641" w:rsidP="00AC6C05">
            <w:pPr>
              <w:rPr>
                <w:rFonts w:cstheme="minorHAnsi"/>
                <w:sz w:val="24"/>
                <w:szCs w:val="24"/>
              </w:rPr>
            </w:pPr>
            <w:r w:rsidRPr="00AC5DB0">
              <w:rPr>
                <w:rFonts w:cstheme="minorHAnsi"/>
                <w:sz w:val="24"/>
                <w:szCs w:val="24"/>
              </w:rPr>
              <w:t>2007</w:t>
            </w:r>
          </w:p>
        </w:tc>
        <w:tc>
          <w:tcPr>
            <w:tcW w:w="1447" w:type="dxa"/>
          </w:tcPr>
          <w:p w:rsidR="00854641" w:rsidRPr="00AC5DB0" w:rsidRDefault="00854641" w:rsidP="00AC6C05">
            <w:pPr>
              <w:rPr>
                <w:rFonts w:cstheme="minorHAnsi"/>
                <w:sz w:val="24"/>
                <w:szCs w:val="24"/>
              </w:rPr>
            </w:pPr>
            <w:r w:rsidRPr="00AC5DB0">
              <w:rPr>
                <w:rFonts w:cstheme="minorHAnsi"/>
                <w:sz w:val="24"/>
                <w:szCs w:val="24"/>
              </w:rPr>
              <w:t>150</w:t>
            </w:r>
          </w:p>
        </w:tc>
        <w:tc>
          <w:tcPr>
            <w:tcW w:w="1577" w:type="dxa"/>
          </w:tcPr>
          <w:p w:rsidR="00854641" w:rsidRPr="00AC5DB0" w:rsidRDefault="00854641" w:rsidP="00AC6C05">
            <w:pPr>
              <w:rPr>
                <w:rFonts w:cstheme="minorHAnsi"/>
                <w:sz w:val="24"/>
                <w:szCs w:val="24"/>
              </w:rPr>
            </w:pPr>
            <w:r w:rsidRPr="00AC5DB0">
              <w:rPr>
                <w:rFonts w:cstheme="minorHAnsi"/>
                <w:sz w:val="24"/>
                <w:szCs w:val="24"/>
              </w:rPr>
              <w:t>0</w:t>
            </w:r>
          </w:p>
        </w:tc>
        <w:tc>
          <w:tcPr>
            <w:tcW w:w="1690" w:type="dxa"/>
          </w:tcPr>
          <w:p w:rsidR="00854641" w:rsidRPr="00AC5DB0" w:rsidRDefault="00854641" w:rsidP="00AC6C05">
            <w:pPr>
              <w:rPr>
                <w:rFonts w:cstheme="minorHAnsi"/>
                <w:sz w:val="24"/>
                <w:szCs w:val="24"/>
              </w:rPr>
            </w:pPr>
            <w:r w:rsidRPr="00AC5DB0">
              <w:rPr>
                <w:rFonts w:cstheme="minorHAnsi"/>
                <w:sz w:val="24"/>
                <w:szCs w:val="24"/>
              </w:rPr>
              <w:t>0</w:t>
            </w:r>
          </w:p>
        </w:tc>
      </w:tr>
    </w:tbl>
    <w:p w:rsidR="00854641" w:rsidRPr="00AC5DB0" w:rsidRDefault="00854641" w:rsidP="00854641">
      <w:pPr>
        <w:spacing w:after="0" w:line="360" w:lineRule="auto"/>
        <w:ind w:left="-450"/>
        <w:rPr>
          <w:rFonts w:cstheme="minorHAnsi"/>
          <w:b/>
          <w:sz w:val="24"/>
          <w:szCs w:val="24"/>
          <w:shd w:val="clear" w:color="auto" w:fill="FFFFFF"/>
        </w:rPr>
      </w:pPr>
      <w:r w:rsidRPr="00AC5DB0">
        <w:rPr>
          <w:rFonts w:cstheme="minorHAnsi"/>
          <w:b/>
          <w:sz w:val="24"/>
          <w:szCs w:val="24"/>
          <w:shd w:val="clear" w:color="auto" w:fill="FFFFFF"/>
        </w:rPr>
        <w:lastRenderedPageBreak/>
        <w:t xml:space="preserve">Table No.2: </w:t>
      </w:r>
      <w:r w:rsidRPr="00AC5DB0">
        <w:rPr>
          <w:rFonts w:cstheme="minorHAnsi"/>
          <w:sz w:val="24"/>
          <w:szCs w:val="24"/>
          <w:shd w:val="clear" w:color="auto" w:fill="FFFFFF"/>
        </w:rPr>
        <w:t>M</w:t>
      </w:r>
      <w:r w:rsidRPr="00AC5DB0">
        <w:rPr>
          <w:rFonts w:cstheme="minorHAnsi"/>
          <w:bCs/>
          <w:sz w:val="24"/>
          <w:szCs w:val="24"/>
          <w:shd w:val="clear" w:color="auto" w:fill="FFFFFF"/>
        </w:rPr>
        <w:t>edical education facility status as per MCI norms in Government medical colleges in the field of TB &amp; Respiratory Diseases in the state of Madhya Pradesh</w:t>
      </w:r>
    </w:p>
    <w:tbl>
      <w:tblPr>
        <w:tblStyle w:val="TableGrid"/>
        <w:tblW w:w="10170" w:type="dxa"/>
        <w:tblInd w:w="-342" w:type="dxa"/>
        <w:tblLayout w:type="fixed"/>
        <w:tblLook w:val="04A0"/>
      </w:tblPr>
      <w:tblGrid>
        <w:gridCol w:w="2970"/>
        <w:gridCol w:w="1890"/>
        <w:gridCol w:w="1080"/>
        <w:gridCol w:w="990"/>
        <w:gridCol w:w="990"/>
        <w:gridCol w:w="1080"/>
        <w:gridCol w:w="1170"/>
      </w:tblGrid>
      <w:tr w:rsidR="00854641" w:rsidRPr="00AC5DB0" w:rsidTr="00AC6C05">
        <w:tc>
          <w:tcPr>
            <w:tcW w:w="2970" w:type="dxa"/>
          </w:tcPr>
          <w:p w:rsidR="00854641" w:rsidRPr="00AC5DB0" w:rsidRDefault="00854641" w:rsidP="00AC6C05">
            <w:pPr>
              <w:spacing w:line="360" w:lineRule="auto"/>
              <w:ind w:left="-108" w:hanging="342"/>
              <w:jc w:val="center"/>
              <w:rPr>
                <w:rFonts w:cstheme="minorHAnsi"/>
                <w:sz w:val="24"/>
                <w:szCs w:val="24"/>
              </w:rPr>
            </w:pPr>
            <w:r w:rsidRPr="00AC5DB0">
              <w:rPr>
                <w:rFonts w:cstheme="minorHAnsi"/>
                <w:sz w:val="24"/>
                <w:szCs w:val="24"/>
              </w:rPr>
              <w:t>Facility</w:t>
            </w:r>
          </w:p>
        </w:tc>
        <w:tc>
          <w:tcPr>
            <w:tcW w:w="1890" w:type="dxa"/>
          </w:tcPr>
          <w:p w:rsidR="00854641" w:rsidRPr="00AC5DB0" w:rsidRDefault="00854641" w:rsidP="00AC6C05">
            <w:pPr>
              <w:spacing w:line="360" w:lineRule="auto"/>
              <w:rPr>
                <w:rFonts w:cstheme="minorHAnsi"/>
                <w:sz w:val="24"/>
                <w:szCs w:val="24"/>
              </w:rPr>
            </w:pPr>
            <w:r w:rsidRPr="00AC5DB0">
              <w:rPr>
                <w:rFonts w:cstheme="minorHAnsi"/>
                <w:sz w:val="24"/>
                <w:szCs w:val="24"/>
              </w:rPr>
              <w:t>Jabalpur</w:t>
            </w:r>
          </w:p>
        </w:tc>
        <w:tc>
          <w:tcPr>
            <w:tcW w:w="1080" w:type="dxa"/>
          </w:tcPr>
          <w:p w:rsidR="00854641" w:rsidRPr="00AC5DB0" w:rsidRDefault="00854641" w:rsidP="00AC6C05">
            <w:pPr>
              <w:spacing w:line="360" w:lineRule="auto"/>
              <w:rPr>
                <w:rFonts w:cstheme="minorHAnsi"/>
                <w:sz w:val="24"/>
                <w:szCs w:val="24"/>
              </w:rPr>
            </w:pPr>
            <w:proofErr w:type="spellStart"/>
            <w:r w:rsidRPr="00AC5DB0">
              <w:rPr>
                <w:rFonts w:cstheme="minorHAnsi"/>
                <w:sz w:val="24"/>
                <w:szCs w:val="24"/>
              </w:rPr>
              <w:t>Sagar</w:t>
            </w:r>
            <w:proofErr w:type="spellEnd"/>
            <w:r w:rsidRPr="00AC5DB0">
              <w:rPr>
                <w:rFonts w:cstheme="minorHAnsi"/>
                <w:sz w:val="24"/>
                <w:szCs w:val="24"/>
              </w:rPr>
              <w:t xml:space="preserve"> </w:t>
            </w:r>
          </w:p>
        </w:tc>
        <w:tc>
          <w:tcPr>
            <w:tcW w:w="990" w:type="dxa"/>
          </w:tcPr>
          <w:p w:rsidR="00854641" w:rsidRPr="00AC5DB0" w:rsidRDefault="00854641" w:rsidP="00AC6C05">
            <w:pPr>
              <w:spacing w:line="360" w:lineRule="auto"/>
              <w:rPr>
                <w:rFonts w:cstheme="minorHAnsi"/>
                <w:sz w:val="24"/>
                <w:szCs w:val="24"/>
              </w:rPr>
            </w:pPr>
            <w:proofErr w:type="spellStart"/>
            <w:r w:rsidRPr="00AC5DB0">
              <w:rPr>
                <w:rFonts w:cstheme="minorHAnsi"/>
                <w:sz w:val="24"/>
                <w:szCs w:val="24"/>
              </w:rPr>
              <w:t>Rewa</w:t>
            </w:r>
            <w:proofErr w:type="spellEnd"/>
          </w:p>
        </w:tc>
        <w:tc>
          <w:tcPr>
            <w:tcW w:w="990" w:type="dxa"/>
          </w:tcPr>
          <w:p w:rsidR="00854641" w:rsidRPr="00AC5DB0" w:rsidRDefault="00854641" w:rsidP="00AC6C05">
            <w:pPr>
              <w:spacing w:line="360" w:lineRule="auto"/>
              <w:rPr>
                <w:rFonts w:cstheme="minorHAnsi"/>
                <w:sz w:val="24"/>
                <w:szCs w:val="24"/>
              </w:rPr>
            </w:pPr>
            <w:r w:rsidRPr="00AC5DB0">
              <w:rPr>
                <w:rFonts w:cstheme="minorHAnsi"/>
                <w:sz w:val="24"/>
                <w:szCs w:val="24"/>
              </w:rPr>
              <w:t xml:space="preserve">Bhopal </w:t>
            </w:r>
          </w:p>
        </w:tc>
        <w:tc>
          <w:tcPr>
            <w:tcW w:w="1080" w:type="dxa"/>
          </w:tcPr>
          <w:p w:rsidR="00854641" w:rsidRPr="00AC5DB0" w:rsidRDefault="00854641" w:rsidP="00AC6C05">
            <w:pPr>
              <w:spacing w:line="360" w:lineRule="auto"/>
              <w:rPr>
                <w:rFonts w:cstheme="minorHAnsi"/>
                <w:sz w:val="24"/>
                <w:szCs w:val="24"/>
              </w:rPr>
            </w:pPr>
            <w:r w:rsidRPr="00AC5DB0">
              <w:rPr>
                <w:rFonts w:cstheme="minorHAnsi"/>
                <w:sz w:val="24"/>
                <w:szCs w:val="24"/>
              </w:rPr>
              <w:t xml:space="preserve">Indore </w:t>
            </w:r>
          </w:p>
        </w:tc>
        <w:tc>
          <w:tcPr>
            <w:tcW w:w="1170" w:type="dxa"/>
          </w:tcPr>
          <w:p w:rsidR="00854641" w:rsidRPr="00AC5DB0" w:rsidRDefault="00854641" w:rsidP="00AC6C05">
            <w:pPr>
              <w:spacing w:line="360" w:lineRule="auto"/>
              <w:rPr>
                <w:rFonts w:cstheme="minorHAnsi"/>
                <w:sz w:val="24"/>
                <w:szCs w:val="24"/>
              </w:rPr>
            </w:pPr>
            <w:r w:rsidRPr="00AC5DB0">
              <w:rPr>
                <w:rFonts w:cstheme="minorHAnsi"/>
                <w:sz w:val="24"/>
                <w:szCs w:val="24"/>
              </w:rPr>
              <w:t xml:space="preserve"> Gwalior</w:t>
            </w:r>
          </w:p>
        </w:tc>
      </w:tr>
      <w:tr w:rsidR="00854641" w:rsidRPr="00AC5DB0" w:rsidTr="00AC6C05">
        <w:tc>
          <w:tcPr>
            <w:tcW w:w="2970" w:type="dxa"/>
          </w:tcPr>
          <w:p w:rsidR="00854641" w:rsidRPr="00AC5DB0" w:rsidRDefault="00854641" w:rsidP="00AC6C05">
            <w:pPr>
              <w:spacing w:line="360" w:lineRule="auto"/>
              <w:rPr>
                <w:rFonts w:cstheme="minorHAnsi"/>
                <w:sz w:val="24"/>
                <w:szCs w:val="24"/>
              </w:rPr>
            </w:pPr>
            <w:r w:rsidRPr="00AC5DB0">
              <w:rPr>
                <w:rFonts w:cstheme="minorHAnsi"/>
                <w:sz w:val="24"/>
                <w:szCs w:val="24"/>
              </w:rPr>
              <w:t>Available Faculty strength</w:t>
            </w:r>
          </w:p>
        </w:tc>
        <w:tc>
          <w:tcPr>
            <w:tcW w:w="1890" w:type="dxa"/>
          </w:tcPr>
          <w:p w:rsidR="00854641" w:rsidRPr="00AC5DB0" w:rsidRDefault="00854641" w:rsidP="00AC6C05">
            <w:pPr>
              <w:spacing w:line="360" w:lineRule="auto"/>
              <w:rPr>
                <w:rFonts w:cstheme="minorHAnsi"/>
                <w:sz w:val="24"/>
                <w:szCs w:val="24"/>
              </w:rPr>
            </w:pPr>
            <w:r w:rsidRPr="00AC5DB0">
              <w:rPr>
                <w:rFonts w:cstheme="minorHAnsi"/>
                <w:sz w:val="24"/>
                <w:szCs w:val="24"/>
              </w:rPr>
              <w:t>3( but no professor is available hence the unit is not as per MCI norms)</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1</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1</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2</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117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2</w:t>
            </w:r>
          </w:p>
        </w:tc>
      </w:tr>
      <w:tr w:rsidR="00854641" w:rsidRPr="00AC5DB0" w:rsidTr="00AC6C05">
        <w:tc>
          <w:tcPr>
            <w:tcW w:w="2970" w:type="dxa"/>
          </w:tcPr>
          <w:p w:rsidR="00854641" w:rsidRPr="00AC5DB0" w:rsidRDefault="00854641" w:rsidP="00AC6C05">
            <w:pPr>
              <w:spacing w:line="360" w:lineRule="auto"/>
              <w:rPr>
                <w:rFonts w:cstheme="minorHAnsi"/>
                <w:sz w:val="24"/>
                <w:szCs w:val="24"/>
              </w:rPr>
            </w:pPr>
            <w:r w:rsidRPr="00AC5DB0">
              <w:rPr>
                <w:rFonts w:cstheme="minorHAnsi"/>
                <w:sz w:val="24"/>
                <w:szCs w:val="24"/>
              </w:rPr>
              <w:t>Minimum requirement of faculty staff 1 Professor 1 associate and 1 Assistant Professor</w:t>
            </w:r>
          </w:p>
        </w:tc>
        <w:tc>
          <w:tcPr>
            <w:tcW w:w="18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117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r>
      <w:tr w:rsidR="00854641" w:rsidRPr="00AC5DB0" w:rsidTr="00AC6C05">
        <w:tc>
          <w:tcPr>
            <w:tcW w:w="2970" w:type="dxa"/>
          </w:tcPr>
          <w:p w:rsidR="00854641" w:rsidRPr="00AC5DB0" w:rsidRDefault="00854641" w:rsidP="00AC6C05">
            <w:pPr>
              <w:spacing w:line="360" w:lineRule="auto"/>
              <w:rPr>
                <w:rFonts w:cstheme="minorHAnsi"/>
                <w:sz w:val="24"/>
                <w:szCs w:val="24"/>
              </w:rPr>
            </w:pPr>
            <w:r w:rsidRPr="00AC5DB0">
              <w:rPr>
                <w:rFonts w:cstheme="minorHAnsi"/>
                <w:sz w:val="24"/>
                <w:szCs w:val="24"/>
              </w:rPr>
              <w:t>Available strength of Senior Residents(SR)</w:t>
            </w:r>
          </w:p>
        </w:tc>
        <w:tc>
          <w:tcPr>
            <w:tcW w:w="1890" w:type="dxa"/>
          </w:tcPr>
          <w:p w:rsidR="00854641" w:rsidRPr="00AC5DB0" w:rsidRDefault="00854641" w:rsidP="00AC6C05">
            <w:pPr>
              <w:spacing w:line="360" w:lineRule="auto"/>
              <w:rPr>
                <w:rFonts w:cstheme="minorHAnsi"/>
                <w:sz w:val="24"/>
                <w:szCs w:val="24"/>
              </w:rPr>
            </w:pPr>
            <w:r w:rsidRPr="00AC5DB0">
              <w:rPr>
                <w:rFonts w:cstheme="minorHAnsi"/>
                <w:sz w:val="24"/>
                <w:szCs w:val="24"/>
              </w:rPr>
              <w:t>0 SR and 0 JR</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0</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0</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1</w:t>
            </w:r>
          </w:p>
        </w:tc>
        <w:tc>
          <w:tcPr>
            <w:tcW w:w="1080" w:type="dxa"/>
          </w:tcPr>
          <w:p w:rsidR="00854641" w:rsidRPr="00AC5DB0" w:rsidRDefault="00854641" w:rsidP="00AC6C05">
            <w:pPr>
              <w:spacing w:line="360" w:lineRule="auto"/>
              <w:jc w:val="center"/>
              <w:rPr>
                <w:rFonts w:cstheme="minorHAnsi"/>
                <w:sz w:val="24"/>
                <w:szCs w:val="24"/>
              </w:rPr>
            </w:pPr>
          </w:p>
        </w:tc>
        <w:tc>
          <w:tcPr>
            <w:tcW w:w="117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0</w:t>
            </w:r>
          </w:p>
        </w:tc>
      </w:tr>
      <w:tr w:rsidR="00854641" w:rsidRPr="00AC5DB0" w:rsidTr="00AC6C05">
        <w:tc>
          <w:tcPr>
            <w:tcW w:w="2970" w:type="dxa"/>
          </w:tcPr>
          <w:p w:rsidR="00854641" w:rsidRPr="00AC5DB0" w:rsidRDefault="00854641" w:rsidP="00AC6C05">
            <w:pPr>
              <w:spacing w:line="360" w:lineRule="auto"/>
              <w:rPr>
                <w:rFonts w:cstheme="minorHAnsi"/>
                <w:sz w:val="24"/>
                <w:szCs w:val="24"/>
              </w:rPr>
            </w:pPr>
            <w:r w:rsidRPr="00AC5DB0">
              <w:rPr>
                <w:rFonts w:cstheme="minorHAnsi"/>
                <w:sz w:val="24"/>
                <w:szCs w:val="24"/>
              </w:rPr>
              <w:t>Minimum requirement of Senior  Residents staff</w:t>
            </w:r>
          </w:p>
        </w:tc>
        <w:tc>
          <w:tcPr>
            <w:tcW w:w="18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117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r>
      <w:tr w:rsidR="00854641" w:rsidRPr="00AC5DB0" w:rsidTr="00AC6C05">
        <w:tc>
          <w:tcPr>
            <w:tcW w:w="2970" w:type="dxa"/>
          </w:tcPr>
          <w:p w:rsidR="00854641" w:rsidRPr="00AC5DB0" w:rsidRDefault="00854641" w:rsidP="00AC6C05">
            <w:pPr>
              <w:spacing w:line="360" w:lineRule="auto"/>
              <w:rPr>
                <w:rFonts w:cstheme="minorHAnsi"/>
                <w:sz w:val="24"/>
                <w:szCs w:val="24"/>
              </w:rPr>
            </w:pPr>
            <w:r w:rsidRPr="00AC5DB0">
              <w:rPr>
                <w:rFonts w:cstheme="minorHAnsi"/>
                <w:sz w:val="24"/>
                <w:szCs w:val="24"/>
              </w:rPr>
              <w:t>Minimum requirement of Junior  Residents (JR) staff</w:t>
            </w:r>
          </w:p>
        </w:tc>
        <w:tc>
          <w:tcPr>
            <w:tcW w:w="18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117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r>
      <w:tr w:rsidR="00854641" w:rsidRPr="00AC5DB0" w:rsidTr="00AC6C05">
        <w:tc>
          <w:tcPr>
            <w:tcW w:w="2970" w:type="dxa"/>
          </w:tcPr>
          <w:p w:rsidR="00854641" w:rsidRPr="00AC5DB0" w:rsidRDefault="00854641" w:rsidP="00AC6C05">
            <w:pPr>
              <w:spacing w:line="360" w:lineRule="auto"/>
              <w:rPr>
                <w:rFonts w:cstheme="minorHAnsi"/>
                <w:sz w:val="24"/>
                <w:szCs w:val="24"/>
              </w:rPr>
            </w:pPr>
            <w:r w:rsidRPr="00AC5DB0">
              <w:rPr>
                <w:rFonts w:cstheme="minorHAnsi"/>
                <w:sz w:val="24"/>
                <w:szCs w:val="24"/>
              </w:rPr>
              <w:t>PG Degree MD (TB &amp; RD ) Seats</w:t>
            </w:r>
          </w:p>
        </w:tc>
        <w:tc>
          <w:tcPr>
            <w:tcW w:w="18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0</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0</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0</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0</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0</w:t>
            </w:r>
          </w:p>
        </w:tc>
        <w:tc>
          <w:tcPr>
            <w:tcW w:w="117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0</w:t>
            </w:r>
          </w:p>
        </w:tc>
      </w:tr>
      <w:tr w:rsidR="00854641" w:rsidRPr="00AC5DB0" w:rsidTr="00AC6C05">
        <w:tc>
          <w:tcPr>
            <w:tcW w:w="2970" w:type="dxa"/>
          </w:tcPr>
          <w:p w:rsidR="00854641" w:rsidRPr="00AC5DB0" w:rsidRDefault="00854641" w:rsidP="00AC6C05">
            <w:pPr>
              <w:spacing w:line="360" w:lineRule="auto"/>
              <w:rPr>
                <w:rFonts w:cstheme="minorHAnsi"/>
                <w:sz w:val="24"/>
                <w:szCs w:val="24"/>
              </w:rPr>
            </w:pPr>
            <w:r w:rsidRPr="00AC5DB0">
              <w:rPr>
                <w:rFonts w:cstheme="minorHAnsi"/>
                <w:sz w:val="24"/>
                <w:szCs w:val="24"/>
              </w:rPr>
              <w:t>Fully Functional Separate department</w:t>
            </w:r>
          </w:p>
        </w:tc>
        <w:tc>
          <w:tcPr>
            <w:tcW w:w="18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No</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No</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No</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No</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Yes</w:t>
            </w:r>
          </w:p>
        </w:tc>
        <w:tc>
          <w:tcPr>
            <w:tcW w:w="117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No</w:t>
            </w:r>
          </w:p>
        </w:tc>
      </w:tr>
      <w:tr w:rsidR="00854641" w:rsidRPr="00AC5DB0" w:rsidTr="00AC6C05">
        <w:tc>
          <w:tcPr>
            <w:tcW w:w="2970" w:type="dxa"/>
          </w:tcPr>
          <w:p w:rsidR="00854641" w:rsidRPr="00AC5DB0" w:rsidRDefault="00854641" w:rsidP="00AC6C05">
            <w:pPr>
              <w:spacing w:line="360" w:lineRule="auto"/>
              <w:rPr>
                <w:rFonts w:cstheme="minorHAnsi"/>
                <w:sz w:val="24"/>
                <w:szCs w:val="24"/>
              </w:rPr>
            </w:pPr>
            <w:r w:rsidRPr="00AC5DB0">
              <w:rPr>
                <w:rFonts w:cstheme="minorHAnsi"/>
                <w:sz w:val="24"/>
                <w:szCs w:val="24"/>
              </w:rPr>
              <w:t>Separate Beds for specialty</w:t>
            </w:r>
          </w:p>
        </w:tc>
        <w:tc>
          <w:tcPr>
            <w:tcW w:w="18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30</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0</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0</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0</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30</w:t>
            </w:r>
          </w:p>
        </w:tc>
        <w:tc>
          <w:tcPr>
            <w:tcW w:w="117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60</w:t>
            </w:r>
          </w:p>
        </w:tc>
      </w:tr>
      <w:tr w:rsidR="00854641" w:rsidRPr="00AC5DB0" w:rsidTr="00AC6C05">
        <w:tc>
          <w:tcPr>
            <w:tcW w:w="2970" w:type="dxa"/>
          </w:tcPr>
          <w:p w:rsidR="00854641" w:rsidRPr="00AC5DB0" w:rsidRDefault="00854641" w:rsidP="00AC6C05">
            <w:pPr>
              <w:spacing w:line="360" w:lineRule="auto"/>
              <w:rPr>
                <w:rFonts w:cstheme="minorHAnsi"/>
                <w:sz w:val="24"/>
                <w:szCs w:val="24"/>
              </w:rPr>
            </w:pPr>
            <w:r w:rsidRPr="00AC5DB0">
              <w:rPr>
                <w:rFonts w:cstheme="minorHAnsi"/>
                <w:sz w:val="24"/>
                <w:szCs w:val="24"/>
              </w:rPr>
              <w:t>Separate Daily OPD  services for specialty</w:t>
            </w:r>
          </w:p>
        </w:tc>
        <w:tc>
          <w:tcPr>
            <w:tcW w:w="18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Yes</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Yes</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Yes</w:t>
            </w:r>
          </w:p>
        </w:tc>
        <w:tc>
          <w:tcPr>
            <w:tcW w:w="99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Yes</w:t>
            </w:r>
          </w:p>
        </w:tc>
        <w:tc>
          <w:tcPr>
            <w:tcW w:w="108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Yes</w:t>
            </w:r>
          </w:p>
        </w:tc>
        <w:tc>
          <w:tcPr>
            <w:tcW w:w="117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Yes</w:t>
            </w:r>
          </w:p>
        </w:tc>
      </w:tr>
    </w:tbl>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shd w:val="clear" w:color="auto" w:fill="FFFFFF"/>
        <w:spacing w:after="0" w:line="360" w:lineRule="auto"/>
        <w:ind w:right="-28"/>
        <w:jc w:val="center"/>
        <w:rPr>
          <w:rFonts w:eastAsia="Times New Roman" w:cstheme="minorHAnsi"/>
          <w:b/>
          <w:bCs/>
          <w:sz w:val="24"/>
          <w:szCs w:val="24"/>
          <w:lang w:val="en-IN"/>
        </w:rPr>
      </w:pPr>
      <w:r w:rsidRPr="00AC5DB0">
        <w:rPr>
          <w:rFonts w:eastAsia="Times New Roman" w:cstheme="minorHAnsi"/>
          <w:b/>
          <w:bCs/>
          <w:sz w:val="24"/>
          <w:szCs w:val="24"/>
          <w:lang w:val="en-IN"/>
        </w:rPr>
        <w:t xml:space="preserve">Table No.3: </w:t>
      </w:r>
      <w:r w:rsidRPr="00AC5DB0">
        <w:rPr>
          <w:rFonts w:eastAsia="Times New Roman" w:cstheme="minorHAnsi"/>
          <w:bCs/>
          <w:sz w:val="24"/>
          <w:szCs w:val="24"/>
          <w:lang w:val="en-IN"/>
        </w:rPr>
        <w:t>A</w:t>
      </w:r>
      <w:r w:rsidRPr="00AC5DB0">
        <w:rPr>
          <w:rFonts w:eastAsia="Times New Roman" w:cstheme="minorHAnsi"/>
          <w:sz w:val="24"/>
          <w:szCs w:val="24"/>
          <w:lang w:val="en-IN"/>
        </w:rPr>
        <w:t>vailability of MDR TB treatment facility in Government District hospitals and Government Medical Colleges of Madhya Pradesh:</w:t>
      </w:r>
    </w:p>
    <w:tbl>
      <w:tblPr>
        <w:tblStyle w:val="TableGrid"/>
        <w:tblW w:w="0" w:type="auto"/>
        <w:tblLook w:val="04A0"/>
      </w:tblPr>
      <w:tblGrid>
        <w:gridCol w:w="4165"/>
        <w:gridCol w:w="2313"/>
        <w:gridCol w:w="3098"/>
      </w:tblGrid>
      <w:tr w:rsidR="00854641" w:rsidRPr="00AC5DB0" w:rsidTr="00AC6C05">
        <w:trPr>
          <w:trHeight w:val="692"/>
        </w:trPr>
        <w:tc>
          <w:tcPr>
            <w:tcW w:w="4248" w:type="dxa"/>
          </w:tcPr>
          <w:p w:rsidR="00854641" w:rsidRPr="00AC5DB0" w:rsidRDefault="00854641" w:rsidP="00AC6C05">
            <w:pPr>
              <w:spacing w:line="360" w:lineRule="auto"/>
              <w:ind w:right="-28"/>
              <w:jc w:val="both"/>
              <w:rPr>
                <w:rFonts w:eastAsia="Times New Roman" w:cstheme="minorHAnsi"/>
                <w:sz w:val="24"/>
                <w:szCs w:val="24"/>
                <w:lang w:val="en-IN"/>
              </w:rPr>
            </w:pPr>
            <w:r w:rsidRPr="00AC5DB0">
              <w:rPr>
                <w:rFonts w:eastAsia="Times New Roman" w:cstheme="minorHAnsi"/>
                <w:sz w:val="24"/>
                <w:szCs w:val="24"/>
                <w:lang w:val="en-IN"/>
              </w:rPr>
              <w:t>Type of Facility</w:t>
            </w:r>
          </w:p>
          <w:p w:rsidR="00854641" w:rsidRPr="00AC5DB0" w:rsidRDefault="00854641" w:rsidP="00AC6C05">
            <w:pPr>
              <w:spacing w:line="360" w:lineRule="auto"/>
              <w:ind w:right="-28"/>
              <w:jc w:val="both"/>
              <w:rPr>
                <w:rFonts w:eastAsia="Times New Roman" w:cstheme="minorHAnsi"/>
                <w:sz w:val="24"/>
                <w:szCs w:val="24"/>
                <w:lang w:val="en-IN"/>
              </w:rPr>
            </w:pPr>
          </w:p>
        </w:tc>
        <w:tc>
          <w:tcPr>
            <w:tcW w:w="2340" w:type="dxa"/>
          </w:tcPr>
          <w:p w:rsidR="00854641" w:rsidRPr="00AC5DB0" w:rsidRDefault="00854641" w:rsidP="00AC6C05">
            <w:pPr>
              <w:spacing w:line="360" w:lineRule="auto"/>
              <w:ind w:right="-28"/>
              <w:jc w:val="both"/>
              <w:rPr>
                <w:rFonts w:eastAsia="Times New Roman" w:cstheme="minorHAnsi"/>
                <w:sz w:val="24"/>
                <w:szCs w:val="24"/>
                <w:lang w:val="en-IN"/>
              </w:rPr>
            </w:pPr>
            <w:r w:rsidRPr="00AC5DB0">
              <w:rPr>
                <w:rFonts w:eastAsia="Times New Roman" w:cstheme="minorHAnsi"/>
                <w:sz w:val="24"/>
                <w:szCs w:val="24"/>
                <w:lang w:val="en-IN"/>
              </w:rPr>
              <w:t xml:space="preserve">51 Government </w:t>
            </w:r>
          </w:p>
          <w:p w:rsidR="00854641" w:rsidRPr="00AC5DB0" w:rsidRDefault="00854641" w:rsidP="00AC6C05">
            <w:pPr>
              <w:spacing w:line="360" w:lineRule="auto"/>
              <w:ind w:right="-28"/>
              <w:jc w:val="both"/>
              <w:rPr>
                <w:rFonts w:eastAsia="Times New Roman" w:cstheme="minorHAnsi"/>
                <w:sz w:val="24"/>
                <w:szCs w:val="24"/>
                <w:lang w:val="en-IN"/>
              </w:rPr>
            </w:pPr>
            <w:r w:rsidRPr="00AC5DB0">
              <w:rPr>
                <w:rFonts w:eastAsia="Times New Roman" w:cstheme="minorHAnsi"/>
                <w:sz w:val="24"/>
                <w:szCs w:val="24"/>
                <w:lang w:val="en-IN"/>
              </w:rPr>
              <w:t xml:space="preserve">District hospitals </w:t>
            </w:r>
          </w:p>
        </w:tc>
        <w:tc>
          <w:tcPr>
            <w:tcW w:w="3150" w:type="dxa"/>
          </w:tcPr>
          <w:p w:rsidR="00854641" w:rsidRPr="00AC5DB0" w:rsidRDefault="00854641" w:rsidP="00AC6C05">
            <w:pPr>
              <w:spacing w:line="360" w:lineRule="auto"/>
              <w:ind w:right="-28"/>
              <w:jc w:val="both"/>
              <w:rPr>
                <w:rFonts w:eastAsia="Times New Roman" w:cstheme="minorHAnsi"/>
                <w:sz w:val="24"/>
                <w:szCs w:val="24"/>
                <w:lang w:val="en-IN"/>
              </w:rPr>
            </w:pPr>
            <w:r w:rsidRPr="00AC5DB0">
              <w:rPr>
                <w:rFonts w:eastAsia="Times New Roman" w:cstheme="minorHAnsi"/>
                <w:sz w:val="24"/>
                <w:szCs w:val="24"/>
                <w:lang w:val="en-IN"/>
              </w:rPr>
              <w:t xml:space="preserve"> 6 Government Medical Colleges</w:t>
            </w:r>
          </w:p>
        </w:tc>
      </w:tr>
      <w:tr w:rsidR="00854641" w:rsidRPr="00AC5DB0" w:rsidTr="00AC6C05">
        <w:tc>
          <w:tcPr>
            <w:tcW w:w="4248" w:type="dxa"/>
          </w:tcPr>
          <w:p w:rsidR="00854641" w:rsidRPr="00AC5DB0" w:rsidRDefault="00854641" w:rsidP="00AC6C05">
            <w:pPr>
              <w:spacing w:line="360" w:lineRule="auto"/>
              <w:ind w:right="-28"/>
              <w:jc w:val="both"/>
              <w:rPr>
                <w:rFonts w:eastAsia="Times New Roman" w:cstheme="minorHAnsi"/>
                <w:sz w:val="24"/>
                <w:szCs w:val="24"/>
                <w:lang w:val="en-IN"/>
              </w:rPr>
            </w:pPr>
            <w:r w:rsidRPr="00AC5DB0">
              <w:rPr>
                <w:rFonts w:eastAsia="Times New Roman" w:cstheme="minorHAnsi"/>
                <w:sz w:val="24"/>
                <w:szCs w:val="24"/>
                <w:lang w:val="en-IN"/>
              </w:rPr>
              <w:t>AFB Culture facility (Solid) LJ Media</w:t>
            </w:r>
          </w:p>
        </w:tc>
        <w:tc>
          <w:tcPr>
            <w:tcW w:w="2340" w:type="dxa"/>
          </w:tcPr>
          <w:p w:rsidR="00854641" w:rsidRPr="00AC5DB0" w:rsidRDefault="00854641" w:rsidP="00AC6C05">
            <w:pPr>
              <w:spacing w:line="360" w:lineRule="auto"/>
              <w:ind w:right="-28"/>
              <w:jc w:val="center"/>
              <w:rPr>
                <w:rFonts w:eastAsia="Times New Roman" w:cstheme="minorHAnsi"/>
                <w:sz w:val="24"/>
                <w:szCs w:val="24"/>
                <w:lang w:val="en-IN"/>
              </w:rPr>
            </w:pPr>
            <w:r w:rsidRPr="00AC5DB0">
              <w:rPr>
                <w:rFonts w:eastAsia="Times New Roman" w:cstheme="minorHAnsi"/>
                <w:sz w:val="24"/>
                <w:szCs w:val="24"/>
                <w:lang w:val="en-IN"/>
              </w:rPr>
              <w:t>0</w:t>
            </w:r>
          </w:p>
        </w:tc>
        <w:tc>
          <w:tcPr>
            <w:tcW w:w="3150" w:type="dxa"/>
          </w:tcPr>
          <w:p w:rsidR="00854641" w:rsidRPr="00AC5DB0" w:rsidRDefault="00854641" w:rsidP="00AC6C05">
            <w:pPr>
              <w:spacing w:line="360" w:lineRule="auto"/>
              <w:ind w:right="-28"/>
              <w:jc w:val="center"/>
              <w:rPr>
                <w:rFonts w:eastAsia="Times New Roman" w:cstheme="minorHAnsi"/>
                <w:sz w:val="24"/>
                <w:szCs w:val="24"/>
                <w:lang w:val="en-IN"/>
              </w:rPr>
            </w:pPr>
            <w:r w:rsidRPr="00AC5DB0">
              <w:rPr>
                <w:rFonts w:eastAsia="Times New Roman" w:cstheme="minorHAnsi"/>
                <w:sz w:val="24"/>
                <w:szCs w:val="24"/>
                <w:lang w:val="en-IN"/>
              </w:rPr>
              <w:t>4</w:t>
            </w:r>
          </w:p>
        </w:tc>
      </w:tr>
      <w:tr w:rsidR="00854641" w:rsidRPr="00AC5DB0" w:rsidTr="00AC6C05">
        <w:tc>
          <w:tcPr>
            <w:tcW w:w="4248" w:type="dxa"/>
          </w:tcPr>
          <w:p w:rsidR="00854641" w:rsidRPr="00AC5DB0" w:rsidRDefault="00854641" w:rsidP="00AC6C05">
            <w:pPr>
              <w:spacing w:line="360" w:lineRule="auto"/>
              <w:ind w:right="-28"/>
              <w:jc w:val="both"/>
              <w:rPr>
                <w:rFonts w:eastAsia="Times New Roman" w:cstheme="minorHAnsi"/>
                <w:sz w:val="24"/>
                <w:szCs w:val="24"/>
                <w:lang w:val="en-IN"/>
              </w:rPr>
            </w:pPr>
            <w:r w:rsidRPr="00AC5DB0">
              <w:rPr>
                <w:rFonts w:eastAsia="Times New Roman" w:cstheme="minorHAnsi"/>
                <w:sz w:val="24"/>
                <w:szCs w:val="24"/>
                <w:lang w:val="en-IN"/>
              </w:rPr>
              <w:t>AFB Culture facility (Liquid ) BACTEC</w:t>
            </w:r>
          </w:p>
        </w:tc>
        <w:tc>
          <w:tcPr>
            <w:tcW w:w="2340" w:type="dxa"/>
          </w:tcPr>
          <w:p w:rsidR="00854641" w:rsidRPr="00AC5DB0" w:rsidRDefault="00854641" w:rsidP="00AC6C05">
            <w:pPr>
              <w:spacing w:line="360" w:lineRule="auto"/>
              <w:ind w:right="-28"/>
              <w:jc w:val="center"/>
              <w:rPr>
                <w:rFonts w:eastAsia="Times New Roman" w:cstheme="minorHAnsi"/>
                <w:sz w:val="24"/>
                <w:szCs w:val="24"/>
                <w:lang w:val="en-IN"/>
              </w:rPr>
            </w:pPr>
            <w:r w:rsidRPr="00AC5DB0">
              <w:rPr>
                <w:rFonts w:eastAsia="Times New Roman" w:cstheme="minorHAnsi"/>
                <w:sz w:val="24"/>
                <w:szCs w:val="24"/>
                <w:lang w:val="en-IN"/>
              </w:rPr>
              <w:t>0</w:t>
            </w:r>
          </w:p>
        </w:tc>
        <w:tc>
          <w:tcPr>
            <w:tcW w:w="3150" w:type="dxa"/>
          </w:tcPr>
          <w:p w:rsidR="00854641" w:rsidRPr="00AC5DB0" w:rsidRDefault="00854641" w:rsidP="00AC6C05">
            <w:pPr>
              <w:spacing w:line="360" w:lineRule="auto"/>
              <w:ind w:right="-28"/>
              <w:jc w:val="center"/>
              <w:rPr>
                <w:rFonts w:eastAsia="Times New Roman" w:cstheme="minorHAnsi"/>
                <w:sz w:val="24"/>
                <w:szCs w:val="24"/>
                <w:lang w:val="en-IN"/>
              </w:rPr>
            </w:pPr>
            <w:r w:rsidRPr="00AC5DB0">
              <w:rPr>
                <w:rFonts w:eastAsia="Times New Roman" w:cstheme="minorHAnsi"/>
                <w:sz w:val="24"/>
                <w:szCs w:val="24"/>
                <w:lang w:val="en-IN"/>
              </w:rPr>
              <w:t>0</w:t>
            </w:r>
          </w:p>
        </w:tc>
      </w:tr>
      <w:tr w:rsidR="00854641" w:rsidRPr="00AC5DB0" w:rsidTr="00AC6C05">
        <w:tc>
          <w:tcPr>
            <w:tcW w:w="4248" w:type="dxa"/>
          </w:tcPr>
          <w:p w:rsidR="00854641" w:rsidRPr="00AC5DB0" w:rsidRDefault="00854641" w:rsidP="00AC6C05">
            <w:pPr>
              <w:spacing w:line="360" w:lineRule="auto"/>
              <w:ind w:right="-28"/>
              <w:jc w:val="both"/>
              <w:rPr>
                <w:rFonts w:eastAsia="Times New Roman" w:cstheme="minorHAnsi"/>
                <w:sz w:val="24"/>
                <w:szCs w:val="24"/>
                <w:lang w:val="en-IN"/>
              </w:rPr>
            </w:pPr>
            <w:r w:rsidRPr="00AC5DB0">
              <w:rPr>
                <w:rFonts w:eastAsia="Times New Roman" w:cstheme="minorHAnsi"/>
                <w:sz w:val="24"/>
                <w:szCs w:val="24"/>
                <w:lang w:val="en-IN"/>
              </w:rPr>
              <w:t xml:space="preserve">Drug susceptibility testing  First Line </w:t>
            </w:r>
          </w:p>
        </w:tc>
        <w:tc>
          <w:tcPr>
            <w:tcW w:w="2340" w:type="dxa"/>
          </w:tcPr>
          <w:p w:rsidR="00854641" w:rsidRPr="00AC5DB0" w:rsidRDefault="00854641" w:rsidP="00AC6C05">
            <w:pPr>
              <w:spacing w:line="360" w:lineRule="auto"/>
              <w:ind w:right="-28"/>
              <w:jc w:val="center"/>
              <w:rPr>
                <w:rFonts w:eastAsia="Times New Roman" w:cstheme="minorHAnsi"/>
                <w:sz w:val="24"/>
                <w:szCs w:val="24"/>
                <w:lang w:val="en-IN"/>
              </w:rPr>
            </w:pPr>
            <w:r w:rsidRPr="00AC5DB0">
              <w:rPr>
                <w:rFonts w:eastAsia="Times New Roman" w:cstheme="minorHAnsi"/>
                <w:sz w:val="24"/>
                <w:szCs w:val="24"/>
                <w:lang w:val="en-IN"/>
              </w:rPr>
              <w:t>0</w:t>
            </w:r>
          </w:p>
        </w:tc>
        <w:tc>
          <w:tcPr>
            <w:tcW w:w="3150" w:type="dxa"/>
          </w:tcPr>
          <w:p w:rsidR="00854641" w:rsidRPr="00AC5DB0" w:rsidRDefault="00854641" w:rsidP="00AC6C05">
            <w:pPr>
              <w:spacing w:line="360" w:lineRule="auto"/>
              <w:ind w:right="-28"/>
              <w:jc w:val="center"/>
              <w:rPr>
                <w:rFonts w:eastAsia="Times New Roman" w:cstheme="minorHAnsi"/>
                <w:sz w:val="24"/>
                <w:szCs w:val="24"/>
                <w:lang w:val="en-IN"/>
              </w:rPr>
            </w:pPr>
            <w:r w:rsidRPr="00AC5DB0">
              <w:rPr>
                <w:rFonts w:eastAsia="Times New Roman" w:cstheme="minorHAnsi"/>
                <w:sz w:val="24"/>
                <w:szCs w:val="24"/>
                <w:lang w:val="en-IN"/>
              </w:rPr>
              <w:t>4</w:t>
            </w:r>
          </w:p>
        </w:tc>
      </w:tr>
      <w:tr w:rsidR="00854641" w:rsidRPr="00AC5DB0" w:rsidTr="00AC6C05">
        <w:tc>
          <w:tcPr>
            <w:tcW w:w="4248" w:type="dxa"/>
          </w:tcPr>
          <w:p w:rsidR="00854641" w:rsidRPr="00AC5DB0" w:rsidRDefault="00854641" w:rsidP="00AC6C05">
            <w:pPr>
              <w:spacing w:line="360" w:lineRule="auto"/>
              <w:ind w:right="-28"/>
              <w:jc w:val="both"/>
              <w:rPr>
                <w:rFonts w:eastAsia="Times New Roman" w:cstheme="minorHAnsi"/>
                <w:sz w:val="24"/>
                <w:szCs w:val="24"/>
                <w:lang w:val="en-IN"/>
              </w:rPr>
            </w:pPr>
            <w:r w:rsidRPr="00AC5DB0">
              <w:rPr>
                <w:rFonts w:eastAsia="Times New Roman" w:cstheme="minorHAnsi"/>
                <w:sz w:val="24"/>
                <w:szCs w:val="24"/>
                <w:lang w:val="en-IN"/>
              </w:rPr>
              <w:t>Drug susceptibility testing  Second Line</w:t>
            </w:r>
          </w:p>
        </w:tc>
        <w:tc>
          <w:tcPr>
            <w:tcW w:w="2340" w:type="dxa"/>
          </w:tcPr>
          <w:p w:rsidR="00854641" w:rsidRPr="00AC5DB0" w:rsidRDefault="00854641" w:rsidP="00AC6C05">
            <w:pPr>
              <w:spacing w:line="360" w:lineRule="auto"/>
              <w:ind w:right="-28"/>
              <w:jc w:val="center"/>
              <w:rPr>
                <w:rFonts w:eastAsia="Times New Roman" w:cstheme="minorHAnsi"/>
                <w:sz w:val="24"/>
                <w:szCs w:val="24"/>
                <w:lang w:val="en-IN"/>
              </w:rPr>
            </w:pPr>
            <w:r w:rsidRPr="00AC5DB0">
              <w:rPr>
                <w:rFonts w:eastAsia="Times New Roman" w:cstheme="minorHAnsi"/>
                <w:sz w:val="24"/>
                <w:szCs w:val="24"/>
                <w:lang w:val="en-IN"/>
              </w:rPr>
              <w:t>0</w:t>
            </w:r>
          </w:p>
        </w:tc>
        <w:tc>
          <w:tcPr>
            <w:tcW w:w="3150" w:type="dxa"/>
          </w:tcPr>
          <w:p w:rsidR="00854641" w:rsidRPr="00AC5DB0" w:rsidRDefault="00854641" w:rsidP="00AC6C05">
            <w:pPr>
              <w:spacing w:line="360" w:lineRule="auto"/>
              <w:ind w:right="-28"/>
              <w:jc w:val="center"/>
              <w:rPr>
                <w:rFonts w:eastAsia="Times New Roman" w:cstheme="minorHAnsi"/>
                <w:sz w:val="24"/>
                <w:szCs w:val="24"/>
                <w:lang w:val="en-IN"/>
              </w:rPr>
            </w:pPr>
            <w:r w:rsidRPr="00AC5DB0">
              <w:rPr>
                <w:rFonts w:eastAsia="Times New Roman" w:cstheme="minorHAnsi"/>
                <w:sz w:val="24"/>
                <w:szCs w:val="24"/>
                <w:lang w:val="en-IN"/>
              </w:rPr>
              <w:t>0</w:t>
            </w:r>
          </w:p>
        </w:tc>
      </w:tr>
      <w:tr w:rsidR="00854641" w:rsidRPr="00AC5DB0" w:rsidTr="00AC6C05">
        <w:tc>
          <w:tcPr>
            <w:tcW w:w="4248" w:type="dxa"/>
          </w:tcPr>
          <w:p w:rsidR="00854641" w:rsidRPr="00AC5DB0" w:rsidRDefault="00854641" w:rsidP="00AC6C05">
            <w:pPr>
              <w:spacing w:line="360" w:lineRule="auto"/>
              <w:ind w:right="-28"/>
              <w:jc w:val="both"/>
              <w:rPr>
                <w:rFonts w:eastAsia="Times New Roman" w:cstheme="minorHAnsi"/>
                <w:sz w:val="24"/>
                <w:szCs w:val="24"/>
                <w:lang w:val="en-IN"/>
              </w:rPr>
            </w:pPr>
            <w:r w:rsidRPr="00AC5DB0">
              <w:rPr>
                <w:rFonts w:eastAsia="Times New Roman" w:cstheme="minorHAnsi"/>
                <w:sz w:val="24"/>
                <w:szCs w:val="24"/>
                <w:lang w:val="en-IN"/>
              </w:rPr>
              <w:t>Indoor admission facility</w:t>
            </w:r>
          </w:p>
        </w:tc>
        <w:tc>
          <w:tcPr>
            <w:tcW w:w="2340" w:type="dxa"/>
          </w:tcPr>
          <w:p w:rsidR="00854641" w:rsidRPr="00AC5DB0" w:rsidRDefault="00854641" w:rsidP="00AC6C05">
            <w:pPr>
              <w:spacing w:line="360" w:lineRule="auto"/>
              <w:ind w:right="-28"/>
              <w:jc w:val="center"/>
              <w:rPr>
                <w:rFonts w:eastAsia="Times New Roman" w:cstheme="minorHAnsi"/>
                <w:sz w:val="24"/>
                <w:szCs w:val="24"/>
                <w:lang w:val="en-IN"/>
              </w:rPr>
            </w:pPr>
            <w:r w:rsidRPr="00AC5DB0">
              <w:rPr>
                <w:rFonts w:eastAsia="Times New Roman" w:cstheme="minorHAnsi"/>
                <w:sz w:val="24"/>
                <w:szCs w:val="24"/>
                <w:lang w:val="en-IN"/>
              </w:rPr>
              <w:t>0</w:t>
            </w:r>
          </w:p>
        </w:tc>
        <w:tc>
          <w:tcPr>
            <w:tcW w:w="3150" w:type="dxa"/>
          </w:tcPr>
          <w:p w:rsidR="00854641" w:rsidRPr="00AC5DB0" w:rsidRDefault="00854641" w:rsidP="00AC6C05">
            <w:pPr>
              <w:spacing w:line="360" w:lineRule="auto"/>
              <w:ind w:right="-28"/>
              <w:jc w:val="center"/>
              <w:rPr>
                <w:rFonts w:eastAsia="Times New Roman" w:cstheme="minorHAnsi"/>
                <w:sz w:val="24"/>
                <w:szCs w:val="24"/>
                <w:lang w:val="en-IN"/>
              </w:rPr>
            </w:pPr>
            <w:r w:rsidRPr="00AC5DB0">
              <w:rPr>
                <w:rFonts w:eastAsia="Times New Roman" w:cstheme="minorHAnsi"/>
                <w:sz w:val="24"/>
                <w:szCs w:val="24"/>
                <w:lang w:val="en-IN"/>
              </w:rPr>
              <w:t>0</w:t>
            </w:r>
          </w:p>
        </w:tc>
      </w:tr>
      <w:tr w:rsidR="00854641" w:rsidRPr="00AC5DB0" w:rsidTr="00AC6C05">
        <w:tc>
          <w:tcPr>
            <w:tcW w:w="4248" w:type="dxa"/>
          </w:tcPr>
          <w:p w:rsidR="00854641" w:rsidRPr="00AC5DB0" w:rsidRDefault="00854641" w:rsidP="00AC6C05">
            <w:pPr>
              <w:spacing w:line="360" w:lineRule="auto"/>
              <w:ind w:right="-28"/>
              <w:jc w:val="both"/>
              <w:rPr>
                <w:rFonts w:eastAsia="Times New Roman" w:cstheme="minorHAnsi"/>
                <w:sz w:val="24"/>
                <w:szCs w:val="24"/>
                <w:lang w:val="en-IN"/>
              </w:rPr>
            </w:pPr>
            <w:r w:rsidRPr="00AC5DB0">
              <w:rPr>
                <w:rFonts w:eastAsia="Times New Roman" w:cstheme="minorHAnsi"/>
                <w:sz w:val="24"/>
                <w:szCs w:val="24"/>
                <w:lang w:val="en-IN"/>
              </w:rPr>
              <w:t>Gene X-pert/Rif Test</w:t>
            </w:r>
          </w:p>
        </w:tc>
        <w:tc>
          <w:tcPr>
            <w:tcW w:w="2340" w:type="dxa"/>
          </w:tcPr>
          <w:p w:rsidR="00854641" w:rsidRPr="00AC5DB0" w:rsidRDefault="00854641" w:rsidP="00AC6C05">
            <w:pPr>
              <w:spacing w:line="360" w:lineRule="auto"/>
              <w:ind w:right="-28"/>
              <w:jc w:val="center"/>
              <w:rPr>
                <w:rFonts w:eastAsia="Times New Roman" w:cstheme="minorHAnsi"/>
                <w:sz w:val="24"/>
                <w:szCs w:val="24"/>
                <w:lang w:val="en-IN"/>
              </w:rPr>
            </w:pPr>
            <w:r w:rsidRPr="00AC5DB0">
              <w:rPr>
                <w:rFonts w:eastAsia="Times New Roman" w:cstheme="minorHAnsi"/>
                <w:sz w:val="24"/>
                <w:szCs w:val="24"/>
                <w:lang w:val="en-IN"/>
              </w:rPr>
              <w:t xml:space="preserve">1 (at </w:t>
            </w:r>
            <w:proofErr w:type="spellStart"/>
            <w:r w:rsidRPr="00AC5DB0">
              <w:rPr>
                <w:rFonts w:eastAsia="Times New Roman" w:cstheme="minorHAnsi"/>
                <w:sz w:val="24"/>
                <w:szCs w:val="24"/>
                <w:lang w:val="en-IN"/>
              </w:rPr>
              <w:t>Sagar</w:t>
            </w:r>
            <w:proofErr w:type="spellEnd"/>
            <w:r w:rsidRPr="00AC5DB0">
              <w:rPr>
                <w:rFonts w:eastAsia="Times New Roman" w:cstheme="minorHAnsi"/>
                <w:sz w:val="24"/>
                <w:szCs w:val="24"/>
                <w:lang w:val="en-IN"/>
              </w:rPr>
              <w:t>)</w:t>
            </w:r>
          </w:p>
        </w:tc>
        <w:tc>
          <w:tcPr>
            <w:tcW w:w="3150" w:type="dxa"/>
          </w:tcPr>
          <w:p w:rsidR="00854641" w:rsidRPr="00AC5DB0" w:rsidRDefault="00854641" w:rsidP="00AC6C05">
            <w:pPr>
              <w:spacing w:line="360" w:lineRule="auto"/>
              <w:ind w:right="-28"/>
              <w:jc w:val="center"/>
              <w:rPr>
                <w:rFonts w:eastAsia="Times New Roman" w:cstheme="minorHAnsi"/>
                <w:sz w:val="24"/>
                <w:szCs w:val="24"/>
                <w:lang w:val="en-IN"/>
              </w:rPr>
            </w:pPr>
            <w:r w:rsidRPr="00AC5DB0">
              <w:rPr>
                <w:rFonts w:eastAsia="Times New Roman" w:cstheme="minorHAnsi"/>
                <w:sz w:val="24"/>
                <w:szCs w:val="24"/>
                <w:lang w:val="en-IN"/>
              </w:rPr>
              <w:t>0</w:t>
            </w:r>
          </w:p>
        </w:tc>
      </w:tr>
    </w:tbl>
    <w:p w:rsidR="00854641" w:rsidRPr="00AC5DB0" w:rsidRDefault="00854641" w:rsidP="00854641">
      <w:pPr>
        <w:rPr>
          <w:rFonts w:cstheme="minorHAnsi"/>
          <w:sz w:val="24"/>
          <w:szCs w:val="24"/>
        </w:rPr>
      </w:pPr>
      <w:r w:rsidRPr="00AC5DB0">
        <w:rPr>
          <w:rFonts w:cstheme="minorHAnsi"/>
          <w:sz w:val="24"/>
          <w:szCs w:val="24"/>
        </w:rPr>
        <w:t xml:space="preserve">AFB –Acid Fast </w:t>
      </w:r>
      <w:proofErr w:type="gramStart"/>
      <w:r w:rsidRPr="00AC5DB0">
        <w:rPr>
          <w:rFonts w:cstheme="minorHAnsi"/>
          <w:sz w:val="24"/>
          <w:szCs w:val="24"/>
        </w:rPr>
        <w:t>Bacilli  ,</w:t>
      </w:r>
      <w:proofErr w:type="gramEnd"/>
      <w:r w:rsidRPr="00AC5DB0">
        <w:rPr>
          <w:rFonts w:cstheme="minorHAnsi"/>
          <w:sz w:val="24"/>
          <w:szCs w:val="24"/>
        </w:rPr>
        <w:t xml:space="preserve">   LJ- Lowenstein </w:t>
      </w:r>
      <w:proofErr w:type="spellStart"/>
      <w:r w:rsidRPr="00AC5DB0">
        <w:rPr>
          <w:rFonts w:cstheme="minorHAnsi"/>
          <w:sz w:val="24"/>
          <w:szCs w:val="24"/>
        </w:rPr>
        <w:t>Jensons</w:t>
      </w:r>
      <w:proofErr w:type="spellEnd"/>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Default="00854641" w:rsidP="00854641">
      <w:pPr>
        <w:spacing w:line="360" w:lineRule="auto"/>
        <w:rPr>
          <w:rFonts w:cstheme="minorHAnsi"/>
          <w:b/>
          <w:bCs/>
          <w:sz w:val="24"/>
          <w:szCs w:val="24"/>
        </w:rPr>
      </w:pPr>
    </w:p>
    <w:p w:rsidR="00854641" w:rsidRPr="00AC5DB0" w:rsidRDefault="00854641" w:rsidP="00854641">
      <w:pPr>
        <w:spacing w:line="360" w:lineRule="auto"/>
        <w:rPr>
          <w:rFonts w:cstheme="minorHAnsi"/>
          <w:sz w:val="24"/>
          <w:szCs w:val="24"/>
        </w:rPr>
      </w:pPr>
      <w:r w:rsidRPr="00AC5DB0">
        <w:rPr>
          <w:rFonts w:cstheme="minorHAnsi"/>
          <w:b/>
          <w:bCs/>
          <w:sz w:val="24"/>
          <w:szCs w:val="24"/>
        </w:rPr>
        <w:t xml:space="preserve">Tables No </w:t>
      </w:r>
      <w:proofErr w:type="gramStart"/>
      <w:r w:rsidRPr="00AC5DB0">
        <w:rPr>
          <w:rFonts w:cstheme="minorHAnsi"/>
          <w:b/>
          <w:bCs/>
          <w:sz w:val="24"/>
          <w:szCs w:val="24"/>
        </w:rPr>
        <w:t>4</w:t>
      </w:r>
      <w:r w:rsidRPr="00AC5DB0">
        <w:rPr>
          <w:rFonts w:cstheme="minorHAnsi"/>
          <w:sz w:val="24"/>
          <w:szCs w:val="24"/>
        </w:rPr>
        <w:t xml:space="preserve"> :</w:t>
      </w:r>
      <w:proofErr w:type="gramEnd"/>
      <w:r w:rsidRPr="00AC5DB0">
        <w:rPr>
          <w:rFonts w:cstheme="minorHAnsi"/>
          <w:sz w:val="24"/>
          <w:szCs w:val="24"/>
        </w:rPr>
        <w:t xml:space="preserve"> Top 10 causes of deaths in India</w:t>
      </w:r>
    </w:p>
    <w:tbl>
      <w:tblPr>
        <w:tblStyle w:val="TableGrid"/>
        <w:tblW w:w="0" w:type="auto"/>
        <w:tblLook w:val="04A0"/>
      </w:tblPr>
      <w:tblGrid>
        <w:gridCol w:w="1188"/>
        <w:gridCol w:w="4230"/>
        <w:gridCol w:w="4140"/>
      </w:tblGrid>
      <w:tr w:rsidR="00854641" w:rsidRPr="00AC5DB0" w:rsidTr="00AC6C05">
        <w:tc>
          <w:tcPr>
            <w:tcW w:w="1188" w:type="dxa"/>
          </w:tcPr>
          <w:p w:rsidR="00854641" w:rsidRPr="00AC5DB0" w:rsidRDefault="00854641" w:rsidP="00AC6C05">
            <w:pPr>
              <w:spacing w:line="360" w:lineRule="auto"/>
              <w:jc w:val="center"/>
              <w:rPr>
                <w:rFonts w:cstheme="minorHAnsi"/>
                <w:b/>
                <w:bCs/>
                <w:sz w:val="24"/>
                <w:szCs w:val="24"/>
              </w:rPr>
            </w:pPr>
            <w:r w:rsidRPr="00AC5DB0">
              <w:rPr>
                <w:rFonts w:cstheme="minorHAnsi"/>
                <w:b/>
                <w:bCs/>
                <w:sz w:val="24"/>
                <w:szCs w:val="24"/>
              </w:rPr>
              <w:t>S. No.</w:t>
            </w:r>
          </w:p>
        </w:tc>
        <w:tc>
          <w:tcPr>
            <w:tcW w:w="4230" w:type="dxa"/>
          </w:tcPr>
          <w:p w:rsidR="00854641" w:rsidRPr="00AC5DB0" w:rsidRDefault="00854641" w:rsidP="00AC6C05">
            <w:pPr>
              <w:spacing w:line="360" w:lineRule="auto"/>
              <w:jc w:val="center"/>
              <w:rPr>
                <w:rFonts w:cstheme="minorHAnsi"/>
                <w:b/>
                <w:bCs/>
                <w:sz w:val="24"/>
                <w:szCs w:val="24"/>
              </w:rPr>
            </w:pPr>
            <w:r w:rsidRPr="00AC5DB0">
              <w:rPr>
                <w:rFonts w:cstheme="minorHAnsi"/>
                <w:b/>
                <w:bCs/>
                <w:sz w:val="24"/>
                <w:szCs w:val="24"/>
              </w:rPr>
              <w:t>Cause</w:t>
            </w:r>
          </w:p>
        </w:tc>
        <w:tc>
          <w:tcPr>
            <w:tcW w:w="4140" w:type="dxa"/>
          </w:tcPr>
          <w:p w:rsidR="00854641" w:rsidRPr="00AC5DB0" w:rsidRDefault="00854641" w:rsidP="00AC6C05">
            <w:pPr>
              <w:spacing w:line="360" w:lineRule="auto"/>
              <w:jc w:val="center"/>
              <w:rPr>
                <w:rFonts w:cstheme="minorHAnsi"/>
                <w:b/>
                <w:bCs/>
                <w:sz w:val="24"/>
                <w:szCs w:val="24"/>
              </w:rPr>
            </w:pPr>
            <w:r w:rsidRPr="00AC5DB0">
              <w:rPr>
                <w:rFonts w:cstheme="minorHAnsi"/>
                <w:b/>
                <w:bCs/>
                <w:sz w:val="24"/>
                <w:szCs w:val="24"/>
              </w:rPr>
              <w:t>% of total number of deaths</w:t>
            </w:r>
          </w:p>
        </w:tc>
      </w:tr>
      <w:tr w:rsidR="00854641" w:rsidRPr="00AC5DB0" w:rsidTr="00AC6C05">
        <w:trPr>
          <w:trHeight w:val="485"/>
        </w:trPr>
        <w:tc>
          <w:tcPr>
            <w:tcW w:w="1188"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1.</w:t>
            </w:r>
          </w:p>
        </w:tc>
        <w:tc>
          <w:tcPr>
            <w:tcW w:w="4230" w:type="dxa"/>
          </w:tcPr>
          <w:p w:rsidR="00854641" w:rsidRPr="00AC5DB0" w:rsidRDefault="00854641" w:rsidP="00AC6C05">
            <w:pPr>
              <w:spacing w:line="360" w:lineRule="auto"/>
              <w:rPr>
                <w:rFonts w:cstheme="minorHAnsi"/>
                <w:sz w:val="24"/>
                <w:szCs w:val="24"/>
              </w:rPr>
            </w:pPr>
            <w:proofErr w:type="spellStart"/>
            <w:r w:rsidRPr="00AC5DB0">
              <w:rPr>
                <w:rFonts w:cstheme="minorHAnsi"/>
                <w:sz w:val="24"/>
                <w:szCs w:val="24"/>
              </w:rPr>
              <w:t>Ischaemic</w:t>
            </w:r>
            <w:proofErr w:type="spellEnd"/>
            <w:r w:rsidRPr="00AC5DB0">
              <w:rPr>
                <w:rFonts w:cstheme="minorHAnsi"/>
                <w:sz w:val="24"/>
                <w:szCs w:val="24"/>
              </w:rPr>
              <w:t xml:space="preserve"> heart diseases </w:t>
            </w:r>
          </w:p>
        </w:tc>
        <w:tc>
          <w:tcPr>
            <w:tcW w:w="414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15%</w:t>
            </w:r>
          </w:p>
        </w:tc>
      </w:tr>
      <w:tr w:rsidR="00854641" w:rsidRPr="00AC5DB0" w:rsidTr="00AC6C05">
        <w:tc>
          <w:tcPr>
            <w:tcW w:w="1188"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2.</w:t>
            </w:r>
          </w:p>
        </w:tc>
        <w:tc>
          <w:tcPr>
            <w:tcW w:w="4230" w:type="dxa"/>
          </w:tcPr>
          <w:p w:rsidR="00854641" w:rsidRPr="00AC5DB0" w:rsidRDefault="00854641" w:rsidP="00AC6C05">
            <w:pPr>
              <w:spacing w:line="360" w:lineRule="auto"/>
              <w:rPr>
                <w:rFonts w:cstheme="minorHAnsi"/>
                <w:sz w:val="24"/>
                <w:szCs w:val="24"/>
              </w:rPr>
            </w:pPr>
            <w:r w:rsidRPr="00AC5DB0">
              <w:rPr>
                <w:rFonts w:cstheme="minorHAnsi"/>
                <w:sz w:val="24"/>
                <w:szCs w:val="24"/>
              </w:rPr>
              <w:t xml:space="preserve"> Lower respiratory infections </w:t>
            </w:r>
          </w:p>
        </w:tc>
        <w:tc>
          <w:tcPr>
            <w:tcW w:w="414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11%</w:t>
            </w:r>
          </w:p>
        </w:tc>
      </w:tr>
      <w:tr w:rsidR="00854641" w:rsidRPr="00AC5DB0" w:rsidTr="00AC6C05">
        <w:tc>
          <w:tcPr>
            <w:tcW w:w="1188"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c>
          <w:tcPr>
            <w:tcW w:w="4230" w:type="dxa"/>
          </w:tcPr>
          <w:p w:rsidR="00854641" w:rsidRPr="00AC5DB0" w:rsidRDefault="00854641" w:rsidP="00AC6C05">
            <w:pPr>
              <w:spacing w:line="360" w:lineRule="auto"/>
              <w:rPr>
                <w:rFonts w:cstheme="minorHAnsi"/>
                <w:sz w:val="24"/>
                <w:szCs w:val="24"/>
              </w:rPr>
            </w:pPr>
            <w:proofErr w:type="spellStart"/>
            <w:r w:rsidRPr="00AC5DB0">
              <w:rPr>
                <w:rFonts w:cstheme="minorHAnsi"/>
                <w:sz w:val="24"/>
                <w:szCs w:val="24"/>
              </w:rPr>
              <w:t>Cerebrovascular</w:t>
            </w:r>
            <w:proofErr w:type="spellEnd"/>
            <w:r w:rsidRPr="00AC5DB0">
              <w:rPr>
                <w:rFonts w:cstheme="minorHAnsi"/>
                <w:sz w:val="24"/>
                <w:szCs w:val="24"/>
              </w:rPr>
              <w:t xml:space="preserve"> disease </w:t>
            </w:r>
          </w:p>
        </w:tc>
        <w:tc>
          <w:tcPr>
            <w:tcW w:w="414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7%</w:t>
            </w:r>
          </w:p>
        </w:tc>
      </w:tr>
      <w:tr w:rsidR="00854641" w:rsidRPr="00AC5DB0" w:rsidTr="00AC6C05">
        <w:tc>
          <w:tcPr>
            <w:tcW w:w="1188"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4.</w:t>
            </w:r>
          </w:p>
        </w:tc>
        <w:tc>
          <w:tcPr>
            <w:tcW w:w="4230" w:type="dxa"/>
          </w:tcPr>
          <w:p w:rsidR="00854641" w:rsidRPr="00AC5DB0" w:rsidRDefault="00854641" w:rsidP="00AC6C05">
            <w:pPr>
              <w:spacing w:line="360" w:lineRule="auto"/>
              <w:rPr>
                <w:rFonts w:cstheme="minorHAnsi"/>
                <w:sz w:val="24"/>
                <w:szCs w:val="24"/>
              </w:rPr>
            </w:pPr>
            <w:r w:rsidRPr="00AC5DB0">
              <w:rPr>
                <w:rFonts w:cstheme="minorHAnsi"/>
                <w:sz w:val="24"/>
                <w:szCs w:val="24"/>
              </w:rPr>
              <w:t xml:space="preserve"> </w:t>
            </w:r>
            <w:proofErr w:type="spellStart"/>
            <w:r w:rsidRPr="00AC5DB0">
              <w:rPr>
                <w:rFonts w:cstheme="minorHAnsi"/>
                <w:sz w:val="24"/>
                <w:szCs w:val="24"/>
              </w:rPr>
              <w:t>Perinatal</w:t>
            </w:r>
            <w:proofErr w:type="spellEnd"/>
            <w:r w:rsidRPr="00AC5DB0">
              <w:rPr>
                <w:rFonts w:cstheme="minorHAnsi"/>
                <w:sz w:val="24"/>
                <w:szCs w:val="24"/>
              </w:rPr>
              <w:t xml:space="preserve"> conditions </w:t>
            </w:r>
          </w:p>
        </w:tc>
        <w:tc>
          <w:tcPr>
            <w:tcW w:w="414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7%</w:t>
            </w:r>
          </w:p>
        </w:tc>
      </w:tr>
      <w:tr w:rsidR="00854641" w:rsidRPr="00AC5DB0" w:rsidTr="00AC6C05">
        <w:tc>
          <w:tcPr>
            <w:tcW w:w="1188"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5.</w:t>
            </w:r>
          </w:p>
        </w:tc>
        <w:tc>
          <w:tcPr>
            <w:tcW w:w="4230" w:type="dxa"/>
          </w:tcPr>
          <w:p w:rsidR="00854641" w:rsidRPr="00AC5DB0" w:rsidRDefault="00854641" w:rsidP="00AC6C05">
            <w:pPr>
              <w:spacing w:line="360" w:lineRule="auto"/>
              <w:rPr>
                <w:rFonts w:cstheme="minorHAnsi"/>
                <w:sz w:val="24"/>
                <w:szCs w:val="24"/>
              </w:rPr>
            </w:pPr>
            <w:r w:rsidRPr="00AC5DB0">
              <w:rPr>
                <w:rFonts w:cstheme="minorHAnsi"/>
                <w:sz w:val="24"/>
                <w:szCs w:val="24"/>
              </w:rPr>
              <w:t xml:space="preserve"> Chronic obstructive pulmonary disease</w:t>
            </w:r>
          </w:p>
        </w:tc>
        <w:tc>
          <w:tcPr>
            <w:tcW w:w="414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5%</w:t>
            </w:r>
          </w:p>
        </w:tc>
      </w:tr>
      <w:tr w:rsidR="00854641" w:rsidRPr="00AC5DB0" w:rsidTr="00AC6C05">
        <w:tc>
          <w:tcPr>
            <w:tcW w:w="1188"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6.</w:t>
            </w:r>
          </w:p>
        </w:tc>
        <w:tc>
          <w:tcPr>
            <w:tcW w:w="4230" w:type="dxa"/>
          </w:tcPr>
          <w:p w:rsidR="00854641" w:rsidRPr="00AC5DB0" w:rsidRDefault="00854641" w:rsidP="00AC6C05">
            <w:pPr>
              <w:spacing w:line="360" w:lineRule="auto"/>
              <w:rPr>
                <w:rFonts w:cstheme="minorHAnsi"/>
                <w:sz w:val="24"/>
                <w:szCs w:val="24"/>
              </w:rPr>
            </w:pPr>
            <w:r w:rsidRPr="00AC5DB0">
              <w:rPr>
                <w:rFonts w:cstheme="minorHAnsi"/>
                <w:sz w:val="24"/>
                <w:szCs w:val="24"/>
              </w:rPr>
              <w:t xml:space="preserve">Diarrheal disease </w:t>
            </w:r>
          </w:p>
        </w:tc>
        <w:tc>
          <w:tcPr>
            <w:tcW w:w="414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4%</w:t>
            </w:r>
          </w:p>
        </w:tc>
      </w:tr>
      <w:tr w:rsidR="00854641" w:rsidRPr="00AC5DB0" w:rsidTr="00AC6C05">
        <w:tc>
          <w:tcPr>
            <w:tcW w:w="1188"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7.</w:t>
            </w:r>
          </w:p>
        </w:tc>
        <w:tc>
          <w:tcPr>
            <w:tcW w:w="4230" w:type="dxa"/>
          </w:tcPr>
          <w:p w:rsidR="00854641" w:rsidRPr="00AC5DB0" w:rsidRDefault="00854641" w:rsidP="00AC6C05">
            <w:pPr>
              <w:spacing w:line="360" w:lineRule="auto"/>
              <w:rPr>
                <w:rFonts w:cstheme="minorHAnsi"/>
                <w:sz w:val="24"/>
                <w:szCs w:val="24"/>
              </w:rPr>
            </w:pPr>
            <w:r w:rsidRPr="00AC5DB0">
              <w:rPr>
                <w:rFonts w:cstheme="minorHAnsi"/>
                <w:sz w:val="24"/>
                <w:szCs w:val="24"/>
              </w:rPr>
              <w:t>Tuberculosis</w:t>
            </w:r>
          </w:p>
        </w:tc>
        <w:tc>
          <w:tcPr>
            <w:tcW w:w="414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4%</w:t>
            </w:r>
          </w:p>
        </w:tc>
      </w:tr>
      <w:tr w:rsidR="00854641" w:rsidRPr="00AC5DB0" w:rsidTr="00AC6C05">
        <w:tc>
          <w:tcPr>
            <w:tcW w:w="1188"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8.</w:t>
            </w:r>
          </w:p>
        </w:tc>
        <w:tc>
          <w:tcPr>
            <w:tcW w:w="4230" w:type="dxa"/>
          </w:tcPr>
          <w:p w:rsidR="00854641" w:rsidRPr="00AC5DB0" w:rsidRDefault="00854641" w:rsidP="00AC6C05">
            <w:pPr>
              <w:spacing w:line="360" w:lineRule="auto"/>
              <w:rPr>
                <w:rFonts w:cstheme="minorHAnsi"/>
                <w:sz w:val="24"/>
                <w:szCs w:val="24"/>
              </w:rPr>
            </w:pPr>
            <w:r w:rsidRPr="00AC5DB0">
              <w:rPr>
                <w:rFonts w:cstheme="minorHAnsi"/>
                <w:sz w:val="24"/>
                <w:szCs w:val="24"/>
              </w:rPr>
              <w:t xml:space="preserve">HIV/AIDS </w:t>
            </w:r>
          </w:p>
        </w:tc>
        <w:tc>
          <w:tcPr>
            <w:tcW w:w="414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3%</w:t>
            </w:r>
          </w:p>
        </w:tc>
      </w:tr>
      <w:tr w:rsidR="00854641" w:rsidRPr="00AC5DB0" w:rsidTr="00AC6C05">
        <w:tc>
          <w:tcPr>
            <w:tcW w:w="1188"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9.</w:t>
            </w:r>
          </w:p>
        </w:tc>
        <w:tc>
          <w:tcPr>
            <w:tcW w:w="4230" w:type="dxa"/>
          </w:tcPr>
          <w:p w:rsidR="00854641" w:rsidRPr="00AC5DB0" w:rsidRDefault="00854641" w:rsidP="00AC6C05">
            <w:pPr>
              <w:spacing w:line="360" w:lineRule="auto"/>
              <w:rPr>
                <w:rFonts w:cstheme="minorHAnsi"/>
                <w:sz w:val="24"/>
                <w:szCs w:val="24"/>
              </w:rPr>
            </w:pPr>
            <w:r w:rsidRPr="00AC5DB0">
              <w:rPr>
                <w:rFonts w:cstheme="minorHAnsi"/>
                <w:sz w:val="24"/>
                <w:szCs w:val="24"/>
              </w:rPr>
              <w:t xml:space="preserve">Road traffic accidents </w:t>
            </w:r>
          </w:p>
        </w:tc>
        <w:tc>
          <w:tcPr>
            <w:tcW w:w="414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2%</w:t>
            </w:r>
          </w:p>
        </w:tc>
      </w:tr>
      <w:tr w:rsidR="00854641" w:rsidRPr="00AC5DB0" w:rsidTr="00AC6C05">
        <w:tc>
          <w:tcPr>
            <w:tcW w:w="1188"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10.</w:t>
            </w:r>
          </w:p>
        </w:tc>
        <w:tc>
          <w:tcPr>
            <w:tcW w:w="4230" w:type="dxa"/>
          </w:tcPr>
          <w:p w:rsidR="00854641" w:rsidRPr="00AC5DB0" w:rsidRDefault="00854641" w:rsidP="00AC6C05">
            <w:pPr>
              <w:spacing w:line="360" w:lineRule="auto"/>
              <w:rPr>
                <w:rFonts w:cstheme="minorHAnsi"/>
                <w:sz w:val="24"/>
                <w:szCs w:val="24"/>
              </w:rPr>
            </w:pPr>
            <w:r w:rsidRPr="00AC5DB0">
              <w:rPr>
                <w:rFonts w:cstheme="minorHAnsi"/>
                <w:sz w:val="24"/>
                <w:szCs w:val="24"/>
              </w:rPr>
              <w:t xml:space="preserve">Self-inflicted injuries </w:t>
            </w:r>
          </w:p>
        </w:tc>
        <w:tc>
          <w:tcPr>
            <w:tcW w:w="4140" w:type="dxa"/>
          </w:tcPr>
          <w:p w:rsidR="00854641" w:rsidRPr="00AC5DB0" w:rsidRDefault="00854641" w:rsidP="00AC6C05">
            <w:pPr>
              <w:spacing w:line="360" w:lineRule="auto"/>
              <w:jc w:val="center"/>
              <w:rPr>
                <w:rFonts w:cstheme="minorHAnsi"/>
                <w:sz w:val="24"/>
                <w:szCs w:val="24"/>
              </w:rPr>
            </w:pPr>
            <w:r w:rsidRPr="00AC5DB0">
              <w:rPr>
                <w:rFonts w:cstheme="minorHAnsi"/>
                <w:sz w:val="24"/>
                <w:szCs w:val="24"/>
              </w:rPr>
              <w:t>2%</w:t>
            </w:r>
          </w:p>
        </w:tc>
      </w:tr>
    </w:tbl>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Pr="00AC5DB0" w:rsidRDefault="00854641" w:rsidP="00854641">
      <w:pPr>
        <w:rPr>
          <w:rFonts w:cstheme="minorHAnsi"/>
          <w:sz w:val="24"/>
          <w:szCs w:val="24"/>
        </w:rPr>
      </w:pPr>
    </w:p>
    <w:p w:rsidR="00854641" w:rsidRDefault="00854641" w:rsidP="00854641">
      <w:pPr>
        <w:spacing w:after="0" w:line="360" w:lineRule="auto"/>
        <w:rPr>
          <w:rFonts w:cstheme="minorHAnsi"/>
          <w:b/>
          <w:bCs/>
          <w:sz w:val="24"/>
          <w:szCs w:val="24"/>
        </w:rPr>
      </w:pPr>
    </w:p>
    <w:p w:rsidR="00854641" w:rsidRPr="00AC5DB0" w:rsidRDefault="00854641" w:rsidP="00854641">
      <w:pPr>
        <w:spacing w:after="0" w:line="360" w:lineRule="auto"/>
        <w:rPr>
          <w:rFonts w:cstheme="minorHAnsi"/>
          <w:sz w:val="24"/>
          <w:szCs w:val="24"/>
        </w:rPr>
      </w:pPr>
      <w:r w:rsidRPr="00AC5DB0">
        <w:rPr>
          <w:rFonts w:cstheme="minorHAnsi"/>
          <w:b/>
          <w:bCs/>
          <w:sz w:val="24"/>
          <w:szCs w:val="24"/>
        </w:rPr>
        <w:t>Table No.5</w:t>
      </w:r>
      <w:r w:rsidRPr="00AC5DB0">
        <w:rPr>
          <w:rFonts w:cstheme="minorHAnsi"/>
          <w:sz w:val="24"/>
          <w:szCs w:val="24"/>
        </w:rPr>
        <w:t xml:space="preserve">: State wise population and number of MD TB and Respiratory Diseases Seats </w:t>
      </w:r>
    </w:p>
    <w:tbl>
      <w:tblPr>
        <w:tblStyle w:val="TableGrid"/>
        <w:tblW w:w="0" w:type="auto"/>
        <w:tblLayout w:type="fixed"/>
        <w:tblLook w:val="04A0"/>
      </w:tblPr>
      <w:tblGrid>
        <w:gridCol w:w="468"/>
        <w:gridCol w:w="3150"/>
        <w:gridCol w:w="1723"/>
        <w:gridCol w:w="1015"/>
        <w:gridCol w:w="901"/>
        <w:gridCol w:w="925"/>
        <w:gridCol w:w="697"/>
        <w:gridCol w:w="697"/>
      </w:tblGrid>
      <w:tr w:rsidR="00854641" w:rsidRPr="00AC5DB0" w:rsidTr="00AC6C05">
        <w:tc>
          <w:tcPr>
            <w:tcW w:w="468" w:type="dxa"/>
          </w:tcPr>
          <w:p w:rsidR="00854641" w:rsidRPr="00AC5DB0" w:rsidRDefault="00854641" w:rsidP="00AC6C05">
            <w:pPr>
              <w:rPr>
                <w:rFonts w:cstheme="minorHAnsi"/>
                <w:sz w:val="24"/>
                <w:szCs w:val="24"/>
              </w:rPr>
            </w:pPr>
            <w:proofErr w:type="spellStart"/>
            <w:r w:rsidRPr="00AC5DB0">
              <w:rPr>
                <w:rFonts w:cstheme="minorHAnsi"/>
                <w:sz w:val="24"/>
                <w:szCs w:val="24"/>
              </w:rPr>
              <w:t>S.No</w:t>
            </w:r>
            <w:proofErr w:type="spellEnd"/>
          </w:p>
        </w:tc>
        <w:tc>
          <w:tcPr>
            <w:tcW w:w="3150" w:type="dxa"/>
          </w:tcPr>
          <w:p w:rsidR="00854641" w:rsidRPr="00AC5DB0" w:rsidRDefault="00854641" w:rsidP="00AC6C05">
            <w:pPr>
              <w:jc w:val="center"/>
              <w:rPr>
                <w:rFonts w:cstheme="minorHAnsi"/>
                <w:sz w:val="24"/>
                <w:szCs w:val="24"/>
              </w:rPr>
            </w:pPr>
            <w:r w:rsidRPr="00AC5DB0">
              <w:rPr>
                <w:rFonts w:cstheme="minorHAnsi"/>
                <w:sz w:val="24"/>
                <w:szCs w:val="24"/>
              </w:rPr>
              <w:t>India</w:t>
            </w:r>
          </w:p>
        </w:tc>
        <w:tc>
          <w:tcPr>
            <w:tcW w:w="1723" w:type="dxa"/>
          </w:tcPr>
          <w:p w:rsidR="00854641" w:rsidRPr="00AC5DB0" w:rsidRDefault="00854641" w:rsidP="00AC6C05">
            <w:pPr>
              <w:rPr>
                <w:rFonts w:cstheme="minorHAnsi"/>
                <w:sz w:val="24"/>
                <w:szCs w:val="24"/>
              </w:rPr>
            </w:pPr>
            <w:r w:rsidRPr="00AC5DB0">
              <w:rPr>
                <w:rFonts w:cstheme="minorHAnsi"/>
                <w:sz w:val="24"/>
                <w:szCs w:val="24"/>
              </w:rPr>
              <w:t>Population(1,210,193,422)</w:t>
            </w:r>
          </w:p>
        </w:tc>
        <w:tc>
          <w:tcPr>
            <w:tcW w:w="1015" w:type="dxa"/>
          </w:tcPr>
          <w:p w:rsidR="00854641" w:rsidRPr="00AC5DB0" w:rsidRDefault="00854641" w:rsidP="00AC6C05">
            <w:pPr>
              <w:rPr>
                <w:rFonts w:cstheme="minorHAnsi"/>
                <w:sz w:val="24"/>
                <w:szCs w:val="24"/>
              </w:rPr>
            </w:pPr>
            <w:r w:rsidRPr="00AC5DB0">
              <w:rPr>
                <w:rFonts w:cstheme="minorHAnsi"/>
                <w:sz w:val="24"/>
                <w:szCs w:val="24"/>
              </w:rPr>
              <w:t>Area square km(3287240)</w:t>
            </w:r>
          </w:p>
        </w:tc>
        <w:tc>
          <w:tcPr>
            <w:tcW w:w="901" w:type="dxa"/>
          </w:tcPr>
          <w:p w:rsidR="00854641" w:rsidRPr="00AC5DB0" w:rsidRDefault="00854641" w:rsidP="00AC6C05">
            <w:pPr>
              <w:rPr>
                <w:rFonts w:cstheme="minorHAnsi"/>
                <w:sz w:val="24"/>
                <w:szCs w:val="24"/>
              </w:rPr>
            </w:pPr>
            <w:r w:rsidRPr="00AC5DB0">
              <w:rPr>
                <w:rFonts w:cstheme="minorHAnsi"/>
                <w:sz w:val="24"/>
                <w:szCs w:val="24"/>
              </w:rPr>
              <w:t>Number of MD TB &amp; Respiratory medicine seats(307)</w:t>
            </w:r>
          </w:p>
        </w:tc>
        <w:tc>
          <w:tcPr>
            <w:tcW w:w="925" w:type="dxa"/>
          </w:tcPr>
          <w:p w:rsidR="00854641" w:rsidRPr="00AC5DB0" w:rsidRDefault="00854641" w:rsidP="00AC6C05">
            <w:pPr>
              <w:rPr>
                <w:rFonts w:cstheme="minorHAnsi"/>
                <w:sz w:val="24"/>
                <w:szCs w:val="24"/>
              </w:rPr>
            </w:pPr>
            <w:r w:rsidRPr="00AC5DB0">
              <w:rPr>
                <w:rFonts w:cstheme="minorHAnsi"/>
                <w:sz w:val="24"/>
                <w:szCs w:val="24"/>
              </w:rPr>
              <w:t>Number of medical colleges offering MD TBRD(134)</w:t>
            </w:r>
          </w:p>
        </w:tc>
        <w:tc>
          <w:tcPr>
            <w:tcW w:w="697" w:type="dxa"/>
          </w:tcPr>
          <w:p w:rsidR="00854641" w:rsidRPr="00AC5DB0" w:rsidRDefault="00854641" w:rsidP="00AC6C05">
            <w:pPr>
              <w:rPr>
                <w:rFonts w:cstheme="minorHAnsi"/>
                <w:sz w:val="24"/>
                <w:szCs w:val="24"/>
              </w:rPr>
            </w:pPr>
            <w:r w:rsidRPr="00AC5DB0">
              <w:rPr>
                <w:rFonts w:cstheme="minorHAnsi"/>
                <w:sz w:val="24"/>
                <w:szCs w:val="24"/>
              </w:rPr>
              <w:t>Number of medical colleges in state (392)</w:t>
            </w:r>
          </w:p>
        </w:tc>
        <w:tc>
          <w:tcPr>
            <w:tcW w:w="697" w:type="dxa"/>
          </w:tcPr>
          <w:p w:rsidR="00854641" w:rsidRPr="00AC5DB0" w:rsidRDefault="00854641" w:rsidP="00AC6C05">
            <w:pPr>
              <w:rPr>
                <w:rFonts w:cstheme="minorHAnsi"/>
                <w:sz w:val="24"/>
                <w:szCs w:val="24"/>
              </w:rPr>
            </w:pPr>
            <w:r w:rsidRPr="00AC5DB0">
              <w:rPr>
                <w:rFonts w:cstheme="minorHAnsi"/>
                <w:sz w:val="24"/>
                <w:szCs w:val="24"/>
              </w:rPr>
              <w:t>Number of seats of MBBS</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t>1.</w:t>
            </w:r>
          </w:p>
        </w:tc>
        <w:tc>
          <w:tcPr>
            <w:tcW w:w="3150" w:type="dxa"/>
          </w:tcPr>
          <w:p w:rsidR="00854641" w:rsidRPr="00AC5DB0" w:rsidRDefault="00854641" w:rsidP="00AC6C05">
            <w:pPr>
              <w:rPr>
                <w:rFonts w:cstheme="minorHAnsi"/>
                <w:sz w:val="24"/>
                <w:szCs w:val="24"/>
              </w:rPr>
            </w:pPr>
            <w:r w:rsidRPr="00AC5DB0">
              <w:rPr>
                <w:rFonts w:cstheme="minorHAnsi"/>
                <w:sz w:val="24"/>
                <w:szCs w:val="24"/>
              </w:rPr>
              <w:t xml:space="preserve">All union territories(including </w:t>
            </w:r>
            <w:proofErr w:type="spellStart"/>
            <w:r w:rsidRPr="00AC5DB0">
              <w:rPr>
                <w:rFonts w:cstheme="minorHAnsi"/>
                <w:sz w:val="24"/>
                <w:szCs w:val="24"/>
              </w:rPr>
              <w:t>Lakshadweep,Daman&amp;Diu,Dadra</w:t>
            </w:r>
            <w:proofErr w:type="spellEnd"/>
            <w:r w:rsidRPr="00AC5DB0">
              <w:rPr>
                <w:rFonts w:cstheme="minorHAnsi"/>
                <w:sz w:val="24"/>
                <w:szCs w:val="24"/>
              </w:rPr>
              <w:t xml:space="preserve"> &amp; Nagar </w:t>
            </w:r>
            <w:proofErr w:type="spellStart"/>
            <w:r w:rsidRPr="00AC5DB0">
              <w:rPr>
                <w:rFonts w:cstheme="minorHAnsi"/>
                <w:sz w:val="24"/>
                <w:szCs w:val="24"/>
              </w:rPr>
              <w:t>Haveli,Andaman</w:t>
            </w:r>
            <w:proofErr w:type="spellEnd"/>
            <w:r w:rsidRPr="00AC5DB0">
              <w:rPr>
                <w:rFonts w:cstheme="minorHAnsi"/>
                <w:sz w:val="24"/>
                <w:szCs w:val="24"/>
              </w:rPr>
              <w:t xml:space="preserve"> &amp; </w:t>
            </w:r>
            <w:proofErr w:type="spellStart"/>
            <w:r w:rsidRPr="00AC5DB0">
              <w:rPr>
                <w:rFonts w:cstheme="minorHAnsi"/>
                <w:sz w:val="24"/>
                <w:szCs w:val="24"/>
              </w:rPr>
              <w:t>Nicobar,Chandigarh,Puducherry</w:t>
            </w:r>
            <w:proofErr w:type="spellEnd"/>
            <w:r w:rsidRPr="00AC5DB0">
              <w:rPr>
                <w:rFonts w:cstheme="minorHAnsi"/>
                <w:sz w:val="24"/>
                <w:szCs w:val="24"/>
              </w:rPr>
              <w:t>)</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3,335,413</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9485</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7</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5</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10</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1375</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t>2.</w:t>
            </w:r>
          </w:p>
        </w:tc>
        <w:tc>
          <w:tcPr>
            <w:tcW w:w="3150" w:type="dxa"/>
          </w:tcPr>
          <w:p w:rsidR="00854641" w:rsidRPr="00AC5DB0" w:rsidRDefault="00854641" w:rsidP="00AC6C05">
            <w:pPr>
              <w:rPr>
                <w:rFonts w:cstheme="minorHAnsi"/>
                <w:sz w:val="24"/>
                <w:szCs w:val="24"/>
              </w:rPr>
            </w:pPr>
            <w:r w:rsidRPr="00AC5DB0">
              <w:rPr>
                <w:rFonts w:cstheme="minorHAnsi"/>
                <w:sz w:val="24"/>
                <w:szCs w:val="24"/>
              </w:rPr>
              <w:t>North East India region(</w:t>
            </w:r>
            <w:proofErr w:type="spellStart"/>
            <w:r w:rsidRPr="00AC5DB0">
              <w:rPr>
                <w:rFonts w:cstheme="minorHAnsi"/>
                <w:sz w:val="24"/>
                <w:szCs w:val="24"/>
              </w:rPr>
              <w:t>Sikkim,Mizoram,Arunachal</w:t>
            </w:r>
            <w:proofErr w:type="spellEnd"/>
            <w:r w:rsidRPr="00AC5DB0">
              <w:rPr>
                <w:rFonts w:cstheme="minorHAnsi"/>
                <w:sz w:val="24"/>
                <w:szCs w:val="24"/>
              </w:rPr>
              <w:t xml:space="preserve"> </w:t>
            </w:r>
            <w:proofErr w:type="spellStart"/>
            <w:r w:rsidRPr="00AC5DB0">
              <w:rPr>
                <w:rFonts w:cstheme="minorHAnsi"/>
                <w:sz w:val="24"/>
                <w:szCs w:val="24"/>
              </w:rPr>
              <w:t>Pradesh,Nagaland,Manipur,Meghalaya,Tripura</w:t>
            </w:r>
            <w:proofErr w:type="spellEnd"/>
            <w:r w:rsidRPr="00AC5DB0">
              <w:rPr>
                <w:rFonts w:cstheme="minorHAnsi"/>
                <w:sz w:val="24"/>
                <w:szCs w:val="24"/>
              </w:rPr>
              <w:t>)</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13,035,853</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184231</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2</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1</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6</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500</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t xml:space="preserve">3. </w:t>
            </w:r>
          </w:p>
        </w:tc>
        <w:tc>
          <w:tcPr>
            <w:tcW w:w="3150" w:type="dxa"/>
          </w:tcPr>
          <w:p w:rsidR="00854641" w:rsidRPr="00AC5DB0" w:rsidRDefault="00854641" w:rsidP="00AC6C05">
            <w:pPr>
              <w:rPr>
                <w:rFonts w:cstheme="minorHAnsi"/>
                <w:sz w:val="24"/>
                <w:szCs w:val="24"/>
              </w:rPr>
            </w:pPr>
            <w:r w:rsidRPr="00AC5DB0">
              <w:rPr>
                <w:rFonts w:cstheme="minorHAnsi"/>
                <w:sz w:val="24"/>
                <w:szCs w:val="24"/>
              </w:rPr>
              <w:t>Jammu &amp; Kashmir</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12,541,302</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222236</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0</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0</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4</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500</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t>4.</w:t>
            </w:r>
          </w:p>
        </w:tc>
        <w:tc>
          <w:tcPr>
            <w:tcW w:w="3150" w:type="dxa"/>
          </w:tcPr>
          <w:p w:rsidR="00854641" w:rsidRPr="00AC5DB0" w:rsidRDefault="00854641" w:rsidP="00AC6C05">
            <w:pPr>
              <w:rPr>
                <w:rFonts w:cstheme="minorHAnsi"/>
                <w:sz w:val="24"/>
                <w:szCs w:val="24"/>
              </w:rPr>
            </w:pPr>
            <w:r w:rsidRPr="00AC5DB0">
              <w:rPr>
                <w:rFonts w:cstheme="minorHAnsi"/>
                <w:sz w:val="24"/>
                <w:szCs w:val="24"/>
              </w:rPr>
              <w:t>Delhi</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16,787,941</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1483</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7</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2</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8</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1050</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t>5.</w:t>
            </w:r>
          </w:p>
        </w:tc>
        <w:tc>
          <w:tcPr>
            <w:tcW w:w="3150" w:type="dxa"/>
          </w:tcPr>
          <w:p w:rsidR="00854641" w:rsidRPr="00AC5DB0" w:rsidRDefault="00854641" w:rsidP="00AC6C05">
            <w:pPr>
              <w:rPr>
                <w:rFonts w:cstheme="minorHAnsi"/>
                <w:sz w:val="24"/>
                <w:szCs w:val="24"/>
              </w:rPr>
            </w:pPr>
            <w:r w:rsidRPr="00AC5DB0">
              <w:rPr>
                <w:rFonts w:cstheme="minorHAnsi"/>
                <w:sz w:val="24"/>
                <w:szCs w:val="24"/>
              </w:rPr>
              <w:t xml:space="preserve">Haryana </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25,351,462</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44212</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3</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2</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7</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700</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t>6.</w:t>
            </w:r>
          </w:p>
        </w:tc>
        <w:tc>
          <w:tcPr>
            <w:tcW w:w="3150" w:type="dxa"/>
          </w:tcPr>
          <w:p w:rsidR="00854641" w:rsidRPr="00AC5DB0" w:rsidRDefault="00854641" w:rsidP="00AC6C05">
            <w:pPr>
              <w:rPr>
                <w:rFonts w:cstheme="minorHAnsi"/>
                <w:sz w:val="24"/>
                <w:szCs w:val="24"/>
              </w:rPr>
            </w:pPr>
            <w:r w:rsidRPr="00AC5DB0">
              <w:rPr>
                <w:rFonts w:cstheme="minorHAnsi"/>
                <w:sz w:val="24"/>
                <w:szCs w:val="24"/>
              </w:rPr>
              <w:t>Chhattisgarh</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25,545,198</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135192</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0</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0</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6</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700</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t>7.</w:t>
            </w:r>
          </w:p>
        </w:tc>
        <w:tc>
          <w:tcPr>
            <w:tcW w:w="3150" w:type="dxa"/>
          </w:tcPr>
          <w:p w:rsidR="00854641" w:rsidRPr="00AC5DB0" w:rsidRDefault="00854641" w:rsidP="00AC6C05">
            <w:pPr>
              <w:rPr>
                <w:rFonts w:cstheme="minorHAnsi"/>
                <w:sz w:val="24"/>
                <w:szCs w:val="24"/>
              </w:rPr>
            </w:pPr>
            <w:r w:rsidRPr="00AC5DB0">
              <w:rPr>
                <w:rFonts w:cstheme="minorHAnsi"/>
                <w:sz w:val="24"/>
                <w:szCs w:val="24"/>
              </w:rPr>
              <w:t>Punjab</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27,743,338</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50362</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10</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3</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10</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114</w:t>
            </w:r>
            <w:r w:rsidRPr="00AC5DB0">
              <w:rPr>
                <w:rFonts w:cstheme="minorHAnsi"/>
                <w:sz w:val="24"/>
                <w:szCs w:val="24"/>
              </w:rPr>
              <w:lastRenderedPageBreak/>
              <w:t>5</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lastRenderedPageBreak/>
              <w:t>8.</w:t>
            </w:r>
          </w:p>
        </w:tc>
        <w:tc>
          <w:tcPr>
            <w:tcW w:w="3150" w:type="dxa"/>
          </w:tcPr>
          <w:p w:rsidR="00854641" w:rsidRPr="00AC5DB0" w:rsidRDefault="00854641" w:rsidP="00AC6C05">
            <w:pPr>
              <w:rPr>
                <w:rFonts w:cstheme="minorHAnsi"/>
                <w:sz w:val="24"/>
                <w:szCs w:val="24"/>
              </w:rPr>
            </w:pPr>
            <w:r w:rsidRPr="00AC5DB0">
              <w:rPr>
                <w:rFonts w:cstheme="minorHAnsi"/>
                <w:sz w:val="24"/>
                <w:szCs w:val="24"/>
              </w:rPr>
              <w:t>Gujarat</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60,439,692</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196,244</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23</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10</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22</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2930</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t>9</w:t>
            </w:r>
          </w:p>
        </w:tc>
        <w:tc>
          <w:tcPr>
            <w:tcW w:w="3150" w:type="dxa"/>
          </w:tcPr>
          <w:p w:rsidR="00854641" w:rsidRPr="00AC5DB0" w:rsidRDefault="00854641" w:rsidP="00AC6C05">
            <w:pPr>
              <w:rPr>
                <w:rFonts w:cstheme="minorHAnsi"/>
                <w:sz w:val="24"/>
                <w:szCs w:val="24"/>
              </w:rPr>
            </w:pPr>
            <w:r w:rsidRPr="00AC5DB0">
              <w:rPr>
                <w:rFonts w:cstheme="minorHAnsi"/>
                <w:sz w:val="24"/>
                <w:szCs w:val="24"/>
              </w:rPr>
              <w:t>Rajasthan</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68,548,437</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342239</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27</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8</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11</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1800</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t>10</w:t>
            </w:r>
          </w:p>
        </w:tc>
        <w:tc>
          <w:tcPr>
            <w:tcW w:w="3150" w:type="dxa"/>
          </w:tcPr>
          <w:p w:rsidR="00854641" w:rsidRPr="00AC5DB0" w:rsidRDefault="00854641" w:rsidP="00AC6C05">
            <w:pPr>
              <w:rPr>
                <w:rFonts w:cstheme="minorHAnsi"/>
                <w:sz w:val="24"/>
                <w:szCs w:val="24"/>
              </w:rPr>
            </w:pPr>
            <w:r w:rsidRPr="00AC5DB0">
              <w:rPr>
                <w:rFonts w:cstheme="minorHAnsi"/>
                <w:sz w:val="24"/>
                <w:szCs w:val="24"/>
              </w:rPr>
              <w:t>Madhya Pradesh</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72,626,809</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308,252</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8</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3</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13</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1740</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t>11</w:t>
            </w:r>
          </w:p>
        </w:tc>
        <w:tc>
          <w:tcPr>
            <w:tcW w:w="3150" w:type="dxa"/>
          </w:tcPr>
          <w:p w:rsidR="00854641" w:rsidRPr="00AC5DB0" w:rsidRDefault="00854641" w:rsidP="00AC6C05">
            <w:pPr>
              <w:rPr>
                <w:rFonts w:cstheme="minorHAnsi"/>
                <w:sz w:val="24"/>
                <w:szCs w:val="24"/>
              </w:rPr>
            </w:pPr>
            <w:r w:rsidRPr="00AC5DB0">
              <w:rPr>
                <w:rFonts w:cstheme="minorHAnsi"/>
                <w:sz w:val="24"/>
                <w:szCs w:val="24"/>
              </w:rPr>
              <w:t>Andhra Pradesh</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84,580,777</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275045</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59</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27</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45</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6100</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t>12</w:t>
            </w:r>
          </w:p>
        </w:tc>
        <w:tc>
          <w:tcPr>
            <w:tcW w:w="3150" w:type="dxa"/>
          </w:tcPr>
          <w:p w:rsidR="00854641" w:rsidRPr="00AC5DB0" w:rsidRDefault="00854641" w:rsidP="00AC6C05">
            <w:pPr>
              <w:rPr>
                <w:rFonts w:cstheme="minorHAnsi"/>
                <w:sz w:val="24"/>
                <w:szCs w:val="24"/>
              </w:rPr>
            </w:pPr>
            <w:r w:rsidRPr="00AC5DB0">
              <w:rPr>
                <w:rFonts w:cstheme="minorHAnsi"/>
                <w:sz w:val="24"/>
                <w:szCs w:val="24"/>
              </w:rPr>
              <w:t>Maharashtra</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112,374,333</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307713</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42</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20</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44</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5710</w:t>
            </w:r>
          </w:p>
        </w:tc>
      </w:tr>
      <w:tr w:rsidR="00854641" w:rsidRPr="00AC5DB0" w:rsidTr="00AC6C05">
        <w:tc>
          <w:tcPr>
            <w:tcW w:w="468" w:type="dxa"/>
          </w:tcPr>
          <w:p w:rsidR="00854641" w:rsidRPr="00AC5DB0" w:rsidRDefault="00854641" w:rsidP="00AC6C05">
            <w:pPr>
              <w:rPr>
                <w:rFonts w:cstheme="minorHAnsi"/>
                <w:sz w:val="24"/>
                <w:szCs w:val="24"/>
              </w:rPr>
            </w:pPr>
            <w:r w:rsidRPr="00AC5DB0">
              <w:rPr>
                <w:rFonts w:cstheme="minorHAnsi"/>
                <w:sz w:val="24"/>
                <w:szCs w:val="24"/>
              </w:rPr>
              <w:t>13</w:t>
            </w:r>
          </w:p>
        </w:tc>
        <w:tc>
          <w:tcPr>
            <w:tcW w:w="3150" w:type="dxa"/>
          </w:tcPr>
          <w:p w:rsidR="00854641" w:rsidRPr="00AC5DB0" w:rsidRDefault="00854641" w:rsidP="00AC6C05">
            <w:pPr>
              <w:rPr>
                <w:rFonts w:cstheme="minorHAnsi"/>
                <w:sz w:val="24"/>
                <w:szCs w:val="24"/>
              </w:rPr>
            </w:pPr>
            <w:r w:rsidRPr="00AC5DB0">
              <w:rPr>
                <w:rFonts w:cstheme="minorHAnsi"/>
                <w:sz w:val="24"/>
                <w:szCs w:val="24"/>
              </w:rPr>
              <w:t>Uttar Pradesh</w:t>
            </w:r>
          </w:p>
        </w:tc>
        <w:tc>
          <w:tcPr>
            <w:tcW w:w="1723" w:type="dxa"/>
          </w:tcPr>
          <w:p w:rsidR="00854641" w:rsidRPr="00AC5DB0" w:rsidRDefault="00854641" w:rsidP="00AC6C05">
            <w:pPr>
              <w:jc w:val="center"/>
              <w:rPr>
                <w:rFonts w:cstheme="minorHAnsi"/>
                <w:sz w:val="24"/>
                <w:szCs w:val="24"/>
              </w:rPr>
            </w:pPr>
            <w:r w:rsidRPr="00AC5DB0">
              <w:rPr>
                <w:rFonts w:cstheme="minorHAnsi"/>
                <w:sz w:val="24"/>
                <w:szCs w:val="24"/>
              </w:rPr>
              <w:t>199,812,341</w:t>
            </w:r>
          </w:p>
        </w:tc>
        <w:tc>
          <w:tcPr>
            <w:tcW w:w="1015" w:type="dxa"/>
          </w:tcPr>
          <w:p w:rsidR="00854641" w:rsidRPr="00AC5DB0" w:rsidRDefault="00854641" w:rsidP="00AC6C05">
            <w:pPr>
              <w:jc w:val="center"/>
              <w:rPr>
                <w:rFonts w:cstheme="minorHAnsi"/>
                <w:sz w:val="24"/>
                <w:szCs w:val="24"/>
              </w:rPr>
            </w:pPr>
            <w:r w:rsidRPr="00AC5DB0">
              <w:rPr>
                <w:rFonts w:cstheme="minorHAnsi"/>
                <w:sz w:val="24"/>
                <w:szCs w:val="24"/>
              </w:rPr>
              <w:t>240928</w:t>
            </w:r>
          </w:p>
        </w:tc>
        <w:tc>
          <w:tcPr>
            <w:tcW w:w="901" w:type="dxa"/>
          </w:tcPr>
          <w:p w:rsidR="00854641" w:rsidRPr="00AC5DB0" w:rsidRDefault="00854641" w:rsidP="00AC6C05">
            <w:pPr>
              <w:jc w:val="center"/>
              <w:rPr>
                <w:rFonts w:cstheme="minorHAnsi"/>
                <w:sz w:val="24"/>
                <w:szCs w:val="24"/>
              </w:rPr>
            </w:pPr>
            <w:r w:rsidRPr="00AC5DB0">
              <w:rPr>
                <w:rFonts w:cstheme="minorHAnsi"/>
                <w:sz w:val="24"/>
                <w:szCs w:val="24"/>
              </w:rPr>
              <w:t>29</w:t>
            </w:r>
          </w:p>
        </w:tc>
        <w:tc>
          <w:tcPr>
            <w:tcW w:w="925" w:type="dxa"/>
          </w:tcPr>
          <w:p w:rsidR="00854641" w:rsidRPr="00AC5DB0" w:rsidRDefault="00854641" w:rsidP="00AC6C05">
            <w:pPr>
              <w:jc w:val="center"/>
              <w:rPr>
                <w:rFonts w:cstheme="minorHAnsi"/>
                <w:sz w:val="24"/>
                <w:szCs w:val="24"/>
              </w:rPr>
            </w:pPr>
            <w:r w:rsidRPr="00AC5DB0">
              <w:rPr>
                <w:rFonts w:cstheme="minorHAnsi"/>
                <w:sz w:val="24"/>
                <w:szCs w:val="24"/>
              </w:rPr>
              <w:t>11</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31</w:t>
            </w:r>
          </w:p>
        </w:tc>
        <w:tc>
          <w:tcPr>
            <w:tcW w:w="697" w:type="dxa"/>
          </w:tcPr>
          <w:p w:rsidR="00854641" w:rsidRPr="00AC5DB0" w:rsidRDefault="00854641" w:rsidP="00AC6C05">
            <w:pPr>
              <w:jc w:val="center"/>
              <w:rPr>
                <w:rFonts w:cstheme="minorHAnsi"/>
                <w:sz w:val="24"/>
                <w:szCs w:val="24"/>
              </w:rPr>
            </w:pPr>
            <w:r w:rsidRPr="00AC5DB0">
              <w:rPr>
                <w:rFonts w:cstheme="minorHAnsi"/>
                <w:sz w:val="24"/>
                <w:szCs w:val="24"/>
              </w:rPr>
              <w:t>3312</w:t>
            </w:r>
          </w:p>
        </w:tc>
      </w:tr>
    </w:tbl>
    <w:p w:rsidR="00854641" w:rsidRPr="00AC5DB0" w:rsidRDefault="00854641" w:rsidP="00854641">
      <w:pPr>
        <w:rPr>
          <w:rFonts w:cstheme="minorHAnsi"/>
          <w:sz w:val="24"/>
          <w:szCs w:val="24"/>
        </w:rPr>
      </w:pPr>
    </w:p>
    <w:p w:rsidR="00414A9A" w:rsidRDefault="00414A9A"/>
    <w:sectPr w:rsidR="00414A9A" w:rsidSect="00414A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641"/>
    <w:rsid w:val="00414A9A"/>
    <w:rsid w:val="0085464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41"/>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64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854641"/>
    <w:rPr>
      <w:color w:val="0000FF" w:themeColor="hyperlink"/>
      <w:u w:val="single"/>
    </w:rPr>
  </w:style>
  <w:style w:type="character" w:customStyle="1" w:styleId="apple-converted-space">
    <w:name w:val="apple-converted-space"/>
    <w:basedOn w:val="DefaultParagraphFont"/>
    <w:rsid w:val="00854641"/>
  </w:style>
  <w:style w:type="character" w:customStyle="1" w:styleId="citation">
    <w:name w:val="citation"/>
    <w:basedOn w:val="DefaultParagraphFont"/>
    <w:rsid w:val="00854641"/>
  </w:style>
  <w:style w:type="table" w:styleId="TableGrid">
    <w:name w:val="Table Grid"/>
    <w:basedOn w:val="TableNormal"/>
    <w:uiPriority w:val="59"/>
    <w:rsid w:val="008546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search?facet-author=%22Ali+Ben+Mousa+MD%2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nk.springer.com/search?facet-author=%22Y.+Abusabaah+ABIM%2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nk.springer.com/search?facet-author=%22M.+Monir+Madkour%22" TargetMode="External"/><Relationship Id="rId11" Type="http://schemas.openxmlformats.org/officeDocument/2006/relationships/hyperlink" Target="http://www.cdc.gov/globalhealth/countries/india/pdf/india.pdf" TargetMode="External"/><Relationship Id="rId5" Type="http://schemas.openxmlformats.org/officeDocument/2006/relationships/hyperlink" Target="http://tbcindia.nic.in/pdfs/TB%20India%202012-%20Annual%20Report.pdf" TargetMode="External"/><Relationship Id="rId10" Type="http://schemas.openxmlformats.org/officeDocument/2006/relationships/hyperlink" Target="http://www.who.int/mediacentre/factsheets/fs206/en/" TargetMode="External"/><Relationship Id="rId4" Type="http://schemas.openxmlformats.org/officeDocument/2006/relationships/hyperlink" Target="http://www.tbfacts.org/tb-disease.html" TargetMode="External"/><Relationship Id="rId9" Type="http://schemas.openxmlformats.org/officeDocument/2006/relationships/hyperlink" Target="http://www.health.mp.gov.in/t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3559</Words>
  <Characters>20290</Characters>
  <Application>Microsoft Office Word</Application>
  <DocSecurity>0</DocSecurity>
  <Lines>169</Lines>
  <Paragraphs>47</Paragraphs>
  <ScaleCrop>false</ScaleCrop>
  <Company/>
  <LinksUpToDate>false</LinksUpToDate>
  <CharactersWithSpaces>23802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1</cp:revision>
  <dcterms:created xsi:type="dcterms:W3CDTF">2015-04-19T12:52:00Z</dcterms:created>
  <dcterms:modified xsi:type="dcterms:W3CDTF">2015-04-19T12:52:00Z</dcterms:modified>
</cp:coreProperties>
</file>