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49C" w:rsidRDefault="00E5149C" w:rsidP="00E5149C">
      <w:pPr>
        <w:spacing w:after="0"/>
        <w:rPr>
          <w:u w:val="single"/>
        </w:rPr>
      </w:pPr>
      <w:r>
        <w:rPr>
          <w:b/>
        </w:rPr>
        <w:t xml:space="preserve">                                                </w:t>
      </w:r>
      <w:r w:rsidRPr="00E5149C">
        <w:rPr>
          <w:b/>
        </w:rPr>
        <w:t xml:space="preserve"> </w:t>
      </w:r>
      <w:r w:rsidRPr="00E5149C">
        <w:rPr>
          <w:b/>
          <w:u w:val="single"/>
        </w:rPr>
        <w:t>DEPRESSION IN ADOLESCENTS</w:t>
      </w:r>
      <w:r w:rsidRPr="00E5149C">
        <w:rPr>
          <w:u w:val="single"/>
        </w:rPr>
        <w:t xml:space="preserve"> </w:t>
      </w:r>
    </w:p>
    <w:p w:rsidR="00E5149C" w:rsidRDefault="00E5149C" w:rsidP="00E5149C">
      <w:pPr>
        <w:spacing w:after="0"/>
      </w:pPr>
      <w:r w:rsidRPr="00E5149C">
        <w:t xml:space="preserve">                    </w:t>
      </w:r>
      <w:r w:rsidR="00546D71">
        <w:t xml:space="preserve">                              Dr.</w:t>
      </w:r>
      <w:r>
        <w:t xml:space="preserve"> Paula </w:t>
      </w:r>
      <w:proofErr w:type="spellStart"/>
      <w:r>
        <w:t>Goel</w:t>
      </w:r>
      <w:proofErr w:type="spellEnd"/>
      <w:r>
        <w:t xml:space="preserve"> </w:t>
      </w:r>
      <w:r w:rsidR="00405BE5">
        <w:t xml:space="preserve">, MD , Adolescent physician , </w:t>
      </w:r>
      <w:proofErr w:type="spellStart"/>
      <w:r w:rsidR="00405BE5">
        <w:t>Fayth</w:t>
      </w:r>
      <w:proofErr w:type="spellEnd"/>
      <w:r w:rsidR="00405BE5">
        <w:t xml:space="preserve"> Clinic, Mumbai</w:t>
      </w:r>
    </w:p>
    <w:p w:rsidR="00E5149C" w:rsidRPr="00E5149C" w:rsidRDefault="00E5149C" w:rsidP="00E5149C">
      <w:pPr>
        <w:spacing w:after="0"/>
      </w:pPr>
    </w:p>
    <w:p w:rsidR="00C2092B" w:rsidRDefault="00F94EA2">
      <w:r>
        <w:t xml:space="preserve">Depression in adolescents usually presents as </w:t>
      </w:r>
      <w:r w:rsidR="008E0CE7">
        <w:t>irritability,</w:t>
      </w:r>
      <w:r>
        <w:t xml:space="preserve"> withdrawal from family and </w:t>
      </w:r>
      <w:r w:rsidR="008E0CE7">
        <w:t>friends,</w:t>
      </w:r>
      <w:r>
        <w:t xml:space="preserve"> fall in scholastic performance and decrease in social interactions. Suicidal attempt can also be an impulsive act that is part of risk taking behavior in an </w:t>
      </w:r>
      <w:proofErr w:type="gramStart"/>
      <w:r>
        <w:t>adolescent .</w:t>
      </w:r>
      <w:proofErr w:type="gramEnd"/>
      <w:r>
        <w:t xml:space="preserve"> The process of </w:t>
      </w:r>
      <w:r w:rsidR="00E5149C">
        <w:t>neurobiological</w:t>
      </w:r>
      <w:r>
        <w:t xml:space="preserve"> maturation in an adolescent brain is completed by 23-25 yrs of age and till this age is </w:t>
      </w:r>
      <w:proofErr w:type="gramStart"/>
      <w:r>
        <w:t>reached ,</w:t>
      </w:r>
      <w:proofErr w:type="gramEnd"/>
      <w:r>
        <w:t xml:space="preserve"> the adolescent brain is evolving with gradual maturation of the prefrontal lobe in fo</w:t>
      </w:r>
      <w:r w:rsidR="00E5149C">
        <w:t xml:space="preserve">rm of pruning and </w:t>
      </w:r>
      <w:proofErr w:type="spellStart"/>
      <w:r w:rsidR="00E5149C">
        <w:t>myelination</w:t>
      </w:r>
      <w:proofErr w:type="spellEnd"/>
      <w:r w:rsidR="00E5149C">
        <w:t xml:space="preserve">. </w:t>
      </w:r>
      <w:r>
        <w:t xml:space="preserve"> </w:t>
      </w:r>
      <w:proofErr w:type="gramStart"/>
      <w:r>
        <w:t>Hence ,</w:t>
      </w:r>
      <w:proofErr w:type="gramEnd"/>
      <w:r>
        <w:t xml:space="preserve"> the adolescent is emotionally  charged </w:t>
      </w:r>
      <w:r w:rsidR="00420BED">
        <w:t>, with minimal thought of consequences of current action.</w:t>
      </w:r>
    </w:p>
    <w:p w:rsidR="00420BED" w:rsidRDefault="00420BED">
      <w:r w:rsidRPr="004347CF">
        <w:rPr>
          <w:b/>
        </w:rPr>
        <w:t xml:space="preserve">Prevalence </w:t>
      </w:r>
      <w:r>
        <w:t>of depression</w:t>
      </w:r>
      <w:r w:rsidR="00E5149C">
        <w:t xml:space="preserve"> in </w:t>
      </w:r>
      <w:proofErr w:type="gramStart"/>
      <w:r w:rsidR="00E5149C">
        <w:t xml:space="preserve">adolescents </w:t>
      </w:r>
      <w:r>
        <w:t xml:space="preserve"> is</w:t>
      </w:r>
      <w:proofErr w:type="gramEnd"/>
      <w:r>
        <w:t xml:space="preserve"> related to age , gender and socioeconomic conditions . </w:t>
      </w:r>
    </w:p>
    <w:p w:rsidR="00420BED" w:rsidRDefault="00420BED">
      <w:r>
        <w:t xml:space="preserve">Early teens have lower </w:t>
      </w:r>
      <w:proofErr w:type="gramStart"/>
      <w:r>
        <w:t>prevalence .</w:t>
      </w:r>
      <w:proofErr w:type="gramEnd"/>
      <w:r>
        <w:t xml:space="preserve"> </w:t>
      </w:r>
      <w:r w:rsidR="00E5149C">
        <w:t xml:space="preserve"> </w:t>
      </w:r>
      <w:proofErr w:type="gramStart"/>
      <w:r w:rsidR="00E5149C">
        <w:t>between</w:t>
      </w:r>
      <w:proofErr w:type="gramEnd"/>
      <w:r w:rsidR="00E5149C">
        <w:t xml:space="preserve"> </w:t>
      </w:r>
      <w:r>
        <w:t>10-14 yrs : prevalence 1 % , older teens</w:t>
      </w:r>
      <w:r w:rsidR="00E5149C">
        <w:t xml:space="preserve"> ( 16-19 yrs ) </w:t>
      </w:r>
      <w:r>
        <w:t xml:space="preserve"> : </w:t>
      </w:r>
      <w:proofErr w:type="spellStart"/>
      <w:r>
        <w:t>upto</w:t>
      </w:r>
      <w:proofErr w:type="spellEnd"/>
      <w:r w:rsidR="004347CF">
        <w:t xml:space="preserve"> 25% . D</w:t>
      </w:r>
      <w:r>
        <w:t xml:space="preserve">epression is equal in both </w:t>
      </w:r>
      <w:proofErr w:type="gramStart"/>
      <w:r>
        <w:t>sexes ,</w:t>
      </w:r>
      <w:proofErr w:type="gramEnd"/>
      <w:r w:rsidR="004347CF" w:rsidRPr="004347CF">
        <w:t xml:space="preserve"> </w:t>
      </w:r>
      <w:r w:rsidR="004347CF">
        <w:t xml:space="preserve">till onset of puberty , </w:t>
      </w:r>
      <w:r>
        <w:t xml:space="preserve"> however with </w:t>
      </w:r>
      <w:r w:rsidR="00E5149C">
        <w:t xml:space="preserve"> onset of </w:t>
      </w:r>
      <w:r>
        <w:t xml:space="preserve">menarche , </w:t>
      </w:r>
      <w:r w:rsidR="00E5149C">
        <w:t xml:space="preserve">the </w:t>
      </w:r>
      <w:r>
        <w:t xml:space="preserve">prevalence increases almost 2-3 times </w:t>
      </w:r>
      <w:r w:rsidR="00E5149C">
        <w:t>higher</w:t>
      </w:r>
      <w:r>
        <w:t xml:space="preserve"> in girls . </w:t>
      </w:r>
      <w:r w:rsidR="00E5149C">
        <w:t xml:space="preserve">Depression is </w:t>
      </w:r>
      <w:proofErr w:type="gramStart"/>
      <w:r w:rsidR="00E5149C">
        <w:t xml:space="preserve">more </w:t>
      </w:r>
      <w:r>
        <w:t xml:space="preserve"> common</w:t>
      </w:r>
      <w:proofErr w:type="gramEnd"/>
      <w:r>
        <w:t xml:space="preserve"> </w:t>
      </w:r>
      <w:r w:rsidR="00E5149C">
        <w:t>amongst</w:t>
      </w:r>
      <w:r>
        <w:t xml:space="preserve"> low</w:t>
      </w:r>
      <w:r w:rsidR="00E5149C">
        <w:t>er socioeconomic class due to e</w:t>
      </w:r>
      <w:r>
        <w:t xml:space="preserve">xposure to  environmental </w:t>
      </w:r>
      <w:r w:rsidR="00E5149C">
        <w:t xml:space="preserve"> </w:t>
      </w:r>
      <w:r>
        <w:t>stressors</w:t>
      </w:r>
      <w:r w:rsidR="00E5149C">
        <w:t xml:space="preserve"> from a young age with poor coping skills </w:t>
      </w:r>
      <w:r>
        <w:t>.</w:t>
      </w:r>
    </w:p>
    <w:p w:rsidR="00420BED" w:rsidRDefault="00420BED">
      <w:r w:rsidRPr="004347CF">
        <w:rPr>
          <w:b/>
        </w:rPr>
        <w:t>Predisposing factors</w:t>
      </w:r>
      <w:r>
        <w:t xml:space="preserve"> : </w:t>
      </w:r>
      <w:r w:rsidR="00E5149C">
        <w:t>biological</w:t>
      </w:r>
      <w:r>
        <w:t xml:space="preserve"> factors , endocrine factors , social factors  and structural changes in the brain may predispose to increased incidence of depression .Environmental factors </w:t>
      </w:r>
      <w:r w:rsidR="00805CCE">
        <w:t xml:space="preserve">include </w:t>
      </w:r>
      <w:r>
        <w:t xml:space="preserve">socioeconomic status , neglect , abuse , family conflict , separation and divorce </w:t>
      </w:r>
      <w:r w:rsidR="00805CCE">
        <w:t xml:space="preserve">of parents  and family history </w:t>
      </w:r>
      <w:r>
        <w:t>of depression also play a significant role .</w:t>
      </w:r>
    </w:p>
    <w:p w:rsidR="004347CF" w:rsidRDefault="0099379E">
      <w:r w:rsidRPr="00805CCE">
        <w:rPr>
          <w:b/>
        </w:rPr>
        <w:t xml:space="preserve">Major Depressive disorder </w:t>
      </w:r>
      <w:proofErr w:type="gramStart"/>
      <w:r w:rsidRPr="00805CCE">
        <w:rPr>
          <w:b/>
        </w:rPr>
        <w:t>( MDD</w:t>
      </w:r>
      <w:proofErr w:type="gramEnd"/>
      <w:r w:rsidRPr="00805CCE">
        <w:rPr>
          <w:b/>
        </w:rPr>
        <w:t>)</w:t>
      </w:r>
      <w:r w:rsidR="004347CF">
        <w:t xml:space="preserve">  </w:t>
      </w:r>
    </w:p>
    <w:p w:rsidR="0099379E" w:rsidRDefault="004347CF">
      <w:r>
        <w:t>W</w:t>
      </w:r>
      <w:r w:rsidR="0099379E">
        <w:t xml:space="preserve">ith no previous psychiatric </w:t>
      </w:r>
      <w:r w:rsidR="00805CCE">
        <w:t>illness</w:t>
      </w:r>
      <w:r>
        <w:t>,</w:t>
      </w:r>
      <w:r w:rsidR="0099379E">
        <w:t xml:space="preserve"> </w:t>
      </w:r>
      <w:r>
        <w:t xml:space="preserve">MDD </w:t>
      </w:r>
      <w:r w:rsidR="0099379E">
        <w:t xml:space="preserve">can be easily detected in adolescents due to its acute </w:t>
      </w:r>
      <w:proofErr w:type="gramStart"/>
      <w:r w:rsidR="0099379E">
        <w:t>presentation .</w:t>
      </w:r>
      <w:proofErr w:type="gramEnd"/>
      <w:r w:rsidR="0099379E">
        <w:t xml:space="preserve"> In adolescents with </w:t>
      </w:r>
      <w:r w:rsidR="00805CCE">
        <w:t>anxiety or</w:t>
      </w:r>
      <w:r w:rsidR="0099379E">
        <w:t xml:space="preserve"> </w:t>
      </w:r>
      <w:r w:rsidR="00805CCE">
        <w:t>hyperactivity,</w:t>
      </w:r>
      <w:r w:rsidR="0099379E">
        <w:t xml:space="preserve"> the onset can be insidious.</w:t>
      </w:r>
    </w:p>
    <w:p w:rsidR="00805CCE" w:rsidRDefault="0099379E">
      <w:r>
        <w:t xml:space="preserve">Presenting </w:t>
      </w:r>
      <w:proofErr w:type="gramStart"/>
      <w:r>
        <w:t>features :</w:t>
      </w:r>
      <w:proofErr w:type="gramEnd"/>
      <w:r>
        <w:t xml:space="preserve"> </w:t>
      </w:r>
      <w:r w:rsidR="00805CCE">
        <w:t xml:space="preserve"> according to DSM 1</w:t>
      </w:r>
      <w:r>
        <w:t xml:space="preserve">V TR criteria . </w:t>
      </w:r>
      <w:proofErr w:type="gramStart"/>
      <w:r>
        <w:t>presence</w:t>
      </w:r>
      <w:proofErr w:type="gramEnd"/>
      <w:r>
        <w:t xml:space="preserve"> of following symptoms</w:t>
      </w:r>
      <w:r w:rsidR="00805CCE">
        <w:t xml:space="preserve"> for </w:t>
      </w:r>
      <w:r>
        <w:t xml:space="preserve">&gt; 2 weeks . </w:t>
      </w:r>
    </w:p>
    <w:p w:rsidR="0099379E" w:rsidRDefault="0099379E">
      <w:r>
        <w:t>5 of the following should be present:</w:t>
      </w:r>
    </w:p>
    <w:p w:rsidR="0099379E" w:rsidRDefault="004347CF">
      <w:proofErr w:type="gramStart"/>
      <w:r>
        <w:t>1.Depressed</w:t>
      </w:r>
      <w:proofErr w:type="gramEnd"/>
      <w:r>
        <w:t xml:space="preserve"> mood</w:t>
      </w:r>
      <w:r w:rsidR="0099379E">
        <w:t xml:space="preserve"> : feels sad , empty , bored or appears tearful , irritable mood</w:t>
      </w:r>
    </w:p>
    <w:p w:rsidR="0099379E" w:rsidRDefault="0099379E">
      <w:r>
        <w:t>2.</w:t>
      </w:r>
      <w:r w:rsidR="004347CF">
        <w:t xml:space="preserve"> Markedly</w:t>
      </w:r>
      <w:r>
        <w:t xml:space="preserve"> diminished interest </w:t>
      </w:r>
      <w:proofErr w:type="gramStart"/>
      <w:r>
        <w:t>in  almost</w:t>
      </w:r>
      <w:proofErr w:type="gramEnd"/>
      <w:r>
        <w:t xml:space="preserve"> all activities of the day , loss of interest in playing or listening to music</w:t>
      </w:r>
    </w:p>
    <w:p w:rsidR="0099379E" w:rsidRDefault="0099379E">
      <w:r>
        <w:t>3.</w:t>
      </w:r>
      <w:r w:rsidR="004347CF">
        <w:t xml:space="preserve"> </w:t>
      </w:r>
      <w:r>
        <w:t xml:space="preserve">Significant weight loss without dieting or significant weight gain </w:t>
      </w:r>
      <w:proofErr w:type="gramStart"/>
      <w:r>
        <w:t>( more</w:t>
      </w:r>
      <w:proofErr w:type="gramEnd"/>
      <w:r>
        <w:t xml:space="preserve"> than 5% body weight changes in a month ) </w:t>
      </w:r>
    </w:p>
    <w:p w:rsidR="0099379E" w:rsidRDefault="0099379E">
      <w:r>
        <w:t>4. Poor sleep/insomnia/</w:t>
      </w:r>
      <w:proofErr w:type="spellStart"/>
      <w:r>
        <w:t>hypersomnia</w:t>
      </w:r>
      <w:proofErr w:type="spellEnd"/>
      <w:r>
        <w:t xml:space="preserve"> </w:t>
      </w:r>
    </w:p>
    <w:p w:rsidR="0099379E" w:rsidRDefault="0099379E">
      <w:r>
        <w:t xml:space="preserve">5. Psychomotor agitation or retardation almost daily </w:t>
      </w:r>
      <w:proofErr w:type="gramStart"/>
      <w:r>
        <w:t>( restlessness</w:t>
      </w:r>
      <w:proofErr w:type="gramEnd"/>
      <w:r>
        <w:t xml:space="preserve"> , pacing , tapping feet or fingers , abruptly starting or stopping tasks , fidgeting fingers ) </w:t>
      </w:r>
    </w:p>
    <w:p w:rsidR="0099379E" w:rsidRDefault="0099379E">
      <w:r>
        <w:t xml:space="preserve">6. Excessive fatigue on a daily basis </w:t>
      </w:r>
    </w:p>
    <w:p w:rsidR="0099379E" w:rsidRDefault="0099379E">
      <w:r>
        <w:lastRenderedPageBreak/>
        <w:t>7.</w:t>
      </w:r>
      <w:r w:rsidR="004347CF">
        <w:t xml:space="preserve"> </w:t>
      </w:r>
      <w:r>
        <w:t>Feeling of worthlessness or inappropriate guilt</w:t>
      </w:r>
    </w:p>
    <w:p w:rsidR="0099379E" w:rsidRDefault="0099379E">
      <w:r>
        <w:t xml:space="preserve">8. Decreased concentration or focus </w:t>
      </w:r>
    </w:p>
    <w:p w:rsidR="0099379E" w:rsidRDefault="004347CF">
      <w:r>
        <w:t>9. R</w:t>
      </w:r>
      <w:r w:rsidR="0099379E">
        <w:t xml:space="preserve">ecurrent thoughts of </w:t>
      </w:r>
      <w:proofErr w:type="gramStart"/>
      <w:r w:rsidR="0099379E">
        <w:t>death ,</w:t>
      </w:r>
      <w:proofErr w:type="gramEnd"/>
      <w:r w:rsidR="0099379E">
        <w:t xml:space="preserve"> suicidal ideation </w:t>
      </w:r>
      <w:r w:rsidR="00A56919">
        <w:t>without specific plan , suicidal attempt or noting specific suicidal plans .</w:t>
      </w:r>
    </w:p>
    <w:p w:rsidR="00A56919" w:rsidRDefault="00A56919">
      <w:r>
        <w:t xml:space="preserve">The </w:t>
      </w:r>
      <w:r w:rsidR="004347CF">
        <w:t>symptoms</w:t>
      </w:r>
      <w:r>
        <w:t xml:space="preserve"> may cause significant distress or </w:t>
      </w:r>
      <w:r w:rsidR="004347CF">
        <w:t>impairment</w:t>
      </w:r>
      <w:r>
        <w:t xml:space="preserve"> in action at all levels of </w:t>
      </w:r>
      <w:r w:rsidR="004347CF">
        <w:t xml:space="preserve">functioning. </w:t>
      </w:r>
    </w:p>
    <w:p w:rsidR="00A56919" w:rsidRDefault="00A56919">
      <w:r>
        <w:t xml:space="preserve">Symptoms may </w:t>
      </w:r>
      <w:r w:rsidR="004347CF">
        <w:t xml:space="preserve">also occur after loss of </w:t>
      </w:r>
      <w:r>
        <w:t>loved one</w:t>
      </w:r>
      <w:proofErr w:type="gramStart"/>
      <w:r w:rsidR="004347CF">
        <w:t>,</w:t>
      </w:r>
      <w:r>
        <w:t xml:space="preserve">  but</w:t>
      </w:r>
      <w:proofErr w:type="gramEnd"/>
      <w:r>
        <w:t xml:space="preserve"> if persisting for more than 2 months with marked functional </w:t>
      </w:r>
      <w:r w:rsidR="004347CF">
        <w:t>impairment</w:t>
      </w:r>
      <w:r>
        <w:t xml:space="preserve"> , suicidal </w:t>
      </w:r>
      <w:r w:rsidR="004347CF">
        <w:t>ideation</w:t>
      </w:r>
      <w:r>
        <w:t xml:space="preserve"> , psychotic symptoms or psychomotor retardation  must be assessed for depression . </w:t>
      </w:r>
    </w:p>
    <w:p w:rsidR="004347CF" w:rsidRDefault="00A56919">
      <w:r>
        <w:t xml:space="preserve">Clinical features can also be </w:t>
      </w:r>
      <w:proofErr w:type="gramStart"/>
      <w:r>
        <w:t xml:space="preserve">classified </w:t>
      </w:r>
      <w:r w:rsidR="004347CF">
        <w:t>:</w:t>
      </w:r>
      <w:proofErr w:type="gramEnd"/>
    </w:p>
    <w:p w:rsidR="00A56919" w:rsidRDefault="004347CF" w:rsidP="004347CF">
      <w:pPr>
        <w:pStyle w:val="ListParagraph"/>
        <w:numPr>
          <w:ilvl w:val="0"/>
          <w:numId w:val="2"/>
        </w:numPr>
      </w:pPr>
      <w:r>
        <w:t>A</w:t>
      </w:r>
      <w:r w:rsidR="00A56919">
        <w:t xml:space="preserve">ffective: depressed mood with feelings of guilt </w:t>
      </w:r>
    </w:p>
    <w:p w:rsidR="00A56919" w:rsidRDefault="004347CF" w:rsidP="004347CF">
      <w:pPr>
        <w:pStyle w:val="ListParagraph"/>
        <w:numPr>
          <w:ilvl w:val="0"/>
          <w:numId w:val="2"/>
        </w:numPr>
      </w:pPr>
      <w:proofErr w:type="spellStart"/>
      <w:proofErr w:type="gramStart"/>
      <w:r>
        <w:t>B</w:t>
      </w:r>
      <w:r w:rsidR="00A56919">
        <w:t>ehavioural</w:t>
      </w:r>
      <w:proofErr w:type="spellEnd"/>
      <w:r w:rsidR="00A56919">
        <w:t xml:space="preserve">  :</w:t>
      </w:r>
      <w:proofErr w:type="gramEnd"/>
      <w:r w:rsidR="00A56919">
        <w:t xml:space="preserve"> social </w:t>
      </w:r>
      <w:r>
        <w:t>withdrawal</w:t>
      </w:r>
      <w:r w:rsidR="00A56919">
        <w:t xml:space="preserve"> and agitation ,aggression , passive aggression , restlessness, desire to leave  home . School </w:t>
      </w:r>
      <w:proofErr w:type="gramStart"/>
      <w:r>
        <w:t>difficulties</w:t>
      </w:r>
      <w:r w:rsidR="00A56919">
        <w:t xml:space="preserve"> ,</w:t>
      </w:r>
      <w:proofErr w:type="gramEnd"/>
      <w:r w:rsidR="00A56919">
        <w:t xml:space="preserve"> inattention to grooming , increased sensitivity to rejection in romantic relationships.</w:t>
      </w:r>
    </w:p>
    <w:p w:rsidR="00A56919" w:rsidRDefault="00A56919" w:rsidP="004347CF">
      <w:pPr>
        <w:pStyle w:val="ListParagraph"/>
        <w:numPr>
          <w:ilvl w:val="0"/>
          <w:numId w:val="2"/>
        </w:numPr>
      </w:pPr>
      <w:r>
        <w:t xml:space="preserve">Cognitive: difficulty in concentration or making decisions , Poor scholastic performance </w:t>
      </w:r>
      <w:r w:rsidR="003E4CFC">
        <w:t xml:space="preserve">, peer interaction and family </w:t>
      </w:r>
      <w:r w:rsidR="004347CF">
        <w:t>relationship</w:t>
      </w:r>
      <w:r w:rsidR="003E4CFC">
        <w:t xml:space="preserve"> </w:t>
      </w:r>
    </w:p>
    <w:p w:rsidR="00A56919" w:rsidRDefault="004347CF" w:rsidP="004347CF">
      <w:pPr>
        <w:pStyle w:val="ListParagraph"/>
        <w:numPr>
          <w:ilvl w:val="0"/>
          <w:numId w:val="2"/>
        </w:numPr>
      </w:pPr>
      <w:r>
        <w:t>S</w:t>
      </w:r>
      <w:r w:rsidR="00A56919">
        <w:t xml:space="preserve">omatic symptoms : </w:t>
      </w:r>
      <w:proofErr w:type="spellStart"/>
      <w:r w:rsidR="00A56919">
        <w:t>imsomnia</w:t>
      </w:r>
      <w:proofErr w:type="spellEnd"/>
      <w:r w:rsidR="00A56919">
        <w:t>/</w:t>
      </w:r>
      <w:proofErr w:type="spellStart"/>
      <w:r w:rsidR="00A56919">
        <w:t>hypersomnia</w:t>
      </w:r>
      <w:proofErr w:type="spellEnd"/>
    </w:p>
    <w:p w:rsidR="00A56919" w:rsidRDefault="004347CF">
      <w:r>
        <w:t xml:space="preserve"> </w:t>
      </w:r>
      <w:r w:rsidR="003E45EF">
        <w:t>S</w:t>
      </w:r>
      <w:r w:rsidR="00A56919">
        <w:t xml:space="preserve">omatic symptoms are common </w:t>
      </w:r>
      <w:r w:rsidR="003E45EF">
        <w:t>i</w:t>
      </w:r>
      <w:r>
        <w:t xml:space="preserve">n </w:t>
      </w:r>
      <w:proofErr w:type="spellStart"/>
      <w:r w:rsidR="003E45EF">
        <w:t>prepubertal</w:t>
      </w:r>
      <w:proofErr w:type="spellEnd"/>
      <w:r w:rsidR="003E45EF">
        <w:t xml:space="preserve"> children </w:t>
      </w:r>
    </w:p>
    <w:p w:rsidR="00A56919" w:rsidRDefault="00A56919">
      <w:r>
        <w:t xml:space="preserve"> </w:t>
      </w:r>
      <w:r w:rsidR="003E45EF">
        <w:t>A</w:t>
      </w:r>
      <w:r>
        <w:t xml:space="preserve">ffective and </w:t>
      </w:r>
      <w:r w:rsidR="003E45EF">
        <w:t>behavioral</w:t>
      </w:r>
      <w:r>
        <w:t xml:space="preserve"> symptoms are common</w:t>
      </w:r>
      <w:r w:rsidR="003E45EF">
        <w:t xml:space="preserve"> in adolescents</w:t>
      </w:r>
    </w:p>
    <w:p w:rsidR="003E4CFC" w:rsidRPr="003E45EF" w:rsidRDefault="003E4CFC">
      <w:pPr>
        <w:rPr>
          <w:b/>
        </w:rPr>
      </w:pPr>
      <w:r w:rsidRPr="003E45EF">
        <w:rPr>
          <w:b/>
        </w:rPr>
        <w:t xml:space="preserve">Highly intelligent academically strong adolescents can compensate for mood disorder with increased attention to academics </w:t>
      </w:r>
    </w:p>
    <w:p w:rsidR="003E4CFC" w:rsidRDefault="003E4CFC">
      <w:r>
        <w:t xml:space="preserve">If depression is associated with </w:t>
      </w:r>
      <w:r w:rsidR="003E45EF">
        <w:t>hallucinations</w:t>
      </w:r>
      <w:r>
        <w:t xml:space="preserve"> and </w:t>
      </w:r>
      <w:proofErr w:type="gramStart"/>
      <w:r>
        <w:t>delusions ,</w:t>
      </w:r>
      <w:proofErr w:type="gramEnd"/>
      <w:r>
        <w:t xml:space="preserve"> the</w:t>
      </w:r>
      <w:r w:rsidR="003E45EF">
        <w:t xml:space="preserve">n </w:t>
      </w:r>
      <w:r>
        <w:t xml:space="preserve"> psychosis should be considered .</w:t>
      </w:r>
    </w:p>
    <w:p w:rsidR="003E4CFC" w:rsidRDefault="003E45EF">
      <w:r w:rsidRPr="003E45EF">
        <w:rPr>
          <w:b/>
        </w:rPr>
        <w:t xml:space="preserve">Co </w:t>
      </w:r>
      <w:proofErr w:type="gramStart"/>
      <w:r w:rsidRPr="003E45EF">
        <w:rPr>
          <w:b/>
        </w:rPr>
        <w:t>morbidities</w:t>
      </w:r>
      <w:r w:rsidR="003E4CFC">
        <w:t xml:space="preserve"> :</w:t>
      </w:r>
      <w:proofErr w:type="gramEnd"/>
      <w:r w:rsidR="003E4CFC">
        <w:t xml:space="preserve"> usually associated </w:t>
      </w:r>
      <w:r>
        <w:t>are</w:t>
      </w:r>
      <w:r w:rsidR="003E4CFC">
        <w:t xml:space="preserve"> conduct disorder, oppositional defiant disorder , panic disorder , ADHD , disruptive disorders and substance abuse disorders . If </w:t>
      </w:r>
      <w:r>
        <w:t>co morbid</w:t>
      </w:r>
      <w:r w:rsidR="003E4CFC">
        <w:t xml:space="preserve"> conditions are not dealt </w:t>
      </w:r>
      <w:proofErr w:type="gramStart"/>
      <w:r>
        <w:t>with</w:t>
      </w:r>
      <w:r w:rsidR="003E4CFC">
        <w:t xml:space="preserve"> ,</w:t>
      </w:r>
      <w:proofErr w:type="gramEnd"/>
      <w:r w:rsidR="003E4CFC">
        <w:t xml:space="preserve"> recovery may be delayed .</w:t>
      </w:r>
    </w:p>
    <w:p w:rsidR="003E4CFC" w:rsidRDefault="003E4CFC">
      <w:r w:rsidRPr="003E45EF">
        <w:rPr>
          <w:b/>
        </w:rPr>
        <w:t xml:space="preserve"> </w:t>
      </w:r>
      <w:proofErr w:type="gramStart"/>
      <w:r w:rsidRPr="003E45EF">
        <w:rPr>
          <w:b/>
        </w:rPr>
        <w:t>Investigations</w:t>
      </w:r>
      <w:r>
        <w:t xml:space="preserve"> :</w:t>
      </w:r>
      <w:proofErr w:type="gramEnd"/>
      <w:r>
        <w:t xml:space="preserve"> To R/o hypothyroid , anemia </w:t>
      </w:r>
    </w:p>
    <w:p w:rsidR="003E45EF" w:rsidRDefault="003E45EF">
      <w:r w:rsidRPr="003E45EF">
        <w:rPr>
          <w:b/>
        </w:rPr>
        <w:t xml:space="preserve">Differential </w:t>
      </w:r>
      <w:proofErr w:type="gramStart"/>
      <w:r w:rsidRPr="003E45EF">
        <w:rPr>
          <w:b/>
        </w:rPr>
        <w:t>Diagnosis</w:t>
      </w:r>
      <w:r>
        <w:t xml:space="preserve"> </w:t>
      </w:r>
      <w:r w:rsidR="003E4CFC">
        <w:t>:</w:t>
      </w:r>
      <w:proofErr w:type="gramEnd"/>
      <w:r w:rsidR="003E4CFC">
        <w:t xml:space="preserve"> </w:t>
      </w:r>
    </w:p>
    <w:p w:rsidR="003E4CFC" w:rsidRDefault="003E4CFC" w:rsidP="003E45EF">
      <w:pPr>
        <w:pStyle w:val="ListParagraph"/>
        <w:numPr>
          <w:ilvl w:val="0"/>
          <w:numId w:val="3"/>
        </w:numPr>
      </w:pPr>
      <w:r>
        <w:t>Adjustment disorder : may occur within 3 months of a negative event in life</w:t>
      </w:r>
    </w:p>
    <w:p w:rsidR="003E4CFC" w:rsidRDefault="003E4CFC" w:rsidP="003E45EF">
      <w:pPr>
        <w:pStyle w:val="ListParagraph"/>
        <w:numPr>
          <w:ilvl w:val="0"/>
          <w:numId w:val="3"/>
        </w:numPr>
      </w:pPr>
      <w:r>
        <w:t>ADHD: associated with inattention , hyperactivity , impulsivity</w:t>
      </w:r>
    </w:p>
    <w:p w:rsidR="003E4CFC" w:rsidRDefault="003E4CFC" w:rsidP="003E45EF">
      <w:pPr>
        <w:pStyle w:val="ListParagraph"/>
        <w:numPr>
          <w:ilvl w:val="0"/>
          <w:numId w:val="3"/>
        </w:numPr>
      </w:pPr>
      <w:r>
        <w:t xml:space="preserve">Specific learning disability : , associated with </w:t>
      </w:r>
      <w:proofErr w:type="spellStart"/>
      <w:r>
        <w:t>dysphoria</w:t>
      </w:r>
      <w:proofErr w:type="spellEnd"/>
    </w:p>
    <w:p w:rsidR="003E4CFC" w:rsidRDefault="003E4CFC" w:rsidP="003E45EF">
      <w:pPr>
        <w:pStyle w:val="ListParagraph"/>
        <w:numPr>
          <w:ilvl w:val="0"/>
          <w:numId w:val="3"/>
        </w:numPr>
      </w:pPr>
      <w:r>
        <w:t>Conduct disorder : aggression , destruction to property , theft ,</w:t>
      </w:r>
      <w:r w:rsidRPr="003E4CFC">
        <w:t xml:space="preserve"> </w:t>
      </w:r>
      <w:r>
        <w:t>deceitfulness , violence to animals and younger children</w:t>
      </w:r>
    </w:p>
    <w:p w:rsidR="003E4CFC" w:rsidRDefault="003E4CFC" w:rsidP="003E45EF">
      <w:pPr>
        <w:pStyle w:val="ListParagraph"/>
        <w:numPr>
          <w:ilvl w:val="0"/>
          <w:numId w:val="3"/>
        </w:numPr>
      </w:pPr>
      <w:r>
        <w:lastRenderedPageBreak/>
        <w:t xml:space="preserve">Oppositional defiant disorder : may be confused with externalizing behavior in a depressed adolescent , hostile , </w:t>
      </w:r>
      <w:r w:rsidR="003E45EF">
        <w:t>negative</w:t>
      </w:r>
      <w:r>
        <w:t xml:space="preserve"> behavior </w:t>
      </w:r>
    </w:p>
    <w:p w:rsidR="003E4CFC" w:rsidRDefault="003E4CFC" w:rsidP="003E45EF">
      <w:pPr>
        <w:pStyle w:val="ListParagraph"/>
        <w:numPr>
          <w:ilvl w:val="0"/>
          <w:numId w:val="3"/>
        </w:numPr>
      </w:pPr>
      <w:r>
        <w:t xml:space="preserve">Substance Use disorder : </w:t>
      </w:r>
    </w:p>
    <w:p w:rsidR="003E45EF" w:rsidRPr="003E45EF" w:rsidRDefault="003E4CFC">
      <w:pPr>
        <w:rPr>
          <w:b/>
        </w:rPr>
      </w:pPr>
      <w:proofErr w:type="gramStart"/>
      <w:r w:rsidRPr="003E45EF">
        <w:rPr>
          <w:b/>
        </w:rPr>
        <w:t>Treatment :</w:t>
      </w:r>
      <w:proofErr w:type="gramEnd"/>
      <w:r w:rsidRPr="003E45EF">
        <w:rPr>
          <w:b/>
        </w:rPr>
        <w:t xml:space="preserve"> </w:t>
      </w:r>
    </w:p>
    <w:p w:rsidR="003E4CFC" w:rsidRDefault="003E4CFC" w:rsidP="003E45EF">
      <w:pPr>
        <w:spacing w:after="0"/>
      </w:pPr>
      <w:r>
        <w:t xml:space="preserve">Mild cases may be managed by primary care physicians </w:t>
      </w:r>
    </w:p>
    <w:p w:rsidR="003E4CFC" w:rsidRDefault="003E4CFC" w:rsidP="003E45EF">
      <w:pPr>
        <w:spacing w:after="0"/>
      </w:pPr>
      <w:r>
        <w:t xml:space="preserve">Severe cases and associated with </w:t>
      </w:r>
      <w:r w:rsidR="003E45EF">
        <w:t>co morbidities</w:t>
      </w:r>
      <w:r>
        <w:t xml:space="preserve"> must be referred to </w:t>
      </w:r>
      <w:proofErr w:type="gramStart"/>
      <w:r>
        <w:t xml:space="preserve">psychiatrists </w:t>
      </w:r>
      <w:r w:rsidR="00713349">
        <w:t>.</w:t>
      </w:r>
      <w:proofErr w:type="gramEnd"/>
    </w:p>
    <w:p w:rsidR="003E45EF" w:rsidRDefault="00713349" w:rsidP="003E45EF">
      <w:pPr>
        <w:spacing w:after="0"/>
      </w:pPr>
      <w:r>
        <w:t xml:space="preserve">If associated with suicide </w:t>
      </w:r>
      <w:proofErr w:type="gramStart"/>
      <w:r>
        <w:t>ideation ,</w:t>
      </w:r>
      <w:proofErr w:type="gramEnd"/>
      <w:r>
        <w:t xml:space="preserve"> hospitalization may be needed to wean </w:t>
      </w:r>
      <w:r w:rsidR="003E45EF">
        <w:t xml:space="preserve">patient </w:t>
      </w:r>
      <w:r>
        <w:t xml:space="preserve"> away from impulsive self destructive behavior </w:t>
      </w:r>
      <w:r w:rsidR="003E45EF">
        <w:t>. I</w:t>
      </w:r>
      <w:r>
        <w:t xml:space="preserve">f associated with substance </w:t>
      </w:r>
      <w:proofErr w:type="gramStart"/>
      <w:r>
        <w:t>abuse ,</w:t>
      </w:r>
      <w:proofErr w:type="gramEnd"/>
      <w:r>
        <w:t xml:space="preserve"> hospitalization would be required for </w:t>
      </w:r>
    </w:p>
    <w:p w:rsidR="00713349" w:rsidRDefault="00713349" w:rsidP="003E45EF">
      <w:pPr>
        <w:spacing w:after="0"/>
      </w:pPr>
      <w:proofErr w:type="gramStart"/>
      <w:r>
        <w:t>de</w:t>
      </w:r>
      <w:proofErr w:type="gramEnd"/>
      <w:r w:rsidR="003E45EF">
        <w:t xml:space="preserve"> </w:t>
      </w:r>
      <w:r>
        <w:t>addiction .</w:t>
      </w:r>
    </w:p>
    <w:p w:rsidR="003E45EF" w:rsidRDefault="003E45EF" w:rsidP="003E45EF">
      <w:pPr>
        <w:spacing w:after="0"/>
      </w:pPr>
    </w:p>
    <w:p w:rsidR="00713349" w:rsidRDefault="00713349">
      <w:r w:rsidRPr="003E45EF">
        <w:rPr>
          <w:b/>
        </w:rPr>
        <w:t>Phar</w:t>
      </w:r>
      <w:r w:rsidR="008E0CE7">
        <w:rPr>
          <w:b/>
        </w:rPr>
        <w:t xml:space="preserve">macotherapy and </w:t>
      </w:r>
      <w:proofErr w:type="gramStart"/>
      <w:r w:rsidR="008E0CE7">
        <w:rPr>
          <w:b/>
        </w:rPr>
        <w:t>psychot</w:t>
      </w:r>
      <w:r w:rsidR="003E45EF" w:rsidRPr="003E45EF">
        <w:rPr>
          <w:b/>
        </w:rPr>
        <w:t>herapy</w:t>
      </w:r>
      <w:r w:rsidR="003E45EF">
        <w:t xml:space="preserve"> :</w:t>
      </w:r>
      <w:proofErr w:type="gramEnd"/>
      <w:r>
        <w:t xml:space="preserve"> </w:t>
      </w:r>
    </w:p>
    <w:p w:rsidR="00713349" w:rsidRDefault="00713349" w:rsidP="003E45EF">
      <w:pPr>
        <w:spacing w:after="0"/>
      </w:pPr>
      <w:r>
        <w:t>Combination of SSRI</w:t>
      </w:r>
      <w:r w:rsidR="003E45EF">
        <w:t xml:space="preserve"> </w:t>
      </w:r>
      <w:proofErr w:type="gramStart"/>
      <w:r w:rsidR="003E45EF">
        <w:t>( S</w:t>
      </w:r>
      <w:r>
        <w:t>elective</w:t>
      </w:r>
      <w:proofErr w:type="gramEnd"/>
      <w:r>
        <w:t xml:space="preserve"> Serotonin</w:t>
      </w:r>
      <w:r w:rsidR="008E0CE7">
        <w:t xml:space="preserve"> </w:t>
      </w:r>
      <w:r>
        <w:t>Reuptake inhibitors )  and CBT  ( cognitive behavior therapy ) .</w:t>
      </w:r>
    </w:p>
    <w:p w:rsidR="00713349" w:rsidRDefault="00713349" w:rsidP="003E45EF">
      <w:pPr>
        <w:spacing w:after="0"/>
      </w:pPr>
      <w:proofErr w:type="gramStart"/>
      <w:r w:rsidRPr="003E45EF">
        <w:rPr>
          <w:b/>
        </w:rPr>
        <w:t xml:space="preserve">CBT </w:t>
      </w:r>
      <w:r>
        <w:t>:</w:t>
      </w:r>
      <w:proofErr w:type="gramEnd"/>
      <w:r>
        <w:t xml:space="preserve"> aims to challenge the maladaptive beliefs  and enhance problem solving abilities  and social competence </w:t>
      </w:r>
    </w:p>
    <w:p w:rsidR="00713349" w:rsidRDefault="00713349" w:rsidP="003E45EF">
      <w:pPr>
        <w:spacing w:after="0"/>
      </w:pPr>
      <w:r w:rsidRPr="003E45EF">
        <w:rPr>
          <w:b/>
        </w:rPr>
        <w:t>SSRI</w:t>
      </w:r>
      <w:r>
        <w:t xml:space="preserve"> : </w:t>
      </w:r>
      <w:proofErr w:type="spellStart"/>
      <w:r>
        <w:t>Fluoxetine</w:t>
      </w:r>
      <w:proofErr w:type="spellEnd"/>
      <w:r>
        <w:t xml:space="preserve"> </w:t>
      </w:r>
      <w:r w:rsidR="003E45EF">
        <w:t>(</w:t>
      </w:r>
      <w:r>
        <w:t xml:space="preserve">10 mg </w:t>
      </w:r>
      <w:r w:rsidR="003E45EF">
        <w:t>)</w:t>
      </w:r>
      <w:r>
        <w:t xml:space="preserve">, </w:t>
      </w:r>
      <w:proofErr w:type="spellStart"/>
      <w:r>
        <w:t>Sertraline</w:t>
      </w:r>
      <w:proofErr w:type="spellEnd"/>
      <w:r>
        <w:t xml:space="preserve"> </w:t>
      </w:r>
      <w:r w:rsidR="003E45EF">
        <w:t>(</w:t>
      </w:r>
      <w:r>
        <w:t>25 mg</w:t>
      </w:r>
      <w:r w:rsidR="003E45EF">
        <w:t>)</w:t>
      </w:r>
      <w:r>
        <w:t xml:space="preserve"> , </w:t>
      </w:r>
      <w:proofErr w:type="spellStart"/>
      <w:r>
        <w:t>Citalopram</w:t>
      </w:r>
      <w:proofErr w:type="spellEnd"/>
      <w:r>
        <w:t xml:space="preserve"> ( 10 mg) , </w:t>
      </w:r>
      <w:proofErr w:type="spellStart"/>
      <w:r>
        <w:t>Escitalopram</w:t>
      </w:r>
      <w:proofErr w:type="spellEnd"/>
      <w:r>
        <w:t xml:space="preserve"> ( 10 mg ) .Any of the given may be started in the corresponding doses and then gradually increased , if necessary . Duration of treatment should be minimum 6 </w:t>
      </w:r>
      <w:proofErr w:type="gramStart"/>
      <w:r>
        <w:t>months .</w:t>
      </w:r>
      <w:proofErr w:type="gramEnd"/>
      <w:r>
        <w:t xml:space="preserve"> </w:t>
      </w:r>
      <w:r w:rsidR="008E0CE7">
        <w:t xml:space="preserve"> </w:t>
      </w:r>
      <w:proofErr w:type="gramStart"/>
      <w:r>
        <w:t>Treatment  may</w:t>
      </w:r>
      <w:proofErr w:type="gramEnd"/>
      <w:r>
        <w:t xml:space="preserve"> be stopped when stress levels are low  and are under control</w:t>
      </w:r>
      <w:r w:rsidR="003E45EF">
        <w:t xml:space="preserve"> and drug has to  be tapered before stopping </w:t>
      </w:r>
      <w:r>
        <w:t>.</w:t>
      </w:r>
    </w:p>
    <w:p w:rsidR="003E45EF" w:rsidRDefault="003E45EF" w:rsidP="003E45EF">
      <w:pPr>
        <w:spacing w:after="0"/>
      </w:pPr>
    </w:p>
    <w:p w:rsidR="00713349" w:rsidRDefault="00713349" w:rsidP="003E45EF">
      <w:pPr>
        <w:spacing w:after="0"/>
      </w:pPr>
      <w:r>
        <w:t xml:space="preserve">Recurrence of symptoms may occur </w:t>
      </w:r>
      <w:r w:rsidR="008E0CE7">
        <w:t>up to</w:t>
      </w:r>
      <w:r>
        <w:t xml:space="preserve"> 40 </w:t>
      </w:r>
      <w:r w:rsidR="003E45EF">
        <w:t>%</w:t>
      </w:r>
      <w:r>
        <w:t xml:space="preserve"> of cases within 2 </w:t>
      </w:r>
      <w:proofErr w:type="gramStart"/>
      <w:r>
        <w:t>years  and</w:t>
      </w:r>
      <w:proofErr w:type="gramEnd"/>
      <w:r>
        <w:t xml:space="preserve"> 70 % in another 5 years </w:t>
      </w:r>
    </w:p>
    <w:p w:rsidR="00713349" w:rsidRDefault="00713349"/>
    <w:p w:rsidR="009B43E3" w:rsidRPr="00E13CB5" w:rsidRDefault="00713349">
      <w:pPr>
        <w:rPr>
          <w:b/>
        </w:rPr>
      </w:pPr>
      <w:proofErr w:type="gramStart"/>
      <w:r w:rsidRPr="00E13CB5">
        <w:rPr>
          <w:b/>
        </w:rPr>
        <w:t>References :</w:t>
      </w:r>
      <w:proofErr w:type="gramEnd"/>
      <w:r w:rsidRPr="00E13CB5">
        <w:rPr>
          <w:b/>
        </w:rPr>
        <w:t xml:space="preserve"> </w:t>
      </w:r>
    </w:p>
    <w:p w:rsidR="008E0CE7" w:rsidRDefault="00713349" w:rsidP="00E13CB5">
      <w:pPr>
        <w:spacing w:after="0"/>
      </w:pPr>
      <w:r>
        <w:t xml:space="preserve">1 Depressive disorders and </w:t>
      </w:r>
      <w:proofErr w:type="gramStart"/>
      <w:r>
        <w:t>suicide ,</w:t>
      </w:r>
      <w:proofErr w:type="gramEnd"/>
      <w:r>
        <w:t xml:space="preserve"> </w:t>
      </w:r>
      <w:r w:rsidR="008E0CE7">
        <w:t xml:space="preserve">South Asian edition , Kaplan &amp; </w:t>
      </w:r>
      <w:proofErr w:type="spellStart"/>
      <w:r w:rsidR="008E0CE7">
        <w:t>S</w:t>
      </w:r>
      <w:r>
        <w:t>adock’</w:t>
      </w:r>
      <w:r w:rsidR="008E0CE7">
        <w:t>s</w:t>
      </w:r>
      <w:proofErr w:type="spellEnd"/>
      <w:r w:rsidR="008E0CE7">
        <w:t xml:space="preserve"> Conc</w:t>
      </w:r>
      <w:r>
        <w:t xml:space="preserve">ise Textbook of child and </w:t>
      </w:r>
      <w:r w:rsidR="008E0CE7">
        <w:t>Adolescent</w:t>
      </w:r>
      <w:r>
        <w:t xml:space="preserve"> Psychiatry </w:t>
      </w:r>
      <w:r w:rsidR="009B43E3">
        <w:t xml:space="preserve">. </w:t>
      </w:r>
      <w:proofErr w:type="spellStart"/>
      <w:proofErr w:type="gramStart"/>
      <w:r w:rsidR="009B43E3">
        <w:t>SadockBJ</w:t>
      </w:r>
      <w:proofErr w:type="spellEnd"/>
      <w:r w:rsidR="009B43E3">
        <w:t xml:space="preserve"> &amp; </w:t>
      </w:r>
      <w:proofErr w:type="spellStart"/>
      <w:r w:rsidR="009B43E3">
        <w:t>SadockVA</w:t>
      </w:r>
      <w:proofErr w:type="spellEnd"/>
      <w:r w:rsidR="009B43E3">
        <w:t>.</w:t>
      </w:r>
      <w:proofErr w:type="gramEnd"/>
      <w:r w:rsidR="009B43E3">
        <w:t xml:space="preserve"> </w:t>
      </w:r>
      <w:proofErr w:type="gramStart"/>
      <w:r w:rsidR="009B43E3">
        <w:t>( Ed</w:t>
      </w:r>
      <w:proofErr w:type="gramEnd"/>
      <w:r w:rsidR="009B43E3">
        <w:t xml:space="preserve"> ) </w:t>
      </w:r>
      <w:proofErr w:type="spellStart"/>
      <w:r w:rsidR="009B43E3">
        <w:t>Lipinott</w:t>
      </w:r>
      <w:proofErr w:type="spellEnd"/>
      <w:r w:rsidR="009B43E3">
        <w:t xml:space="preserve"> Williams &amp; </w:t>
      </w:r>
      <w:proofErr w:type="spellStart"/>
      <w:r w:rsidR="009B43E3">
        <w:t>Wilkini</w:t>
      </w:r>
      <w:proofErr w:type="spellEnd"/>
      <w:r w:rsidR="009B43E3">
        <w:t xml:space="preserve">, USA </w:t>
      </w:r>
      <w:proofErr w:type="gramStart"/>
      <w:r w:rsidR="009B43E3">
        <w:t>2009 ,pp</w:t>
      </w:r>
      <w:proofErr w:type="gramEnd"/>
      <w:r w:rsidR="009B43E3">
        <w:t xml:space="preserve"> 132-142</w:t>
      </w:r>
    </w:p>
    <w:p w:rsidR="009B43E3" w:rsidRDefault="009B43E3" w:rsidP="00E13CB5">
      <w:pPr>
        <w:spacing w:after="0"/>
      </w:pPr>
      <w:r>
        <w:t xml:space="preserve">2.Adolescent Problems 14, Eleventh Edition , </w:t>
      </w:r>
      <w:r w:rsidR="008E0CE7">
        <w:t xml:space="preserve">adolescence, John W </w:t>
      </w:r>
      <w:proofErr w:type="spellStart"/>
      <w:r w:rsidR="008E0CE7">
        <w:t>Santrock</w:t>
      </w:r>
      <w:proofErr w:type="spellEnd"/>
      <w:r w:rsidR="008E0CE7">
        <w:t xml:space="preserve"> (Ed) Tata McGraw H</w:t>
      </w:r>
      <w:r>
        <w:t xml:space="preserve">ill </w:t>
      </w:r>
      <w:r w:rsidR="008E0CE7">
        <w:t>publishing company , Limited , New D</w:t>
      </w:r>
      <w:r>
        <w:t>elhi 2006, pp 440-470</w:t>
      </w:r>
    </w:p>
    <w:p w:rsidR="00F227B6" w:rsidRDefault="00F227B6" w:rsidP="00E13CB5">
      <w:pPr>
        <w:shd w:val="clear" w:color="auto" w:fill="FFFFFF"/>
        <w:spacing w:after="0" w:line="270" w:lineRule="atLeast"/>
        <w:ind w:right="60"/>
        <w:rPr>
          <w:rFonts w:eastAsia="Times New Roman" w:cstheme="minorHAnsi"/>
          <w:sz w:val="24"/>
          <w:szCs w:val="24"/>
        </w:rPr>
      </w:pPr>
      <w:r>
        <w:t xml:space="preserve">3. </w:t>
      </w:r>
      <w:r w:rsidRPr="0017036B">
        <w:rPr>
          <w:rFonts w:eastAsia="Times New Roman" w:cstheme="minorHAnsi"/>
          <w:sz w:val="24"/>
          <w:szCs w:val="24"/>
        </w:rPr>
        <w:t xml:space="preserve">Andersen UA, Andersen M, </w:t>
      </w:r>
      <w:proofErr w:type="spellStart"/>
      <w:r w:rsidRPr="0017036B">
        <w:rPr>
          <w:rFonts w:eastAsia="Times New Roman" w:cstheme="minorHAnsi"/>
          <w:sz w:val="24"/>
          <w:szCs w:val="24"/>
        </w:rPr>
        <w:t>Rosholm</w:t>
      </w:r>
      <w:proofErr w:type="spellEnd"/>
      <w:r w:rsidRPr="0017036B">
        <w:rPr>
          <w:rFonts w:eastAsia="Times New Roman" w:cstheme="minorHAnsi"/>
          <w:sz w:val="24"/>
          <w:szCs w:val="24"/>
        </w:rPr>
        <w:t xml:space="preserve"> JU, Gram LF (2000) Contacts to the health care system prior to suicide: A comprehensive analysis using registers for general and psychiatric hospital admissions, contacts to general practitioners and practicing specialists and drug prescriptions. </w:t>
      </w:r>
      <w:proofErr w:type="spellStart"/>
      <w:r w:rsidRPr="0017036B">
        <w:rPr>
          <w:rFonts w:eastAsia="Times New Roman" w:cstheme="minorHAnsi"/>
          <w:sz w:val="24"/>
          <w:szCs w:val="24"/>
        </w:rPr>
        <w:t>Acta</w:t>
      </w:r>
      <w:proofErr w:type="spellEnd"/>
      <w:r w:rsidRPr="001703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7036B">
        <w:rPr>
          <w:rFonts w:eastAsia="Times New Roman" w:cstheme="minorHAnsi"/>
          <w:sz w:val="24"/>
          <w:szCs w:val="24"/>
        </w:rPr>
        <w:t>Psychiatr</w:t>
      </w:r>
      <w:proofErr w:type="spellEnd"/>
      <w:r w:rsidRPr="0017036B">
        <w:rPr>
          <w:rFonts w:eastAsia="Times New Roman" w:cstheme="minorHAnsi"/>
          <w:sz w:val="24"/>
          <w:szCs w:val="24"/>
        </w:rPr>
        <w:t xml:space="preserve"> Scand 102</w:t>
      </w:r>
    </w:p>
    <w:p w:rsidR="00F227B6" w:rsidRDefault="00F227B6" w:rsidP="00E13CB5">
      <w:pPr>
        <w:shd w:val="clear" w:color="auto" w:fill="FFFFFF"/>
        <w:spacing w:after="0" w:line="270" w:lineRule="atLeast"/>
        <w:ind w:right="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4.</w:t>
      </w:r>
      <w:r w:rsidRPr="00F227B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7036B">
        <w:rPr>
          <w:rFonts w:eastAsia="Times New Roman" w:cstheme="minorHAnsi"/>
          <w:sz w:val="24"/>
          <w:szCs w:val="24"/>
        </w:rPr>
        <w:t>Pignone</w:t>
      </w:r>
      <w:proofErr w:type="spellEnd"/>
      <w:r w:rsidRPr="0017036B">
        <w:rPr>
          <w:rFonts w:eastAsia="Times New Roman" w:cstheme="minorHAnsi"/>
          <w:sz w:val="24"/>
          <w:szCs w:val="24"/>
        </w:rPr>
        <w:t xml:space="preserve"> MP, </w:t>
      </w:r>
      <w:proofErr w:type="spellStart"/>
      <w:r w:rsidRPr="0017036B">
        <w:rPr>
          <w:rFonts w:eastAsia="Times New Roman" w:cstheme="minorHAnsi"/>
          <w:sz w:val="24"/>
          <w:szCs w:val="24"/>
        </w:rPr>
        <w:t>Gaynes</w:t>
      </w:r>
      <w:proofErr w:type="spellEnd"/>
      <w:r w:rsidRPr="0017036B">
        <w:rPr>
          <w:rFonts w:eastAsia="Times New Roman" w:cstheme="minorHAnsi"/>
          <w:sz w:val="24"/>
          <w:szCs w:val="24"/>
        </w:rPr>
        <w:t xml:space="preserve"> BN, </w:t>
      </w:r>
      <w:proofErr w:type="spellStart"/>
      <w:r w:rsidRPr="0017036B">
        <w:rPr>
          <w:rFonts w:eastAsia="Times New Roman" w:cstheme="minorHAnsi"/>
          <w:sz w:val="24"/>
          <w:szCs w:val="24"/>
        </w:rPr>
        <w:t>Rushton</w:t>
      </w:r>
      <w:proofErr w:type="spellEnd"/>
      <w:r w:rsidRPr="0017036B">
        <w:rPr>
          <w:rFonts w:eastAsia="Times New Roman" w:cstheme="minorHAnsi"/>
          <w:sz w:val="24"/>
          <w:szCs w:val="24"/>
        </w:rPr>
        <w:t xml:space="preserve"> JL, </w:t>
      </w:r>
      <w:proofErr w:type="spellStart"/>
      <w:r w:rsidRPr="0017036B">
        <w:rPr>
          <w:rFonts w:eastAsia="Times New Roman" w:cstheme="minorHAnsi"/>
          <w:sz w:val="24"/>
          <w:szCs w:val="24"/>
        </w:rPr>
        <w:t>Burchell</w:t>
      </w:r>
      <w:proofErr w:type="spellEnd"/>
      <w:r w:rsidRPr="0017036B">
        <w:rPr>
          <w:rFonts w:eastAsia="Times New Roman" w:cstheme="minorHAnsi"/>
          <w:sz w:val="24"/>
          <w:szCs w:val="24"/>
        </w:rPr>
        <w:t xml:space="preserve"> CM, Orleans CT, et al. (2002) Screening for depression in adults: A summary of the evidence for the US Preventive Services Task Force. Ann Intern Med 136: 765–776</w:t>
      </w:r>
      <w:bookmarkStart w:id="0" w:name="pmed.1000271-Lonnqvist1"/>
      <w:bookmarkEnd w:id="0"/>
    </w:p>
    <w:p w:rsidR="00541106" w:rsidRDefault="00541106" w:rsidP="00E13CB5">
      <w:pPr>
        <w:shd w:val="clear" w:color="auto" w:fill="FFFFFF"/>
        <w:spacing w:after="0" w:line="270" w:lineRule="atLeast"/>
        <w:ind w:right="60"/>
        <w:rPr>
          <w:rFonts w:eastAsia="Times New Roman" w:cstheme="minorHAnsi"/>
          <w:sz w:val="24"/>
          <w:szCs w:val="24"/>
        </w:rPr>
      </w:pPr>
      <w:proofErr w:type="gramStart"/>
      <w:r>
        <w:rPr>
          <w:rFonts w:eastAsia="Times New Roman" w:cstheme="minorHAnsi"/>
          <w:sz w:val="24"/>
          <w:szCs w:val="24"/>
        </w:rPr>
        <w:t>5.www.allaboutdepression.com</w:t>
      </w:r>
      <w:proofErr w:type="gramEnd"/>
      <w:r>
        <w:rPr>
          <w:rFonts w:eastAsia="Times New Roman" w:cstheme="minorHAnsi"/>
          <w:sz w:val="24"/>
          <w:szCs w:val="24"/>
        </w:rPr>
        <w:t>/dia_01.html</w:t>
      </w:r>
    </w:p>
    <w:p w:rsidR="00541106" w:rsidRPr="0017036B" w:rsidRDefault="00541106" w:rsidP="00E13CB5">
      <w:pPr>
        <w:shd w:val="clear" w:color="auto" w:fill="FFFFFF"/>
        <w:spacing w:after="0" w:line="270" w:lineRule="atLeast"/>
        <w:ind w:right="60"/>
        <w:rPr>
          <w:rFonts w:eastAsia="Times New Roman" w:cstheme="minorHAnsi"/>
          <w:sz w:val="24"/>
          <w:szCs w:val="24"/>
        </w:rPr>
      </w:pPr>
      <w:proofErr w:type="gramStart"/>
      <w:r>
        <w:rPr>
          <w:rFonts w:eastAsia="Times New Roman" w:cstheme="minorHAnsi"/>
          <w:sz w:val="24"/>
          <w:szCs w:val="24"/>
        </w:rPr>
        <w:t>6.Yamuna</w:t>
      </w:r>
      <w:proofErr w:type="gramEnd"/>
      <w:r>
        <w:rPr>
          <w:rFonts w:eastAsia="Times New Roman" w:cstheme="minorHAnsi"/>
          <w:sz w:val="24"/>
          <w:szCs w:val="24"/>
        </w:rPr>
        <w:t xml:space="preserve"> S, </w:t>
      </w:r>
      <w:proofErr w:type="spellStart"/>
      <w:r>
        <w:rPr>
          <w:rFonts w:eastAsia="Times New Roman" w:cstheme="minorHAnsi"/>
          <w:sz w:val="24"/>
          <w:szCs w:val="24"/>
        </w:rPr>
        <w:t>Bansal</w:t>
      </w:r>
      <w:proofErr w:type="spellEnd"/>
      <w:r>
        <w:rPr>
          <w:rFonts w:eastAsia="Times New Roman" w:cstheme="minorHAnsi"/>
          <w:sz w:val="24"/>
          <w:szCs w:val="24"/>
        </w:rPr>
        <w:t xml:space="preserve"> CP , Mental Health issues in adolescent, seco</w:t>
      </w:r>
      <w:r w:rsidR="008E0CE7">
        <w:rPr>
          <w:rFonts w:eastAsia="Times New Roman" w:cstheme="minorHAnsi"/>
          <w:sz w:val="24"/>
          <w:szCs w:val="24"/>
        </w:rPr>
        <w:t xml:space="preserve">nd edition , </w:t>
      </w:r>
      <w:proofErr w:type="spellStart"/>
      <w:r w:rsidR="008E0CE7">
        <w:rPr>
          <w:rFonts w:eastAsia="Times New Roman" w:cstheme="minorHAnsi"/>
          <w:sz w:val="24"/>
          <w:szCs w:val="24"/>
        </w:rPr>
        <w:t>Anupam</w:t>
      </w:r>
      <w:proofErr w:type="spellEnd"/>
      <w:r w:rsidR="008E0CE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8E0CE7">
        <w:rPr>
          <w:rFonts w:eastAsia="Times New Roman" w:cstheme="minorHAnsi"/>
          <w:sz w:val="24"/>
          <w:szCs w:val="24"/>
        </w:rPr>
        <w:t>Sachdeva</w:t>
      </w:r>
      <w:proofErr w:type="spellEnd"/>
      <w:r w:rsidR="008E0CE7">
        <w:rPr>
          <w:rFonts w:eastAsia="Times New Roman" w:cstheme="minorHAnsi"/>
          <w:sz w:val="24"/>
          <w:szCs w:val="24"/>
        </w:rPr>
        <w:t xml:space="preserve"> &amp; </w:t>
      </w:r>
      <w:proofErr w:type="spellStart"/>
      <w:r w:rsidR="008E0CE7">
        <w:rPr>
          <w:rFonts w:eastAsia="Times New Roman" w:cstheme="minorHAnsi"/>
          <w:sz w:val="24"/>
          <w:szCs w:val="24"/>
        </w:rPr>
        <w:t>D</w:t>
      </w:r>
      <w:r>
        <w:rPr>
          <w:rFonts w:eastAsia="Times New Roman" w:cstheme="minorHAnsi"/>
          <w:sz w:val="24"/>
          <w:szCs w:val="24"/>
        </w:rPr>
        <w:t>utta</w:t>
      </w:r>
      <w:proofErr w:type="spellEnd"/>
      <w:r>
        <w:rPr>
          <w:rFonts w:eastAsia="Times New Roman" w:cstheme="minorHAnsi"/>
          <w:sz w:val="24"/>
          <w:szCs w:val="24"/>
        </w:rPr>
        <w:t xml:space="preserve"> AK (Ed), Advances in Pediatrics , </w:t>
      </w:r>
      <w:proofErr w:type="spellStart"/>
      <w:r>
        <w:rPr>
          <w:rFonts w:eastAsia="Times New Roman" w:cstheme="minorHAnsi"/>
          <w:sz w:val="24"/>
          <w:szCs w:val="24"/>
        </w:rPr>
        <w:t>Jaypee</w:t>
      </w:r>
      <w:proofErr w:type="spellEnd"/>
      <w:r>
        <w:rPr>
          <w:rFonts w:eastAsia="Times New Roman" w:cstheme="minorHAnsi"/>
          <w:sz w:val="24"/>
          <w:szCs w:val="24"/>
        </w:rPr>
        <w:t xml:space="preserve"> brothers Me</w:t>
      </w:r>
      <w:r w:rsidR="008E0CE7">
        <w:rPr>
          <w:rFonts w:eastAsia="Times New Roman" w:cstheme="minorHAnsi"/>
          <w:sz w:val="24"/>
          <w:szCs w:val="24"/>
        </w:rPr>
        <w:t>dical publishers (P) ltd , New D</w:t>
      </w:r>
      <w:r>
        <w:rPr>
          <w:rFonts w:eastAsia="Times New Roman" w:cstheme="minorHAnsi"/>
          <w:sz w:val="24"/>
          <w:szCs w:val="24"/>
        </w:rPr>
        <w:t>elhi , 2012 , pp 1736-1740</w:t>
      </w:r>
    </w:p>
    <w:p w:rsidR="00F227B6" w:rsidRPr="0017036B" w:rsidRDefault="00F227B6" w:rsidP="00E13CB5">
      <w:pPr>
        <w:shd w:val="clear" w:color="auto" w:fill="FFFFFF"/>
        <w:spacing w:after="0" w:line="270" w:lineRule="atLeast"/>
        <w:ind w:right="60"/>
        <w:rPr>
          <w:rFonts w:eastAsia="Times New Roman" w:cstheme="minorHAnsi"/>
          <w:sz w:val="24"/>
          <w:szCs w:val="24"/>
        </w:rPr>
      </w:pPr>
    </w:p>
    <w:p w:rsidR="009B43E3" w:rsidRDefault="009B43E3" w:rsidP="00E13CB5">
      <w:pPr>
        <w:spacing w:after="0"/>
      </w:pPr>
    </w:p>
    <w:sectPr w:rsidR="009B43E3" w:rsidSect="00C20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13607"/>
    <w:multiLevelType w:val="multilevel"/>
    <w:tmpl w:val="DC8EE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6F21F8"/>
    <w:multiLevelType w:val="hybridMultilevel"/>
    <w:tmpl w:val="0B1C9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26A2A"/>
    <w:multiLevelType w:val="hybridMultilevel"/>
    <w:tmpl w:val="E92CD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4EA2"/>
    <w:rsid w:val="003E45EF"/>
    <w:rsid w:val="003E4CFC"/>
    <w:rsid w:val="00405BE5"/>
    <w:rsid w:val="00420BED"/>
    <w:rsid w:val="004347CF"/>
    <w:rsid w:val="00522140"/>
    <w:rsid w:val="00541106"/>
    <w:rsid w:val="00546D71"/>
    <w:rsid w:val="00626398"/>
    <w:rsid w:val="00713349"/>
    <w:rsid w:val="00805CCE"/>
    <w:rsid w:val="008E0CE7"/>
    <w:rsid w:val="0099379E"/>
    <w:rsid w:val="009B43E3"/>
    <w:rsid w:val="00A56919"/>
    <w:rsid w:val="00A976ED"/>
    <w:rsid w:val="00C2092B"/>
    <w:rsid w:val="00E13CB5"/>
    <w:rsid w:val="00E5149C"/>
    <w:rsid w:val="00F227B6"/>
    <w:rsid w:val="00F94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7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Goel</dc:creator>
  <cp:lastModifiedBy>Dr Goel</cp:lastModifiedBy>
  <cp:revision>7</cp:revision>
  <dcterms:created xsi:type="dcterms:W3CDTF">2015-06-18T13:42:00Z</dcterms:created>
  <dcterms:modified xsi:type="dcterms:W3CDTF">2015-07-10T14:20:00Z</dcterms:modified>
</cp:coreProperties>
</file>