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CFB" w:rsidRDefault="00D2139B" w:rsidP="00E9520E">
      <w:pPr>
        <w:jc w:val="both"/>
        <w:rPr>
          <w:rFonts w:ascii="Times New Roman" w:hAnsi="Times New Roman" w:cs="Times New Roman"/>
          <w:sz w:val="24"/>
          <w:szCs w:val="24"/>
        </w:rPr>
      </w:pPr>
      <w:r w:rsidRPr="00D80CA6">
        <w:rPr>
          <w:rFonts w:ascii="Times New Roman" w:hAnsi="Times New Roman" w:cs="Times New Roman"/>
          <w:b/>
          <w:sz w:val="24"/>
          <w:szCs w:val="24"/>
        </w:rPr>
        <w:t>Title</w:t>
      </w:r>
      <w:r w:rsidRPr="00D80CA6">
        <w:rPr>
          <w:rFonts w:ascii="Times New Roman" w:hAnsi="Times New Roman" w:cs="Times New Roman"/>
          <w:sz w:val="24"/>
          <w:szCs w:val="24"/>
        </w:rPr>
        <w:t xml:space="preserve"> - Pattern</w:t>
      </w:r>
      <w:r w:rsidR="004F2CFB" w:rsidRPr="00D80CA6">
        <w:rPr>
          <w:rFonts w:ascii="Times New Roman" w:hAnsi="Times New Roman" w:cs="Times New Roman"/>
          <w:sz w:val="24"/>
          <w:szCs w:val="24"/>
        </w:rPr>
        <w:t xml:space="preserve"> of Medical pluralism in patients</w:t>
      </w:r>
      <w:r w:rsidR="009F7CE9" w:rsidRPr="00D80CA6">
        <w:rPr>
          <w:rFonts w:ascii="Times New Roman" w:hAnsi="Times New Roman" w:cs="Times New Roman"/>
          <w:sz w:val="24"/>
          <w:szCs w:val="24"/>
        </w:rPr>
        <w:t xml:space="preserve"> under treatment for lifestyle </w:t>
      </w:r>
      <w:r w:rsidR="00BE3ABA" w:rsidRPr="00D80CA6">
        <w:rPr>
          <w:rFonts w:ascii="Times New Roman" w:hAnsi="Times New Roman" w:cs="Times New Roman"/>
          <w:sz w:val="24"/>
          <w:szCs w:val="24"/>
        </w:rPr>
        <w:t xml:space="preserve">diseases in a </w:t>
      </w:r>
      <w:r w:rsidR="009F7CE9" w:rsidRPr="00D80CA6">
        <w:rPr>
          <w:rFonts w:ascii="Times New Roman" w:hAnsi="Times New Roman" w:cs="Times New Roman"/>
          <w:sz w:val="24"/>
          <w:szCs w:val="24"/>
        </w:rPr>
        <w:t xml:space="preserve">tertiary level hospital in </w:t>
      </w:r>
      <w:r w:rsidR="002533AD">
        <w:rPr>
          <w:rFonts w:ascii="Times New Roman" w:hAnsi="Times New Roman" w:cs="Times New Roman"/>
          <w:sz w:val="24"/>
          <w:szCs w:val="24"/>
        </w:rPr>
        <w:t>Uttarakhand, India.</w:t>
      </w:r>
    </w:p>
    <w:p w:rsidR="00EB7B11" w:rsidRDefault="00EB7B11" w:rsidP="00E9520E">
      <w:pPr>
        <w:jc w:val="both"/>
        <w:rPr>
          <w:rFonts w:ascii="Times New Roman" w:hAnsi="Times New Roman" w:cs="Times New Roman"/>
          <w:b/>
          <w:sz w:val="24"/>
          <w:szCs w:val="24"/>
        </w:rPr>
      </w:pPr>
      <w:r>
        <w:rPr>
          <w:rFonts w:ascii="Times New Roman" w:hAnsi="Times New Roman" w:cs="Times New Roman"/>
          <w:b/>
          <w:sz w:val="24"/>
          <w:szCs w:val="24"/>
        </w:rPr>
        <w:t>Abstract:</w:t>
      </w:r>
    </w:p>
    <w:p w:rsidR="00EB7B11" w:rsidRDefault="00EB7B11" w:rsidP="00E9520E">
      <w:pPr>
        <w:jc w:val="both"/>
        <w:rPr>
          <w:rFonts w:ascii="Times New Roman" w:hAnsi="Times New Roman" w:cs="Times New Roman"/>
          <w:sz w:val="24"/>
          <w:szCs w:val="24"/>
        </w:rPr>
      </w:pPr>
      <w:r w:rsidRPr="00EB7B11">
        <w:rPr>
          <w:rFonts w:ascii="Times New Roman" w:hAnsi="Times New Roman" w:cs="Times New Roman"/>
          <w:b/>
          <w:bCs/>
          <w:sz w:val="24"/>
          <w:szCs w:val="24"/>
        </w:rPr>
        <w:t>Introduction</w:t>
      </w:r>
      <w:r>
        <w:rPr>
          <w:rFonts w:ascii="Times New Roman" w:hAnsi="Times New Roman" w:cs="Times New Roman"/>
          <w:sz w:val="24"/>
          <w:szCs w:val="24"/>
        </w:rPr>
        <w:t xml:space="preserve">: </w:t>
      </w:r>
      <w:r w:rsidRPr="00D80CA6">
        <w:rPr>
          <w:rFonts w:ascii="Times New Roman" w:hAnsi="Times New Roman" w:cs="Times New Roman"/>
          <w:sz w:val="24"/>
          <w:szCs w:val="24"/>
        </w:rPr>
        <w:t>Medical pluralism (MP) can be defined as the employment of more than one medical system or the use of both conventional and complementary and alternative medicine (CAM) for health and illness</w:t>
      </w:r>
      <w:r>
        <w:rPr>
          <w:rFonts w:ascii="Times New Roman" w:hAnsi="Times New Roman" w:cs="Times New Roman"/>
          <w:sz w:val="24"/>
          <w:szCs w:val="24"/>
        </w:rPr>
        <w:t xml:space="preserve">. </w:t>
      </w:r>
      <w:r w:rsidRPr="00D80CA6">
        <w:rPr>
          <w:rFonts w:ascii="Times New Roman" w:hAnsi="Times New Roman" w:cs="Times New Roman"/>
          <w:sz w:val="24"/>
          <w:szCs w:val="24"/>
        </w:rPr>
        <w:t>A study about the pattern of medical pluralism in patients under treatment for lifestyle diseases would help in understanding the various aspects of use of CAM in such patients for</w:t>
      </w:r>
      <w:r>
        <w:rPr>
          <w:rFonts w:ascii="Times New Roman" w:hAnsi="Times New Roman" w:cs="Times New Roman"/>
          <w:sz w:val="24"/>
          <w:szCs w:val="24"/>
        </w:rPr>
        <w:t xml:space="preserve"> achieving </w:t>
      </w:r>
      <w:r w:rsidRPr="00D80CA6">
        <w:rPr>
          <w:rFonts w:ascii="Times New Roman" w:hAnsi="Times New Roman" w:cs="Times New Roman"/>
          <w:sz w:val="24"/>
          <w:szCs w:val="24"/>
        </w:rPr>
        <w:t>best outcomes</w:t>
      </w:r>
      <w:r>
        <w:rPr>
          <w:rFonts w:ascii="Times New Roman" w:hAnsi="Times New Roman" w:cs="Times New Roman"/>
          <w:sz w:val="24"/>
          <w:szCs w:val="24"/>
        </w:rPr>
        <w:t>.</w:t>
      </w:r>
    </w:p>
    <w:p w:rsidR="00EB7B11" w:rsidRDefault="00EB7B11" w:rsidP="00E9520E">
      <w:pPr>
        <w:jc w:val="both"/>
        <w:rPr>
          <w:rFonts w:ascii="Times New Roman" w:hAnsi="Times New Roman" w:cs="Times New Roman"/>
          <w:sz w:val="24"/>
          <w:szCs w:val="24"/>
        </w:rPr>
      </w:pPr>
      <w:r w:rsidRPr="00EB7B11">
        <w:rPr>
          <w:rFonts w:ascii="Times New Roman" w:hAnsi="Times New Roman" w:cs="Times New Roman"/>
          <w:b/>
          <w:bCs/>
          <w:sz w:val="24"/>
          <w:szCs w:val="24"/>
        </w:rPr>
        <w:t>Methods</w:t>
      </w:r>
      <w:r>
        <w:rPr>
          <w:rFonts w:ascii="Times New Roman" w:hAnsi="Times New Roman" w:cs="Times New Roman"/>
          <w:sz w:val="24"/>
          <w:szCs w:val="24"/>
        </w:rPr>
        <w:t>:</w:t>
      </w:r>
      <w:r w:rsidRPr="00D80CA6">
        <w:rPr>
          <w:rFonts w:ascii="Times New Roman" w:hAnsi="Times New Roman" w:cs="Times New Roman"/>
          <w:sz w:val="24"/>
          <w:szCs w:val="24"/>
        </w:rPr>
        <w:t>The present study was a cross sectional study which was conducted among the patients under treatment for lifestyle diseases in a tertiary level hospital in Uttarakhand</w:t>
      </w:r>
      <w:r>
        <w:rPr>
          <w:rFonts w:ascii="Times New Roman" w:hAnsi="Times New Roman" w:cs="Times New Roman"/>
          <w:sz w:val="24"/>
          <w:szCs w:val="24"/>
        </w:rPr>
        <w:t xml:space="preserve">. </w:t>
      </w:r>
      <w:r>
        <w:rPr>
          <w:rFonts w:ascii="Times New Roman" w:eastAsia="Times New Roman" w:hAnsi="Times New Roman" w:cs="Times New Roman"/>
          <w:color w:val="000000" w:themeColor="text1"/>
          <w:sz w:val="24"/>
          <w:szCs w:val="24"/>
        </w:rPr>
        <w:t xml:space="preserve">A </w:t>
      </w:r>
      <w:r w:rsidRPr="00D80CA6">
        <w:rPr>
          <w:rFonts w:ascii="Times New Roman" w:eastAsia="Times New Roman" w:hAnsi="Times New Roman" w:cs="Times New Roman"/>
          <w:color w:val="000000" w:themeColor="text1"/>
          <w:sz w:val="24"/>
          <w:szCs w:val="24"/>
        </w:rPr>
        <w:t>total of 125 patients were interviewed for the present study</w:t>
      </w:r>
      <w:r>
        <w:rPr>
          <w:rFonts w:ascii="Times New Roman" w:eastAsia="Times New Roman" w:hAnsi="Times New Roman" w:cs="Times New Roman"/>
          <w:color w:val="000000" w:themeColor="text1"/>
          <w:sz w:val="24"/>
          <w:szCs w:val="24"/>
        </w:rPr>
        <w:t xml:space="preserve">. </w:t>
      </w:r>
    </w:p>
    <w:p w:rsidR="00EB7B11" w:rsidRDefault="00EB7B11" w:rsidP="00E9520E">
      <w:pPr>
        <w:jc w:val="both"/>
        <w:rPr>
          <w:rFonts w:ascii="Times New Roman" w:hAnsi="Times New Roman" w:cs="Times New Roman"/>
          <w:sz w:val="24"/>
          <w:szCs w:val="24"/>
        </w:rPr>
      </w:pPr>
      <w:r w:rsidRPr="00EB7B11">
        <w:rPr>
          <w:rFonts w:ascii="Times New Roman" w:hAnsi="Times New Roman" w:cs="Times New Roman"/>
          <w:b/>
          <w:bCs/>
          <w:sz w:val="24"/>
          <w:szCs w:val="24"/>
        </w:rPr>
        <w:t>Results</w:t>
      </w:r>
      <w:r>
        <w:rPr>
          <w:rFonts w:ascii="Times New Roman" w:hAnsi="Times New Roman" w:cs="Times New Roman"/>
          <w:sz w:val="24"/>
          <w:szCs w:val="24"/>
        </w:rPr>
        <w:t xml:space="preserve">: </w:t>
      </w:r>
      <w:r w:rsidRPr="00D80CA6">
        <w:rPr>
          <w:rFonts w:ascii="Times New Roman" w:hAnsi="Times New Roman" w:cs="Times New Roman"/>
          <w:sz w:val="24"/>
          <w:szCs w:val="24"/>
        </w:rPr>
        <w:t>Most of the participants had Type 2 Diabetes mellitus (47%), and about one fourth had both diabetes and hypertension</w:t>
      </w:r>
      <w:r>
        <w:rPr>
          <w:rFonts w:ascii="Times New Roman" w:hAnsi="Times New Roman" w:cs="Times New Roman"/>
          <w:sz w:val="24"/>
          <w:szCs w:val="24"/>
        </w:rPr>
        <w:t xml:space="preserve">. </w:t>
      </w:r>
      <w:r w:rsidRPr="00D80CA6">
        <w:rPr>
          <w:rFonts w:ascii="Times New Roman" w:hAnsi="Times New Roman" w:cs="Times New Roman"/>
          <w:sz w:val="24"/>
          <w:szCs w:val="24"/>
        </w:rPr>
        <w:t>About 43% had used complementary and alternative medicine (CAM) at some time since diagnosis</w:t>
      </w:r>
      <w:r>
        <w:rPr>
          <w:rFonts w:ascii="Times New Roman" w:hAnsi="Times New Roman" w:cs="Times New Roman"/>
          <w:sz w:val="24"/>
          <w:szCs w:val="24"/>
        </w:rPr>
        <w:t xml:space="preserve">. </w:t>
      </w:r>
      <w:r w:rsidRPr="00D80CA6">
        <w:rPr>
          <w:rFonts w:ascii="Times New Roman" w:hAnsi="Times New Roman" w:cs="Times New Roman"/>
          <w:sz w:val="24"/>
          <w:szCs w:val="24"/>
        </w:rPr>
        <w:t>About 40% of the ever users of CAM were using it currently also, the proportion being higher in males as compared to females. The most common modality used was ayurveda, followed by herbal medicines, naturopathy and yoga</w:t>
      </w:r>
      <w:r>
        <w:rPr>
          <w:rFonts w:ascii="Times New Roman" w:hAnsi="Times New Roman" w:cs="Times New Roman"/>
          <w:sz w:val="24"/>
          <w:szCs w:val="24"/>
        </w:rPr>
        <w:t xml:space="preserve">. </w:t>
      </w:r>
      <w:r w:rsidRPr="00D80CA6">
        <w:rPr>
          <w:rFonts w:ascii="Times New Roman" w:hAnsi="Times New Roman" w:cs="Times New Roman"/>
          <w:sz w:val="24"/>
          <w:szCs w:val="24"/>
        </w:rPr>
        <w:t xml:space="preserve">A </w:t>
      </w:r>
      <w:proofErr w:type="spellStart"/>
      <w:r w:rsidRPr="00D80CA6">
        <w:rPr>
          <w:rFonts w:ascii="Times New Roman" w:hAnsi="Times New Roman" w:cs="Times New Roman"/>
          <w:sz w:val="24"/>
          <w:szCs w:val="24"/>
        </w:rPr>
        <w:t>bivariate</w:t>
      </w:r>
      <w:proofErr w:type="spellEnd"/>
      <w:r w:rsidRPr="00D80CA6">
        <w:rPr>
          <w:rFonts w:ascii="Times New Roman" w:hAnsi="Times New Roman" w:cs="Times New Roman"/>
          <w:sz w:val="24"/>
          <w:szCs w:val="24"/>
        </w:rPr>
        <w:t xml:space="preserve"> analysis of sociodemographic characteristics and CAM use showed that no other factor except for the absence of health insurance had a statistical association with the use of CAM</w:t>
      </w:r>
      <w:r>
        <w:rPr>
          <w:rFonts w:ascii="Times New Roman" w:hAnsi="Times New Roman" w:cs="Times New Roman"/>
          <w:sz w:val="24"/>
          <w:szCs w:val="24"/>
        </w:rPr>
        <w:t>.</w:t>
      </w:r>
    </w:p>
    <w:p w:rsidR="00EB7B11" w:rsidRPr="00D80CA6" w:rsidRDefault="00EB7B11" w:rsidP="00EB7B11">
      <w:pPr>
        <w:jc w:val="both"/>
        <w:rPr>
          <w:rFonts w:ascii="Times New Roman" w:hAnsi="Times New Roman" w:cs="Times New Roman"/>
          <w:sz w:val="24"/>
          <w:szCs w:val="24"/>
        </w:rPr>
      </w:pPr>
      <w:r w:rsidRPr="00EB7B11">
        <w:rPr>
          <w:rFonts w:ascii="Times New Roman" w:hAnsi="Times New Roman" w:cs="Times New Roman"/>
          <w:b/>
          <w:bCs/>
          <w:sz w:val="24"/>
          <w:szCs w:val="24"/>
        </w:rPr>
        <w:t>Conclusions</w:t>
      </w:r>
      <w:r>
        <w:rPr>
          <w:rFonts w:ascii="Times New Roman" w:hAnsi="Times New Roman" w:cs="Times New Roman"/>
          <w:sz w:val="24"/>
          <w:szCs w:val="24"/>
        </w:rPr>
        <w:t xml:space="preserve">: </w:t>
      </w:r>
      <w:r w:rsidRPr="00D80CA6">
        <w:rPr>
          <w:rFonts w:ascii="Times New Roman" w:hAnsi="Times New Roman" w:cs="Times New Roman"/>
          <w:sz w:val="24"/>
          <w:szCs w:val="24"/>
        </w:rPr>
        <w:t xml:space="preserve">The use of CAM by people under treatment for lifestyle diseases is quite high. It is high time that CAM should be integrated scientifically with the conventional medicine to achieve the best possible outcomes in terms of health on an individual. </w:t>
      </w:r>
    </w:p>
    <w:p w:rsidR="00EB7B11" w:rsidRDefault="003C7D8B">
      <w:pPr>
        <w:rPr>
          <w:rFonts w:ascii="Times New Roman" w:hAnsi="Times New Roman" w:cs="Times New Roman"/>
          <w:b/>
          <w:sz w:val="24"/>
          <w:szCs w:val="24"/>
        </w:rPr>
      </w:pPr>
      <w:r>
        <w:rPr>
          <w:rFonts w:ascii="Times New Roman" w:hAnsi="Times New Roman" w:cs="Times New Roman"/>
          <w:b/>
          <w:sz w:val="24"/>
          <w:szCs w:val="24"/>
        </w:rPr>
        <w:t xml:space="preserve">Key words- </w:t>
      </w:r>
      <w:r w:rsidRPr="003C7D8B">
        <w:rPr>
          <w:rFonts w:ascii="Times New Roman" w:hAnsi="Times New Roman" w:cs="Times New Roman"/>
          <w:sz w:val="24"/>
          <w:szCs w:val="24"/>
        </w:rPr>
        <w:t>Medical</w:t>
      </w:r>
      <w:r w:rsidRPr="00D80CA6">
        <w:rPr>
          <w:rFonts w:ascii="Times New Roman" w:hAnsi="Times New Roman" w:cs="Times New Roman"/>
          <w:sz w:val="24"/>
          <w:szCs w:val="24"/>
        </w:rPr>
        <w:t>pluralism</w:t>
      </w:r>
      <w:r>
        <w:rPr>
          <w:rFonts w:ascii="Times New Roman" w:hAnsi="Times New Roman" w:cs="Times New Roman"/>
          <w:b/>
          <w:sz w:val="24"/>
          <w:szCs w:val="24"/>
        </w:rPr>
        <w:t xml:space="preserve">, </w:t>
      </w:r>
      <w:r w:rsidRPr="003C7D8B">
        <w:rPr>
          <w:rFonts w:ascii="Times New Roman" w:hAnsi="Times New Roman" w:cs="Times New Roman"/>
          <w:sz w:val="24"/>
          <w:szCs w:val="24"/>
        </w:rPr>
        <w:t>Alternative Medicine, Lifestyle diseases</w:t>
      </w:r>
      <w:r w:rsidR="00EB7B11">
        <w:rPr>
          <w:rFonts w:ascii="Times New Roman" w:hAnsi="Times New Roman" w:cs="Times New Roman"/>
          <w:b/>
          <w:sz w:val="24"/>
          <w:szCs w:val="24"/>
        </w:rPr>
        <w:br w:type="page"/>
      </w:r>
    </w:p>
    <w:p w:rsidR="009319AB" w:rsidRPr="00D80CA6" w:rsidRDefault="004F2CFB" w:rsidP="00E9520E">
      <w:pPr>
        <w:jc w:val="both"/>
        <w:rPr>
          <w:rFonts w:ascii="Times New Roman" w:hAnsi="Times New Roman" w:cs="Times New Roman"/>
          <w:sz w:val="24"/>
          <w:szCs w:val="24"/>
        </w:rPr>
      </w:pPr>
      <w:r w:rsidRPr="00D80CA6">
        <w:rPr>
          <w:rFonts w:ascii="Times New Roman" w:hAnsi="Times New Roman" w:cs="Times New Roman"/>
          <w:b/>
          <w:sz w:val="24"/>
          <w:szCs w:val="24"/>
        </w:rPr>
        <w:lastRenderedPageBreak/>
        <w:t>Introduction</w:t>
      </w:r>
      <w:r w:rsidRPr="00D80CA6">
        <w:rPr>
          <w:rFonts w:ascii="Times New Roman" w:hAnsi="Times New Roman" w:cs="Times New Roman"/>
          <w:sz w:val="24"/>
          <w:szCs w:val="24"/>
        </w:rPr>
        <w:t xml:space="preserve"> – </w:t>
      </w:r>
    </w:p>
    <w:p w:rsidR="004F2CFB" w:rsidRPr="00D80CA6" w:rsidRDefault="004F2CFB" w:rsidP="006159A3">
      <w:pPr>
        <w:shd w:val="clear" w:color="auto" w:fill="FFFFFF"/>
        <w:spacing w:after="0" w:line="270" w:lineRule="atLeast"/>
        <w:rPr>
          <w:rFonts w:ascii="Times New Roman" w:hAnsi="Times New Roman" w:cs="Times New Roman"/>
          <w:sz w:val="24"/>
          <w:szCs w:val="24"/>
          <w:vertAlign w:val="superscript"/>
        </w:rPr>
      </w:pPr>
      <w:r w:rsidRPr="00D80CA6">
        <w:rPr>
          <w:rFonts w:ascii="Times New Roman" w:hAnsi="Times New Roman" w:cs="Times New Roman"/>
          <w:sz w:val="24"/>
          <w:szCs w:val="24"/>
        </w:rPr>
        <w:t>Medical pluralism</w:t>
      </w:r>
      <w:r w:rsidR="006B1749" w:rsidRPr="00D80CA6">
        <w:rPr>
          <w:rFonts w:ascii="Times New Roman" w:hAnsi="Times New Roman" w:cs="Times New Roman"/>
          <w:sz w:val="24"/>
          <w:szCs w:val="24"/>
        </w:rPr>
        <w:t xml:space="preserve"> (MP) </w:t>
      </w:r>
      <w:r w:rsidRPr="00D80CA6">
        <w:rPr>
          <w:rFonts w:ascii="Times New Roman" w:hAnsi="Times New Roman" w:cs="Times New Roman"/>
          <w:sz w:val="24"/>
          <w:szCs w:val="24"/>
        </w:rPr>
        <w:t>can be defined</w:t>
      </w:r>
      <w:r w:rsidR="005A330D" w:rsidRPr="00D80CA6">
        <w:rPr>
          <w:rFonts w:ascii="Times New Roman" w:hAnsi="Times New Roman" w:cs="Times New Roman"/>
          <w:sz w:val="24"/>
          <w:szCs w:val="24"/>
        </w:rPr>
        <w:t xml:space="preserve"> as the employment of more than one medical system or the use of both conventional and complementary and alternative medicine (CAM) for health and illness.</w:t>
      </w:r>
      <w:r w:rsidR="005911FA" w:rsidRPr="00D80CA6">
        <w:rPr>
          <w:rFonts w:ascii="Times New Roman" w:hAnsi="Times New Roman" w:cs="Times New Roman"/>
          <w:sz w:val="24"/>
          <w:szCs w:val="24"/>
        </w:rPr>
        <w:fldChar w:fldCharType="begin" w:fldLock="1"/>
      </w:r>
      <w:r w:rsidR="0066588A">
        <w:rPr>
          <w:rFonts w:ascii="Times New Roman" w:hAnsi="Times New Roman" w:cs="Times New Roman"/>
          <w:sz w:val="24"/>
          <w:szCs w:val="24"/>
        </w:rPr>
        <w:instrText>ADDIN CSL_CITATION { "citationItems" : [ { "id" : "ITEM-1", "itemData" : { "DOI" : "10.1089/jwh.2007.0579", "ISSN" : "1540-9996", "author" : [ { "dropping-particle" : "", "family" : "Wade", "given" : "Christine", "non-dropping-particle" : "", "parse-names" : false, "suffix" : "" }, { "dropping-particle" : "", "family" : "Chao", "given" : "Maria", "non-dropping-particle" : "", "parse-names" : false, "suffix" : "" }, { "dropping-particle" : "", "family" : "Kronenberg", "given" : "Fredi", "non-dropping-particle" : "", "parse-names" : false, "suffix" : "" }, { "dropping-particle" : "", "family" : "Cushman", "given" : "Linda", "non-dropping-particle" : "", "parse-names" : false, "suffix" : "" }, { "dropping-particle" : "", "family" : "Kalmuss", "given" : "Debra", "non-dropping-particle" : "", "parse-names" : false, "suffix" : "" } ], "container-title" : "Journal of Women's Health", "id" : "ITEM-1", "issue" : "5", "issued" : { "date-parts" : [ [ "2008", "6" ] ] }, "page" : "829-840", "title" : "Medical Pluralism among American Women: Results of a National Survey", "type" : "article-journal", "volume" : "17" }, "uris" : [ "http://www.mendeley.com/documents/?uuid=2449ae0b-437a-3e63-bc65-c3619600b561" ] } ], "mendeley" : { "formattedCitation" : "(1)", "plainTextFormattedCitation" : "(1)", "previouslyFormattedCitation" : "(1)" }, "properties" : { "noteIndex" : 0 }, "schema" : "https://github.com/citation-style-language/schema/raw/master/csl-citation.json" }</w:instrText>
      </w:r>
      <w:r w:rsidR="005911FA" w:rsidRPr="00D80CA6">
        <w:rPr>
          <w:rFonts w:ascii="Times New Roman" w:hAnsi="Times New Roman" w:cs="Times New Roman"/>
          <w:sz w:val="24"/>
          <w:szCs w:val="24"/>
        </w:rPr>
        <w:fldChar w:fldCharType="separate"/>
      </w:r>
      <w:r w:rsidR="00C95889" w:rsidRPr="00D80CA6">
        <w:rPr>
          <w:rFonts w:ascii="Times New Roman" w:hAnsi="Times New Roman" w:cs="Times New Roman"/>
          <w:noProof/>
          <w:sz w:val="24"/>
          <w:szCs w:val="24"/>
        </w:rPr>
        <w:t>(1)</w:t>
      </w:r>
      <w:r w:rsidR="005911FA" w:rsidRPr="00D80CA6">
        <w:rPr>
          <w:rFonts w:ascii="Times New Roman" w:hAnsi="Times New Roman" w:cs="Times New Roman"/>
          <w:sz w:val="24"/>
          <w:szCs w:val="24"/>
        </w:rPr>
        <w:fldChar w:fldCharType="end"/>
      </w:r>
    </w:p>
    <w:p w:rsidR="00A25173" w:rsidRPr="00D80CA6" w:rsidRDefault="00A25173" w:rsidP="006159A3">
      <w:pPr>
        <w:shd w:val="clear" w:color="auto" w:fill="FFFFFF"/>
        <w:spacing w:after="0" w:line="270" w:lineRule="atLeast"/>
        <w:rPr>
          <w:rFonts w:ascii="Times New Roman" w:hAnsi="Times New Roman" w:cs="Times New Roman"/>
          <w:color w:val="FF0000"/>
          <w:sz w:val="24"/>
          <w:szCs w:val="24"/>
          <w:vertAlign w:val="superscript"/>
        </w:rPr>
      </w:pPr>
    </w:p>
    <w:p w:rsidR="00E472B0" w:rsidRPr="00D80CA6" w:rsidRDefault="00E472B0" w:rsidP="00E9520E">
      <w:pPr>
        <w:jc w:val="both"/>
        <w:rPr>
          <w:rFonts w:ascii="Times New Roman" w:hAnsi="Times New Roman" w:cs="Times New Roman"/>
          <w:sz w:val="24"/>
          <w:szCs w:val="24"/>
          <w:vertAlign w:val="superscript"/>
        </w:rPr>
      </w:pPr>
      <w:r w:rsidRPr="00D80CA6">
        <w:rPr>
          <w:rFonts w:ascii="Times New Roman" w:hAnsi="Times New Roman" w:cs="Times New Roman"/>
          <w:sz w:val="24"/>
          <w:szCs w:val="24"/>
        </w:rPr>
        <w:t>Pluralism has always</w:t>
      </w:r>
      <w:r w:rsidR="000D2972" w:rsidRPr="00D80CA6">
        <w:rPr>
          <w:rFonts w:ascii="Times New Roman" w:hAnsi="Times New Roman" w:cs="Times New Roman"/>
          <w:sz w:val="24"/>
          <w:szCs w:val="24"/>
        </w:rPr>
        <w:t xml:space="preserve"> existed in health care systems due to the presence of </w:t>
      </w:r>
      <w:r w:rsidRPr="00D80CA6">
        <w:rPr>
          <w:rFonts w:ascii="Times New Roman" w:hAnsi="Times New Roman" w:cs="Times New Roman"/>
          <w:sz w:val="24"/>
          <w:szCs w:val="24"/>
        </w:rPr>
        <w:t>multiple practitioners to choose from and multiple ways of understanding health and healing.</w:t>
      </w:r>
      <w:r w:rsidR="005911FA" w:rsidRPr="00D80CA6">
        <w:rPr>
          <w:rFonts w:ascii="Times New Roman" w:hAnsi="Times New Roman" w:cs="Times New Roman"/>
          <w:sz w:val="24"/>
          <w:szCs w:val="24"/>
        </w:rPr>
        <w:fldChar w:fldCharType="begin" w:fldLock="1"/>
      </w:r>
      <w:r w:rsidR="0066588A">
        <w:rPr>
          <w:rFonts w:ascii="Times New Roman" w:hAnsi="Times New Roman" w:cs="Times New Roman"/>
          <w:sz w:val="24"/>
          <w:szCs w:val="24"/>
        </w:rPr>
        <w:instrText>ADDIN CSL_CITATION { "citationItems" : [ { "id" : "ITEM-1", "itemData" : { "ISSN" : "0003-4819", "PMID" : "11487486", "abstract" : "Medicine has become interested in unconventional healing practices, ostensibly because of recent demographic research that reveals a thriving medical market of multiple options. This essay presents a historical overview of medical pluralism in the United States. Consistent evidence is examined suggesting that unconventional medicine has been a persistent presence in U.S. health care. Despite parallels with the past, the recent widespread interest in alternative medicine also represents a dramatic reconfiguration of medical pluralism-from historical antagonism to what might arguably be described as a topical acknowledgment of postmodern medical diversity. This recent shift may have less to do with acknowledging \"new\" survey data than with representing shifts in medicine's institutional authority in a consumer-driven health care environment. This essay is an introduction to a discussion of a taxonomy of contemporary U.S. medical pluralism, which also appears in this issue.", "author" : [ { "dropping-particle" : "", "family" : "Kaptchuk", "given" : "T J", "non-dropping-particle" : "", "parse-names" : false, "suffix" : "" }, { "dropping-particle" : "", "family" : "Eisenberg", "given" : "D M", "non-dropping-particle" : "", "parse-names" : false, "suffix" : "" } ], "container-title" : "Annals of internal medicine", "id" : "ITEM-1", "issue" : "3", "issued" : { "date-parts" : [ [ "2001", "8", "7" ] ] }, "page" : "189-95", "title" : "Varieties of healing. 1: medical pluralism in the United States.", "type" : "article-journal", "volume" : "135" }, "uris" : [ "http://www.mendeley.com/documents/?uuid=66500c0d-9e82-3aad-b48b-b66a86507c05" ] } ], "mendeley" : { "formattedCitation" : "(2)", "plainTextFormattedCitation" : "(2)", "previouslyFormattedCitation" : "(2)" }, "properties" : { "noteIndex" : 0 }, "schema" : "https://github.com/citation-style-language/schema/raw/master/csl-citation.json" }</w:instrText>
      </w:r>
      <w:r w:rsidR="005911FA" w:rsidRPr="00D80CA6">
        <w:rPr>
          <w:rFonts w:ascii="Times New Roman" w:hAnsi="Times New Roman" w:cs="Times New Roman"/>
          <w:sz w:val="24"/>
          <w:szCs w:val="24"/>
        </w:rPr>
        <w:fldChar w:fldCharType="separate"/>
      </w:r>
      <w:r w:rsidR="00C95889" w:rsidRPr="00D80CA6">
        <w:rPr>
          <w:rFonts w:ascii="Times New Roman" w:hAnsi="Times New Roman" w:cs="Times New Roman"/>
          <w:noProof/>
          <w:sz w:val="24"/>
          <w:szCs w:val="24"/>
        </w:rPr>
        <w:t>(2)</w:t>
      </w:r>
      <w:r w:rsidR="005911FA" w:rsidRPr="00D80CA6">
        <w:rPr>
          <w:rFonts w:ascii="Times New Roman" w:hAnsi="Times New Roman" w:cs="Times New Roman"/>
          <w:sz w:val="24"/>
          <w:szCs w:val="24"/>
        </w:rPr>
        <w:fldChar w:fldCharType="end"/>
      </w:r>
      <w:r w:rsidRPr="00D80CA6">
        <w:rPr>
          <w:rFonts w:ascii="Times New Roman" w:hAnsi="Times New Roman" w:cs="Times New Roman"/>
          <w:sz w:val="24"/>
          <w:szCs w:val="24"/>
        </w:rPr>
        <w:t xml:space="preserve">Previous researches </w:t>
      </w:r>
      <w:r w:rsidR="000D2972" w:rsidRPr="00D80CA6">
        <w:rPr>
          <w:rFonts w:ascii="Times New Roman" w:hAnsi="Times New Roman" w:cs="Times New Roman"/>
          <w:sz w:val="24"/>
          <w:szCs w:val="24"/>
        </w:rPr>
        <w:t xml:space="preserve">in several countries </w:t>
      </w:r>
      <w:r w:rsidRPr="00D80CA6">
        <w:rPr>
          <w:rFonts w:ascii="Times New Roman" w:hAnsi="Times New Roman" w:cs="Times New Roman"/>
          <w:sz w:val="24"/>
          <w:szCs w:val="24"/>
        </w:rPr>
        <w:t>have documented the inc</w:t>
      </w:r>
      <w:r w:rsidR="00DB11F4" w:rsidRPr="00D80CA6">
        <w:rPr>
          <w:rFonts w:ascii="Times New Roman" w:hAnsi="Times New Roman" w:cs="Times New Roman"/>
          <w:sz w:val="24"/>
          <w:szCs w:val="24"/>
        </w:rPr>
        <w:t>reased adoption of MP for</w:t>
      </w:r>
      <w:r w:rsidRPr="00D80CA6">
        <w:rPr>
          <w:rFonts w:ascii="Times New Roman" w:hAnsi="Times New Roman" w:cs="Times New Roman"/>
          <w:sz w:val="24"/>
          <w:szCs w:val="24"/>
        </w:rPr>
        <w:t xml:space="preserve"> US and Taiwan.</w:t>
      </w:r>
      <w:r w:rsidR="005911FA" w:rsidRPr="00D80CA6">
        <w:rPr>
          <w:rFonts w:ascii="Times New Roman" w:hAnsi="Times New Roman" w:cs="Times New Roman"/>
          <w:sz w:val="24"/>
          <w:szCs w:val="24"/>
        </w:rPr>
        <w:fldChar w:fldCharType="begin" w:fldLock="1"/>
      </w:r>
      <w:r w:rsidR="0066588A">
        <w:rPr>
          <w:rFonts w:ascii="Times New Roman" w:hAnsi="Times New Roman" w:cs="Times New Roman"/>
          <w:sz w:val="24"/>
          <w:szCs w:val="24"/>
        </w:rPr>
        <w:instrText>ADDIN CSL_CITATION { "citationItems" : [ { "id" : "ITEM-1", "itemData" : { "DOI" : "10.1089/jwh.2007.0579", "ISSN" : "1540-9996", "author" : [ { "dropping-particle" : "", "family" : "Wade", "given" : "Christine", "non-dropping-particle" : "", "parse-names" : false, "suffix" : "" }, { "dropping-particle" : "", "family" : "Chao", "given" : "Maria", "non-dropping-particle" : "", "parse-names" : false, "suffix" : "" }, { "dropping-particle" : "", "family" : "Kronenberg", "given" : "Fredi", "non-dropping-particle" : "", "parse-names" : false, "suffix" : "" }, { "dropping-particle" : "", "family" : "Cushman", "given" : "Linda", "non-dropping-particle" : "", "parse-names" : false, "suffix" : "" }, { "dropping-particle" : "", "family" : "Kalmuss", "given" : "Debra", "non-dropping-particle" : "", "parse-names" : false, "suffix" : "" } ], "container-title" : "Journal of Women's Health", "id" : "ITEM-1", "issue" : "5", "issued" : { "date-parts" : [ [ "2008", "6" ] ] }, "page" : "829-840", "title" : "Medical Pluralism among American Women: Results of a National Survey", "type" : "article-journal", "volume" : "17" }, "uris" : [ "http://www.mendeley.com/documents/?uuid=2449ae0b-437a-3e63-bc65-c3619600b561" ] } ], "mendeley" : { "formattedCitation" : "(1)", "plainTextFormattedCitation" : "(1)", "previouslyFormattedCitation" : "(1)" }, "properties" : { "noteIndex" : 0 }, "schema" : "https://github.com/citation-style-language/schema/raw/master/csl-citation.json" }</w:instrText>
      </w:r>
      <w:r w:rsidR="005911FA" w:rsidRPr="00D80CA6">
        <w:rPr>
          <w:rFonts w:ascii="Times New Roman" w:hAnsi="Times New Roman" w:cs="Times New Roman"/>
          <w:sz w:val="24"/>
          <w:szCs w:val="24"/>
        </w:rPr>
        <w:fldChar w:fldCharType="separate"/>
      </w:r>
      <w:r w:rsidR="00C95889" w:rsidRPr="00D80CA6">
        <w:rPr>
          <w:rFonts w:ascii="Times New Roman" w:hAnsi="Times New Roman" w:cs="Times New Roman"/>
          <w:noProof/>
          <w:sz w:val="24"/>
          <w:szCs w:val="24"/>
        </w:rPr>
        <w:t>(1)</w:t>
      </w:r>
      <w:r w:rsidR="005911FA" w:rsidRPr="00D80CA6">
        <w:rPr>
          <w:rFonts w:ascii="Times New Roman" w:hAnsi="Times New Roman" w:cs="Times New Roman"/>
          <w:sz w:val="24"/>
          <w:szCs w:val="24"/>
        </w:rPr>
        <w:fldChar w:fldCharType="end"/>
      </w:r>
      <w:r w:rsidR="005911FA" w:rsidRPr="00D80CA6">
        <w:rPr>
          <w:rFonts w:ascii="Times New Roman" w:hAnsi="Times New Roman" w:cs="Times New Roman"/>
          <w:sz w:val="24"/>
          <w:szCs w:val="24"/>
        </w:rPr>
        <w:fldChar w:fldCharType="begin" w:fldLock="1"/>
      </w:r>
      <w:r w:rsidR="0066588A">
        <w:rPr>
          <w:rFonts w:ascii="Times New Roman" w:hAnsi="Times New Roman" w:cs="Times New Roman"/>
          <w:sz w:val="24"/>
          <w:szCs w:val="24"/>
        </w:rPr>
        <w:instrText>ADDIN CSL_CITATION { "citationItems" : [ { "id" : "ITEM-1", "itemData" : { "DOI" : "10.1186/1472-6963-10-191", "ISBN" : "1472-6963 (Electronic)\\r1472-6963 (Linking)", "ISSN" : "1472-6963", "PMID" : "20604913", "abstract" : "BACKGROUND: Medical pluralism (MP) can be defined as the employment of more than one medical system or the use of both conventional and complementary and alternative medicine (CAM) for health and illness. A population-based survey and linkage with medical records was conducted to investigate MP amongst the Taiwanese population. Previous research suggests an increasing use of CAM worldwide. METHODS: We collected demographic data, socioeconomic information, and details about lifestyle and health behaviours from the 2001 Taiwan National Health Interview Survey. The medical records of interviewees were obtained from National Health Insurance claims data with informed consent. In this study, MP was defined as using both Western medicine and traditional Chinese medicine (TCM) services in 2001. The odds ratio (OR) and 95% confidence interval (CI) were estimated for factors associated with adopting MP in univariate and multiple logistic regression. RESULTS: Among 12,604 eligible participants, 32.5% adopted MP. Being female (OR = 1.44, 95% CI = 1.30 - 1.61) and young (OR = 1.38, 95% CI = 1.15 - 1.66) were factors associated with adopting MP in the multiple logistic regression. People with healthy lifestyles (OR = 1.35, 95% CI = 1.19 - 1.53) were more likely to adopt MP than those with unhealthy lifestyles. Compared with people who had not used folk therapy within the past month, people who used folk therapy were more likely to adopt MP. The OR of adopting MP was higher in people who lived in highly urbanised areas as compared with those living in areas with a low degree of urbanisation. Living in an area with a high density of TCM physicians (OR = 2.19, 95% CI = 1.69 - 2.84) was the strongest predictor for adopting MP. CONCLUSION: MP is common in Taiwan. Sociodemographic factors, unhealthy lifestyle, use of folk therapy, and living in areas with a high density of TCM physicians are all associated with MP. People who had factors associated with the adoption of MP may be at risk for adverse health effects from interactions between TCM herbal medicine and WM pharmaceuticals.", "author" : [ { "dropping-particle" : "", "family" : "Shih", "given" : "Chun-Chuan", "non-dropping-particle" : "", "parse-names" : false, "suffix" : "" }, { "dropping-particle" : "", "family" : "Su", "given" : "Yi-Chang", "non-dropping-particle" : "", "parse-names" : false, "suffix" : "" }, { "dropping-particle" : "", "family" : "Liao", "given" : "Chien-Chang", "non-dropping-particle" : "", "parse-names" : false, "suffix" : "" }, { "dropping-particle" : "", "family" : "Lin", "given" : "Jaung-Geng", "non-dropping-particle" : "", "parse-names" : false, "suffix" : "" } ], "container-title" : "BMC health services research", "id" : "ITEM-1", "issued" : { "date-parts" : [ [ "2010" ] ] }, "page" : "191", "title" : "Patterns of medical pluralism among adults: results from the 2001 National Health Interview Survey in Taiwan.", "type" : "article-journal", "volume" : "10" }, "uris" : [ "http://www.mendeley.com/documents/?uuid=5232a416-fa7d-402c-8770-e3179b2083c7" ] } ], "mendeley" : { "formattedCitation" : "(3)", "plainTextFormattedCitation" : "(3)", "previouslyFormattedCitation" : "(3)" }, "properties" : { "noteIndex" : 0 }, "schema" : "https://github.com/citation-style-language/schema/raw/master/csl-citation.json" }</w:instrText>
      </w:r>
      <w:r w:rsidR="005911FA" w:rsidRPr="00D80CA6">
        <w:rPr>
          <w:rFonts w:ascii="Times New Roman" w:hAnsi="Times New Roman" w:cs="Times New Roman"/>
          <w:sz w:val="24"/>
          <w:szCs w:val="24"/>
        </w:rPr>
        <w:fldChar w:fldCharType="separate"/>
      </w:r>
      <w:r w:rsidR="00C95889" w:rsidRPr="00D80CA6">
        <w:rPr>
          <w:rFonts w:ascii="Times New Roman" w:hAnsi="Times New Roman" w:cs="Times New Roman"/>
          <w:noProof/>
          <w:sz w:val="24"/>
          <w:szCs w:val="24"/>
        </w:rPr>
        <w:t>(3)</w:t>
      </w:r>
      <w:r w:rsidR="005911FA" w:rsidRPr="00D80CA6">
        <w:rPr>
          <w:rFonts w:ascii="Times New Roman" w:hAnsi="Times New Roman" w:cs="Times New Roman"/>
          <w:sz w:val="24"/>
          <w:szCs w:val="24"/>
        </w:rPr>
        <w:fldChar w:fldCharType="end"/>
      </w:r>
    </w:p>
    <w:p w:rsidR="003376CF" w:rsidRPr="00D80CA6" w:rsidRDefault="003376CF" w:rsidP="00E9520E">
      <w:pPr>
        <w:jc w:val="both"/>
        <w:rPr>
          <w:rFonts w:ascii="Times New Roman" w:hAnsi="Times New Roman" w:cs="Times New Roman"/>
          <w:color w:val="FF0000"/>
          <w:sz w:val="24"/>
          <w:szCs w:val="24"/>
        </w:rPr>
      </w:pPr>
      <w:r w:rsidRPr="00D80CA6">
        <w:rPr>
          <w:rFonts w:ascii="Times New Roman" w:hAnsi="Times New Roman" w:cs="Times New Roman"/>
          <w:sz w:val="24"/>
          <w:szCs w:val="24"/>
        </w:rPr>
        <w:t xml:space="preserve">Life style diseases such as diabetes mellitus and hypertension, </w:t>
      </w:r>
      <w:r w:rsidR="000D2972" w:rsidRPr="00D80CA6">
        <w:rPr>
          <w:rFonts w:ascii="Times New Roman" w:hAnsi="Times New Roman" w:cs="Times New Roman"/>
          <w:sz w:val="24"/>
          <w:szCs w:val="24"/>
        </w:rPr>
        <w:t xml:space="preserve">sadly, </w:t>
      </w:r>
      <w:r w:rsidRPr="00D80CA6">
        <w:rPr>
          <w:rFonts w:ascii="Times New Roman" w:hAnsi="Times New Roman" w:cs="Times New Roman"/>
          <w:sz w:val="24"/>
          <w:szCs w:val="24"/>
        </w:rPr>
        <w:t xml:space="preserve">do not find a ‘cure’ in </w:t>
      </w:r>
      <w:r w:rsidR="000D2972" w:rsidRPr="00D80CA6">
        <w:rPr>
          <w:rFonts w:ascii="Times New Roman" w:hAnsi="Times New Roman" w:cs="Times New Roman"/>
          <w:sz w:val="24"/>
          <w:szCs w:val="24"/>
        </w:rPr>
        <w:t xml:space="preserve">the conventional </w:t>
      </w:r>
      <w:r w:rsidRPr="00D80CA6">
        <w:rPr>
          <w:rFonts w:ascii="Times New Roman" w:hAnsi="Times New Roman" w:cs="Times New Roman"/>
          <w:sz w:val="24"/>
          <w:szCs w:val="24"/>
        </w:rPr>
        <w:t>allopathic system of medicine and are amenable for control only</w:t>
      </w:r>
      <w:r w:rsidR="000D2972" w:rsidRPr="00D80CA6">
        <w:rPr>
          <w:rFonts w:ascii="Times New Roman" w:hAnsi="Times New Roman" w:cs="Times New Roman"/>
          <w:sz w:val="24"/>
          <w:szCs w:val="24"/>
        </w:rPr>
        <w:t>, with dedicated and uninterrupted use of prescribed medicines throughout the life of the patient, subjecting them to the daily agony of swallowing a pill.</w:t>
      </w:r>
      <w:r w:rsidRPr="00D80CA6">
        <w:rPr>
          <w:rFonts w:ascii="Times New Roman" w:hAnsi="Times New Roman" w:cs="Times New Roman"/>
          <w:sz w:val="24"/>
          <w:szCs w:val="24"/>
        </w:rPr>
        <w:t xml:space="preserve"> This in turn makes the patients’ search for alternative therapies with the hope of finding a cure in a more naturalistic manner.</w:t>
      </w:r>
      <w:r w:rsidR="005911FA" w:rsidRPr="00D80CA6">
        <w:rPr>
          <w:rFonts w:ascii="Times New Roman" w:hAnsi="Times New Roman" w:cs="Times New Roman"/>
          <w:sz w:val="24"/>
          <w:szCs w:val="24"/>
        </w:rPr>
        <w:fldChar w:fldCharType="begin" w:fldLock="1"/>
      </w:r>
      <w:r w:rsidR="0066588A">
        <w:rPr>
          <w:rFonts w:ascii="Times New Roman" w:hAnsi="Times New Roman" w:cs="Times New Roman"/>
          <w:sz w:val="24"/>
          <w:szCs w:val="24"/>
        </w:rPr>
        <w:instrText>ADDIN CSL_CITATION { "citationItems" : [ { "id" : "ITEM-1", "itemData" : { "ISSN" : "00113891", "abstract" : "It has been estimated that two-thirds of the world's population seek health care from sources other than conventional biomedicine. While many of these individuals undoubtedly self-medicate, most of them seek care from learned practitioners of traditional, indigenous systems of medicine, viz. Ayurveda, Kampo, Native American Medicine, Traditional Chinese Medi-cine, Traditional Hawaiian Medicine, Unani, Latin American folk systems, etc. Despite diverse cultures, languages, geographic locations, world views and health beliefs of the peoples from which these medical systems originated, they have common characteristics, including (i) the use of complex interventions often involving multiple botanical products, (ii) individua-lized diagnosis and treatment of patients, (iii) an emphasis on disease prevention versus disease treat-ment, (iv) maximizing the body's inherent healing ability, and (v) treatment of the 'whole' patient (phy-sical, mental, and spiritual) versus a single pathology. These healing philosophies, approaches and therapies that exist largely outside the main frame of the con-ventional treatment are known as complementary and alternative medicine (CAM). The number of patients seeking CAM is now growing exponentially. The reasons for this changing scenario are many. This article highlights the current trends and projects the future scenario of CAM. COMPLEMENTARY and alternative medicine (CAM) refers to a broad range of healing philosophies, approaches and therapies that exist largely outside the institutions where conventional health care is taught and provided. But some of these are now institutionalized. Complementary medicine is an increasing feature of health-care practice, but considerable confusion remains about what exactly it is and what position the disciplines included under this term should hold in relation to conventional medicine 1 . The Western health-care system has expanded and changed remarkably in recent years. Medical practices outside the mainstream of 'official' medicine (allopathy) have always been an important part of public health care. The prominence and configuration of these 'irregulars' as they were called, has waxed and waned depending on the perceived value of the orthodox medicine, the needs of the public, and the changing values of the society. The prominence of these practices subsided with the deve-lopment of scientific medicine and its dramatic advances in the understanding and treatment of the disease 2 . How-\u2026", "author" : [ { "dropping-particle" : "", "family" : "Pal", "given" : "Sanjoy Kumar", "non-dropping-particle" : "", "parse-names" : false, "suffix" : "" } ], "container-title" : "Current Science", "id" : "ITEM-1", "issue" : "5", "issued" : { "date-parts" : [ [ "2002" ] ] }, "page" : "518-524", "title" : "Complementary and alternative medicine: An overview", "type" : "article-journal", "volume" : "82" }, "uris" : [ "http://www.mendeley.com/documents/?uuid=186d9849-4096-4bdd-abe8-78727e348907" ] } ], "mendeley" : { "formattedCitation" : "(4)", "plainTextFormattedCitation" : "(4)", "previouslyFormattedCitation" : "(4)" }, "properties" : { "noteIndex" : 0 }, "schema" : "https://github.com/citation-style-language/schema/raw/master/csl-citation.json" }</w:instrText>
      </w:r>
      <w:r w:rsidR="005911FA" w:rsidRPr="00D80CA6">
        <w:rPr>
          <w:rFonts w:ascii="Times New Roman" w:hAnsi="Times New Roman" w:cs="Times New Roman"/>
          <w:sz w:val="24"/>
          <w:szCs w:val="24"/>
        </w:rPr>
        <w:fldChar w:fldCharType="separate"/>
      </w:r>
      <w:r w:rsidR="00C95889" w:rsidRPr="00D80CA6">
        <w:rPr>
          <w:rFonts w:ascii="Times New Roman" w:hAnsi="Times New Roman" w:cs="Times New Roman"/>
          <w:noProof/>
          <w:sz w:val="24"/>
          <w:szCs w:val="24"/>
        </w:rPr>
        <w:t>(4)</w:t>
      </w:r>
      <w:r w:rsidR="005911FA" w:rsidRPr="00D80CA6">
        <w:rPr>
          <w:rFonts w:ascii="Times New Roman" w:hAnsi="Times New Roman" w:cs="Times New Roman"/>
          <w:sz w:val="24"/>
          <w:szCs w:val="24"/>
        </w:rPr>
        <w:fldChar w:fldCharType="end"/>
      </w:r>
      <w:r w:rsidR="005911FA" w:rsidRPr="00D80CA6">
        <w:rPr>
          <w:rFonts w:ascii="Times New Roman" w:hAnsi="Times New Roman" w:cs="Times New Roman"/>
          <w:sz w:val="24"/>
          <w:szCs w:val="24"/>
        </w:rPr>
        <w:fldChar w:fldCharType="begin" w:fldLock="1"/>
      </w:r>
      <w:r w:rsidR="0066588A">
        <w:rPr>
          <w:rFonts w:ascii="Times New Roman" w:hAnsi="Times New Roman" w:cs="Times New Roman"/>
          <w:sz w:val="24"/>
          <w:szCs w:val="24"/>
        </w:rPr>
        <w:instrText>ADDIN CSL_CITATION { "citationItems" : [ { "id" : "ITEM-1", "itemData" : { "DOI" : "10.2337/dc12-s101", "ISBN" : "1935-5548", "ISSN" : "01495992", "PMID" : "22187467", "author" : [ { "dropping-particle" : "", "family" : "Funnell", "given" : "Martha M.", "non-dropping-particle" : "", "parse-names" : false, "suffix" : "" }, { "dropping-particle" : "", "family" : "Brown", "given" : "Tammy L.", "non-dropping-particle" : "", "parse-names" : false, "suffix" : "" }, { "dropping-particle" : "", "family" : "Childs", "given" : "Belinda P.", "non-dropping-particle" : "", "parse-names" : false, "suffix" : "" }, { "dropping-particle" : "", "family" : "Haas", "given" : "Linda B.", "non-dropping-particle" : "", "parse-names" : false, "suffix" : "" }, { "dropping-particle" : "", "family" : "Hosey", "given" : "Gwen M.", "non-dropping-particle" : "", "parse-names" : false, "suffix" : "" }, { "dropping-particle" : "", "family" : "Jensen", "given" : "Brian", "non-dropping-particle" : "", "parse-names" : false, "suffix" : "" }, { "dropping-particle" : "", "family" : "Maryniuk", "given" : "Melinda", "non-dropping-particle" : "", "parse-names" : false, "suffix" : "" }, { "dropping-particle" : "", "family" : "Peyrot", "given" : "Mark", "non-dropping-particle" : "", "parse-names" : false, "suffix" : "" }, { "dropping-particle" : "", "family" : "Piette", "given" : "John D.", "non-dropping-particle" : "", "parse-names" : false, "suffix" : "" }, { "dropping-particle" : "", "family" : "Reader", "given" : "Diane", "non-dropping-particle" : "", "parse-names" : false, "suffix" : "" }, { "dropping-particle" : "", "family" : "Siminerio", "given" : "Linda M.", "non-dropping-particle" : "", "parse-names" : false, "suffix" : "" }, { "dropping-particle" : "", "family" : "Weinger", "given" : "Katie", "non-dropping-particle" : "", "parse-names" : false, "suffix" : "" }, { "dropping-particle" : "", "family" : "Weiss", "given" : "Michael A.", "non-dropping-particle" : "", "parse-names" : false, "suffix" : "" } ], "container-title" : "Diabetes Care", "id" : "ITEM-1", "issue" : "SUPPL. 1", "issued" : { "date-parts" : [ [ "2012" ] ] }, "title" : "National standards for diabetes self-management education", "type" : "article-journal", "volume" : "35" }, "uris" : [ "http://www.mendeley.com/documents/?uuid=fee1c81f-f640-42b5-8284-a91b4bb59ad7" ] } ], "mendeley" : { "formattedCitation" : "(5)", "plainTextFormattedCitation" : "(5)", "previouslyFormattedCitation" : "(5)" }, "properties" : { "noteIndex" : 0 }, "schema" : "https://github.com/citation-style-language/schema/raw/master/csl-citation.json" }</w:instrText>
      </w:r>
      <w:r w:rsidR="005911FA" w:rsidRPr="00D80CA6">
        <w:rPr>
          <w:rFonts w:ascii="Times New Roman" w:hAnsi="Times New Roman" w:cs="Times New Roman"/>
          <w:sz w:val="24"/>
          <w:szCs w:val="24"/>
        </w:rPr>
        <w:fldChar w:fldCharType="separate"/>
      </w:r>
      <w:r w:rsidR="00C95889" w:rsidRPr="00D80CA6">
        <w:rPr>
          <w:rFonts w:ascii="Times New Roman" w:hAnsi="Times New Roman" w:cs="Times New Roman"/>
          <w:noProof/>
          <w:sz w:val="24"/>
          <w:szCs w:val="24"/>
        </w:rPr>
        <w:t>(5)</w:t>
      </w:r>
      <w:r w:rsidR="005911FA" w:rsidRPr="00D80CA6">
        <w:rPr>
          <w:rFonts w:ascii="Times New Roman" w:hAnsi="Times New Roman" w:cs="Times New Roman"/>
          <w:sz w:val="24"/>
          <w:szCs w:val="24"/>
        </w:rPr>
        <w:fldChar w:fldCharType="end"/>
      </w:r>
      <w:r w:rsidR="005911FA" w:rsidRPr="00D80CA6">
        <w:rPr>
          <w:rFonts w:ascii="Times New Roman" w:hAnsi="Times New Roman" w:cs="Times New Roman"/>
          <w:sz w:val="24"/>
          <w:szCs w:val="24"/>
        </w:rPr>
        <w:fldChar w:fldCharType="begin" w:fldLock="1"/>
      </w:r>
      <w:r w:rsidR="0066588A">
        <w:rPr>
          <w:rFonts w:ascii="Times New Roman" w:hAnsi="Times New Roman" w:cs="Times New Roman"/>
          <w:sz w:val="24"/>
          <w:szCs w:val="24"/>
        </w:rPr>
        <w:instrText>ADDIN CSL_CITATION { "citationItems" : [ { "id" : "ITEM-1", "itemData" : { "DOI" : "10.1111/j.1365-2648.2007.04291.x", "ISBN" : "1365-2648", "ISSN" : "0309-2402", "PMID" : "17442034", "abstract" : "AIM: This paper is a report of a literature review to explore the prevalence of complementary and alternative medicine use amongst people with diabetes to inform nursing practice, education and research. BACKGROUND: Diabetes mellitus affects the entirety of a person's being and increasingly people use complementary and alternative medicine in conjunction with other medical treatments and lifestyle modifications to manage their condition and improve well-being. METHODS: The CINAHL, Medline, ProQuest nursing journals and Psych INFO databases were searched for the period 1990-2006 using identified keywords. RESULTS: A total of 18 studies from nine countries were found. The results suggest that the prevalence of complementary and alternative medicine use among people with diabetes ranges from 17% to 72.8%. The most widely used therapies among diabetic populations are nutritional supplements, herbal medicines, nutritional advice, spiritual healing and relaxation techniques. The characteristics which influence complementary and alternative medicine use are age, duration of diabetes, degree of complications and self-monitoring of blood glucose. CONCLUSION: Although inconsistency in the definition of complementary and alternative medicine and varying research designs make estimation of usage prevalence difficult, evidence suggests that a high proportion of people with diabetes use these therapies concurrently with conventional healthcare services. Healthcare professionals need to be aware of this issue and may need to incorporate complementary and alternative medicine information into patient assessment and intervention.", "author" : [ { "dropping-particle" : "", "family" : "Chang", "given" : "Hsiao-yun", "non-dropping-particle" : "", "parse-names" : false, "suffix" : "" }, { "dropping-particle" : "", "family" : "Wallis", "given" : "Marianne", "non-dropping-particle" : "", "parse-names" : false, "suffix" : "" }, { "dropping-particle" : "", "family" : "Tiralongo", "given" : "Evelin", "non-dropping-particle" : "", "parse-names" : false, "suffix" : "" } ], "container-title" : "Journal of advanced nursing", "id" : "ITEM-1", "issue" : "4", "issued" : { "date-parts" : [ [ "2007" ] ] }, "page" : "307-19", "title" : "Use of complementary and alternative medicine among people living with diabetes: literature review.", "type" : "article-journal", "volume" : "58" }, "uris" : [ "http://www.mendeley.com/documents/?uuid=b2cb8e2c-2236-4738-824d-ccc36ebec2b0" ] } ], "mendeley" : { "formattedCitation" : "(6)", "plainTextFormattedCitation" : "(6)", "previouslyFormattedCitation" : "(6)" }, "properties" : { "noteIndex" : 0 }, "schema" : "https://github.com/citation-style-language/schema/raw/master/csl-citation.json" }</w:instrText>
      </w:r>
      <w:r w:rsidR="005911FA" w:rsidRPr="00D80CA6">
        <w:rPr>
          <w:rFonts w:ascii="Times New Roman" w:hAnsi="Times New Roman" w:cs="Times New Roman"/>
          <w:sz w:val="24"/>
          <w:szCs w:val="24"/>
        </w:rPr>
        <w:fldChar w:fldCharType="separate"/>
      </w:r>
      <w:r w:rsidR="00C95889" w:rsidRPr="00D80CA6">
        <w:rPr>
          <w:rFonts w:ascii="Times New Roman" w:hAnsi="Times New Roman" w:cs="Times New Roman"/>
          <w:noProof/>
          <w:sz w:val="24"/>
          <w:szCs w:val="24"/>
        </w:rPr>
        <w:t>(6)</w:t>
      </w:r>
      <w:r w:rsidR="005911FA" w:rsidRPr="00D80CA6">
        <w:rPr>
          <w:rFonts w:ascii="Times New Roman" w:hAnsi="Times New Roman" w:cs="Times New Roman"/>
          <w:sz w:val="24"/>
          <w:szCs w:val="24"/>
        </w:rPr>
        <w:fldChar w:fldCharType="end"/>
      </w:r>
    </w:p>
    <w:p w:rsidR="00967B41" w:rsidRPr="00D80CA6" w:rsidRDefault="003376CF" w:rsidP="00E9520E">
      <w:pPr>
        <w:jc w:val="both"/>
        <w:rPr>
          <w:rFonts w:ascii="Times New Roman" w:hAnsi="Times New Roman" w:cs="Times New Roman"/>
          <w:sz w:val="24"/>
          <w:szCs w:val="24"/>
          <w:vertAlign w:val="superscript"/>
        </w:rPr>
      </w:pPr>
      <w:r w:rsidRPr="00D80CA6">
        <w:rPr>
          <w:rFonts w:ascii="Times New Roman" w:hAnsi="Times New Roman" w:cs="Times New Roman"/>
          <w:sz w:val="24"/>
          <w:szCs w:val="24"/>
        </w:rPr>
        <w:t>Traditional and complementary/alternative medicine has demonstrated efficacy in areas such as mental health, disease prevention, treatment of non-communicable diseases, and improvement of the quality of life for persons living with chronic diseases as well as for the ageing population</w:t>
      </w:r>
      <w:r w:rsidR="00894184" w:rsidRPr="00D80CA6">
        <w:rPr>
          <w:rFonts w:ascii="Times New Roman" w:hAnsi="Times New Roman" w:cs="Times New Roman"/>
          <w:sz w:val="24"/>
          <w:szCs w:val="24"/>
        </w:rPr>
        <w:t>.</w:t>
      </w:r>
      <w:r w:rsidR="005911FA" w:rsidRPr="00D80CA6">
        <w:rPr>
          <w:rFonts w:ascii="Times New Roman" w:hAnsi="Times New Roman" w:cs="Times New Roman"/>
          <w:color w:val="FF0000"/>
          <w:sz w:val="24"/>
          <w:szCs w:val="24"/>
        </w:rPr>
        <w:fldChar w:fldCharType="begin" w:fldLock="1"/>
      </w:r>
      <w:r w:rsidR="0066588A">
        <w:rPr>
          <w:rFonts w:ascii="Times New Roman" w:hAnsi="Times New Roman" w:cs="Times New Roman"/>
          <w:color w:val="FF0000"/>
          <w:sz w:val="24"/>
          <w:szCs w:val="24"/>
        </w:rPr>
        <w:instrText>ADDIN CSL_CITATION { "citationItems" : [ { "id" : "ITEM-1", "itemData" : { "DOI" : "j", "ISBN" : "9241545488", "abstract" : "There has been a rapid expansion of allopathic health care in Nigeria over the last three decades, including an increase in the number of allopathic health care providers. At the same time, because the majority of Nigerians use traditional medicine, the Government of Nigeria has shown appreciation for the importance of traditional medicine in the delivery of health care.", "author" : [ { "dropping-particle" : "", "family" : "World Health Organisation", "given" : "", "non-dropping-particle" : "", "parse-names" : false, "suffix" : "" } ], "container-title" : "Essential Medicines and Health Products Information Portal: A World Health Organization resource", "id" : "ITEM-1", "issued" : { "date-parts" : [ [ "2001" ] ] }, "page" : "200", "title" : "Legal Status of Traditional Medicine and Complementary/Alternative Medicine: A Worldwide Review", "type" : "article-journal" }, "uris" : [ "http://www.mendeley.com/documents/?uuid=bd833fe3-5c30-4b83-8f50-cd5f26df1525" ] } ], "mendeley" : { "formattedCitation" : "(7)", "plainTextFormattedCitation" : "(7)", "previouslyFormattedCitation" : "(7)" }, "properties" : { "noteIndex" : 0 }, "schema" : "https://github.com/citation-style-language/schema/raw/master/csl-citation.json" }</w:instrText>
      </w:r>
      <w:r w:rsidR="005911FA" w:rsidRPr="00D80CA6">
        <w:rPr>
          <w:rFonts w:ascii="Times New Roman" w:hAnsi="Times New Roman" w:cs="Times New Roman"/>
          <w:color w:val="FF0000"/>
          <w:sz w:val="24"/>
          <w:szCs w:val="24"/>
        </w:rPr>
        <w:fldChar w:fldCharType="separate"/>
      </w:r>
      <w:r w:rsidR="00C95889" w:rsidRPr="004D4543">
        <w:rPr>
          <w:rFonts w:ascii="Times New Roman" w:hAnsi="Times New Roman" w:cs="Times New Roman"/>
          <w:noProof/>
          <w:sz w:val="24"/>
          <w:szCs w:val="24"/>
        </w:rPr>
        <w:t>(7)</w:t>
      </w:r>
      <w:r w:rsidR="005911FA" w:rsidRPr="00D80CA6">
        <w:rPr>
          <w:rFonts w:ascii="Times New Roman" w:hAnsi="Times New Roman" w:cs="Times New Roman"/>
          <w:color w:val="FF0000"/>
          <w:sz w:val="24"/>
          <w:szCs w:val="24"/>
        </w:rPr>
        <w:fldChar w:fldCharType="end"/>
      </w:r>
      <w:r w:rsidRPr="00D80CA6">
        <w:rPr>
          <w:rFonts w:ascii="Times New Roman" w:hAnsi="Times New Roman" w:cs="Times New Roman"/>
          <w:sz w:val="24"/>
          <w:szCs w:val="24"/>
        </w:rPr>
        <w:t xml:space="preserve">CAM has also been reported to be more affordable, more closely corresponding to the patient’s ideology, and being less paternalistic than </w:t>
      </w:r>
      <w:r w:rsidR="000D2972" w:rsidRPr="00D80CA6">
        <w:rPr>
          <w:rFonts w:ascii="Times New Roman" w:hAnsi="Times New Roman" w:cs="Times New Roman"/>
          <w:sz w:val="24"/>
          <w:szCs w:val="24"/>
        </w:rPr>
        <w:t xml:space="preserve">the conventional </w:t>
      </w:r>
      <w:r w:rsidRPr="00D80CA6">
        <w:rPr>
          <w:rFonts w:ascii="Times New Roman" w:hAnsi="Times New Roman" w:cs="Times New Roman"/>
          <w:sz w:val="24"/>
          <w:szCs w:val="24"/>
        </w:rPr>
        <w:t>allopathic medicine.</w:t>
      </w:r>
      <w:r w:rsidR="005911FA" w:rsidRPr="00D80CA6">
        <w:rPr>
          <w:rFonts w:ascii="Times New Roman" w:hAnsi="Times New Roman" w:cs="Times New Roman"/>
          <w:sz w:val="24"/>
          <w:szCs w:val="24"/>
        </w:rPr>
        <w:fldChar w:fldCharType="begin" w:fldLock="1"/>
      </w:r>
      <w:r w:rsidR="0066588A">
        <w:rPr>
          <w:rFonts w:ascii="Times New Roman" w:hAnsi="Times New Roman" w:cs="Times New Roman"/>
          <w:sz w:val="24"/>
          <w:szCs w:val="24"/>
        </w:rPr>
        <w:instrText>ADDIN CSL_CITATION { "citationItems" : [ { "id" : "ITEM-1", "itemData" : { "ISSN" : "00113891", "abstract" : "It has been estimated that two-thirds of the world's population seek health care from sources other than conventional biomedicine. While many of these individuals undoubtedly self-medicate, most of them seek care from learned practitioners of traditional, indigenous systems of medicine, viz. Ayurveda, Kampo, Native American Medicine, Traditional Chinese Medi-cine, Traditional Hawaiian Medicine, Unani, Latin American folk systems, etc. Despite diverse cultures, languages, geographic locations, world views and health beliefs of the peoples from which these medical systems originated, they have common characteristics, including (i) the use of complex interventions often involving multiple botanical products, (ii) individua-lized diagnosis and treatment of patients, (iii) an emphasis on disease prevention versus disease treat-ment, (iv) maximizing the body's inherent healing ability, and (v) treatment of the 'whole' patient (phy-sical, mental, and spiritual) versus a single pathology. These healing philosophies, approaches and therapies that exist largely outside the main frame of the con-ventional treatment are known as complementary and alternative medicine (CAM). The number of patients seeking CAM is now growing exponentially. The reasons for this changing scenario are many. This article highlights the current trends and projects the future scenario of CAM. COMPLEMENTARY and alternative medicine (CAM) refers to a broad range of healing philosophies, approaches and therapies that exist largely outside the institutions where conventional health care is taught and provided. But some of these are now institutionalized. Complementary medicine is an increasing feature of health-care practice, but considerable confusion remains about what exactly it is and what position the disciplines included under this term should hold in relation to conventional medicine 1 . The Western health-care system has expanded and changed remarkably in recent years. Medical practices outside the mainstream of 'official' medicine (allopathy) have always been an important part of public health care. The prominence and configuration of these 'irregulars' as they were called, has waxed and waned depending on the perceived value of the orthodox medicine, the needs of the public, and the changing values of the society. The prominence of these practices subsided with the deve-lopment of scientific medicine and its dramatic advances in the understanding and treatment of the disease 2 . How-\u2026", "author" : [ { "dropping-particle" : "", "family" : "Pal", "given" : "Sanjoy Kumar", "non-dropping-particle" : "", "parse-names" : false, "suffix" : "" } ], "container-title" : "Current Science", "id" : "ITEM-1", "issue" : "5", "issued" : { "date-parts" : [ [ "2002" ] ] }, "page" : "518-524", "title" : "Complementary and alternative medicine: An overview", "type" : "article-journal", "volume" : "82" }, "uris" : [ "http://www.mendeley.com/documents/?uuid=186d9849-4096-4bdd-abe8-78727e348907" ] } ], "mendeley" : { "formattedCitation" : "(4)", "plainTextFormattedCitation" : "(4)", "previouslyFormattedCitation" : "(4)" }, "properties" : { "noteIndex" : 0 }, "schema" : "https://github.com/citation-style-language/schema/raw/master/csl-citation.json" }</w:instrText>
      </w:r>
      <w:r w:rsidR="005911FA" w:rsidRPr="00D80CA6">
        <w:rPr>
          <w:rFonts w:ascii="Times New Roman" w:hAnsi="Times New Roman" w:cs="Times New Roman"/>
          <w:sz w:val="24"/>
          <w:szCs w:val="24"/>
        </w:rPr>
        <w:fldChar w:fldCharType="separate"/>
      </w:r>
      <w:r w:rsidR="00C95889" w:rsidRPr="00D80CA6">
        <w:rPr>
          <w:rFonts w:ascii="Times New Roman" w:hAnsi="Times New Roman" w:cs="Times New Roman"/>
          <w:noProof/>
          <w:sz w:val="24"/>
          <w:szCs w:val="24"/>
        </w:rPr>
        <w:t>(4)</w:t>
      </w:r>
      <w:r w:rsidR="005911FA" w:rsidRPr="00D80CA6">
        <w:rPr>
          <w:rFonts w:ascii="Times New Roman" w:hAnsi="Times New Roman" w:cs="Times New Roman"/>
          <w:sz w:val="24"/>
          <w:szCs w:val="24"/>
        </w:rPr>
        <w:fldChar w:fldCharType="end"/>
      </w:r>
    </w:p>
    <w:p w:rsidR="00450B9D" w:rsidRPr="00D80CA6" w:rsidRDefault="000D2972" w:rsidP="00E9520E">
      <w:pPr>
        <w:jc w:val="both"/>
        <w:rPr>
          <w:rFonts w:ascii="Times New Roman" w:hAnsi="Times New Roman" w:cs="Times New Roman"/>
          <w:sz w:val="24"/>
          <w:szCs w:val="24"/>
        </w:rPr>
      </w:pPr>
      <w:r w:rsidRPr="00D80CA6">
        <w:rPr>
          <w:rFonts w:ascii="Times New Roman" w:hAnsi="Times New Roman" w:cs="Times New Roman"/>
          <w:sz w:val="24"/>
          <w:szCs w:val="24"/>
        </w:rPr>
        <w:t xml:space="preserve">However, medical </w:t>
      </w:r>
      <w:r w:rsidR="000B5633" w:rsidRPr="00D80CA6">
        <w:rPr>
          <w:rFonts w:ascii="Times New Roman" w:hAnsi="Times New Roman" w:cs="Times New Roman"/>
          <w:sz w:val="24"/>
          <w:szCs w:val="24"/>
        </w:rPr>
        <w:t xml:space="preserve">pluralism </w:t>
      </w:r>
      <w:r w:rsidRPr="00D80CA6">
        <w:rPr>
          <w:rFonts w:ascii="Times New Roman" w:hAnsi="Times New Roman" w:cs="Times New Roman"/>
          <w:sz w:val="24"/>
          <w:szCs w:val="24"/>
        </w:rPr>
        <w:t xml:space="preserve">is not bereft of the </w:t>
      </w:r>
      <w:r w:rsidR="000B5633" w:rsidRPr="00D80CA6">
        <w:rPr>
          <w:rFonts w:ascii="Times New Roman" w:hAnsi="Times New Roman" w:cs="Times New Roman"/>
          <w:sz w:val="24"/>
          <w:szCs w:val="24"/>
        </w:rPr>
        <w:t>negative impact on the health of the people</w:t>
      </w:r>
      <w:r w:rsidRPr="00D80CA6">
        <w:rPr>
          <w:rFonts w:ascii="Times New Roman" w:hAnsi="Times New Roman" w:cs="Times New Roman"/>
          <w:sz w:val="24"/>
          <w:szCs w:val="24"/>
        </w:rPr>
        <w:t xml:space="preserve">, mostly because the use of CAM is usually not evidence based and not sought from a Registered Medical Practitioner. There </w:t>
      </w:r>
      <w:r w:rsidR="000B5633" w:rsidRPr="00D80CA6">
        <w:rPr>
          <w:rFonts w:ascii="Times New Roman" w:hAnsi="Times New Roman" w:cs="Times New Roman"/>
          <w:sz w:val="24"/>
          <w:szCs w:val="24"/>
        </w:rPr>
        <w:t xml:space="preserve">have been </w:t>
      </w:r>
      <w:r w:rsidR="00E472B0" w:rsidRPr="00D80CA6">
        <w:rPr>
          <w:rFonts w:ascii="Times New Roman" w:hAnsi="Times New Roman" w:cs="Times New Roman"/>
          <w:sz w:val="24"/>
          <w:szCs w:val="24"/>
        </w:rPr>
        <w:t>reports of adverse effects from ingesti</w:t>
      </w:r>
      <w:r w:rsidR="00E614C9" w:rsidRPr="00D80CA6">
        <w:rPr>
          <w:rFonts w:ascii="Times New Roman" w:hAnsi="Times New Roman" w:cs="Times New Roman"/>
          <w:sz w:val="24"/>
          <w:szCs w:val="24"/>
        </w:rPr>
        <w:t xml:space="preserve">on of </w:t>
      </w:r>
      <w:r w:rsidR="00450B9D" w:rsidRPr="00D80CA6">
        <w:rPr>
          <w:rFonts w:ascii="Times New Roman" w:hAnsi="Times New Roman" w:cs="Times New Roman"/>
          <w:sz w:val="24"/>
          <w:szCs w:val="24"/>
        </w:rPr>
        <w:t>herbal teaand increased</w:t>
      </w:r>
      <w:r w:rsidR="00283062" w:rsidRPr="00D80CA6">
        <w:rPr>
          <w:rFonts w:ascii="Times New Roman" w:hAnsi="Times New Roman" w:cs="Times New Roman"/>
          <w:sz w:val="24"/>
          <w:szCs w:val="24"/>
        </w:rPr>
        <w:t xml:space="preserve"> chances of interaction of these alternative remedies with that of allopathic ones when taken simultaneously</w:t>
      </w:r>
      <w:r w:rsidR="00553B2C" w:rsidRPr="00D80CA6">
        <w:rPr>
          <w:rFonts w:ascii="Times New Roman" w:hAnsi="Times New Roman" w:cs="Times New Roman"/>
          <w:sz w:val="24"/>
          <w:szCs w:val="24"/>
        </w:rPr>
        <w:t>.</w:t>
      </w:r>
      <w:r w:rsidR="005911FA" w:rsidRPr="00D80CA6">
        <w:rPr>
          <w:rFonts w:ascii="Times New Roman" w:hAnsi="Times New Roman" w:cs="Times New Roman"/>
          <w:sz w:val="24"/>
          <w:szCs w:val="24"/>
        </w:rPr>
        <w:fldChar w:fldCharType="begin" w:fldLock="1"/>
      </w:r>
      <w:r w:rsidR="0066588A">
        <w:rPr>
          <w:rFonts w:ascii="Times New Roman" w:hAnsi="Times New Roman" w:cs="Times New Roman"/>
          <w:sz w:val="24"/>
          <w:szCs w:val="24"/>
        </w:rPr>
        <w:instrText>ADDIN CSL_CITATION { "citationItems" : [ { "id" : "ITEM-1", "itemData" : { "DOI" : "j", "ISBN" : "9241545488", "abstract" : "There has been a rapid expansion of allopathic health care in Nigeria over the last three decades, including an increase in the number of allopathic health care providers. At the same time, because the majority of Nigerians use traditional medicine, the Government of Nigeria has shown appreciation for the importance of traditional medicine in the delivery of health care.", "author" : [ { "dropping-particle" : "", "family" : "World Health Organisation", "given" : "", "non-dropping-particle" : "", "parse-names" : false, "suffix" : "" } ], "container-title" : "Essential Medicines and Health Products Information Portal: A World Health Organization resource", "id" : "ITEM-1", "issued" : { "date-parts" : [ [ "2001" ] ] }, "page" : "200", "title" : "Legal Status of Traditional Medicine and Complementary/Alternative Medicine: A Worldwide Review", "type" : "article-journal" }, "uris" : [ "http://www.mendeley.com/documents/?uuid=bd833fe3-5c30-4b83-8f50-cd5f26df1525" ] } ], "mendeley" : { "formattedCitation" : "(7)", "plainTextFormattedCitation" : "(7)", "previouslyFormattedCitation" : "(7)" }, "properties" : { "noteIndex" : 0 }, "schema" : "https://github.com/citation-style-language/schema/raw/master/csl-citation.json" }</w:instrText>
      </w:r>
      <w:r w:rsidR="005911FA" w:rsidRPr="00D80CA6">
        <w:rPr>
          <w:rFonts w:ascii="Times New Roman" w:hAnsi="Times New Roman" w:cs="Times New Roman"/>
          <w:sz w:val="24"/>
          <w:szCs w:val="24"/>
        </w:rPr>
        <w:fldChar w:fldCharType="separate"/>
      </w:r>
      <w:r w:rsidR="00C95889" w:rsidRPr="00D80CA6">
        <w:rPr>
          <w:rFonts w:ascii="Times New Roman" w:hAnsi="Times New Roman" w:cs="Times New Roman"/>
          <w:noProof/>
          <w:sz w:val="24"/>
          <w:szCs w:val="24"/>
        </w:rPr>
        <w:t>(7)</w:t>
      </w:r>
      <w:r w:rsidR="005911FA" w:rsidRPr="00D80CA6">
        <w:rPr>
          <w:rFonts w:ascii="Times New Roman" w:hAnsi="Times New Roman" w:cs="Times New Roman"/>
          <w:sz w:val="24"/>
          <w:szCs w:val="24"/>
        </w:rPr>
        <w:fldChar w:fldCharType="end"/>
      </w:r>
      <w:r w:rsidR="000B5633" w:rsidRPr="00D80CA6">
        <w:rPr>
          <w:rFonts w:ascii="Times New Roman" w:hAnsi="Times New Roman" w:cs="Times New Roman"/>
          <w:sz w:val="24"/>
          <w:szCs w:val="24"/>
        </w:rPr>
        <w:t xml:space="preserve">Unqualified </w:t>
      </w:r>
      <w:r w:rsidR="00295C07" w:rsidRPr="00D80CA6">
        <w:rPr>
          <w:rFonts w:ascii="Times New Roman" w:hAnsi="Times New Roman" w:cs="Times New Roman"/>
          <w:sz w:val="24"/>
          <w:szCs w:val="24"/>
        </w:rPr>
        <w:t xml:space="preserve">practice provides suboptimal, often costly and dangerous treatment for patients. </w:t>
      </w:r>
      <w:r w:rsidR="00553B2C" w:rsidRPr="00D80CA6">
        <w:rPr>
          <w:rFonts w:ascii="Times New Roman" w:hAnsi="Times New Roman" w:cs="Times New Roman"/>
          <w:sz w:val="24"/>
          <w:szCs w:val="24"/>
        </w:rPr>
        <w:t xml:space="preserve">On the other </w:t>
      </w:r>
      <w:r w:rsidR="00295C07" w:rsidRPr="00D80CA6">
        <w:rPr>
          <w:rFonts w:ascii="Times New Roman" w:hAnsi="Times New Roman" w:cs="Times New Roman"/>
          <w:sz w:val="24"/>
          <w:szCs w:val="24"/>
        </w:rPr>
        <w:t>hand</w:t>
      </w:r>
      <w:r w:rsidR="000B5633" w:rsidRPr="00D80CA6">
        <w:rPr>
          <w:rFonts w:ascii="Times New Roman" w:hAnsi="Times New Roman" w:cs="Times New Roman"/>
          <w:sz w:val="24"/>
          <w:szCs w:val="24"/>
        </w:rPr>
        <w:t>,</w:t>
      </w:r>
      <w:r w:rsidR="00295C07" w:rsidRPr="00D80CA6">
        <w:rPr>
          <w:rFonts w:ascii="Times New Roman" w:hAnsi="Times New Roman" w:cs="Times New Roman"/>
          <w:sz w:val="24"/>
          <w:szCs w:val="24"/>
        </w:rPr>
        <w:t xml:space="preserve"> evidence based use of these remedies can prove to be very helpful</w:t>
      </w:r>
      <w:r w:rsidR="000B5633" w:rsidRPr="00D80CA6">
        <w:rPr>
          <w:rFonts w:ascii="Times New Roman" w:hAnsi="Times New Roman" w:cs="Times New Roman"/>
          <w:sz w:val="24"/>
          <w:szCs w:val="24"/>
        </w:rPr>
        <w:t xml:space="preserve"> in providing holistic health to the people</w:t>
      </w:r>
      <w:r w:rsidR="00295C07" w:rsidRPr="00D80CA6">
        <w:rPr>
          <w:rFonts w:ascii="Times New Roman" w:hAnsi="Times New Roman" w:cs="Times New Roman"/>
          <w:sz w:val="24"/>
          <w:szCs w:val="24"/>
        </w:rPr>
        <w:t>.</w:t>
      </w:r>
      <w:r w:rsidR="000B5633" w:rsidRPr="00D80CA6">
        <w:rPr>
          <w:rFonts w:ascii="Times New Roman" w:hAnsi="Times New Roman" w:cs="Times New Roman"/>
          <w:sz w:val="24"/>
          <w:szCs w:val="24"/>
        </w:rPr>
        <w:t xml:space="preserve"> This has also been envisaged in the National Rural Health Mission by the Government of India, where mainstreaming of AYUSH is stated as an important strategy for achieving the goal of the mission.</w:t>
      </w:r>
    </w:p>
    <w:p w:rsidR="007A6829" w:rsidRPr="00D80CA6" w:rsidRDefault="00450B9D" w:rsidP="00E9520E">
      <w:pPr>
        <w:jc w:val="both"/>
        <w:rPr>
          <w:rFonts w:ascii="Times New Roman" w:hAnsi="Times New Roman" w:cs="Times New Roman"/>
          <w:sz w:val="24"/>
          <w:szCs w:val="24"/>
        </w:rPr>
      </w:pPr>
      <w:r w:rsidRPr="00D80CA6">
        <w:rPr>
          <w:rFonts w:ascii="Times New Roman" w:hAnsi="Times New Roman" w:cs="Times New Roman"/>
          <w:sz w:val="24"/>
          <w:szCs w:val="24"/>
        </w:rPr>
        <w:t xml:space="preserve">A study about the pattern of medical pluralism in patients under treatment for lifestyle diseases would help in understanding thevarious aspects of use of CAM in such patients and thus help in designing better </w:t>
      </w:r>
      <w:r w:rsidR="00052CDF" w:rsidRPr="00D80CA6">
        <w:rPr>
          <w:rFonts w:ascii="Times New Roman" w:hAnsi="Times New Roman" w:cs="Times New Roman"/>
          <w:sz w:val="24"/>
          <w:szCs w:val="24"/>
        </w:rPr>
        <w:t xml:space="preserve">integrative </w:t>
      </w:r>
      <w:r w:rsidRPr="00D80CA6">
        <w:rPr>
          <w:rFonts w:ascii="Times New Roman" w:hAnsi="Times New Roman" w:cs="Times New Roman"/>
          <w:sz w:val="24"/>
          <w:szCs w:val="24"/>
        </w:rPr>
        <w:t xml:space="preserve">treatment regimens to balance the </w:t>
      </w:r>
      <w:r w:rsidR="00052CDF" w:rsidRPr="00D80CA6">
        <w:rPr>
          <w:rFonts w:ascii="Times New Roman" w:hAnsi="Times New Roman" w:cs="Times New Roman"/>
          <w:sz w:val="24"/>
          <w:szCs w:val="24"/>
        </w:rPr>
        <w:t xml:space="preserve">effectiveness, </w:t>
      </w:r>
      <w:r w:rsidRPr="00D80CA6">
        <w:rPr>
          <w:rFonts w:ascii="Times New Roman" w:hAnsi="Times New Roman" w:cs="Times New Roman"/>
          <w:sz w:val="24"/>
          <w:szCs w:val="24"/>
        </w:rPr>
        <w:t>affordability</w:t>
      </w:r>
      <w:r w:rsidR="00052CDF" w:rsidRPr="00D80CA6">
        <w:rPr>
          <w:rFonts w:ascii="Times New Roman" w:hAnsi="Times New Roman" w:cs="Times New Roman"/>
          <w:sz w:val="24"/>
          <w:szCs w:val="24"/>
        </w:rPr>
        <w:t>, acceptability, faith and convenience of the therapy regimens for best outcomes</w:t>
      </w:r>
      <w:r w:rsidR="00624CE6" w:rsidRPr="00D80CA6">
        <w:rPr>
          <w:rFonts w:ascii="Times New Roman" w:hAnsi="Times New Roman" w:cs="Times New Roman"/>
          <w:sz w:val="24"/>
          <w:szCs w:val="24"/>
        </w:rPr>
        <w:t xml:space="preserve">. </w:t>
      </w:r>
    </w:p>
    <w:p w:rsidR="00A27CBE" w:rsidRPr="00D80CA6" w:rsidRDefault="00624CE6" w:rsidP="00E9520E">
      <w:pPr>
        <w:jc w:val="both"/>
        <w:rPr>
          <w:rFonts w:ascii="Times New Roman" w:hAnsi="Times New Roman" w:cs="Times New Roman"/>
          <w:sz w:val="24"/>
          <w:szCs w:val="24"/>
        </w:rPr>
      </w:pPr>
      <w:r w:rsidRPr="00D80CA6">
        <w:rPr>
          <w:rFonts w:ascii="Times New Roman" w:hAnsi="Times New Roman" w:cs="Times New Roman"/>
          <w:sz w:val="24"/>
          <w:szCs w:val="24"/>
        </w:rPr>
        <w:t>Therefore the present study would be undertaken with the following objectives:</w:t>
      </w:r>
    </w:p>
    <w:p w:rsidR="00A27CBE" w:rsidRPr="00D80CA6" w:rsidRDefault="00A27CBE" w:rsidP="00E9520E">
      <w:pPr>
        <w:pStyle w:val="ListParagraph"/>
        <w:numPr>
          <w:ilvl w:val="0"/>
          <w:numId w:val="1"/>
        </w:numPr>
        <w:jc w:val="both"/>
        <w:rPr>
          <w:rFonts w:ascii="Times New Roman" w:hAnsi="Times New Roman" w:cs="Times New Roman"/>
          <w:sz w:val="24"/>
          <w:szCs w:val="24"/>
        </w:rPr>
      </w:pPr>
      <w:r w:rsidRPr="00D80CA6">
        <w:rPr>
          <w:rFonts w:ascii="Times New Roman" w:hAnsi="Times New Roman" w:cs="Times New Roman"/>
          <w:sz w:val="24"/>
          <w:szCs w:val="24"/>
        </w:rPr>
        <w:t xml:space="preserve">To find out the </w:t>
      </w:r>
      <w:r w:rsidR="00052CDF" w:rsidRPr="00D80CA6">
        <w:rPr>
          <w:rFonts w:ascii="Times New Roman" w:hAnsi="Times New Roman" w:cs="Times New Roman"/>
          <w:sz w:val="24"/>
          <w:szCs w:val="24"/>
        </w:rPr>
        <w:t xml:space="preserve">prevalence </w:t>
      </w:r>
      <w:r w:rsidR="000364C3" w:rsidRPr="00D80CA6">
        <w:rPr>
          <w:rFonts w:ascii="Times New Roman" w:hAnsi="Times New Roman" w:cs="Times New Roman"/>
          <w:sz w:val="24"/>
          <w:szCs w:val="24"/>
        </w:rPr>
        <w:t xml:space="preserve">and pattern </w:t>
      </w:r>
      <w:r w:rsidR="00052CDF" w:rsidRPr="00D80CA6">
        <w:rPr>
          <w:rFonts w:ascii="Times New Roman" w:hAnsi="Times New Roman" w:cs="Times New Roman"/>
          <w:sz w:val="24"/>
          <w:szCs w:val="24"/>
        </w:rPr>
        <w:t xml:space="preserve">of medical pluralism </w:t>
      </w:r>
      <w:r w:rsidRPr="00D80CA6">
        <w:rPr>
          <w:rFonts w:ascii="Times New Roman" w:hAnsi="Times New Roman" w:cs="Times New Roman"/>
          <w:sz w:val="24"/>
          <w:szCs w:val="24"/>
        </w:rPr>
        <w:t xml:space="preserve">among </w:t>
      </w:r>
      <w:r w:rsidR="000364C3" w:rsidRPr="00D80CA6">
        <w:rPr>
          <w:rFonts w:ascii="Times New Roman" w:hAnsi="Times New Roman" w:cs="Times New Roman"/>
          <w:sz w:val="24"/>
          <w:szCs w:val="24"/>
        </w:rPr>
        <w:t>patients under treatment for lifestyle diseases in a tertiary level hospital in Uttarakhand</w:t>
      </w:r>
      <w:r w:rsidRPr="00D80CA6">
        <w:rPr>
          <w:rFonts w:ascii="Times New Roman" w:hAnsi="Times New Roman" w:cs="Times New Roman"/>
          <w:sz w:val="24"/>
          <w:szCs w:val="24"/>
        </w:rPr>
        <w:t>.</w:t>
      </w:r>
    </w:p>
    <w:p w:rsidR="00A27CBE" w:rsidRPr="00D80CA6" w:rsidRDefault="00A27CBE" w:rsidP="00E9520E">
      <w:pPr>
        <w:pStyle w:val="ListParagraph"/>
        <w:numPr>
          <w:ilvl w:val="0"/>
          <w:numId w:val="1"/>
        </w:numPr>
        <w:jc w:val="both"/>
        <w:rPr>
          <w:rFonts w:ascii="Times New Roman" w:hAnsi="Times New Roman" w:cs="Times New Roman"/>
          <w:sz w:val="24"/>
          <w:szCs w:val="24"/>
        </w:rPr>
      </w:pPr>
      <w:r w:rsidRPr="00D80CA6">
        <w:rPr>
          <w:rFonts w:ascii="Times New Roman" w:hAnsi="Times New Roman" w:cs="Times New Roman"/>
          <w:sz w:val="24"/>
          <w:szCs w:val="24"/>
        </w:rPr>
        <w:t>To find out the association between the various factors</w:t>
      </w:r>
      <w:r w:rsidR="00F91D8C" w:rsidRPr="00D80CA6">
        <w:rPr>
          <w:rFonts w:ascii="Times New Roman" w:hAnsi="Times New Roman" w:cs="Times New Roman"/>
          <w:sz w:val="24"/>
          <w:szCs w:val="24"/>
        </w:rPr>
        <w:t xml:space="preserve"> (sociodemographic, economic</w:t>
      </w:r>
      <w:r w:rsidR="000364C3" w:rsidRPr="00D80CA6">
        <w:rPr>
          <w:rFonts w:ascii="Times New Roman" w:hAnsi="Times New Roman" w:cs="Times New Roman"/>
          <w:sz w:val="24"/>
          <w:szCs w:val="24"/>
        </w:rPr>
        <w:t>, cultural</w:t>
      </w:r>
      <w:r w:rsidR="00F91D8C" w:rsidRPr="00D80CA6">
        <w:rPr>
          <w:rFonts w:ascii="Times New Roman" w:hAnsi="Times New Roman" w:cs="Times New Roman"/>
          <w:sz w:val="24"/>
          <w:szCs w:val="24"/>
        </w:rPr>
        <w:t>&amp; health facility available) and Medical Pluralism</w:t>
      </w:r>
      <w:r w:rsidR="000364C3" w:rsidRPr="00D80CA6">
        <w:rPr>
          <w:rFonts w:ascii="Times New Roman" w:hAnsi="Times New Roman" w:cs="Times New Roman"/>
          <w:sz w:val="24"/>
          <w:szCs w:val="24"/>
        </w:rPr>
        <w:t xml:space="preserve"> for managing lifestyle diseases</w:t>
      </w:r>
      <w:r w:rsidR="00F91D8C" w:rsidRPr="00D80CA6">
        <w:rPr>
          <w:rFonts w:ascii="Times New Roman" w:hAnsi="Times New Roman" w:cs="Times New Roman"/>
          <w:sz w:val="24"/>
          <w:szCs w:val="24"/>
        </w:rPr>
        <w:t>.</w:t>
      </w:r>
    </w:p>
    <w:p w:rsidR="00F91D8C" w:rsidRPr="00D80CA6" w:rsidRDefault="00F91D8C" w:rsidP="00E9520E">
      <w:pPr>
        <w:pStyle w:val="ListParagraph"/>
        <w:numPr>
          <w:ilvl w:val="0"/>
          <w:numId w:val="1"/>
        </w:numPr>
        <w:jc w:val="both"/>
        <w:rPr>
          <w:rFonts w:ascii="Times New Roman" w:hAnsi="Times New Roman" w:cs="Times New Roman"/>
          <w:sz w:val="24"/>
          <w:szCs w:val="24"/>
        </w:rPr>
      </w:pPr>
      <w:r w:rsidRPr="00D80CA6">
        <w:rPr>
          <w:rFonts w:ascii="Times New Roman" w:hAnsi="Times New Roman" w:cs="Times New Roman"/>
          <w:sz w:val="24"/>
          <w:szCs w:val="24"/>
        </w:rPr>
        <w:t>To find out the</w:t>
      </w:r>
      <w:r w:rsidR="000364C3" w:rsidRPr="00D80CA6">
        <w:rPr>
          <w:rFonts w:ascii="Times New Roman" w:hAnsi="Times New Roman" w:cs="Times New Roman"/>
          <w:sz w:val="24"/>
          <w:szCs w:val="24"/>
        </w:rPr>
        <w:t xml:space="preserve"> determining factors for </w:t>
      </w:r>
      <w:r w:rsidRPr="00D80CA6">
        <w:rPr>
          <w:rFonts w:ascii="Times New Roman" w:hAnsi="Times New Roman" w:cs="Times New Roman"/>
          <w:sz w:val="24"/>
          <w:szCs w:val="24"/>
        </w:rPr>
        <w:t>adoption of Medical pluralism.</w:t>
      </w:r>
    </w:p>
    <w:p w:rsidR="00C67013" w:rsidRPr="00D80CA6" w:rsidRDefault="00F91D8C" w:rsidP="00E9520E">
      <w:pPr>
        <w:jc w:val="both"/>
        <w:rPr>
          <w:rFonts w:ascii="Times New Roman" w:hAnsi="Times New Roman" w:cs="Times New Roman"/>
          <w:sz w:val="24"/>
          <w:szCs w:val="24"/>
        </w:rPr>
      </w:pPr>
      <w:r w:rsidRPr="00D80CA6">
        <w:rPr>
          <w:rFonts w:ascii="Times New Roman" w:hAnsi="Times New Roman" w:cs="Times New Roman"/>
          <w:b/>
          <w:sz w:val="24"/>
          <w:szCs w:val="24"/>
        </w:rPr>
        <w:lastRenderedPageBreak/>
        <w:t>Me</w:t>
      </w:r>
      <w:r w:rsidR="00605F37" w:rsidRPr="00D80CA6">
        <w:rPr>
          <w:rFonts w:ascii="Times New Roman" w:hAnsi="Times New Roman" w:cs="Times New Roman"/>
          <w:b/>
          <w:sz w:val="24"/>
          <w:szCs w:val="24"/>
        </w:rPr>
        <w:t>t</w:t>
      </w:r>
      <w:r w:rsidRPr="00D80CA6">
        <w:rPr>
          <w:rFonts w:ascii="Times New Roman" w:hAnsi="Times New Roman" w:cs="Times New Roman"/>
          <w:b/>
          <w:sz w:val="24"/>
          <w:szCs w:val="24"/>
        </w:rPr>
        <w:t>hodolo</w:t>
      </w:r>
      <w:r w:rsidR="000364C3" w:rsidRPr="00D80CA6">
        <w:rPr>
          <w:rFonts w:ascii="Times New Roman" w:hAnsi="Times New Roman" w:cs="Times New Roman"/>
          <w:b/>
          <w:sz w:val="24"/>
          <w:szCs w:val="24"/>
        </w:rPr>
        <w:t>gy</w:t>
      </w:r>
      <w:r w:rsidR="000364C3" w:rsidRPr="00D80CA6">
        <w:rPr>
          <w:rFonts w:ascii="Times New Roman" w:hAnsi="Times New Roman" w:cs="Times New Roman"/>
          <w:sz w:val="24"/>
          <w:szCs w:val="24"/>
        </w:rPr>
        <w:t xml:space="preserve"> –</w:t>
      </w:r>
    </w:p>
    <w:p w:rsidR="00F91D8C" w:rsidRPr="00D80CA6" w:rsidRDefault="00C67013" w:rsidP="00E9520E">
      <w:pPr>
        <w:jc w:val="both"/>
        <w:rPr>
          <w:rFonts w:ascii="Times New Roman" w:hAnsi="Times New Roman" w:cs="Times New Roman"/>
          <w:sz w:val="24"/>
          <w:szCs w:val="24"/>
        </w:rPr>
      </w:pPr>
      <w:r w:rsidRPr="00D80CA6">
        <w:rPr>
          <w:rFonts w:ascii="Times New Roman" w:hAnsi="Times New Roman" w:cs="Times New Roman"/>
          <w:b/>
          <w:sz w:val="24"/>
          <w:szCs w:val="24"/>
        </w:rPr>
        <w:t>Study Design</w:t>
      </w:r>
      <w:r w:rsidRPr="00D80CA6">
        <w:rPr>
          <w:rFonts w:ascii="Times New Roman" w:hAnsi="Times New Roman" w:cs="Times New Roman"/>
          <w:sz w:val="24"/>
          <w:szCs w:val="24"/>
        </w:rPr>
        <w:t xml:space="preserve">:  The present study </w:t>
      </w:r>
      <w:r w:rsidR="00D263EB" w:rsidRPr="00D80CA6">
        <w:rPr>
          <w:rFonts w:ascii="Times New Roman" w:hAnsi="Times New Roman" w:cs="Times New Roman"/>
          <w:sz w:val="24"/>
          <w:szCs w:val="24"/>
        </w:rPr>
        <w:t>was</w:t>
      </w:r>
      <w:r w:rsidR="000364C3" w:rsidRPr="00D80CA6">
        <w:rPr>
          <w:rFonts w:ascii="Times New Roman" w:hAnsi="Times New Roman" w:cs="Times New Roman"/>
          <w:sz w:val="24"/>
          <w:szCs w:val="24"/>
        </w:rPr>
        <w:t xml:space="preserve"> a</w:t>
      </w:r>
      <w:r w:rsidR="00F91D8C" w:rsidRPr="00D80CA6">
        <w:rPr>
          <w:rFonts w:ascii="Times New Roman" w:hAnsi="Times New Roman" w:cs="Times New Roman"/>
          <w:sz w:val="24"/>
          <w:szCs w:val="24"/>
        </w:rPr>
        <w:t xml:space="preserve"> cross sectional study which </w:t>
      </w:r>
      <w:r w:rsidR="00D263EB" w:rsidRPr="00D80CA6">
        <w:rPr>
          <w:rFonts w:ascii="Times New Roman" w:hAnsi="Times New Roman" w:cs="Times New Roman"/>
          <w:sz w:val="24"/>
          <w:szCs w:val="24"/>
        </w:rPr>
        <w:t>was</w:t>
      </w:r>
      <w:r w:rsidR="00F91D8C" w:rsidRPr="00D80CA6">
        <w:rPr>
          <w:rFonts w:ascii="Times New Roman" w:hAnsi="Times New Roman" w:cs="Times New Roman"/>
          <w:sz w:val="24"/>
          <w:szCs w:val="24"/>
        </w:rPr>
        <w:t xml:space="preserve"> conducted among the patients </w:t>
      </w:r>
      <w:r w:rsidR="000364C3" w:rsidRPr="00D80CA6">
        <w:rPr>
          <w:rFonts w:ascii="Times New Roman" w:hAnsi="Times New Roman" w:cs="Times New Roman"/>
          <w:sz w:val="24"/>
          <w:szCs w:val="24"/>
        </w:rPr>
        <w:t>under treatment for lifestyle diseases in a tertiary level hospital in Uttarakhand</w:t>
      </w:r>
      <w:r w:rsidR="00F91D8C" w:rsidRPr="00D80CA6">
        <w:rPr>
          <w:rFonts w:ascii="Times New Roman" w:hAnsi="Times New Roman" w:cs="Times New Roman"/>
          <w:sz w:val="24"/>
          <w:szCs w:val="24"/>
        </w:rPr>
        <w:t xml:space="preserve">. </w:t>
      </w:r>
    </w:p>
    <w:p w:rsidR="000364C3" w:rsidRPr="00D80CA6" w:rsidRDefault="000364C3" w:rsidP="00E9520E">
      <w:pPr>
        <w:jc w:val="both"/>
        <w:rPr>
          <w:rFonts w:ascii="Times New Roman" w:hAnsi="Times New Roman" w:cs="Times New Roman"/>
          <w:sz w:val="24"/>
          <w:szCs w:val="24"/>
        </w:rPr>
      </w:pPr>
      <w:r w:rsidRPr="00D80CA6">
        <w:rPr>
          <w:rFonts w:ascii="Times New Roman" w:hAnsi="Times New Roman" w:cs="Times New Roman"/>
          <w:b/>
          <w:sz w:val="24"/>
          <w:szCs w:val="24"/>
        </w:rPr>
        <w:t>Case definitions for the present study</w:t>
      </w:r>
      <w:r w:rsidRPr="00D80CA6">
        <w:rPr>
          <w:rFonts w:ascii="Times New Roman" w:hAnsi="Times New Roman" w:cs="Times New Roman"/>
          <w:sz w:val="24"/>
          <w:szCs w:val="24"/>
        </w:rPr>
        <w:t>:</w:t>
      </w:r>
    </w:p>
    <w:p w:rsidR="000364C3" w:rsidRPr="00D80CA6" w:rsidRDefault="000364C3" w:rsidP="007A6829">
      <w:pPr>
        <w:pStyle w:val="ListParagraph"/>
        <w:numPr>
          <w:ilvl w:val="0"/>
          <w:numId w:val="4"/>
        </w:numPr>
        <w:jc w:val="both"/>
        <w:rPr>
          <w:rFonts w:ascii="Times New Roman" w:hAnsi="Times New Roman" w:cs="Times New Roman"/>
          <w:sz w:val="24"/>
          <w:szCs w:val="24"/>
        </w:rPr>
      </w:pPr>
      <w:r w:rsidRPr="00D80CA6">
        <w:rPr>
          <w:rFonts w:ascii="Times New Roman" w:hAnsi="Times New Roman" w:cs="Times New Roman"/>
          <w:b/>
          <w:sz w:val="24"/>
          <w:szCs w:val="24"/>
        </w:rPr>
        <w:t>Lifestyle diseases:</w:t>
      </w:r>
      <w:r w:rsidRPr="00D80CA6">
        <w:rPr>
          <w:rFonts w:ascii="Times New Roman" w:hAnsi="Times New Roman" w:cs="Times New Roman"/>
          <w:sz w:val="24"/>
          <w:szCs w:val="24"/>
        </w:rPr>
        <w:t xml:space="preserve"> For the purpose of present study, </w:t>
      </w:r>
      <w:r w:rsidR="00C67013" w:rsidRPr="00D80CA6">
        <w:rPr>
          <w:rFonts w:ascii="Times New Roman" w:hAnsi="Times New Roman" w:cs="Times New Roman"/>
          <w:sz w:val="24"/>
          <w:szCs w:val="24"/>
        </w:rPr>
        <w:t xml:space="preserve">patients under treatment for </w:t>
      </w:r>
      <w:r w:rsidRPr="00D80CA6">
        <w:rPr>
          <w:rFonts w:ascii="Times New Roman" w:hAnsi="Times New Roman" w:cs="Times New Roman"/>
          <w:sz w:val="24"/>
          <w:szCs w:val="24"/>
        </w:rPr>
        <w:t xml:space="preserve">diabetes or hypertension or both </w:t>
      </w:r>
      <w:r w:rsidR="00D263EB" w:rsidRPr="00D80CA6">
        <w:rPr>
          <w:rFonts w:ascii="Times New Roman" w:hAnsi="Times New Roman" w:cs="Times New Roman"/>
          <w:sz w:val="24"/>
          <w:szCs w:val="24"/>
        </w:rPr>
        <w:t>were</w:t>
      </w:r>
      <w:r w:rsidRPr="00D80CA6">
        <w:rPr>
          <w:rFonts w:ascii="Times New Roman" w:hAnsi="Times New Roman" w:cs="Times New Roman"/>
          <w:sz w:val="24"/>
          <w:szCs w:val="24"/>
        </w:rPr>
        <w:t xml:space="preserve"> included. </w:t>
      </w:r>
    </w:p>
    <w:p w:rsidR="000364C3" w:rsidRPr="00D80CA6" w:rsidRDefault="000364C3" w:rsidP="007A6829">
      <w:pPr>
        <w:pStyle w:val="ListParagraph"/>
        <w:numPr>
          <w:ilvl w:val="0"/>
          <w:numId w:val="4"/>
        </w:numPr>
        <w:jc w:val="both"/>
        <w:rPr>
          <w:rFonts w:ascii="Times New Roman" w:hAnsi="Times New Roman" w:cs="Times New Roman"/>
          <w:sz w:val="24"/>
          <w:szCs w:val="24"/>
        </w:rPr>
      </w:pPr>
      <w:r w:rsidRPr="00D80CA6">
        <w:rPr>
          <w:rFonts w:ascii="Times New Roman" w:hAnsi="Times New Roman" w:cs="Times New Roman"/>
          <w:b/>
          <w:sz w:val="24"/>
          <w:szCs w:val="24"/>
        </w:rPr>
        <w:t>CAM</w:t>
      </w:r>
      <w:r w:rsidRPr="00D80CA6">
        <w:rPr>
          <w:rFonts w:ascii="Times New Roman" w:hAnsi="Times New Roman" w:cs="Times New Roman"/>
          <w:sz w:val="24"/>
          <w:szCs w:val="24"/>
        </w:rPr>
        <w:t>: According to the definition used by the Cochrane Collaboration, ‘complementary and alternative medicine’ is a broad domain of healing resources that encompasses all health systems, modalities, practices and their accompanying theories and beliefs, other than those intrinsic to the politically dominant health system of a particular society or culture in a given historical period</w:t>
      </w:r>
      <w:r w:rsidRPr="004D4543">
        <w:rPr>
          <w:rFonts w:ascii="Times New Roman" w:hAnsi="Times New Roman" w:cs="Times New Roman"/>
          <w:sz w:val="24"/>
          <w:szCs w:val="24"/>
        </w:rPr>
        <w:t>.</w:t>
      </w:r>
      <w:r w:rsidR="005911FA" w:rsidRPr="004D4543">
        <w:rPr>
          <w:rFonts w:ascii="Times New Roman" w:hAnsi="Times New Roman" w:cs="Times New Roman"/>
          <w:sz w:val="24"/>
          <w:szCs w:val="24"/>
        </w:rPr>
        <w:fldChar w:fldCharType="begin" w:fldLock="1"/>
      </w:r>
      <w:r w:rsidR="0066588A" w:rsidRPr="004D4543">
        <w:rPr>
          <w:rFonts w:ascii="Times New Roman" w:hAnsi="Times New Roman" w:cs="Times New Roman"/>
          <w:sz w:val="24"/>
          <w:szCs w:val="24"/>
        </w:rPr>
        <w:instrText>ADDIN CSL_CITATION { "citationItems" : [ { "id" : "ITEM-1", "itemData" : { "author" : [ { "dropping-particle" : "", "family" : "Zollman C; Vickers A", "given" : "", "non-dropping-particle" : "", "parse-names" : false, "suffix" : "" } ], "container-title" : "British Medical Journal", "id" : "ITEM-1", "issue" : "September", "issued" : { "date-parts" : [ [ "1999" ] ] }, "page" : "693-696", "title" : "What is Complementary Medicine", "type" : "article-journal", "volume" : "319" }, "uris" : [ "http://www.mendeley.com/documents/?uuid=c202e366-47b7-4d5b-a51c-1f905fbd689e" ] } ], "mendeley" : { "formattedCitation" : "(8)", "plainTextFormattedCitation" : "(8)", "previouslyFormattedCitation" : "(8)" }, "properties" : { "noteIndex" : 0 }, "schema" : "https://github.com/citation-style-language/schema/raw/master/csl-citation.json" }</w:instrText>
      </w:r>
      <w:r w:rsidR="005911FA" w:rsidRPr="004D4543">
        <w:rPr>
          <w:rFonts w:ascii="Times New Roman" w:hAnsi="Times New Roman" w:cs="Times New Roman"/>
          <w:sz w:val="24"/>
          <w:szCs w:val="24"/>
        </w:rPr>
        <w:fldChar w:fldCharType="separate"/>
      </w:r>
      <w:r w:rsidR="00C95889" w:rsidRPr="004D4543">
        <w:rPr>
          <w:rFonts w:ascii="Times New Roman" w:hAnsi="Times New Roman" w:cs="Times New Roman"/>
          <w:noProof/>
          <w:sz w:val="24"/>
          <w:szCs w:val="24"/>
        </w:rPr>
        <w:t>(8)</w:t>
      </w:r>
      <w:r w:rsidR="005911FA" w:rsidRPr="004D4543">
        <w:rPr>
          <w:rFonts w:ascii="Times New Roman" w:hAnsi="Times New Roman" w:cs="Times New Roman"/>
          <w:sz w:val="24"/>
          <w:szCs w:val="24"/>
        </w:rPr>
        <w:fldChar w:fldCharType="end"/>
      </w:r>
      <w:r w:rsidR="00C67013" w:rsidRPr="00D80CA6">
        <w:rPr>
          <w:rFonts w:ascii="Times New Roman" w:hAnsi="Times New Roman" w:cs="Times New Roman"/>
          <w:sz w:val="24"/>
          <w:szCs w:val="24"/>
        </w:rPr>
        <w:t>For the purpose of present study, any treatment modality other than the allopath</w:t>
      </w:r>
      <w:r w:rsidR="00D263EB" w:rsidRPr="00D80CA6">
        <w:rPr>
          <w:rFonts w:ascii="Times New Roman" w:hAnsi="Times New Roman" w:cs="Times New Roman"/>
          <w:sz w:val="24"/>
          <w:szCs w:val="24"/>
        </w:rPr>
        <w:t>ic medicine prescribed, were</w:t>
      </w:r>
      <w:r w:rsidR="00C67013" w:rsidRPr="00D80CA6">
        <w:rPr>
          <w:rFonts w:ascii="Times New Roman" w:hAnsi="Times New Roman" w:cs="Times New Roman"/>
          <w:sz w:val="24"/>
          <w:szCs w:val="24"/>
        </w:rPr>
        <w:t xml:space="preserve"> considered as CAM.</w:t>
      </w:r>
    </w:p>
    <w:p w:rsidR="00C67013" w:rsidRPr="00D80CA6" w:rsidRDefault="00C67013" w:rsidP="00E9520E">
      <w:pPr>
        <w:jc w:val="both"/>
        <w:rPr>
          <w:rFonts w:ascii="Times New Roman" w:hAnsi="Times New Roman" w:cs="Times New Roman"/>
          <w:sz w:val="24"/>
          <w:szCs w:val="24"/>
        </w:rPr>
      </w:pPr>
      <w:r w:rsidRPr="00D80CA6">
        <w:rPr>
          <w:rFonts w:ascii="Times New Roman" w:hAnsi="Times New Roman" w:cs="Times New Roman"/>
          <w:b/>
          <w:sz w:val="24"/>
          <w:szCs w:val="24"/>
        </w:rPr>
        <w:t>Study population &amp; inclusion criteria</w:t>
      </w:r>
      <w:r w:rsidRPr="00D80CA6">
        <w:rPr>
          <w:rFonts w:ascii="Times New Roman" w:hAnsi="Times New Roman" w:cs="Times New Roman"/>
          <w:sz w:val="24"/>
          <w:szCs w:val="24"/>
        </w:rPr>
        <w:t>: Patients over 18 years of age, irrespective of the gender, under treatment for diabetes or hypertension or both</w:t>
      </w:r>
      <w:r w:rsidR="00D263EB" w:rsidRPr="00D80CA6">
        <w:rPr>
          <w:rFonts w:ascii="Times New Roman" w:hAnsi="Times New Roman" w:cs="Times New Roman"/>
          <w:sz w:val="24"/>
          <w:szCs w:val="24"/>
        </w:rPr>
        <w:t xml:space="preserve"> presenting to the OPD were</w:t>
      </w:r>
      <w:r w:rsidRPr="00D80CA6">
        <w:rPr>
          <w:rFonts w:ascii="Times New Roman" w:hAnsi="Times New Roman" w:cs="Times New Roman"/>
          <w:sz w:val="24"/>
          <w:szCs w:val="24"/>
        </w:rPr>
        <w:t xml:space="preserve"> included. </w:t>
      </w:r>
    </w:p>
    <w:p w:rsidR="00C67013" w:rsidRPr="00D80CA6" w:rsidRDefault="00C67013" w:rsidP="00E9520E">
      <w:pPr>
        <w:jc w:val="both"/>
        <w:rPr>
          <w:rFonts w:ascii="Times New Roman" w:hAnsi="Times New Roman" w:cs="Times New Roman"/>
          <w:sz w:val="24"/>
          <w:szCs w:val="24"/>
        </w:rPr>
      </w:pPr>
      <w:r w:rsidRPr="00D80CA6">
        <w:rPr>
          <w:rFonts w:ascii="Times New Roman" w:hAnsi="Times New Roman" w:cs="Times New Roman"/>
          <w:b/>
          <w:sz w:val="24"/>
          <w:szCs w:val="24"/>
        </w:rPr>
        <w:t>Exclusion criteria</w:t>
      </w:r>
      <w:r w:rsidRPr="00D80CA6">
        <w:rPr>
          <w:rFonts w:ascii="Times New Roman" w:hAnsi="Times New Roman" w:cs="Times New Roman"/>
          <w:sz w:val="24"/>
          <w:szCs w:val="24"/>
        </w:rPr>
        <w:t>: Those patients not willing to participate, severely</w:t>
      </w:r>
      <w:r w:rsidR="00D263EB" w:rsidRPr="00D80CA6">
        <w:rPr>
          <w:rFonts w:ascii="Times New Roman" w:hAnsi="Times New Roman" w:cs="Times New Roman"/>
          <w:sz w:val="24"/>
          <w:szCs w:val="24"/>
        </w:rPr>
        <w:t xml:space="preserve"> ill or hard of hearing were</w:t>
      </w:r>
      <w:r w:rsidRPr="00D80CA6">
        <w:rPr>
          <w:rFonts w:ascii="Times New Roman" w:hAnsi="Times New Roman" w:cs="Times New Roman"/>
          <w:sz w:val="24"/>
          <w:szCs w:val="24"/>
        </w:rPr>
        <w:t xml:space="preserve"> excluded from the study due to obvious reasons. </w:t>
      </w:r>
    </w:p>
    <w:p w:rsidR="00C67013" w:rsidRPr="00D80CA6" w:rsidRDefault="00C67013" w:rsidP="00E9520E">
      <w:pPr>
        <w:jc w:val="both"/>
        <w:rPr>
          <w:rFonts w:ascii="Times New Roman" w:hAnsi="Times New Roman" w:cs="Times New Roman"/>
          <w:sz w:val="24"/>
          <w:szCs w:val="24"/>
        </w:rPr>
      </w:pPr>
      <w:r w:rsidRPr="00D80CA6">
        <w:rPr>
          <w:rFonts w:ascii="Times New Roman" w:hAnsi="Times New Roman" w:cs="Times New Roman"/>
          <w:b/>
          <w:sz w:val="24"/>
          <w:szCs w:val="24"/>
        </w:rPr>
        <w:t>Sample size</w:t>
      </w:r>
      <w:r w:rsidRPr="00D80CA6">
        <w:rPr>
          <w:rFonts w:ascii="Times New Roman" w:hAnsi="Times New Roman" w:cs="Times New Roman"/>
          <w:sz w:val="24"/>
          <w:szCs w:val="24"/>
        </w:rPr>
        <w:t xml:space="preserve">: </w:t>
      </w:r>
    </w:p>
    <w:p w:rsidR="00C67013" w:rsidRPr="00D80CA6" w:rsidRDefault="00C67013" w:rsidP="00E9520E">
      <w:pPr>
        <w:autoSpaceDE w:val="0"/>
        <w:autoSpaceDN w:val="0"/>
        <w:adjustRightInd w:val="0"/>
        <w:spacing w:after="0" w:line="360" w:lineRule="auto"/>
        <w:jc w:val="both"/>
        <w:rPr>
          <w:rFonts w:ascii="Times New Roman" w:hAnsi="Times New Roman" w:cs="Times New Roman"/>
          <w:color w:val="000000" w:themeColor="text1"/>
          <w:sz w:val="24"/>
          <w:szCs w:val="24"/>
          <w:vertAlign w:val="superscript"/>
        </w:rPr>
      </w:pPr>
      <w:r w:rsidRPr="00D80CA6">
        <w:rPr>
          <w:rFonts w:ascii="Times New Roman" w:hAnsi="Times New Roman" w:cs="Times New Roman"/>
          <w:color w:val="000000" w:themeColor="text1"/>
          <w:sz w:val="24"/>
          <w:szCs w:val="24"/>
        </w:rPr>
        <w:t xml:space="preserve">Prevalence of CAM in diabetes mellitus as reported </w:t>
      </w:r>
      <w:r w:rsidR="00AD205F" w:rsidRPr="00D80CA6">
        <w:rPr>
          <w:rFonts w:ascii="Times New Roman" w:hAnsi="Times New Roman" w:cs="Times New Roman"/>
          <w:color w:val="000000" w:themeColor="text1"/>
          <w:sz w:val="24"/>
          <w:szCs w:val="24"/>
        </w:rPr>
        <w:t xml:space="preserve">in a </w:t>
      </w:r>
      <w:r w:rsidRPr="00D80CA6">
        <w:rPr>
          <w:rFonts w:ascii="Times New Roman" w:hAnsi="Times New Roman" w:cs="Times New Roman"/>
          <w:color w:val="000000" w:themeColor="text1"/>
          <w:sz w:val="24"/>
          <w:szCs w:val="24"/>
        </w:rPr>
        <w:t xml:space="preserve">study </w:t>
      </w:r>
      <w:r w:rsidR="00AD205F" w:rsidRPr="00D80CA6">
        <w:rPr>
          <w:rFonts w:ascii="Times New Roman" w:hAnsi="Times New Roman" w:cs="Times New Roman"/>
          <w:color w:val="000000" w:themeColor="text1"/>
          <w:sz w:val="24"/>
          <w:szCs w:val="24"/>
        </w:rPr>
        <w:t xml:space="preserve">in Lebanon </w:t>
      </w:r>
      <w:r w:rsidRPr="00D80CA6">
        <w:rPr>
          <w:rFonts w:ascii="Times New Roman" w:hAnsi="Times New Roman" w:cs="Times New Roman"/>
          <w:color w:val="000000" w:themeColor="text1"/>
          <w:sz w:val="24"/>
          <w:szCs w:val="24"/>
        </w:rPr>
        <w:t xml:space="preserve">has been </w:t>
      </w:r>
      <w:r w:rsidR="00AD205F" w:rsidRPr="00D80CA6">
        <w:rPr>
          <w:rFonts w:ascii="Times New Roman" w:hAnsi="Times New Roman" w:cs="Times New Roman"/>
          <w:color w:val="000000" w:themeColor="text1"/>
          <w:sz w:val="24"/>
          <w:szCs w:val="24"/>
        </w:rPr>
        <w:t>reported to be 38%</w:t>
      </w:r>
      <w:r w:rsidRPr="00D80CA6">
        <w:rPr>
          <w:rFonts w:ascii="Times New Roman" w:hAnsi="Times New Roman" w:cs="Times New Roman"/>
          <w:color w:val="000000" w:themeColor="text1"/>
          <w:sz w:val="24"/>
          <w:szCs w:val="24"/>
        </w:rPr>
        <w:t>.</w:t>
      </w:r>
      <w:r w:rsidR="005911FA" w:rsidRPr="00D80CA6">
        <w:rPr>
          <w:rFonts w:ascii="Times New Roman" w:hAnsi="Times New Roman" w:cs="Times New Roman"/>
          <w:color w:val="000000" w:themeColor="text1"/>
          <w:sz w:val="24"/>
          <w:szCs w:val="24"/>
        </w:rPr>
        <w:fldChar w:fldCharType="begin" w:fldLock="1"/>
      </w:r>
      <w:r w:rsidR="0066588A">
        <w:rPr>
          <w:rFonts w:ascii="Times New Roman" w:hAnsi="Times New Roman" w:cs="Times New Roman"/>
          <w:color w:val="000000" w:themeColor="text1"/>
          <w:sz w:val="24"/>
          <w:szCs w:val="24"/>
        </w:rPr>
        <w:instrText>ADDIN CSL_CITATION { "citationItems" : [ { "id" : "ITEM-1", "itemData" : { "DOI" : "10.1186/1472-6882-14-185", "ISBN" : "1472-6882", "abstract" : "Background Patients with Type 2 Diabetes Mellitus (T2DM) are increasingly using complementary and alternative medicine (CAM) therapies due to difficulty in adhering to the therapeutic regimens and lifestyle changes necessary for disease management. Little is known about the prevalence and mode of CAM use among patients with T2DM in Lebanon. The objective of this manuscript is to assess the prevalence and modes of CAM use among patients with T2DM residing in Beirut, Lebanon.Methods A cross-sectional survey of T2DM patients was conducted on patients recruited from two major referral centers in Beirut- a public hospital and a private academic medical center. In a face-to-face interview, participants completed a questionnaire comprised of three sections: socio-demographic, diabetes characteristics and types and modes of CAM use. Descriptive statistics, univariate and multivariate logistic regression analyses were utilized to assess the prevalence and correlates of CAM use, as well as whether the use was complementary or alternative to mainstream medicine. The main outcome in this study, CAM use, was defined as using CAM at least once since diagnosis with T2DM. Results A total of 333 T2DM patients completed the survey (response rate: 94.6%). Prevalence of CAM use since diagnosis with the disease was 38%. After adjustment, CAM use was significantly associated with a 'married' status, a longer duration of T2DM, the presence of disease complications, and a positive family history of the disease. Folk foods and herbs were the most commonly used CAM followed by natural health products. One in five patients used CAM as alternative to conventional treatment. Only 7% of CAM users disclosed the CAM use to their treating physician. Health care practitioners were the least cited (7%) as influencing the choice of CAM among users. Conclusion The use of CAM therapies among T2DM patients in Lebanon is prevalent. Decision makers and care providers must fully understand the potential risks and benefits of CAM therapies to appropriately advise their patients. Attention must be dedicated to educating T2DM patients on the importance of disclosing CAM use to their physicians especially patients with a family history of diabetes, and those who have had the disease for a long time.", "author" : [ { "dropping-particle" : "", "family" : "Naja", "given" : "Farah", "non-dropping-particle" : "", "parse-names" : false, "suffix" : "" }, { "dropping-particle" : "", "family" : "Mousa", "given" : "Dana", "non-dropping-particle" : "", "parse-names" : false, "suffix" : "" }, { "dropping-particle" : "", "family" : "Alameddine", "given" : "Mohamad", "non-dropping-particle" : "", "parse-names" : false, "suffix" : "" }, { "dropping-particle" : "", "family" : "Shoaib", "given" : "Hikma", "non-dropping-particle" : "", "parse-names" : false, "suffix" : "" }, { "dropping-particle" : "", "family" : "Itani", "given" : "Leila", "non-dropping-particle" : "", "parse-names" : false, "suffix" : "" }, { "dropping-particle" : "", "family" : "Mourad", "given" : "Yara", "non-dropping-particle" : "", "parse-names" : false, "suffix" : "" } ], "container-title" : "BMC Complementary &amp; Alternative Medicine", "id" : "ITEM-1", "issue" : "1", "issued" : { "date-parts" : [ [ "2014" ] ] }, "page" : "1-21", "title" : "Prevalence and correlates of complementary and alternative medicine use among diabetic patients in Beirut, Lebanon: a cross-sectional study", "type" : "article-journal", "volume" : "14" }, "uris" : [ "http://www.mendeley.com/documents/?uuid=4ad65dda-9a7d-41fa-9222-1d80be731f7c" ] } ], "mendeley" : { "formattedCitation" : "(9)", "plainTextFormattedCitation" : "(9)", "previouslyFormattedCitation" : "(9)" }, "properties" : { "noteIndex" : 0 }, "schema" : "https://github.com/citation-style-language/schema/raw/master/csl-citation.json" }</w:instrText>
      </w:r>
      <w:r w:rsidR="005911FA" w:rsidRPr="00D80CA6">
        <w:rPr>
          <w:rFonts w:ascii="Times New Roman" w:hAnsi="Times New Roman" w:cs="Times New Roman"/>
          <w:color w:val="000000" w:themeColor="text1"/>
          <w:sz w:val="24"/>
          <w:szCs w:val="24"/>
        </w:rPr>
        <w:fldChar w:fldCharType="separate"/>
      </w:r>
      <w:r w:rsidR="00C95889" w:rsidRPr="00D80CA6">
        <w:rPr>
          <w:rFonts w:ascii="Times New Roman" w:hAnsi="Times New Roman" w:cs="Times New Roman"/>
          <w:noProof/>
          <w:color w:val="000000" w:themeColor="text1"/>
          <w:sz w:val="24"/>
          <w:szCs w:val="24"/>
        </w:rPr>
        <w:t>(9)</w:t>
      </w:r>
      <w:r w:rsidR="005911FA" w:rsidRPr="00D80CA6">
        <w:rPr>
          <w:rFonts w:ascii="Times New Roman" w:hAnsi="Times New Roman" w:cs="Times New Roman"/>
          <w:color w:val="000000" w:themeColor="text1"/>
          <w:sz w:val="24"/>
          <w:szCs w:val="24"/>
        </w:rPr>
        <w:fldChar w:fldCharType="end"/>
      </w:r>
    </w:p>
    <w:p w:rsidR="00C67013" w:rsidRPr="00D80CA6" w:rsidRDefault="00C67013" w:rsidP="006B1749">
      <w:pPr>
        <w:pStyle w:val="ListParagraph"/>
        <w:spacing w:line="360" w:lineRule="auto"/>
        <w:jc w:val="both"/>
        <w:rPr>
          <w:rFonts w:ascii="Times New Roman" w:hAnsi="Times New Roman" w:cs="Times New Roman"/>
          <w:color w:val="000000" w:themeColor="text1"/>
          <w:sz w:val="24"/>
          <w:szCs w:val="24"/>
        </w:rPr>
      </w:pPr>
      <w:r w:rsidRPr="00D80CA6">
        <w:rPr>
          <w:rFonts w:ascii="Times New Roman" w:hAnsi="Times New Roman" w:cs="Times New Roman"/>
          <w:color w:val="000000" w:themeColor="text1"/>
          <w:sz w:val="24"/>
          <w:szCs w:val="24"/>
        </w:rPr>
        <w:t>The sample size for the study was calculated using the formula</w:t>
      </w:r>
      <w:r w:rsidR="005911FA" w:rsidRPr="00D80CA6">
        <w:rPr>
          <w:rFonts w:ascii="Times New Roman" w:hAnsi="Times New Roman" w:cs="Times New Roman"/>
          <w:color w:val="000000" w:themeColor="text1"/>
          <w:sz w:val="24"/>
          <w:szCs w:val="24"/>
        </w:rPr>
        <w:fldChar w:fldCharType="begin" w:fldLock="1"/>
      </w:r>
      <w:r w:rsidR="0066588A">
        <w:rPr>
          <w:rFonts w:ascii="Times New Roman" w:hAnsi="Times New Roman" w:cs="Times New Roman"/>
          <w:color w:val="000000" w:themeColor="text1"/>
          <w:sz w:val="24"/>
          <w:szCs w:val="24"/>
        </w:rPr>
        <w:instrText>ADDIN CSL_CITATION { "citationItems" : [ { "id" : "ITEM-1", "itemData" : { "DOI" : "10.2307/2290547", "ISBN" : "92 4 154405 8", "ISSN" : "01621459", "PMID" : "5423", "abstract" : "Among the questions that a health worker should ask when planning a surveyor study is \"How large a sample do I need?\" The answer will depend on the aims, nature and scope of the study and on the expected result, all of which should be carefully considered at the planning stage. For example, in a study of the curative effect of a drug on a fatal disease such as the acquired immunodeficiency syndrome (AIDS), where a single positive result could be important, sample size might be considered irrelevant. In contrast, if a new malaria vaccine is to be tested, the number of subjects studied will have to be sufficiently large to permit comparison of the vaccine's effects with those of existing preventive measures. The type of \"outcome\" under study should also be taken into account. There are three possible categories of outcome. The first is the simple case where two alternatives exist: yes/no, dead/alive, vaccinated/not vaccinated, existence of a health committee/lack of a health committee. The second category covers multiple, mutually exclusive alternatives such as religious beliefs or blood groups. For these two categories of outcome the data are generally expressed as percentages or rates. The third category covers continuous response variables such as weight, height, age and blood pressure, for which numerical measurements are usually made. In this case the data are summarized in the form of means and variances or their derivatives. The statistical methods appropriate for sample size determi- nation will depend on which of these types of outcome the investigator is interested in. Only once a proposed study and its objectives have been clearly defined can a health worker decide how large a sample to select from the population in question. This manual is intended to be a practical guide to making such decisions. It presents a variety of situations in which sample size must be determined, including studies of population proportion, odds ratio, relative risk and incidence rate. 1 In each case the information needed is specified and at least one illustrative example is given. All but one example are accompanied by tables of minimum sample size for various study conditions so that the reader may obtain solutions to problems of sample size without recourse to calculations (more extensive tables are available in the publication by Lemeshow et al. mentioned below). Random sampling is assumed for all examples, so that if the sample is not to be selected in a statist\u2026", "author" : [ { "dropping-particle" : "", "family" : "Lwanga", "given" : "Sk", "non-dropping-particle" : "", "parse-names" : false, "suffix" : "" }, { "dropping-particle" : "", "family" : "Lemeshow", "given" : "S", "non-dropping-particle" : "", "parse-names" : false, "suffix" : "" } ], "container-title" : "World Health Organization, Geneva", "id" : "ITEM-1", "issued" : { "date-parts" : [ [ "1991" ] ] }, "number-of-pages" : "88", "title" : "Sample size determination in health studies: A practical manual, 1991", "type" : "book" }, "uris" : [ "http://www.mendeley.com/documents/?uuid=8e8ac79a-4a39-4882-ab4e-0f5e05cf5aea" ] } ], "mendeley" : { "formattedCitation" : "(10)", "plainTextFormattedCitation" : "(10)", "previouslyFormattedCitation" : "(10)" }, "properties" : { "noteIndex" : 0 }, "schema" : "https://github.com/citation-style-language/schema/raw/master/csl-citation.json" }</w:instrText>
      </w:r>
      <w:r w:rsidR="005911FA" w:rsidRPr="00D80CA6">
        <w:rPr>
          <w:rFonts w:ascii="Times New Roman" w:hAnsi="Times New Roman" w:cs="Times New Roman"/>
          <w:color w:val="000000" w:themeColor="text1"/>
          <w:sz w:val="24"/>
          <w:szCs w:val="24"/>
        </w:rPr>
        <w:fldChar w:fldCharType="separate"/>
      </w:r>
      <w:r w:rsidR="00C95889" w:rsidRPr="00D80CA6">
        <w:rPr>
          <w:rFonts w:ascii="Times New Roman" w:hAnsi="Times New Roman" w:cs="Times New Roman"/>
          <w:noProof/>
          <w:color w:val="000000" w:themeColor="text1"/>
          <w:sz w:val="24"/>
          <w:szCs w:val="24"/>
        </w:rPr>
        <w:t>(10)</w:t>
      </w:r>
      <w:r w:rsidR="005911FA" w:rsidRPr="00D80CA6">
        <w:rPr>
          <w:rFonts w:ascii="Times New Roman" w:hAnsi="Times New Roman" w:cs="Times New Roman"/>
          <w:color w:val="000000" w:themeColor="text1"/>
          <w:sz w:val="24"/>
          <w:szCs w:val="24"/>
        </w:rPr>
        <w:fldChar w:fldCharType="end"/>
      </w:r>
    </w:p>
    <w:p w:rsidR="00C67013" w:rsidRPr="00D80CA6" w:rsidRDefault="00C67013" w:rsidP="00E9520E">
      <w:pPr>
        <w:spacing w:after="0" w:line="360" w:lineRule="auto"/>
        <w:jc w:val="both"/>
        <w:rPr>
          <w:rFonts w:ascii="Times New Roman" w:hAnsi="Times New Roman" w:cs="Times New Roman"/>
          <w:color w:val="000000" w:themeColor="text1"/>
          <w:sz w:val="24"/>
          <w:szCs w:val="24"/>
        </w:rPr>
      </w:pPr>
      <w:r w:rsidRPr="00D80CA6">
        <w:rPr>
          <w:rFonts w:ascii="Times New Roman" w:hAnsi="Times New Roman" w:cs="Times New Roman"/>
          <w:color w:val="000000" w:themeColor="text1"/>
          <w:sz w:val="24"/>
          <w:szCs w:val="24"/>
        </w:rPr>
        <w:tab/>
      </w:r>
      <w:r w:rsidRPr="00D80CA6">
        <w:rPr>
          <w:rFonts w:ascii="Times New Roman" w:hAnsi="Times New Roman" w:cs="Times New Roman"/>
          <w:color w:val="000000" w:themeColor="text1"/>
          <w:sz w:val="24"/>
          <w:szCs w:val="24"/>
        </w:rPr>
        <w:tab/>
        <w:t xml:space="preserve">n </w:t>
      </w:r>
      <w:proofErr w:type="gramStart"/>
      <w:r w:rsidRPr="00D80CA6">
        <w:rPr>
          <w:rFonts w:ascii="Times New Roman" w:hAnsi="Times New Roman" w:cs="Times New Roman"/>
          <w:color w:val="000000" w:themeColor="text1"/>
          <w:sz w:val="24"/>
          <w:szCs w:val="24"/>
        </w:rPr>
        <w:t xml:space="preserve">=  </w:t>
      </w:r>
      <w:r w:rsidRPr="00D80CA6">
        <w:rPr>
          <w:rFonts w:ascii="Times New Roman" w:hAnsi="Times New Roman" w:cs="Times New Roman"/>
          <w:color w:val="000000" w:themeColor="text1"/>
          <w:sz w:val="24"/>
          <w:szCs w:val="24"/>
          <w:u w:val="thick"/>
        </w:rPr>
        <w:t>Z</w:t>
      </w:r>
      <w:r w:rsidRPr="00D80CA6">
        <w:rPr>
          <w:rFonts w:ascii="Times New Roman" w:hAnsi="Times New Roman" w:cs="Times New Roman"/>
          <w:color w:val="000000" w:themeColor="text1"/>
          <w:sz w:val="24"/>
          <w:szCs w:val="24"/>
          <w:u w:val="thick"/>
          <w:vertAlign w:val="superscript"/>
        </w:rPr>
        <w:t>2</w:t>
      </w:r>
      <w:r w:rsidRPr="00D80CA6">
        <w:rPr>
          <w:rFonts w:ascii="Times New Roman" w:hAnsi="Times New Roman" w:cs="Times New Roman"/>
          <w:color w:val="000000" w:themeColor="text1"/>
          <w:sz w:val="24"/>
          <w:szCs w:val="24"/>
          <w:u w:val="thick"/>
          <w:vertAlign w:val="subscript"/>
        </w:rPr>
        <w:t>1</w:t>
      </w:r>
      <w:proofErr w:type="gramEnd"/>
      <w:r w:rsidRPr="00D80CA6">
        <w:rPr>
          <w:rFonts w:ascii="Times New Roman" w:hAnsi="Times New Roman" w:cs="Times New Roman"/>
          <w:color w:val="000000" w:themeColor="text1"/>
          <w:sz w:val="24"/>
          <w:szCs w:val="24"/>
          <w:u w:val="thick"/>
          <w:vertAlign w:val="subscript"/>
        </w:rPr>
        <w:t>-α/2</w:t>
      </w:r>
      <w:r w:rsidRPr="00D80CA6">
        <w:rPr>
          <w:rFonts w:ascii="Times New Roman" w:hAnsi="Times New Roman" w:cs="Times New Roman"/>
          <w:color w:val="000000" w:themeColor="text1"/>
          <w:sz w:val="24"/>
          <w:szCs w:val="24"/>
          <w:u w:val="thick"/>
        </w:rPr>
        <w:t>pq</w:t>
      </w:r>
    </w:p>
    <w:p w:rsidR="00C67013" w:rsidRPr="00D80CA6" w:rsidRDefault="00C67013" w:rsidP="00E9520E">
      <w:pPr>
        <w:spacing w:after="0" w:line="360" w:lineRule="auto"/>
        <w:jc w:val="both"/>
        <w:rPr>
          <w:rFonts w:ascii="Times New Roman" w:hAnsi="Times New Roman" w:cs="Times New Roman"/>
          <w:color w:val="000000" w:themeColor="text1"/>
          <w:sz w:val="24"/>
          <w:szCs w:val="24"/>
          <w:vertAlign w:val="superscript"/>
        </w:rPr>
      </w:pPr>
      <w:r w:rsidRPr="00D80CA6">
        <w:rPr>
          <w:rFonts w:ascii="Times New Roman" w:hAnsi="Times New Roman" w:cs="Times New Roman"/>
          <w:color w:val="000000" w:themeColor="text1"/>
          <w:sz w:val="24"/>
          <w:szCs w:val="24"/>
        </w:rPr>
        <w:tab/>
      </w:r>
      <w:r w:rsidRPr="00D80CA6">
        <w:rPr>
          <w:rFonts w:ascii="Times New Roman" w:hAnsi="Times New Roman" w:cs="Times New Roman"/>
          <w:color w:val="000000" w:themeColor="text1"/>
          <w:sz w:val="24"/>
          <w:szCs w:val="24"/>
        </w:rPr>
        <w:tab/>
      </w:r>
      <w:r w:rsidRPr="00D80CA6">
        <w:rPr>
          <w:rFonts w:ascii="Times New Roman" w:hAnsi="Times New Roman" w:cs="Times New Roman"/>
          <w:color w:val="000000" w:themeColor="text1"/>
          <w:sz w:val="24"/>
          <w:szCs w:val="24"/>
        </w:rPr>
        <w:tab/>
        <w:t>L</w:t>
      </w:r>
      <w:r w:rsidRPr="00D80CA6">
        <w:rPr>
          <w:rFonts w:ascii="Times New Roman" w:hAnsi="Times New Roman" w:cs="Times New Roman"/>
          <w:color w:val="000000" w:themeColor="text1"/>
          <w:sz w:val="24"/>
          <w:szCs w:val="24"/>
          <w:vertAlign w:val="superscript"/>
        </w:rPr>
        <w:t>2</w:t>
      </w:r>
    </w:p>
    <w:p w:rsidR="00C67013" w:rsidRPr="00D80CA6" w:rsidRDefault="00C67013" w:rsidP="00E9520E">
      <w:pPr>
        <w:spacing w:after="0" w:line="360" w:lineRule="auto"/>
        <w:jc w:val="both"/>
        <w:rPr>
          <w:rFonts w:ascii="Times New Roman" w:hAnsi="Times New Roman" w:cs="Times New Roman"/>
          <w:color w:val="000000" w:themeColor="text1"/>
          <w:sz w:val="24"/>
          <w:szCs w:val="24"/>
        </w:rPr>
      </w:pPr>
      <w:r w:rsidRPr="00D80CA6">
        <w:rPr>
          <w:rFonts w:ascii="Times New Roman" w:hAnsi="Times New Roman" w:cs="Times New Roman"/>
          <w:color w:val="000000" w:themeColor="text1"/>
          <w:sz w:val="24"/>
          <w:szCs w:val="24"/>
        </w:rPr>
        <w:tab/>
      </w:r>
      <w:r w:rsidRPr="00D80CA6">
        <w:rPr>
          <w:rFonts w:ascii="Times New Roman" w:hAnsi="Times New Roman" w:cs="Times New Roman"/>
          <w:color w:val="000000" w:themeColor="text1"/>
          <w:sz w:val="24"/>
          <w:szCs w:val="24"/>
        </w:rPr>
        <w:tab/>
      </w:r>
      <w:proofErr w:type="gramStart"/>
      <w:r w:rsidRPr="00D80CA6">
        <w:rPr>
          <w:rFonts w:ascii="Times New Roman" w:hAnsi="Times New Roman" w:cs="Times New Roman"/>
          <w:color w:val="000000" w:themeColor="text1"/>
          <w:sz w:val="24"/>
          <w:szCs w:val="24"/>
        </w:rPr>
        <w:t>Z</w:t>
      </w:r>
      <w:r w:rsidRPr="00D80CA6">
        <w:rPr>
          <w:rFonts w:ascii="Times New Roman" w:hAnsi="Times New Roman" w:cs="Times New Roman"/>
          <w:color w:val="000000" w:themeColor="text1"/>
          <w:sz w:val="24"/>
          <w:szCs w:val="24"/>
          <w:vertAlign w:val="subscript"/>
        </w:rPr>
        <w:t>(</w:t>
      </w:r>
      <w:proofErr w:type="gramEnd"/>
      <w:r w:rsidRPr="00D80CA6">
        <w:rPr>
          <w:rFonts w:ascii="Times New Roman" w:hAnsi="Times New Roman" w:cs="Times New Roman"/>
          <w:color w:val="000000" w:themeColor="text1"/>
          <w:sz w:val="24"/>
          <w:szCs w:val="24"/>
          <w:vertAlign w:val="subscript"/>
        </w:rPr>
        <w:t>0.05)</w:t>
      </w:r>
      <w:r w:rsidRPr="00D80CA6">
        <w:rPr>
          <w:rFonts w:ascii="Times New Roman" w:hAnsi="Times New Roman" w:cs="Times New Roman"/>
          <w:color w:val="000000" w:themeColor="text1"/>
          <w:sz w:val="24"/>
          <w:szCs w:val="24"/>
        </w:rPr>
        <w:t xml:space="preserve"> = 1.96</w:t>
      </w:r>
    </w:p>
    <w:p w:rsidR="00C67013" w:rsidRPr="00D80CA6" w:rsidRDefault="00C67013" w:rsidP="00E9520E">
      <w:pPr>
        <w:spacing w:after="0" w:line="360" w:lineRule="auto"/>
        <w:jc w:val="both"/>
        <w:rPr>
          <w:rFonts w:ascii="Times New Roman" w:hAnsi="Times New Roman" w:cs="Times New Roman"/>
          <w:color w:val="000000" w:themeColor="text1"/>
          <w:sz w:val="24"/>
          <w:szCs w:val="24"/>
        </w:rPr>
      </w:pPr>
      <w:r w:rsidRPr="00D80CA6">
        <w:rPr>
          <w:rFonts w:ascii="Times New Roman" w:hAnsi="Times New Roman" w:cs="Times New Roman"/>
          <w:color w:val="000000" w:themeColor="text1"/>
          <w:sz w:val="24"/>
          <w:szCs w:val="24"/>
        </w:rPr>
        <w:tab/>
      </w:r>
      <w:r w:rsidRPr="00D80CA6">
        <w:rPr>
          <w:rFonts w:ascii="Times New Roman" w:hAnsi="Times New Roman" w:cs="Times New Roman"/>
          <w:color w:val="000000" w:themeColor="text1"/>
          <w:sz w:val="24"/>
          <w:szCs w:val="24"/>
        </w:rPr>
        <w:tab/>
        <w:t>n = required sample size</w:t>
      </w:r>
    </w:p>
    <w:p w:rsidR="00C67013" w:rsidRPr="00D80CA6" w:rsidRDefault="00C67013" w:rsidP="00E9520E">
      <w:pPr>
        <w:spacing w:after="0" w:line="360" w:lineRule="auto"/>
        <w:jc w:val="both"/>
        <w:rPr>
          <w:rFonts w:ascii="Times New Roman" w:hAnsi="Times New Roman" w:cs="Times New Roman"/>
          <w:color w:val="000000" w:themeColor="text1"/>
          <w:sz w:val="24"/>
          <w:szCs w:val="24"/>
        </w:rPr>
      </w:pPr>
      <w:r w:rsidRPr="00D80CA6">
        <w:rPr>
          <w:rFonts w:ascii="Times New Roman" w:hAnsi="Times New Roman" w:cs="Times New Roman"/>
          <w:color w:val="000000" w:themeColor="text1"/>
          <w:sz w:val="24"/>
          <w:szCs w:val="24"/>
        </w:rPr>
        <w:tab/>
      </w:r>
      <w:r w:rsidRPr="00D80CA6">
        <w:rPr>
          <w:rFonts w:ascii="Times New Roman" w:hAnsi="Times New Roman" w:cs="Times New Roman"/>
          <w:color w:val="000000" w:themeColor="text1"/>
          <w:sz w:val="24"/>
          <w:szCs w:val="24"/>
        </w:rPr>
        <w:tab/>
      </w:r>
      <w:proofErr w:type="gramStart"/>
      <w:r w:rsidRPr="00D80CA6">
        <w:rPr>
          <w:rFonts w:ascii="Times New Roman" w:hAnsi="Times New Roman" w:cs="Times New Roman"/>
          <w:color w:val="000000" w:themeColor="text1"/>
          <w:sz w:val="24"/>
          <w:szCs w:val="24"/>
        </w:rPr>
        <w:t>p</w:t>
      </w:r>
      <w:proofErr w:type="gramEnd"/>
      <w:r w:rsidRPr="00D80CA6">
        <w:rPr>
          <w:rFonts w:ascii="Times New Roman" w:hAnsi="Times New Roman" w:cs="Times New Roman"/>
          <w:color w:val="000000" w:themeColor="text1"/>
          <w:sz w:val="24"/>
          <w:szCs w:val="24"/>
        </w:rPr>
        <w:t xml:space="preserve"> (prevalence rate) = </w:t>
      </w:r>
      <w:r w:rsidR="00AD205F" w:rsidRPr="00D80CA6">
        <w:rPr>
          <w:rFonts w:ascii="Times New Roman" w:hAnsi="Times New Roman" w:cs="Times New Roman"/>
          <w:color w:val="000000" w:themeColor="text1"/>
          <w:sz w:val="24"/>
          <w:szCs w:val="24"/>
        </w:rPr>
        <w:t>38.0</w:t>
      </w:r>
    </w:p>
    <w:p w:rsidR="00AD205F" w:rsidRPr="00D80CA6" w:rsidRDefault="00C67013" w:rsidP="00E9520E">
      <w:pPr>
        <w:spacing w:after="0" w:line="360" w:lineRule="auto"/>
        <w:jc w:val="both"/>
        <w:rPr>
          <w:rFonts w:ascii="Times New Roman" w:hAnsi="Times New Roman" w:cs="Times New Roman"/>
          <w:color w:val="000000" w:themeColor="text1"/>
          <w:sz w:val="24"/>
          <w:szCs w:val="24"/>
        </w:rPr>
      </w:pPr>
      <w:r w:rsidRPr="00D80CA6">
        <w:rPr>
          <w:rFonts w:ascii="Times New Roman" w:hAnsi="Times New Roman" w:cs="Times New Roman"/>
          <w:color w:val="000000" w:themeColor="text1"/>
          <w:sz w:val="24"/>
          <w:szCs w:val="24"/>
        </w:rPr>
        <w:tab/>
      </w:r>
      <w:r w:rsidRPr="00D80CA6">
        <w:rPr>
          <w:rFonts w:ascii="Times New Roman" w:hAnsi="Times New Roman" w:cs="Times New Roman"/>
          <w:color w:val="000000" w:themeColor="text1"/>
          <w:sz w:val="24"/>
          <w:szCs w:val="24"/>
        </w:rPr>
        <w:tab/>
        <w:t>q = 1</w:t>
      </w:r>
      <w:r w:rsidR="00AD205F" w:rsidRPr="00D80CA6">
        <w:rPr>
          <w:rFonts w:ascii="Times New Roman" w:hAnsi="Times New Roman" w:cs="Times New Roman"/>
          <w:color w:val="000000" w:themeColor="text1"/>
          <w:sz w:val="24"/>
          <w:szCs w:val="24"/>
        </w:rPr>
        <w:t>00</w:t>
      </w:r>
      <w:r w:rsidRPr="00D80CA6">
        <w:rPr>
          <w:rFonts w:ascii="Times New Roman" w:hAnsi="Times New Roman" w:cs="Times New Roman"/>
          <w:color w:val="000000" w:themeColor="text1"/>
          <w:sz w:val="24"/>
          <w:szCs w:val="24"/>
        </w:rPr>
        <w:t xml:space="preserve">-p = </w:t>
      </w:r>
      <w:r w:rsidR="00AD205F" w:rsidRPr="00D80CA6">
        <w:rPr>
          <w:rFonts w:ascii="Times New Roman" w:hAnsi="Times New Roman" w:cs="Times New Roman"/>
          <w:color w:val="000000" w:themeColor="text1"/>
          <w:sz w:val="24"/>
          <w:szCs w:val="24"/>
        </w:rPr>
        <w:t>62</w:t>
      </w:r>
    </w:p>
    <w:p w:rsidR="00C67013" w:rsidRPr="00D80CA6" w:rsidRDefault="00AD205F" w:rsidP="00E9520E">
      <w:pPr>
        <w:spacing w:after="0" w:line="360" w:lineRule="auto"/>
        <w:jc w:val="both"/>
        <w:rPr>
          <w:rFonts w:ascii="Times New Roman" w:hAnsi="Times New Roman" w:cs="Times New Roman"/>
          <w:color w:val="000000" w:themeColor="text1"/>
          <w:sz w:val="24"/>
          <w:szCs w:val="24"/>
        </w:rPr>
      </w:pPr>
      <w:r w:rsidRPr="00D80CA6">
        <w:rPr>
          <w:rFonts w:ascii="Times New Roman" w:hAnsi="Times New Roman" w:cs="Times New Roman"/>
          <w:color w:val="000000" w:themeColor="text1"/>
          <w:sz w:val="24"/>
          <w:szCs w:val="24"/>
        </w:rPr>
        <w:tab/>
      </w:r>
      <w:r w:rsidR="00C67013" w:rsidRPr="00D80CA6">
        <w:rPr>
          <w:rFonts w:ascii="Times New Roman" w:hAnsi="Times New Roman" w:cs="Times New Roman"/>
          <w:color w:val="000000" w:themeColor="text1"/>
          <w:sz w:val="24"/>
          <w:szCs w:val="24"/>
        </w:rPr>
        <w:tab/>
      </w:r>
      <w:r w:rsidRPr="00D80CA6">
        <w:rPr>
          <w:rFonts w:ascii="Times New Roman" w:hAnsi="Times New Roman" w:cs="Times New Roman"/>
          <w:color w:val="000000" w:themeColor="text1"/>
          <w:sz w:val="24"/>
          <w:szCs w:val="24"/>
        </w:rPr>
        <w:t>L</w:t>
      </w:r>
      <w:r w:rsidR="00C67013" w:rsidRPr="00D80CA6">
        <w:rPr>
          <w:rFonts w:ascii="Times New Roman" w:hAnsi="Times New Roman" w:cs="Times New Roman"/>
          <w:color w:val="000000" w:themeColor="text1"/>
          <w:sz w:val="24"/>
          <w:szCs w:val="24"/>
        </w:rPr>
        <w:t xml:space="preserve"> = least permissible error (absolute precision)= 5%</w:t>
      </w:r>
    </w:p>
    <w:p w:rsidR="00C67013" w:rsidRPr="00D80CA6" w:rsidRDefault="00C67013" w:rsidP="00E9520E">
      <w:pPr>
        <w:spacing w:after="0" w:line="360" w:lineRule="auto"/>
        <w:jc w:val="both"/>
        <w:rPr>
          <w:rFonts w:ascii="Times New Roman" w:hAnsi="Times New Roman" w:cs="Times New Roman"/>
          <w:color w:val="000000" w:themeColor="text1"/>
          <w:sz w:val="24"/>
          <w:szCs w:val="24"/>
        </w:rPr>
      </w:pPr>
      <w:r w:rsidRPr="00D80CA6">
        <w:rPr>
          <w:rFonts w:ascii="Times New Roman" w:hAnsi="Times New Roman" w:cs="Times New Roman"/>
          <w:color w:val="000000" w:themeColor="text1"/>
          <w:sz w:val="24"/>
          <w:szCs w:val="24"/>
        </w:rPr>
        <w:tab/>
      </w:r>
      <w:r w:rsidRPr="00D80CA6">
        <w:rPr>
          <w:rFonts w:ascii="Times New Roman" w:hAnsi="Times New Roman" w:cs="Times New Roman"/>
          <w:color w:val="000000" w:themeColor="text1"/>
          <w:sz w:val="24"/>
          <w:szCs w:val="24"/>
        </w:rPr>
        <w:tab/>
        <w:t>Desired confidence level= 95%</w:t>
      </w:r>
    </w:p>
    <w:p w:rsidR="00C67013" w:rsidRPr="00D80CA6" w:rsidRDefault="00C67013" w:rsidP="00E9520E">
      <w:pPr>
        <w:spacing w:after="0" w:line="360" w:lineRule="auto"/>
        <w:jc w:val="both"/>
        <w:rPr>
          <w:rFonts w:ascii="Times New Roman" w:hAnsi="Times New Roman" w:cs="Times New Roman"/>
          <w:color w:val="000000" w:themeColor="text1"/>
          <w:sz w:val="24"/>
          <w:szCs w:val="24"/>
        </w:rPr>
      </w:pPr>
      <w:r w:rsidRPr="00D80CA6">
        <w:rPr>
          <w:rFonts w:ascii="Times New Roman" w:hAnsi="Times New Roman" w:cs="Times New Roman"/>
          <w:color w:val="000000" w:themeColor="text1"/>
          <w:sz w:val="24"/>
          <w:szCs w:val="24"/>
        </w:rPr>
        <w:tab/>
      </w:r>
      <w:r w:rsidRPr="00D80CA6">
        <w:rPr>
          <w:rFonts w:ascii="Times New Roman" w:hAnsi="Times New Roman" w:cs="Times New Roman"/>
          <w:color w:val="000000" w:themeColor="text1"/>
          <w:sz w:val="24"/>
          <w:szCs w:val="24"/>
        </w:rPr>
        <w:tab/>
      </w:r>
      <w:r w:rsidRPr="00D80CA6">
        <w:rPr>
          <w:rFonts w:ascii="Times New Roman" w:eastAsia="Times New Roman" w:hAnsi="Times New Roman" w:cs="Times New Roman"/>
          <w:color w:val="000000" w:themeColor="text1"/>
          <w:sz w:val="24"/>
          <w:szCs w:val="24"/>
        </w:rPr>
        <w:t xml:space="preserve">Hence sample size = </w:t>
      </w:r>
      <w:r w:rsidRPr="00D80CA6">
        <w:rPr>
          <w:rFonts w:ascii="Times New Roman" w:eastAsia="Times New Roman" w:hAnsi="Times New Roman" w:cs="Times New Roman"/>
          <w:color w:val="000000" w:themeColor="text1"/>
          <w:sz w:val="24"/>
          <w:szCs w:val="24"/>
          <w:u w:val="single"/>
        </w:rPr>
        <w:t>(1.96)</w:t>
      </w:r>
      <w:r w:rsidRPr="00D80CA6">
        <w:rPr>
          <w:rFonts w:ascii="Times New Roman" w:eastAsia="Times New Roman" w:hAnsi="Times New Roman" w:cs="Times New Roman"/>
          <w:color w:val="000000" w:themeColor="text1"/>
          <w:sz w:val="24"/>
          <w:szCs w:val="24"/>
          <w:u w:val="single"/>
          <w:vertAlign w:val="superscript"/>
        </w:rPr>
        <w:t xml:space="preserve">2 </w:t>
      </w:r>
      <w:r w:rsidRPr="00D80CA6">
        <w:rPr>
          <w:rFonts w:ascii="Times New Roman" w:eastAsia="Times New Roman" w:hAnsi="Times New Roman" w:cs="Times New Roman"/>
          <w:color w:val="000000" w:themeColor="text1"/>
          <w:sz w:val="24"/>
          <w:szCs w:val="24"/>
          <w:u w:val="single"/>
        </w:rPr>
        <w:t xml:space="preserve">x </w:t>
      </w:r>
      <w:r w:rsidR="00AD205F" w:rsidRPr="00D80CA6">
        <w:rPr>
          <w:rFonts w:ascii="Times New Roman" w:eastAsia="Times New Roman" w:hAnsi="Times New Roman" w:cs="Times New Roman"/>
          <w:color w:val="000000" w:themeColor="text1"/>
          <w:sz w:val="24"/>
          <w:szCs w:val="24"/>
          <w:u w:val="single"/>
        </w:rPr>
        <w:t>38</w:t>
      </w:r>
      <w:r w:rsidRPr="00D80CA6">
        <w:rPr>
          <w:rFonts w:ascii="Times New Roman" w:eastAsia="Times New Roman" w:hAnsi="Times New Roman" w:cs="Times New Roman"/>
          <w:color w:val="000000" w:themeColor="text1"/>
          <w:sz w:val="24"/>
          <w:szCs w:val="24"/>
          <w:u w:val="single"/>
        </w:rPr>
        <w:t xml:space="preserve"> x </w:t>
      </w:r>
      <w:r w:rsidR="00AD205F" w:rsidRPr="00D80CA6">
        <w:rPr>
          <w:rFonts w:ascii="Times New Roman" w:eastAsia="Times New Roman" w:hAnsi="Times New Roman" w:cs="Times New Roman"/>
          <w:color w:val="000000" w:themeColor="text1"/>
          <w:sz w:val="24"/>
          <w:szCs w:val="24"/>
          <w:u w:val="single"/>
        </w:rPr>
        <w:t>62</w:t>
      </w:r>
    </w:p>
    <w:p w:rsidR="00C67013" w:rsidRPr="00D80CA6" w:rsidRDefault="00AD205F" w:rsidP="00E9520E">
      <w:pPr>
        <w:spacing w:after="0" w:line="360" w:lineRule="auto"/>
        <w:ind w:left="360"/>
        <w:jc w:val="both"/>
        <w:rPr>
          <w:rFonts w:ascii="Times New Roman" w:eastAsia="Times New Roman" w:hAnsi="Times New Roman" w:cs="Times New Roman"/>
          <w:color w:val="000000" w:themeColor="text1"/>
          <w:sz w:val="24"/>
          <w:szCs w:val="24"/>
        </w:rPr>
      </w:pPr>
      <w:r w:rsidRPr="00D80CA6">
        <w:rPr>
          <w:rFonts w:ascii="Times New Roman" w:eastAsia="Times New Roman" w:hAnsi="Times New Roman" w:cs="Times New Roman"/>
          <w:color w:val="000000" w:themeColor="text1"/>
          <w:sz w:val="24"/>
          <w:szCs w:val="24"/>
        </w:rPr>
        <w:tab/>
      </w:r>
      <w:r w:rsidRPr="00D80CA6">
        <w:rPr>
          <w:rFonts w:ascii="Times New Roman" w:eastAsia="Times New Roman" w:hAnsi="Times New Roman" w:cs="Times New Roman"/>
          <w:color w:val="000000" w:themeColor="text1"/>
          <w:sz w:val="24"/>
          <w:szCs w:val="24"/>
        </w:rPr>
        <w:tab/>
      </w:r>
      <w:r w:rsidR="00C67013" w:rsidRPr="00D80CA6">
        <w:rPr>
          <w:rFonts w:ascii="Times New Roman" w:eastAsia="Times New Roman" w:hAnsi="Times New Roman" w:cs="Times New Roman"/>
          <w:color w:val="000000" w:themeColor="text1"/>
          <w:sz w:val="24"/>
          <w:szCs w:val="24"/>
        </w:rPr>
        <w:t>5 x 5</w:t>
      </w:r>
    </w:p>
    <w:p w:rsidR="00C67013" w:rsidRPr="00D80CA6" w:rsidRDefault="00C67013" w:rsidP="00E9520E">
      <w:pPr>
        <w:spacing w:after="0" w:line="360" w:lineRule="auto"/>
        <w:ind w:left="360"/>
        <w:jc w:val="both"/>
        <w:rPr>
          <w:rFonts w:ascii="Times New Roman" w:eastAsia="Times New Roman" w:hAnsi="Times New Roman" w:cs="Times New Roman"/>
          <w:color w:val="000000" w:themeColor="text1"/>
          <w:sz w:val="24"/>
          <w:szCs w:val="24"/>
        </w:rPr>
      </w:pPr>
      <w:r w:rsidRPr="00D80CA6">
        <w:rPr>
          <w:rFonts w:ascii="Times New Roman" w:eastAsia="Times New Roman" w:hAnsi="Times New Roman" w:cs="Times New Roman"/>
          <w:color w:val="000000" w:themeColor="text1"/>
          <w:sz w:val="24"/>
          <w:szCs w:val="24"/>
        </w:rPr>
        <w:tab/>
      </w:r>
      <w:r w:rsidRPr="00D80CA6">
        <w:rPr>
          <w:rFonts w:ascii="Times New Roman" w:eastAsia="Times New Roman" w:hAnsi="Times New Roman" w:cs="Times New Roman"/>
          <w:color w:val="000000" w:themeColor="text1"/>
          <w:sz w:val="24"/>
          <w:szCs w:val="24"/>
        </w:rPr>
        <w:tab/>
      </w:r>
      <w:r w:rsidRPr="00D80CA6">
        <w:rPr>
          <w:rFonts w:ascii="Times New Roman" w:eastAsia="Times New Roman" w:hAnsi="Times New Roman" w:cs="Times New Roman"/>
          <w:color w:val="000000" w:themeColor="text1"/>
          <w:sz w:val="24"/>
          <w:szCs w:val="24"/>
        </w:rPr>
        <w:tab/>
      </w:r>
      <w:r w:rsidRPr="00D80CA6">
        <w:rPr>
          <w:rFonts w:ascii="Times New Roman" w:eastAsia="Times New Roman" w:hAnsi="Times New Roman" w:cs="Times New Roman"/>
          <w:color w:val="000000" w:themeColor="text1"/>
          <w:sz w:val="24"/>
          <w:szCs w:val="24"/>
        </w:rPr>
        <w:tab/>
        <w:t xml:space="preserve">= </w:t>
      </w:r>
      <w:r w:rsidR="00AD205F" w:rsidRPr="00D80CA6">
        <w:rPr>
          <w:rFonts w:ascii="Times New Roman" w:eastAsia="Times New Roman" w:hAnsi="Times New Roman" w:cs="Times New Roman"/>
          <w:color w:val="000000" w:themeColor="text1"/>
          <w:sz w:val="24"/>
          <w:szCs w:val="24"/>
        </w:rPr>
        <w:t>361.88</w:t>
      </w:r>
      <w:r w:rsidRPr="00D80CA6">
        <w:rPr>
          <w:rFonts w:ascii="Times New Roman" w:eastAsia="Times New Roman" w:hAnsi="Times New Roman" w:cs="Times New Roman"/>
          <w:color w:val="000000" w:themeColor="text1"/>
          <w:sz w:val="24"/>
          <w:szCs w:val="24"/>
        </w:rPr>
        <w:t xml:space="preserve"> ≈</w:t>
      </w:r>
      <w:r w:rsidR="00AD205F" w:rsidRPr="00D80CA6">
        <w:rPr>
          <w:rFonts w:ascii="Times New Roman" w:eastAsia="Times New Roman" w:hAnsi="Times New Roman" w:cs="Times New Roman"/>
          <w:color w:val="000000" w:themeColor="text1"/>
          <w:sz w:val="24"/>
          <w:szCs w:val="24"/>
        </w:rPr>
        <w:t xml:space="preserve"> 362</w:t>
      </w:r>
    </w:p>
    <w:p w:rsidR="00CF1E8E" w:rsidRPr="00D80CA6" w:rsidRDefault="00CF1E8E" w:rsidP="00E9520E">
      <w:pPr>
        <w:spacing w:after="0" w:line="360" w:lineRule="auto"/>
        <w:ind w:left="360"/>
        <w:jc w:val="both"/>
        <w:rPr>
          <w:rFonts w:ascii="Times New Roman" w:eastAsia="Times New Roman" w:hAnsi="Times New Roman" w:cs="Times New Roman"/>
          <w:color w:val="000000" w:themeColor="text1"/>
          <w:sz w:val="24"/>
          <w:szCs w:val="24"/>
        </w:rPr>
      </w:pPr>
      <w:r w:rsidRPr="00D80CA6">
        <w:rPr>
          <w:rFonts w:ascii="Times New Roman" w:eastAsia="Times New Roman" w:hAnsi="Times New Roman" w:cs="Times New Roman"/>
          <w:color w:val="000000" w:themeColor="text1"/>
          <w:sz w:val="24"/>
          <w:szCs w:val="24"/>
        </w:rPr>
        <w:lastRenderedPageBreak/>
        <w:t>Since the total number of patients currently under treatment for diabetes or hypertension or both in the OPD is about 190, which is less than the calculated sample size, following formula given by Kish, L (1965)</w:t>
      </w:r>
      <w:r w:rsidR="005911FA" w:rsidRPr="00D80CA6">
        <w:rPr>
          <w:rFonts w:ascii="Times New Roman" w:eastAsia="Times New Roman" w:hAnsi="Times New Roman" w:cs="Times New Roman"/>
          <w:color w:val="000000" w:themeColor="text1"/>
          <w:sz w:val="24"/>
          <w:szCs w:val="24"/>
        </w:rPr>
        <w:fldChar w:fldCharType="begin" w:fldLock="1"/>
      </w:r>
      <w:r w:rsidR="0066588A">
        <w:rPr>
          <w:rFonts w:ascii="Times New Roman" w:eastAsia="Times New Roman" w:hAnsi="Times New Roman" w:cs="Times New Roman"/>
          <w:color w:val="000000" w:themeColor="text1"/>
          <w:sz w:val="24"/>
          <w:szCs w:val="24"/>
        </w:rPr>
        <w:instrText>ADDIN CSL_CITATION { "citationItems" : [ { "id" : "ITEM-1", "itemData" : { "author" : [ { "dropping-particle" : "", "family" : "Kish L", "given" : "", "non-dropping-particle" : "", "parse-names" : false, "suffix" : "" } ], "id" : "ITEM-1", "issued" : { "date-parts" : [ [ "1965" ] ] }, "title" : "Leslie Kish-Survey Sampling (Wiley Series of Survey Methodology)-John Wiley &amp; Sons Inc (1965)", "type" : "book" }, "uris" : [ "http://www.mendeley.com/documents/?uuid=3fd68663-f485-41d1-83c7-9fa518fbddf4" ] } ], "mendeley" : { "formattedCitation" : "(11)", "plainTextFormattedCitation" : "(11)", "previouslyFormattedCitation" : "(11)" }, "properties" : { "noteIndex" : 0 }, "schema" : "https://github.com/citation-style-language/schema/raw/master/csl-citation.json" }</w:instrText>
      </w:r>
      <w:r w:rsidR="005911FA" w:rsidRPr="00D80CA6">
        <w:rPr>
          <w:rFonts w:ascii="Times New Roman" w:eastAsia="Times New Roman" w:hAnsi="Times New Roman" w:cs="Times New Roman"/>
          <w:color w:val="000000" w:themeColor="text1"/>
          <w:sz w:val="24"/>
          <w:szCs w:val="24"/>
        </w:rPr>
        <w:fldChar w:fldCharType="separate"/>
      </w:r>
      <w:r w:rsidR="00C95889" w:rsidRPr="00D80CA6">
        <w:rPr>
          <w:rFonts w:ascii="Times New Roman" w:eastAsia="Times New Roman" w:hAnsi="Times New Roman" w:cs="Times New Roman"/>
          <w:noProof/>
          <w:color w:val="000000" w:themeColor="text1"/>
          <w:sz w:val="24"/>
          <w:szCs w:val="24"/>
        </w:rPr>
        <w:t>(11)</w:t>
      </w:r>
      <w:r w:rsidR="005911FA" w:rsidRPr="00D80CA6">
        <w:rPr>
          <w:rFonts w:ascii="Times New Roman" w:eastAsia="Times New Roman" w:hAnsi="Times New Roman" w:cs="Times New Roman"/>
          <w:color w:val="000000" w:themeColor="text1"/>
          <w:sz w:val="24"/>
          <w:szCs w:val="24"/>
        </w:rPr>
        <w:fldChar w:fldCharType="end"/>
      </w:r>
      <w:r w:rsidRPr="00D80CA6">
        <w:rPr>
          <w:rFonts w:ascii="Times New Roman" w:eastAsia="Times New Roman" w:hAnsi="Times New Roman" w:cs="Times New Roman"/>
          <w:color w:val="000000" w:themeColor="text1"/>
          <w:sz w:val="24"/>
          <w:szCs w:val="24"/>
        </w:rPr>
        <w:t>was used to calculate the final sample size:</w:t>
      </w:r>
    </w:p>
    <w:p w:rsidR="00CF1E8E" w:rsidRPr="00D80CA6" w:rsidRDefault="00CF1E8E" w:rsidP="00E9520E">
      <w:pPr>
        <w:spacing w:after="0" w:line="360" w:lineRule="auto"/>
        <w:ind w:left="360"/>
        <w:jc w:val="both"/>
        <w:rPr>
          <w:rFonts w:ascii="Times New Roman" w:eastAsia="Times New Roman" w:hAnsi="Times New Roman" w:cs="Times New Roman"/>
          <w:color w:val="000000" w:themeColor="text1"/>
          <w:sz w:val="24"/>
          <w:szCs w:val="24"/>
        </w:rPr>
      </w:pPr>
      <w:r w:rsidRPr="00D80CA6">
        <w:rPr>
          <w:rFonts w:ascii="Times New Roman" w:eastAsia="Times New Roman" w:hAnsi="Times New Roman" w:cs="Times New Roman"/>
          <w:color w:val="000000" w:themeColor="text1"/>
          <w:sz w:val="24"/>
          <w:szCs w:val="24"/>
        </w:rPr>
        <w:t xml:space="preserve">Sample size </w:t>
      </w:r>
      <w:r w:rsidRPr="00D80CA6">
        <w:rPr>
          <w:rFonts w:ascii="Times New Roman" w:eastAsia="Times New Roman" w:hAnsi="Times New Roman" w:cs="Times New Roman"/>
          <w:color w:val="000000" w:themeColor="text1"/>
          <w:sz w:val="24"/>
          <w:szCs w:val="24"/>
        </w:rPr>
        <w:tab/>
        <w:t>= n / [1+(n/population)]</w:t>
      </w:r>
    </w:p>
    <w:p w:rsidR="00CF1E8E" w:rsidRPr="00D80CA6" w:rsidRDefault="00CF1E8E" w:rsidP="00E9520E">
      <w:pPr>
        <w:spacing w:after="0" w:line="360" w:lineRule="auto"/>
        <w:ind w:left="360"/>
        <w:jc w:val="both"/>
        <w:rPr>
          <w:rFonts w:ascii="Times New Roman" w:eastAsia="Times New Roman" w:hAnsi="Times New Roman" w:cs="Times New Roman"/>
          <w:color w:val="000000" w:themeColor="text1"/>
          <w:sz w:val="24"/>
          <w:szCs w:val="24"/>
        </w:rPr>
      </w:pPr>
      <w:r w:rsidRPr="00D80CA6">
        <w:rPr>
          <w:rFonts w:ascii="Times New Roman" w:eastAsia="Times New Roman" w:hAnsi="Times New Roman" w:cs="Times New Roman"/>
          <w:color w:val="000000" w:themeColor="text1"/>
          <w:sz w:val="24"/>
          <w:szCs w:val="24"/>
        </w:rPr>
        <w:tab/>
      </w:r>
      <w:r w:rsidRPr="00D80CA6">
        <w:rPr>
          <w:rFonts w:ascii="Times New Roman" w:eastAsia="Times New Roman" w:hAnsi="Times New Roman" w:cs="Times New Roman"/>
          <w:color w:val="000000" w:themeColor="text1"/>
          <w:sz w:val="24"/>
          <w:szCs w:val="24"/>
        </w:rPr>
        <w:tab/>
      </w:r>
      <w:r w:rsidRPr="00D80CA6">
        <w:rPr>
          <w:rFonts w:ascii="Times New Roman" w:eastAsia="Times New Roman" w:hAnsi="Times New Roman" w:cs="Times New Roman"/>
          <w:color w:val="000000" w:themeColor="text1"/>
          <w:sz w:val="24"/>
          <w:szCs w:val="24"/>
        </w:rPr>
        <w:tab/>
        <w:t>= 362 / [1+(362/190)]</w:t>
      </w:r>
    </w:p>
    <w:p w:rsidR="00CF1E8E" w:rsidRPr="00D80CA6" w:rsidRDefault="00CF1E8E" w:rsidP="00E9520E">
      <w:pPr>
        <w:spacing w:after="0" w:line="360" w:lineRule="auto"/>
        <w:ind w:left="360"/>
        <w:jc w:val="both"/>
        <w:rPr>
          <w:rFonts w:ascii="Times New Roman" w:eastAsia="Times New Roman" w:hAnsi="Times New Roman" w:cs="Times New Roman"/>
          <w:color w:val="000000" w:themeColor="text1"/>
          <w:sz w:val="24"/>
          <w:szCs w:val="24"/>
        </w:rPr>
      </w:pPr>
      <w:r w:rsidRPr="00D80CA6">
        <w:rPr>
          <w:rFonts w:ascii="Times New Roman" w:eastAsia="Times New Roman" w:hAnsi="Times New Roman" w:cs="Times New Roman"/>
          <w:color w:val="000000" w:themeColor="text1"/>
          <w:sz w:val="24"/>
          <w:szCs w:val="24"/>
        </w:rPr>
        <w:tab/>
      </w:r>
      <w:r w:rsidRPr="00D80CA6">
        <w:rPr>
          <w:rFonts w:ascii="Times New Roman" w:eastAsia="Times New Roman" w:hAnsi="Times New Roman" w:cs="Times New Roman"/>
          <w:color w:val="000000" w:themeColor="text1"/>
          <w:sz w:val="24"/>
          <w:szCs w:val="24"/>
        </w:rPr>
        <w:tab/>
      </w:r>
      <w:r w:rsidRPr="00D80CA6">
        <w:rPr>
          <w:rFonts w:ascii="Times New Roman" w:eastAsia="Times New Roman" w:hAnsi="Times New Roman" w:cs="Times New Roman"/>
          <w:color w:val="000000" w:themeColor="text1"/>
          <w:sz w:val="24"/>
          <w:szCs w:val="24"/>
        </w:rPr>
        <w:tab/>
        <w:t>=124.6 ≈ 125</w:t>
      </w:r>
      <w:r w:rsidRPr="00D80CA6">
        <w:rPr>
          <w:rFonts w:ascii="Times New Roman" w:eastAsia="Times New Roman" w:hAnsi="Times New Roman" w:cs="Times New Roman"/>
          <w:color w:val="000000" w:themeColor="text1"/>
          <w:sz w:val="24"/>
          <w:szCs w:val="24"/>
        </w:rPr>
        <w:tab/>
      </w:r>
    </w:p>
    <w:p w:rsidR="00CF1E8E" w:rsidRPr="00D80CA6" w:rsidRDefault="00CF1E8E" w:rsidP="00E9520E">
      <w:pPr>
        <w:spacing w:after="0" w:line="360" w:lineRule="auto"/>
        <w:ind w:left="360"/>
        <w:jc w:val="both"/>
        <w:rPr>
          <w:rFonts w:ascii="Times New Roman" w:eastAsia="Times New Roman" w:hAnsi="Times New Roman" w:cs="Times New Roman"/>
          <w:color w:val="000000" w:themeColor="text1"/>
          <w:sz w:val="24"/>
          <w:szCs w:val="24"/>
        </w:rPr>
      </w:pPr>
      <w:r w:rsidRPr="00D80CA6">
        <w:rPr>
          <w:rFonts w:ascii="Times New Roman" w:eastAsia="Times New Roman" w:hAnsi="Times New Roman" w:cs="Times New Roman"/>
          <w:color w:val="000000" w:themeColor="text1"/>
          <w:sz w:val="24"/>
          <w:szCs w:val="24"/>
        </w:rPr>
        <w:t>Therefore</w:t>
      </w:r>
      <w:r w:rsidR="00D263EB" w:rsidRPr="00D80CA6">
        <w:rPr>
          <w:rFonts w:ascii="Times New Roman" w:eastAsia="Times New Roman" w:hAnsi="Times New Roman" w:cs="Times New Roman"/>
          <w:color w:val="000000" w:themeColor="text1"/>
          <w:sz w:val="24"/>
          <w:szCs w:val="24"/>
        </w:rPr>
        <w:t xml:space="preserve"> a total of 125 patients were</w:t>
      </w:r>
      <w:r w:rsidRPr="00D80CA6">
        <w:rPr>
          <w:rFonts w:ascii="Times New Roman" w:eastAsia="Times New Roman" w:hAnsi="Times New Roman" w:cs="Times New Roman"/>
          <w:color w:val="000000" w:themeColor="text1"/>
          <w:sz w:val="24"/>
          <w:szCs w:val="24"/>
        </w:rPr>
        <w:t xml:space="preserve"> interviewed for the present study.</w:t>
      </w:r>
      <w:r w:rsidRPr="00D80CA6">
        <w:rPr>
          <w:rFonts w:ascii="Times New Roman" w:eastAsia="Times New Roman" w:hAnsi="Times New Roman" w:cs="Times New Roman"/>
          <w:color w:val="000000" w:themeColor="text1"/>
          <w:sz w:val="24"/>
          <w:szCs w:val="24"/>
        </w:rPr>
        <w:tab/>
      </w:r>
      <w:r w:rsidRPr="00D80CA6">
        <w:rPr>
          <w:rFonts w:ascii="Times New Roman" w:eastAsia="Times New Roman" w:hAnsi="Times New Roman" w:cs="Times New Roman"/>
          <w:color w:val="000000" w:themeColor="text1"/>
          <w:sz w:val="24"/>
          <w:szCs w:val="24"/>
        </w:rPr>
        <w:tab/>
      </w:r>
    </w:p>
    <w:p w:rsidR="00AD205F" w:rsidRPr="00D80CA6" w:rsidRDefault="00AD205F" w:rsidP="00E9520E">
      <w:pPr>
        <w:jc w:val="both"/>
        <w:rPr>
          <w:rFonts w:ascii="Times New Roman" w:hAnsi="Times New Roman" w:cs="Times New Roman"/>
          <w:sz w:val="24"/>
          <w:szCs w:val="24"/>
        </w:rPr>
      </w:pPr>
      <w:r w:rsidRPr="00D80CA6">
        <w:rPr>
          <w:rFonts w:ascii="Times New Roman" w:hAnsi="Times New Roman" w:cs="Times New Roman"/>
          <w:b/>
          <w:sz w:val="24"/>
          <w:szCs w:val="24"/>
        </w:rPr>
        <w:t>Sampling Technique</w:t>
      </w:r>
      <w:r w:rsidRPr="00D80CA6">
        <w:rPr>
          <w:rFonts w:ascii="Times New Roman" w:hAnsi="Times New Roman" w:cs="Times New Roman"/>
          <w:sz w:val="24"/>
          <w:szCs w:val="24"/>
        </w:rPr>
        <w:t>:The patients attending the Medicine OPD at the hospital and meeting the</w:t>
      </w:r>
      <w:r w:rsidR="00D263EB" w:rsidRPr="00D80CA6">
        <w:rPr>
          <w:rFonts w:ascii="Times New Roman" w:hAnsi="Times New Roman" w:cs="Times New Roman"/>
          <w:sz w:val="24"/>
          <w:szCs w:val="24"/>
        </w:rPr>
        <w:t xml:space="preserve"> inclusion criteria were</w:t>
      </w:r>
      <w:r w:rsidRPr="00D80CA6">
        <w:rPr>
          <w:rFonts w:ascii="Times New Roman" w:hAnsi="Times New Roman" w:cs="Times New Roman"/>
          <w:sz w:val="24"/>
          <w:szCs w:val="24"/>
        </w:rPr>
        <w:t xml:space="preserve"> interviewed, consecutively till the completion of the sample size.</w:t>
      </w:r>
    </w:p>
    <w:p w:rsidR="00F91D8C" w:rsidRPr="00D80CA6" w:rsidRDefault="00B07E8E" w:rsidP="00E9520E">
      <w:pPr>
        <w:jc w:val="both"/>
        <w:rPr>
          <w:rFonts w:ascii="Times New Roman" w:hAnsi="Times New Roman" w:cs="Times New Roman"/>
          <w:sz w:val="24"/>
          <w:szCs w:val="24"/>
        </w:rPr>
      </w:pPr>
      <w:r w:rsidRPr="00D80CA6">
        <w:rPr>
          <w:rFonts w:ascii="Times New Roman" w:hAnsi="Times New Roman" w:cs="Times New Roman"/>
          <w:b/>
          <w:sz w:val="24"/>
          <w:szCs w:val="24"/>
        </w:rPr>
        <w:t>Tools of Data collection</w:t>
      </w:r>
      <w:r w:rsidRPr="00D80CA6">
        <w:rPr>
          <w:rFonts w:ascii="Times New Roman" w:hAnsi="Times New Roman" w:cs="Times New Roman"/>
          <w:sz w:val="24"/>
          <w:szCs w:val="24"/>
        </w:rPr>
        <w:t xml:space="preserve">: </w:t>
      </w:r>
      <w:r w:rsidR="00F91D8C" w:rsidRPr="00D80CA6">
        <w:rPr>
          <w:rFonts w:ascii="Times New Roman" w:hAnsi="Times New Roman" w:cs="Times New Roman"/>
          <w:sz w:val="24"/>
          <w:szCs w:val="24"/>
        </w:rPr>
        <w:t xml:space="preserve">A </w:t>
      </w:r>
      <w:r w:rsidR="00D263EB" w:rsidRPr="00D80CA6">
        <w:rPr>
          <w:rFonts w:ascii="Times New Roman" w:hAnsi="Times New Roman" w:cs="Times New Roman"/>
          <w:sz w:val="24"/>
          <w:szCs w:val="24"/>
        </w:rPr>
        <w:t>structured questionnaire was</w:t>
      </w:r>
      <w:r w:rsidR="00F91D8C" w:rsidRPr="00D80CA6">
        <w:rPr>
          <w:rFonts w:ascii="Times New Roman" w:hAnsi="Times New Roman" w:cs="Times New Roman"/>
          <w:sz w:val="24"/>
          <w:szCs w:val="24"/>
        </w:rPr>
        <w:t xml:space="preserve"> administered to </w:t>
      </w:r>
      <w:r w:rsidRPr="00D80CA6">
        <w:rPr>
          <w:rFonts w:ascii="Times New Roman" w:hAnsi="Times New Roman" w:cs="Times New Roman"/>
          <w:sz w:val="24"/>
          <w:szCs w:val="24"/>
        </w:rPr>
        <w:t xml:space="preserve">the </w:t>
      </w:r>
      <w:r w:rsidR="00F91D8C" w:rsidRPr="00D80CA6">
        <w:rPr>
          <w:rFonts w:ascii="Times New Roman" w:hAnsi="Times New Roman" w:cs="Times New Roman"/>
          <w:sz w:val="24"/>
          <w:szCs w:val="24"/>
        </w:rPr>
        <w:t>patients while</w:t>
      </w:r>
      <w:r w:rsidR="00D263EB" w:rsidRPr="00D80CA6">
        <w:rPr>
          <w:rFonts w:ascii="Times New Roman" w:hAnsi="Times New Roman" w:cs="Times New Roman"/>
          <w:sz w:val="24"/>
          <w:szCs w:val="24"/>
        </w:rPr>
        <w:t xml:space="preserve"> they we</w:t>
      </w:r>
      <w:r w:rsidRPr="00D80CA6">
        <w:rPr>
          <w:rFonts w:ascii="Times New Roman" w:hAnsi="Times New Roman" w:cs="Times New Roman"/>
          <w:sz w:val="24"/>
          <w:szCs w:val="24"/>
        </w:rPr>
        <w:t xml:space="preserve">re waiting in the </w:t>
      </w:r>
      <w:r w:rsidR="00F91D8C" w:rsidRPr="00D80CA6">
        <w:rPr>
          <w:rFonts w:ascii="Times New Roman" w:hAnsi="Times New Roman" w:cs="Times New Roman"/>
          <w:sz w:val="24"/>
          <w:szCs w:val="24"/>
        </w:rPr>
        <w:t>waiting area.</w:t>
      </w:r>
      <w:r w:rsidR="00D263EB" w:rsidRPr="00D80CA6">
        <w:rPr>
          <w:rFonts w:ascii="Times New Roman" w:hAnsi="Times New Roman" w:cs="Times New Roman"/>
          <w:sz w:val="24"/>
          <w:szCs w:val="24"/>
        </w:rPr>
        <w:t xml:space="preserve"> The questionnaire </w:t>
      </w:r>
      <w:r w:rsidRPr="00D80CA6">
        <w:rPr>
          <w:rFonts w:ascii="Times New Roman" w:hAnsi="Times New Roman" w:cs="Times New Roman"/>
          <w:sz w:val="24"/>
          <w:szCs w:val="24"/>
        </w:rPr>
        <w:t>consist</w:t>
      </w:r>
      <w:r w:rsidR="00D263EB" w:rsidRPr="00D80CA6">
        <w:rPr>
          <w:rFonts w:ascii="Times New Roman" w:hAnsi="Times New Roman" w:cs="Times New Roman"/>
          <w:sz w:val="24"/>
          <w:szCs w:val="24"/>
        </w:rPr>
        <w:t>ed</w:t>
      </w:r>
      <w:r w:rsidRPr="00D80CA6">
        <w:rPr>
          <w:rFonts w:ascii="Times New Roman" w:hAnsi="Times New Roman" w:cs="Times New Roman"/>
          <w:sz w:val="24"/>
          <w:szCs w:val="24"/>
        </w:rPr>
        <w:t xml:space="preserve"> of </w:t>
      </w:r>
      <w:r w:rsidR="00CF1E8E" w:rsidRPr="00D80CA6">
        <w:rPr>
          <w:rFonts w:ascii="Times New Roman" w:hAnsi="Times New Roman" w:cs="Times New Roman"/>
          <w:sz w:val="24"/>
          <w:szCs w:val="24"/>
        </w:rPr>
        <w:t xml:space="preserve">sociodemographic </w:t>
      </w:r>
      <w:r w:rsidRPr="00D80CA6">
        <w:rPr>
          <w:rFonts w:ascii="Times New Roman" w:hAnsi="Times New Roman" w:cs="Times New Roman"/>
          <w:sz w:val="24"/>
          <w:szCs w:val="24"/>
        </w:rPr>
        <w:t>variables, treatment related variables and CA</w:t>
      </w:r>
      <w:r w:rsidR="00D263EB" w:rsidRPr="00D80CA6">
        <w:rPr>
          <w:rFonts w:ascii="Times New Roman" w:hAnsi="Times New Roman" w:cs="Times New Roman"/>
          <w:sz w:val="24"/>
          <w:szCs w:val="24"/>
        </w:rPr>
        <w:t xml:space="preserve">M related variables along with </w:t>
      </w:r>
      <w:r w:rsidRPr="00D80CA6">
        <w:rPr>
          <w:rFonts w:ascii="Times New Roman" w:hAnsi="Times New Roman" w:cs="Times New Roman"/>
          <w:sz w:val="24"/>
          <w:szCs w:val="24"/>
        </w:rPr>
        <w:t>factors determining the adoption of</w:t>
      </w:r>
      <w:r w:rsidR="00D263EB" w:rsidRPr="00D80CA6">
        <w:rPr>
          <w:rFonts w:ascii="Times New Roman" w:hAnsi="Times New Roman" w:cs="Times New Roman"/>
          <w:sz w:val="24"/>
          <w:szCs w:val="24"/>
        </w:rPr>
        <w:t xml:space="preserve"> CAM. The questionnaire was</w:t>
      </w:r>
      <w:r w:rsidRPr="00D80CA6">
        <w:rPr>
          <w:rFonts w:ascii="Times New Roman" w:hAnsi="Times New Roman" w:cs="Times New Roman"/>
          <w:sz w:val="24"/>
          <w:szCs w:val="24"/>
        </w:rPr>
        <w:t xml:space="preserve"> pilot tested on a group of patients and modified accordingly before starting the study to assess the suitability of the questionnaire.  </w:t>
      </w:r>
    </w:p>
    <w:p w:rsidR="00B07E8E" w:rsidRPr="00D80CA6" w:rsidRDefault="00B07E8E" w:rsidP="00E9520E">
      <w:pPr>
        <w:jc w:val="both"/>
        <w:rPr>
          <w:rFonts w:ascii="Times New Roman" w:hAnsi="Times New Roman" w:cs="Times New Roman"/>
          <w:sz w:val="24"/>
          <w:szCs w:val="24"/>
        </w:rPr>
      </w:pPr>
      <w:r w:rsidRPr="00D80CA6">
        <w:rPr>
          <w:rFonts w:ascii="Times New Roman" w:hAnsi="Times New Roman" w:cs="Times New Roman"/>
          <w:b/>
          <w:sz w:val="24"/>
          <w:szCs w:val="24"/>
        </w:rPr>
        <w:t>Statistical analysis</w:t>
      </w:r>
      <w:r w:rsidRPr="00D80CA6">
        <w:rPr>
          <w:rFonts w:ascii="Times New Roman" w:hAnsi="Times New Roman" w:cs="Times New Roman"/>
          <w:sz w:val="24"/>
          <w:szCs w:val="24"/>
        </w:rPr>
        <w:t xml:space="preserve">:The data </w:t>
      </w:r>
      <w:r w:rsidR="00D263EB" w:rsidRPr="00D80CA6">
        <w:rPr>
          <w:rFonts w:ascii="Times New Roman" w:hAnsi="Times New Roman" w:cs="Times New Roman"/>
          <w:sz w:val="24"/>
          <w:szCs w:val="24"/>
        </w:rPr>
        <w:t>was</w:t>
      </w:r>
      <w:r w:rsidR="00F323FE" w:rsidRPr="00D80CA6">
        <w:rPr>
          <w:rFonts w:ascii="Times New Roman" w:hAnsi="Times New Roman" w:cs="Times New Roman"/>
          <w:sz w:val="24"/>
          <w:szCs w:val="24"/>
        </w:rPr>
        <w:t xml:space="preserve"> checked for </w:t>
      </w:r>
      <w:r w:rsidRPr="00D80CA6">
        <w:rPr>
          <w:rFonts w:ascii="Times New Roman" w:hAnsi="Times New Roman" w:cs="Times New Roman"/>
          <w:sz w:val="24"/>
          <w:szCs w:val="24"/>
        </w:rPr>
        <w:t xml:space="preserve">completeness, and </w:t>
      </w:r>
      <w:r w:rsidR="00F323FE" w:rsidRPr="00D80CA6">
        <w:rPr>
          <w:rFonts w:ascii="Times New Roman" w:hAnsi="Times New Roman" w:cs="Times New Roman"/>
          <w:sz w:val="24"/>
          <w:szCs w:val="24"/>
        </w:rPr>
        <w:t xml:space="preserve">responses </w:t>
      </w:r>
      <w:r w:rsidR="00D263EB" w:rsidRPr="00D80CA6">
        <w:rPr>
          <w:rFonts w:ascii="Times New Roman" w:hAnsi="Times New Roman" w:cs="Times New Roman"/>
          <w:sz w:val="24"/>
          <w:szCs w:val="24"/>
        </w:rPr>
        <w:t xml:space="preserve">were </w:t>
      </w:r>
      <w:r w:rsidR="00F323FE" w:rsidRPr="00D80CA6">
        <w:rPr>
          <w:rFonts w:ascii="Times New Roman" w:hAnsi="Times New Roman" w:cs="Times New Roman"/>
          <w:sz w:val="24"/>
          <w:szCs w:val="24"/>
        </w:rPr>
        <w:t>coded</w:t>
      </w:r>
      <w:r w:rsidRPr="00D80CA6">
        <w:rPr>
          <w:rFonts w:ascii="Times New Roman" w:hAnsi="Times New Roman" w:cs="Times New Roman"/>
          <w:sz w:val="24"/>
          <w:szCs w:val="24"/>
        </w:rPr>
        <w:t xml:space="preserve"> and entered into </w:t>
      </w:r>
      <w:r w:rsidR="00D263EB" w:rsidRPr="00D80CA6">
        <w:rPr>
          <w:rFonts w:ascii="Times New Roman" w:hAnsi="Times New Roman" w:cs="Times New Roman"/>
          <w:sz w:val="24"/>
          <w:szCs w:val="24"/>
        </w:rPr>
        <w:t>Microsoft excel 2010</w:t>
      </w:r>
      <w:r w:rsidRPr="00D80CA6">
        <w:rPr>
          <w:rFonts w:ascii="Times New Roman" w:hAnsi="Times New Roman" w:cs="Times New Roman"/>
          <w:sz w:val="24"/>
          <w:szCs w:val="24"/>
        </w:rPr>
        <w:t xml:space="preserve">. Frequencies and percentages </w:t>
      </w:r>
      <w:r w:rsidR="00D263EB" w:rsidRPr="00D80CA6">
        <w:rPr>
          <w:rFonts w:ascii="Times New Roman" w:hAnsi="Times New Roman" w:cs="Times New Roman"/>
          <w:sz w:val="24"/>
          <w:szCs w:val="24"/>
        </w:rPr>
        <w:t>were</w:t>
      </w:r>
      <w:r w:rsidRPr="00D80CA6">
        <w:rPr>
          <w:rFonts w:ascii="Times New Roman" w:hAnsi="Times New Roman" w:cs="Times New Roman"/>
          <w:sz w:val="24"/>
          <w:szCs w:val="24"/>
        </w:rPr>
        <w:t xml:space="preserve">used to assess the prevalence, types, mode and patterns of CAM. Chi-square </w:t>
      </w:r>
      <w:r w:rsidR="0066588A">
        <w:rPr>
          <w:rFonts w:ascii="Times New Roman" w:hAnsi="Times New Roman" w:cs="Times New Roman"/>
          <w:sz w:val="24"/>
          <w:szCs w:val="24"/>
        </w:rPr>
        <w:t xml:space="preserve">test </w:t>
      </w:r>
      <w:r w:rsidR="00D263EB" w:rsidRPr="00D80CA6">
        <w:rPr>
          <w:rFonts w:ascii="Times New Roman" w:hAnsi="Times New Roman" w:cs="Times New Roman"/>
          <w:sz w:val="24"/>
          <w:szCs w:val="24"/>
        </w:rPr>
        <w:t>w</w:t>
      </w:r>
      <w:r w:rsidR="0066588A">
        <w:rPr>
          <w:rFonts w:ascii="Times New Roman" w:hAnsi="Times New Roman" w:cs="Times New Roman"/>
          <w:sz w:val="24"/>
          <w:szCs w:val="24"/>
        </w:rPr>
        <w:t>as</w:t>
      </w:r>
      <w:r w:rsidRPr="00D80CA6">
        <w:rPr>
          <w:rFonts w:ascii="Times New Roman" w:hAnsi="Times New Roman" w:cs="Times New Roman"/>
          <w:sz w:val="24"/>
          <w:szCs w:val="24"/>
        </w:rPr>
        <w:t>used to chart comparisons of categorical and continuous variables</w:t>
      </w:r>
      <w:r w:rsidR="00F323FE" w:rsidRPr="00D80CA6">
        <w:rPr>
          <w:rFonts w:ascii="Times New Roman" w:hAnsi="Times New Roman" w:cs="Times New Roman"/>
          <w:sz w:val="24"/>
          <w:szCs w:val="24"/>
        </w:rPr>
        <w:t xml:space="preserve"> between groups</w:t>
      </w:r>
      <w:r w:rsidRPr="00D80CA6">
        <w:rPr>
          <w:rFonts w:ascii="Times New Roman" w:hAnsi="Times New Roman" w:cs="Times New Roman"/>
          <w:sz w:val="24"/>
          <w:szCs w:val="24"/>
        </w:rPr>
        <w:t xml:space="preserve">. A p-value of 0.05 </w:t>
      </w:r>
      <w:r w:rsidR="00D263EB" w:rsidRPr="00D80CA6">
        <w:rPr>
          <w:rFonts w:ascii="Times New Roman" w:hAnsi="Times New Roman" w:cs="Times New Roman"/>
          <w:sz w:val="24"/>
          <w:szCs w:val="24"/>
        </w:rPr>
        <w:t>was</w:t>
      </w:r>
      <w:r w:rsidRPr="00D80CA6">
        <w:rPr>
          <w:rFonts w:ascii="Times New Roman" w:hAnsi="Times New Roman" w:cs="Times New Roman"/>
          <w:sz w:val="24"/>
          <w:szCs w:val="24"/>
        </w:rPr>
        <w:t>used to determine statistical significance.</w:t>
      </w:r>
    </w:p>
    <w:p w:rsidR="00F323FE" w:rsidRPr="00D80CA6" w:rsidRDefault="00F323FE" w:rsidP="00E9520E">
      <w:pPr>
        <w:jc w:val="both"/>
        <w:rPr>
          <w:rFonts w:ascii="Times New Roman" w:hAnsi="Times New Roman" w:cs="Times New Roman"/>
          <w:sz w:val="24"/>
          <w:szCs w:val="24"/>
        </w:rPr>
      </w:pPr>
      <w:r w:rsidRPr="00D80CA6">
        <w:rPr>
          <w:rFonts w:ascii="Times New Roman" w:hAnsi="Times New Roman" w:cs="Times New Roman"/>
          <w:b/>
          <w:sz w:val="24"/>
          <w:szCs w:val="24"/>
        </w:rPr>
        <w:t>Ethical consideration</w:t>
      </w:r>
      <w:r w:rsidRPr="00D80CA6">
        <w:rPr>
          <w:rFonts w:ascii="Times New Roman" w:hAnsi="Times New Roman" w:cs="Times New Roman"/>
          <w:sz w:val="24"/>
          <w:szCs w:val="24"/>
        </w:rPr>
        <w:t>: Ethical clearanc</w:t>
      </w:r>
      <w:r w:rsidR="00D263EB" w:rsidRPr="00D80CA6">
        <w:rPr>
          <w:rFonts w:ascii="Times New Roman" w:hAnsi="Times New Roman" w:cs="Times New Roman"/>
          <w:sz w:val="24"/>
          <w:szCs w:val="24"/>
        </w:rPr>
        <w:t>e for the study was</w:t>
      </w:r>
      <w:r w:rsidRPr="00D80CA6">
        <w:rPr>
          <w:rFonts w:ascii="Times New Roman" w:hAnsi="Times New Roman" w:cs="Times New Roman"/>
          <w:sz w:val="24"/>
          <w:szCs w:val="24"/>
        </w:rPr>
        <w:t xml:space="preserve"> obtained from the Institutional ethical committee of the present institute</w:t>
      </w:r>
      <w:r w:rsidR="006B1749" w:rsidRPr="00D80CA6">
        <w:rPr>
          <w:rFonts w:ascii="Times New Roman" w:hAnsi="Times New Roman" w:cs="Times New Roman"/>
          <w:sz w:val="24"/>
          <w:szCs w:val="24"/>
        </w:rPr>
        <w:t>.</w:t>
      </w:r>
    </w:p>
    <w:p w:rsidR="00DB781A" w:rsidRPr="00D80CA6" w:rsidRDefault="00DB781A">
      <w:pPr>
        <w:rPr>
          <w:rFonts w:ascii="Times New Roman" w:hAnsi="Times New Roman" w:cs="Times New Roman"/>
          <w:b/>
          <w:bCs/>
          <w:sz w:val="24"/>
          <w:szCs w:val="24"/>
        </w:rPr>
      </w:pPr>
      <w:r w:rsidRPr="00D80CA6">
        <w:rPr>
          <w:rFonts w:ascii="Times New Roman" w:hAnsi="Times New Roman" w:cs="Times New Roman"/>
          <w:b/>
          <w:bCs/>
          <w:sz w:val="24"/>
          <w:szCs w:val="24"/>
        </w:rPr>
        <w:br w:type="page"/>
      </w:r>
    </w:p>
    <w:p w:rsidR="00D263EB" w:rsidRPr="00D80CA6" w:rsidRDefault="00D263EB" w:rsidP="00E9520E">
      <w:pPr>
        <w:jc w:val="both"/>
        <w:rPr>
          <w:rFonts w:ascii="Times New Roman" w:hAnsi="Times New Roman" w:cs="Times New Roman"/>
          <w:sz w:val="24"/>
          <w:szCs w:val="24"/>
        </w:rPr>
      </w:pPr>
      <w:r w:rsidRPr="00D80CA6">
        <w:rPr>
          <w:rFonts w:ascii="Times New Roman" w:hAnsi="Times New Roman" w:cs="Times New Roman"/>
          <w:b/>
          <w:bCs/>
          <w:sz w:val="24"/>
          <w:szCs w:val="24"/>
        </w:rPr>
        <w:lastRenderedPageBreak/>
        <w:t>Results</w:t>
      </w:r>
      <w:r w:rsidRPr="00D80CA6">
        <w:rPr>
          <w:rFonts w:ascii="Times New Roman" w:hAnsi="Times New Roman" w:cs="Times New Roman"/>
          <w:sz w:val="24"/>
          <w:szCs w:val="24"/>
        </w:rPr>
        <w:t>:</w:t>
      </w:r>
    </w:p>
    <w:p w:rsidR="00BB2A67" w:rsidRPr="00D80CA6" w:rsidRDefault="00BB2A67" w:rsidP="00122E5E">
      <w:pPr>
        <w:jc w:val="both"/>
        <w:rPr>
          <w:rFonts w:ascii="Times New Roman" w:hAnsi="Times New Roman" w:cs="Times New Roman"/>
          <w:sz w:val="24"/>
          <w:szCs w:val="24"/>
        </w:rPr>
      </w:pPr>
      <w:r w:rsidRPr="00D80CA6">
        <w:rPr>
          <w:rFonts w:ascii="Times New Roman" w:hAnsi="Times New Roman" w:cs="Times New Roman"/>
          <w:sz w:val="24"/>
          <w:szCs w:val="24"/>
        </w:rPr>
        <w:t xml:space="preserve">This </w:t>
      </w:r>
      <w:r w:rsidR="00122E5E" w:rsidRPr="00D80CA6">
        <w:rPr>
          <w:rFonts w:ascii="Times New Roman" w:hAnsi="Times New Roman" w:cs="Times New Roman"/>
          <w:sz w:val="24"/>
          <w:szCs w:val="24"/>
        </w:rPr>
        <w:t xml:space="preserve">study </w:t>
      </w:r>
      <w:r w:rsidRPr="00D80CA6">
        <w:rPr>
          <w:rFonts w:ascii="Times New Roman" w:hAnsi="Times New Roman" w:cs="Times New Roman"/>
          <w:sz w:val="24"/>
          <w:szCs w:val="24"/>
        </w:rPr>
        <w:t>include</w:t>
      </w:r>
      <w:r w:rsidR="00122E5E" w:rsidRPr="00D80CA6">
        <w:rPr>
          <w:rFonts w:ascii="Times New Roman" w:hAnsi="Times New Roman" w:cs="Times New Roman"/>
          <w:sz w:val="24"/>
          <w:szCs w:val="24"/>
        </w:rPr>
        <w:t>d</w:t>
      </w:r>
      <w:r w:rsidRPr="00D80CA6">
        <w:rPr>
          <w:rFonts w:ascii="Times New Roman" w:hAnsi="Times New Roman" w:cs="Times New Roman"/>
          <w:sz w:val="24"/>
          <w:szCs w:val="24"/>
        </w:rPr>
        <w:t xml:space="preserve"> 125 patients of Diabetes and</w:t>
      </w:r>
      <w:r w:rsidR="00122E5E" w:rsidRPr="00D80CA6">
        <w:rPr>
          <w:rFonts w:ascii="Times New Roman" w:hAnsi="Times New Roman" w:cs="Times New Roman"/>
          <w:sz w:val="24"/>
          <w:szCs w:val="24"/>
        </w:rPr>
        <w:t>/ or</w:t>
      </w:r>
      <w:r w:rsidRPr="00D80CA6">
        <w:rPr>
          <w:rFonts w:ascii="Times New Roman" w:hAnsi="Times New Roman" w:cs="Times New Roman"/>
          <w:sz w:val="24"/>
          <w:szCs w:val="24"/>
        </w:rPr>
        <w:t xml:space="preserve"> hypertension</w:t>
      </w:r>
      <w:r w:rsidR="00122E5E" w:rsidRPr="00D80CA6">
        <w:rPr>
          <w:rFonts w:ascii="Times New Roman" w:hAnsi="Times New Roman" w:cs="Times New Roman"/>
          <w:sz w:val="24"/>
          <w:szCs w:val="24"/>
        </w:rPr>
        <w:t xml:space="preserve">, who were interviewed at the </w:t>
      </w:r>
      <w:r w:rsidRPr="00D80CA6">
        <w:rPr>
          <w:rFonts w:ascii="Times New Roman" w:hAnsi="Times New Roman" w:cs="Times New Roman"/>
          <w:sz w:val="24"/>
          <w:szCs w:val="24"/>
        </w:rPr>
        <w:t xml:space="preserve">tertiary level hospital in </w:t>
      </w:r>
      <w:r w:rsidR="00122E5E" w:rsidRPr="00D80CA6">
        <w:rPr>
          <w:rFonts w:ascii="Times New Roman" w:hAnsi="Times New Roman" w:cs="Times New Roman"/>
          <w:sz w:val="24"/>
          <w:szCs w:val="24"/>
        </w:rPr>
        <w:t xml:space="preserve">the </w:t>
      </w:r>
      <w:r w:rsidRPr="00D80CA6">
        <w:rPr>
          <w:rFonts w:ascii="Times New Roman" w:hAnsi="Times New Roman" w:cs="Times New Roman"/>
          <w:sz w:val="24"/>
          <w:szCs w:val="24"/>
        </w:rPr>
        <w:t xml:space="preserve">state of Uttarakhand. The average age of subjects was </w:t>
      </w:r>
      <w:r w:rsidR="00E130D7" w:rsidRPr="00D80CA6">
        <w:rPr>
          <w:rFonts w:ascii="Times New Roman" w:hAnsi="Times New Roman" w:cs="Times New Roman"/>
          <w:sz w:val="24"/>
          <w:szCs w:val="24"/>
        </w:rPr>
        <w:t xml:space="preserve">observed to be </w:t>
      </w:r>
      <w:r w:rsidRPr="00D80CA6">
        <w:rPr>
          <w:rFonts w:ascii="Times New Roman" w:hAnsi="Times New Roman" w:cs="Times New Roman"/>
          <w:sz w:val="24"/>
          <w:szCs w:val="24"/>
        </w:rPr>
        <w:t>around 57</w:t>
      </w:r>
      <w:r w:rsidR="00122E5E" w:rsidRPr="00D80CA6">
        <w:rPr>
          <w:rFonts w:ascii="Times New Roman" w:hAnsi="Times New Roman" w:cs="Times New Roman"/>
          <w:sz w:val="24"/>
          <w:szCs w:val="24"/>
        </w:rPr>
        <w:t xml:space="preserve"> years with a Standard deviation of 11.5 years</w:t>
      </w:r>
      <w:r w:rsidRPr="00D80CA6">
        <w:rPr>
          <w:rFonts w:ascii="Times New Roman" w:hAnsi="Times New Roman" w:cs="Times New Roman"/>
          <w:sz w:val="24"/>
          <w:szCs w:val="24"/>
        </w:rPr>
        <w:t>.</w:t>
      </w:r>
      <w:r w:rsidR="00E130D7" w:rsidRPr="00D80CA6">
        <w:rPr>
          <w:rFonts w:ascii="Times New Roman" w:hAnsi="Times New Roman" w:cs="Times New Roman"/>
          <w:sz w:val="24"/>
          <w:szCs w:val="24"/>
        </w:rPr>
        <w:t xml:space="preserve"> The study sample</w:t>
      </w:r>
      <w:r w:rsidR="00122E5E" w:rsidRPr="00D80CA6">
        <w:rPr>
          <w:rFonts w:ascii="Times New Roman" w:hAnsi="Times New Roman" w:cs="Times New Roman"/>
          <w:sz w:val="24"/>
          <w:szCs w:val="24"/>
        </w:rPr>
        <w:t xml:space="preserve">comprised of </w:t>
      </w:r>
      <w:r w:rsidRPr="00D80CA6">
        <w:rPr>
          <w:rFonts w:ascii="Times New Roman" w:hAnsi="Times New Roman" w:cs="Times New Roman"/>
          <w:sz w:val="24"/>
          <w:szCs w:val="24"/>
        </w:rPr>
        <w:t>58% males and 42% females. Of all</w:t>
      </w:r>
      <w:r w:rsidR="00122E5E" w:rsidRPr="00D80CA6">
        <w:rPr>
          <w:rFonts w:ascii="Times New Roman" w:hAnsi="Times New Roman" w:cs="Times New Roman"/>
          <w:sz w:val="24"/>
          <w:szCs w:val="24"/>
        </w:rPr>
        <w:t>,</w:t>
      </w:r>
      <w:r w:rsidRPr="00D80CA6">
        <w:rPr>
          <w:rFonts w:ascii="Times New Roman" w:hAnsi="Times New Roman" w:cs="Times New Roman"/>
          <w:sz w:val="24"/>
          <w:szCs w:val="24"/>
        </w:rPr>
        <w:t xml:space="preserve"> 53.6% were from rural area while </w:t>
      </w:r>
      <w:r w:rsidR="00122E5E" w:rsidRPr="00D80CA6">
        <w:rPr>
          <w:rFonts w:ascii="Times New Roman" w:hAnsi="Times New Roman" w:cs="Times New Roman"/>
          <w:sz w:val="24"/>
          <w:szCs w:val="24"/>
        </w:rPr>
        <w:t xml:space="preserve">the rest were from </w:t>
      </w:r>
      <w:r w:rsidRPr="00D80CA6">
        <w:rPr>
          <w:rFonts w:ascii="Times New Roman" w:hAnsi="Times New Roman" w:cs="Times New Roman"/>
          <w:sz w:val="24"/>
          <w:szCs w:val="24"/>
        </w:rPr>
        <w:t>urban</w:t>
      </w:r>
      <w:r w:rsidR="00122E5E" w:rsidRPr="00D80CA6">
        <w:rPr>
          <w:rFonts w:ascii="Times New Roman" w:hAnsi="Times New Roman" w:cs="Times New Roman"/>
          <w:sz w:val="24"/>
          <w:szCs w:val="24"/>
        </w:rPr>
        <w:t xml:space="preserve"> areas</w:t>
      </w:r>
      <w:r w:rsidRPr="00D80CA6">
        <w:rPr>
          <w:rFonts w:ascii="Times New Roman" w:hAnsi="Times New Roman" w:cs="Times New Roman"/>
          <w:sz w:val="24"/>
          <w:szCs w:val="24"/>
        </w:rPr>
        <w:t xml:space="preserve">. 90% of subjects were Hindu and </w:t>
      </w:r>
      <w:r w:rsidR="00122E5E" w:rsidRPr="00D80CA6">
        <w:rPr>
          <w:rFonts w:ascii="Times New Roman" w:hAnsi="Times New Roman" w:cs="Times New Roman"/>
          <w:sz w:val="24"/>
          <w:szCs w:val="24"/>
        </w:rPr>
        <w:t>majority of the</w:t>
      </w:r>
      <w:r w:rsidR="00E130D7" w:rsidRPr="00D80CA6">
        <w:rPr>
          <w:rFonts w:ascii="Times New Roman" w:hAnsi="Times New Roman" w:cs="Times New Roman"/>
          <w:sz w:val="24"/>
          <w:szCs w:val="24"/>
        </w:rPr>
        <w:t xml:space="preserve"> participants</w:t>
      </w:r>
      <w:r w:rsidR="00122E5E" w:rsidRPr="00D80CA6">
        <w:rPr>
          <w:rFonts w:ascii="Times New Roman" w:hAnsi="Times New Roman" w:cs="Times New Roman"/>
          <w:sz w:val="24"/>
          <w:szCs w:val="24"/>
        </w:rPr>
        <w:t xml:space="preserve"> (92%) were</w:t>
      </w:r>
      <w:r w:rsidRPr="00D80CA6">
        <w:rPr>
          <w:rFonts w:ascii="Times New Roman" w:hAnsi="Times New Roman" w:cs="Times New Roman"/>
          <w:sz w:val="24"/>
          <w:szCs w:val="24"/>
        </w:rPr>
        <w:t xml:space="preserve"> married.</w:t>
      </w:r>
      <w:r w:rsidR="00DB781A" w:rsidRPr="00D80CA6">
        <w:rPr>
          <w:rFonts w:ascii="Times New Roman" w:hAnsi="Times New Roman" w:cs="Times New Roman"/>
          <w:sz w:val="24"/>
          <w:szCs w:val="24"/>
        </w:rPr>
        <w:t xml:space="preserve"> Majority of the participants (39%</w:t>
      </w:r>
      <w:proofErr w:type="gramStart"/>
      <w:r w:rsidR="00DB781A" w:rsidRPr="00D80CA6">
        <w:rPr>
          <w:rFonts w:ascii="Times New Roman" w:hAnsi="Times New Roman" w:cs="Times New Roman"/>
          <w:sz w:val="24"/>
          <w:szCs w:val="24"/>
        </w:rPr>
        <w:t>)belonged</w:t>
      </w:r>
      <w:proofErr w:type="gramEnd"/>
      <w:r w:rsidR="00DB781A" w:rsidRPr="00D80CA6">
        <w:rPr>
          <w:rFonts w:ascii="Times New Roman" w:hAnsi="Times New Roman" w:cs="Times New Roman"/>
          <w:sz w:val="24"/>
          <w:szCs w:val="24"/>
        </w:rPr>
        <w:t xml:space="preserve"> to Class 2 of the Socioeconomic status as per </w:t>
      </w:r>
      <w:proofErr w:type="spellStart"/>
      <w:r w:rsidR="00DB781A" w:rsidRPr="00D80CA6">
        <w:rPr>
          <w:rFonts w:ascii="Times New Roman" w:hAnsi="Times New Roman" w:cs="Times New Roman"/>
          <w:sz w:val="24"/>
          <w:szCs w:val="24"/>
        </w:rPr>
        <w:t>Kuppuswamy</w:t>
      </w:r>
      <w:proofErr w:type="spellEnd"/>
      <w:r w:rsidR="00DB781A" w:rsidRPr="00D80CA6">
        <w:rPr>
          <w:rFonts w:ascii="Times New Roman" w:hAnsi="Times New Roman" w:cs="Times New Roman"/>
          <w:sz w:val="24"/>
          <w:szCs w:val="24"/>
        </w:rPr>
        <w:t xml:space="preserve"> classification. </w:t>
      </w:r>
      <w:r w:rsidR="00122E5E" w:rsidRPr="00D80CA6">
        <w:rPr>
          <w:rFonts w:ascii="Times New Roman" w:hAnsi="Times New Roman" w:cs="Times New Roman"/>
          <w:sz w:val="24"/>
          <w:szCs w:val="24"/>
        </w:rPr>
        <w:t xml:space="preserve">The </w:t>
      </w:r>
      <w:r w:rsidR="00E130D7" w:rsidRPr="00D80CA6">
        <w:rPr>
          <w:rFonts w:ascii="Times New Roman" w:hAnsi="Times New Roman" w:cs="Times New Roman"/>
          <w:sz w:val="24"/>
          <w:szCs w:val="24"/>
        </w:rPr>
        <w:t>proportion of participants having a nuclear or joint family was</w:t>
      </w:r>
      <w:r w:rsidR="00122E5E" w:rsidRPr="00D80CA6">
        <w:rPr>
          <w:rFonts w:ascii="Times New Roman" w:hAnsi="Times New Roman" w:cs="Times New Roman"/>
          <w:sz w:val="24"/>
          <w:szCs w:val="24"/>
        </w:rPr>
        <w:t xml:space="preserve"> almost equal</w:t>
      </w:r>
      <w:r w:rsidR="00DB781A" w:rsidRPr="00D80CA6">
        <w:rPr>
          <w:rFonts w:ascii="Times New Roman" w:hAnsi="Times New Roman" w:cs="Times New Roman"/>
          <w:sz w:val="24"/>
          <w:szCs w:val="24"/>
        </w:rPr>
        <w:t xml:space="preserve"> (Around 50% each)</w:t>
      </w:r>
      <w:r w:rsidR="00122E5E" w:rsidRPr="00D80CA6">
        <w:rPr>
          <w:rFonts w:ascii="Times New Roman" w:hAnsi="Times New Roman" w:cs="Times New Roman"/>
          <w:sz w:val="24"/>
          <w:szCs w:val="24"/>
        </w:rPr>
        <w:t xml:space="preserve">. </w:t>
      </w:r>
      <w:r w:rsidRPr="00D80CA6">
        <w:rPr>
          <w:rFonts w:ascii="Times New Roman" w:hAnsi="Times New Roman" w:cs="Times New Roman"/>
          <w:sz w:val="24"/>
          <w:szCs w:val="24"/>
        </w:rPr>
        <w:t>Around 2</w:t>
      </w:r>
      <w:r w:rsidR="00122E5E" w:rsidRPr="00D80CA6">
        <w:rPr>
          <w:rFonts w:ascii="Times New Roman" w:hAnsi="Times New Roman" w:cs="Times New Roman"/>
          <w:sz w:val="24"/>
          <w:szCs w:val="24"/>
        </w:rPr>
        <w:t>1</w:t>
      </w:r>
      <w:r w:rsidRPr="00D80CA6">
        <w:rPr>
          <w:rFonts w:ascii="Times New Roman" w:hAnsi="Times New Roman" w:cs="Times New Roman"/>
          <w:sz w:val="24"/>
          <w:szCs w:val="24"/>
        </w:rPr>
        <w:t xml:space="preserve">% of patients </w:t>
      </w:r>
      <w:r w:rsidR="00122E5E" w:rsidRPr="00D80CA6">
        <w:rPr>
          <w:rFonts w:ascii="Times New Roman" w:hAnsi="Times New Roman" w:cs="Times New Roman"/>
          <w:sz w:val="24"/>
          <w:szCs w:val="24"/>
        </w:rPr>
        <w:t xml:space="preserve">reported having some or the other addiction in the form of tobacco, alcohol etc. Only 27% had any form of </w:t>
      </w:r>
      <w:r w:rsidRPr="00D80CA6">
        <w:rPr>
          <w:rFonts w:ascii="Times New Roman" w:hAnsi="Times New Roman" w:cs="Times New Roman"/>
          <w:sz w:val="24"/>
          <w:szCs w:val="24"/>
        </w:rPr>
        <w:t>health insurance.</w:t>
      </w:r>
    </w:p>
    <w:p w:rsidR="00E130D7" w:rsidRPr="00D80CA6" w:rsidRDefault="00E130D7" w:rsidP="006233B8">
      <w:pPr>
        <w:rPr>
          <w:rFonts w:ascii="Times New Roman" w:hAnsi="Times New Roman" w:cs="Times New Roman"/>
          <w:sz w:val="24"/>
          <w:szCs w:val="24"/>
        </w:rPr>
      </w:pPr>
      <w:r w:rsidRPr="00D80CA6">
        <w:rPr>
          <w:rFonts w:ascii="Times New Roman" w:hAnsi="Times New Roman" w:cs="Times New Roman"/>
          <w:sz w:val="24"/>
          <w:szCs w:val="24"/>
        </w:rPr>
        <w:t>It was observed that most of the participants had Type 2 Diabetes mellitus (47%), and about one fourth had both diabetes and hypertension. (Fig 1)</w:t>
      </w:r>
    </w:p>
    <w:p w:rsidR="00EF2D0E" w:rsidRDefault="00E130D7" w:rsidP="00EF2D0E">
      <w:pPr>
        <w:jc w:val="both"/>
        <w:rPr>
          <w:rFonts w:ascii="Times New Roman" w:hAnsi="Times New Roman" w:cs="Times New Roman"/>
          <w:sz w:val="24"/>
          <w:szCs w:val="24"/>
        </w:rPr>
      </w:pPr>
      <w:r w:rsidRPr="00D80CA6">
        <w:rPr>
          <w:rFonts w:ascii="Times New Roman" w:hAnsi="Times New Roman" w:cs="Times New Roman"/>
          <w:sz w:val="24"/>
          <w:szCs w:val="24"/>
        </w:rPr>
        <w:t>A</w:t>
      </w:r>
      <w:r w:rsidR="00EF2D0E" w:rsidRPr="00D80CA6">
        <w:rPr>
          <w:rFonts w:ascii="Times New Roman" w:hAnsi="Times New Roman" w:cs="Times New Roman"/>
          <w:sz w:val="24"/>
          <w:szCs w:val="24"/>
        </w:rPr>
        <w:t>n</w:t>
      </w:r>
      <w:r w:rsidRPr="00D80CA6">
        <w:rPr>
          <w:rFonts w:ascii="Times New Roman" w:hAnsi="Times New Roman" w:cs="Times New Roman"/>
          <w:sz w:val="24"/>
          <w:szCs w:val="24"/>
        </w:rPr>
        <w:t xml:space="preserve"> exploration of details of treatment of DM1 patients showed that </w:t>
      </w:r>
      <w:r w:rsidR="00EF2D0E" w:rsidRPr="00D80CA6">
        <w:rPr>
          <w:rFonts w:ascii="Times New Roman" w:hAnsi="Times New Roman" w:cs="Times New Roman"/>
          <w:sz w:val="24"/>
          <w:szCs w:val="24"/>
        </w:rPr>
        <w:t xml:space="preserve">both of them had a family history, </w:t>
      </w:r>
      <w:r w:rsidRPr="00D80CA6">
        <w:rPr>
          <w:rFonts w:ascii="Times New Roman" w:hAnsi="Times New Roman" w:cs="Times New Roman"/>
          <w:sz w:val="24"/>
          <w:szCs w:val="24"/>
        </w:rPr>
        <w:t>they had never interrupted their treatment</w:t>
      </w:r>
      <w:r w:rsidR="00EF2D0E" w:rsidRPr="00D80CA6">
        <w:rPr>
          <w:rFonts w:ascii="Times New Roman" w:hAnsi="Times New Roman" w:cs="Times New Roman"/>
          <w:sz w:val="24"/>
          <w:szCs w:val="24"/>
        </w:rPr>
        <w:t>, yet both of them reported having complications.</w:t>
      </w:r>
    </w:p>
    <w:p w:rsidR="00C7732F" w:rsidRPr="00D80CA6" w:rsidRDefault="00C7732F" w:rsidP="00C7732F">
      <w:pPr>
        <w:jc w:val="both"/>
        <w:rPr>
          <w:rFonts w:ascii="Times New Roman" w:hAnsi="Times New Roman" w:cs="Times New Roman"/>
          <w:sz w:val="24"/>
          <w:szCs w:val="24"/>
        </w:rPr>
      </w:pPr>
      <w:r w:rsidRPr="00D80CA6">
        <w:rPr>
          <w:rFonts w:ascii="Times New Roman" w:hAnsi="Times New Roman" w:cs="Times New Roman"/>
          <w:sz w:val="24"/>
          <w:szCs w:val="24"/>
        </w:rPr>
        <w:t>30% of the patients reported having a family history in Diabetes and the co infection group, whereas it was only 23% for hypertensives. About 65% of Diabetics reported having some or the other complications. This proportion was relatively less in case of hypertensives as well as the co-</w:t>
      </w:r>
      <w:r w:rsidR="00EB7B11">
        <w:rPr>
          <w:rFonts w:ascii="Times New Roman" w:hAnsi="Times New Roman" w:cs="Times New Roman"/>
          <w:sz w:val="24"/>
          <w:szCs w:val="24"/>
        </w:rPr>
        <w:t>diseased</w:t>
      </w:r>
      <w:r w:rsidRPr="00D80CA6">
        <w:rPr>
          <w:rFonts w:ascii="Times New Roman" w:hAnsi="Times New Roman" w:cs="Times New Roman"/>
          <w:sz w:val="24"/>
          <w:szCs w:val="24"/>
        </w:rPr>
        <w:t xml:space="preserve"> patients.</w:t>
      </w:r>
    </w:p>
    <w:p w:rsidR="00CD5E2A" w:rsidRPr="00D80CA6" w:rsidRDefault="00D23D2C">
      <w:pPr>
        <w:jc w:val="both"/>
        <w:rPr>
          <w:rFonts w:ascii="Times New Roman" w:hAnsi="Times New Roman" w:cs="Times New Roman"/>
          <w:sz w:val="24"/>
          <w:szCs w:val="24"/>
        </w:rPr>
      </w:pPr>
      <w:r w:rsidRPr="00D80CA6">
        <w:rPr>
          <w:rFonts w:ascii="Times New Roman" w:hAnsi="Times New Roman" w:cs="Times New Roman"/>
          <w:sz w:val="24"/>
          <w:szCs w:val="24"/>
        </w:rPr>
        <w:t xml:space="preserve">An </w:t>
      </w:r>
      <w:r w:rsidR="00AD0A84" w:rsidRPr="00D80CA6">
        <w:rPr>
          <w:rFonts w:ascii="Times New Roman" w:hAnsi="Times New Roman" w:cs="Times New Roman"/>
          <w:sz w:val="24"/>
          <w:szCs w:val="24"/>
        </w:rPr>
        <w:t xml:space="preserve">enquiry of </w:t>
      </w:r>
      <w:r w:rsidRPr="00D80CA6">
        <w:rPr>
          <w:rFonts w:ascii="Times New Roman" w:hAnsi="Times New Roman" w:cs="Times New Roman"/>
          <w:sz w:val="24"/>
          <w:szCs w:val="24"/>
        </w:rPr>
        <w:t xml:space="preserve">treatment characteristics of patients with different diagnosis </w:t>
      </w:r>
      <w:r w:rsidR="00AD0A84" w:rsidRPr="00D80CA6">
        <w:rPr>
          <w:rFonts w:ascii="Times New Roman" w:hAnsi="Times New Roman" w:cs="Times New Roman"/>
          <w:sz w:val="24"/>
          <w:szCs w:val="24"/>
        </w:rPr>
        <w:t xml:space="preserve">showed that about 40% of the </w:t>
      </w:r>
      <w:r w:rsidRPr="00D80CA6">
        <w:rPr>
          <w:rFonts w:ascii="Times New Roman" w:hAnsi="Times New Roman" w:cs="Times New Roman"/>
          <w:sz w:val="24"/>
          <w:szCs w:val="24"/>
        </w:rPr>
        <w:t>DM2 patients had interrupted</w:t>
      </w:r>
      <w:r w:rsidR="00AD0A84" w:rsidRPr="00D80CA6">
        <w:rPr>
          <w:rFonts w:ascii="Times New Roman" w:hAnsi="Times New Roman" w:cs="Times New Roman"/>
          <w:sz w:val="24"/>
          <w:szCs w:val="24"/>
        </w:rPr>
        <w:t xml:space="preserve"> treatment at some point of time</w:t>
      </w:r>
      <w:r w:rsidR="00C7732F" w:rsidRPr="00D80CA6">
        <w:rPr>
          <w:rFonts w:ascii="Times New Roman" w:hAnsi="Times New Roman" w:cs="Times New Roman"/>
          <w:sz w:val="24"/>
          <w:szCs w:val="24"/>
        </w:rPr>
        <w:t>.</w:t>
      </w:r>
      <w:r w:rsidRPr="00D80CA6">
        <w:rPr>
          <w:rFonts w:ascii="Times New Roman" w:hAnsi="Times New Roman" w:cs="Times New Roman"/>
          <w:sz w:val="24"/>
          <w:szCs w:val="24"/>
        </w:rPr>
        <w:t xml:space="preserve"> The proportions were similar for patients having both DM and Hypertension. This percentage was higher (60%</w:t>
      </w:r>
      <w:r w:rsidR="00B225AD" w:rsidRPr="00D80CA6">
        <w:rPr>
          <w:rFonts w:ascii="Times New Roman" w:hAnsi="Times New Roman" w:cs="Times New Roman"/>
          <w:sz w:val="24"/>
          <w:szCs w:val="24"/>
        </w:rPr>
        <w:t>)</w:t>
      </w:r>
      <w:r w:rsidRPr="00D80CA6">
        <w:rPr>
          <w:rFonts w:ascii="Times New Roman" w:hAnsi="Times New Roman" w:cs="Times New Roman"/>
          <w:sz w:val="24"/>
          <w:szCs w:val="24"/>
        </w:rPr>
        <w:t xml:space="preserve"> for those with hypertension alone. The </w:t>
      </w:r>
      <w:r w:rsidR="00AD0A84" w:rsidRPr="00D80CA6">
        <w:rPr>
          <w:rFonts w:ascii="Times New Roman" w:hAnsi="Times New Roman" w:cs="Times New Roman"/>
          <w:sz w:val="24"/>
          <w:szCs w:val="24"/>
        </w:rPr>
        <w:t xml:space="preserve">reasons </w:t>
      </w:r>
      <w:r w:rsidRPr="00D80CA6">
        <w:rPr>
          <w:rFonts w:ascii="Times New Roman" w:hAnsi="Times New Roman" w:cs="Times New Roman"/>
          <w:sz w:val="24"/>
          <w:szCs w:val="24"/>
        </w:rPr>
        <w:t xml:space="preserve">for interrupting treatment in Diabetics alone </w:t>
      </w:r>
      <w:r w:rsidR="00B225AD" w:rsidRPr="00D80CA6">
        <w:rPr>
          <w:rFonts w:ascii="Times New Roman" w:hAnsi="Times New Roman" w:cs="Times New Roman"/>
          <w:sz w:val="24"/>
          <w:szCs w:val="24"/>
        </w:rPr>
        <w:t xml:space="preserve">were the relief from symptoms, inaccessibility, </w:t>
      </w:r>
      <w:r w:rsidR="00AD0A84" w:rsidRPr="00D80CA6">
        <w:rPr>
          <w:rFonts w:ascii="Times New Roman" w:hAnsi="Times New Roman" w:cs="Times New Roman"/>
          <w:sz w:val="24"/>
          <w:szCs w:val="24"/>
        </w:rPr>
        <w:t>high cost of treatment,</w:t>
      </w:r>
      <w:r w:rsidR="00B225AD" w:rsidRPr="00D80CA6">
        <w:rPr>
          <w:rFonts w:ascii="Times New Roman" w:hAnsi="Times New Roman" w:cs="Times New Roman"/>
          <w:sz w:val="24"/>
          <w:szCs w:val="24"/>
        </w:rPr>
        <w:t xml:space="preserve"> and side effects. The reasons were similar in hypertensives except for a few who said that they did not want to get habitual to the medicines. Patients </w:t>
      </w:r>
      <w:r w:rsidRPr="00D80CA6">
        <w:rPr>
          <w:rFonts w:ascii="Times New Roman" w:hAnsi="Times New Roman" w:cs="Times New Roman"/>
          <w:sz w:val="24"/>
          <w:szCs w:val="24"/>
        </w:rPr>
        <w:t xml:space="preserve">with both the disease conditions </w:t>
      </w:r>
      <w:r w:rsidR="00B225AD" w:rsidRPr="00D80CA6">
        <w:rPr>
          <w:rFonts w:ascii="Times New Roman" w:hAnsi="Times New Roman" w:cs="Times New Roman"/>
          <w:sz w:val="24"/>
          <w:szCs w:val="24"/>
        </w:rPr>
        <w:t xml:space="preserve">interrupted the treatment </w:t>
      </w:r>
      <w:r w:rsidRPr="00D80CA6">
        <w:rPr>
          <w:rFonts w:ascii="Times New Roman" w:hAnsi="Times New Roman" w:cs="Times New Roman"/>
          <w:sz w:val="24"/>
          <w:szCs w:val="24"/>
        </w:rPr>
        <w:t xml:space="preserve">on account of </w:t>
      </w:r>
      <w:r w:rsidR="00B225AD" w:rsidRPr="00D80CA6">
        <w:rPr>
          <w:rFonts w:ascii="Times New Roman" w:hAnsi="Times New Roman" w:cs="Times New Roman"/>
          <w:sz w:val="24"/>
          <w:szCs w:val="24"/>
        </w:rPr>
        <w:t xml:space="preserve">being relieved, </w:t>
      </w:r>
      <w:r w:rsidRPr="00D80CA6">
        <w:rPr>
          <w:rFonts w:ascii="Times New Roman" w:hAnsi="Times New Roman" w:cs="Times New Roman"/>
          <w:sz w:val="24"/>
          <w:szCs w:val="24"/>
        </w:rPr>
        <w:t xml:space="preserve">high cost and </w:t>
      </w:r>
      <w:r w:rsidR="00B225AD" w:rsidRPr="00D80CA6">
        <w:rPr>
          <w:rFonts w:ascii="Times New Roman" w:hAnsi="Times New Roman" w:cs="Times New Roman"/>
          <w:sz w:val="24"/>
          <w:szCs w:val="24"/>
        </w:rPr>
        <w:t>few other personal reasons such as dislike for medicines and lack of money</w:t>
      </w:r>
      <w:r w:rsidR="004D4543">
        <w:rPr>
          <w:rFonts w:ascii="Times New Roman" w:hAnsi="Times New Roman" w:cs="Times New Roman"/>
          <w:sz w:val="24"/>
          <w:szCs w:val="24"/>
        </w:rPr>
        <w:t xml:space="preserve"> (Table 1)</w:t>
      </w:r>
      <w:r w:rsidR="00B225AD" w:rsidRPr="00D80CA6">
        <w:rPr>
          <w:rFonts w:ascii="Times New Roman" w:hAnsi="Times New Roman" w:cs="Times New Roman"/>
          <w:sz w:val="24"/>
          <w:szCs w:val="24"/>
        </w:rPr>
        <w:t xml:space="preserve">. </w:t>
      </w:r>
    </w:p>
    <w:p w:rsidR="004D7297" w:rsidRPr="00D80CA6" w:rsidRDefault="00B0310C">
      <w:pPr>
        <w:jc w:val="both"/>
        <w:rPr>
          <w:rFonts w:ascii="Times New Roman" w:hAnsi="Times New Roman" w:cs="Times New Roman"/>
          <w:sz w:val="24"/>
          <w:szCs w:val="24"/>
        </w:rPr>
      </w:pPr>
      <w:r w:rsidRPr="00D80CA6">
        <w:rPr>
          <w:rFonts w:ascii="Times New Roman" w:hAnsi="Times New Roman" w:cs="Times New Roman"/>
          <w:sz w:val="24"/>
          <w:szCs w:val="24"/>
        </w:rPr>
        <w:t>An assessment of the use of Complementary and alternative Medicine (CAM) for the chronic lifestyle diseases showed that most people (</w:t>
      </w:r>
      <w:r w:rsidR="00C2443D">
        <w:rPr>
          <w:rFonts w:ascii="Times New Roman" w:hAnsi="Times New Roman" w:cs="Times New Roman"/>
          <w:sz w:val="24"/>
          <w:szCs w:val="24"/>
        </w:rPr>
        <w:t xml:space="preserve">113, </w:t>
      </w:r>
      <w:r w:rsidRPr="00D80CA6">
        <w:rPr>
          <w:rFonts w:ascii="Times New Roman" w:hAnsi="Times New Roman" w:cs="Times New Roman"/>
          <w:sz w:val="24"/>
          <w:szCs w:val="24"/>
        </w:rPr>
        <w:t xml:space="preserve">90%) started the treatment with allopathic medicines, about 10% </w:t>
      </w:r>
      <w:r w:rsidR="00C2443D">
        <w:rPr>
          <w:rFonts w:ascii="Times New Roman" w:hAnsi="Times New Roman" w:cs="Times New Roman"/>
          <w:sz w:val="24"/>
          <w:szCs w:val="24"/>
        </w:rPr>
        <w:t xml:space="preserve">(13) </w:t>
      </w:r>
      <w:r w:rsidRPr="00D80CA6">
        <w:rPr>
          <w:rFonts w:ascii="Times New Roman" w:hAnsi="Times New Roman" w:cs="Times New Roman"/>
          <w:sz w:val="24"/>
          <w:szCs w:val="24"/>
        </w:rPr>
        <w:t xml:space="preserve">started with CAM and one patient started with both simultaneously. It was </w:t>
      </w:r>
      <w:r w:rsidR="004D7297" w:rsidRPr="00D80CA6">
        <w:rPr>
          <w:rFonts w:ascii="Times New Roman" w:hAnsi="Times New Roman" w:cs="Times New Roman"/>
          <w:sz w:val="24"/>
          <w:szCs w:val="24"/>
        </w:rPr>
        <w:t>also</w:t>
      </w:r>
      <w:r w:rsidRPr="00D80CA6">
        <w:rPr>
          <w:rFonts w:ascii="Times New Roman" w:hAnsi="Times New Roman" w:cs="Times New Roman"/>
          <w:sz w:val="24"/>
          <w:szCs w:val="24"/>
        </w:rPr>
        <w:t xml:space="preserve"> observed that about </w:t>
      </w:r>
      <w:r w:rsidR="004D7297" w:rsidRPr="00D80CA6">
        <w:rPr>
          <w:rFonts w:ascii="Times New Roman" w:hAnsi="Times New Roman" w:cs="Times New Roman"/>
          <w:sz w:val="24"/>
          <w:szCs w:val="24"/>
        </w:rPr>
        <w:t>43%</w:t>
      </w:r>
      <w:r w:rsidR="00C2443D">
        <w:rPr>
          <w:rFonts w:ascii="Times New Roman" w:hAnsi="Times New Roman" w:cs="Times New Roman"/>
          <w:sz w:val="24"/>
          <w:szCs w:val="24"/>
        </w:rPr>
        <w:t xml:space="preserve"> (54)</w:t>
      </w:r>
      <w:r w:rsidR="004D7297" w:rsidRPr="00D80CA6">
        <w:rPr>
          <w:rFonts w:ascii="Times New Roman" w:hAnsi="Times New Roman" w:cs="Times New Roman"/>
          <w:sz w:val="24"/>
          <w:szCs w:val="24"/>
        </w:rPr>
        <w:t xml:space="preserve"> had used it at some time since diagnosis, half of whom (53%) were males</w:t>
      </w:r>
      <w:r w:rsidR="005F0761" w:rsidRPr="00D80CA6">
        <w:rPr>
          <w:rFonts w:ascii="Times New Roman" w:hAnsi="Times New Roman" w:cs="Times New Roman"/>
          <w:sz w:val="24"/>
          <w:szCs w:val="24"/>
        </w:rPr>
        <w:t>.</w:t>
      </w:r>
      <w:r w:rsidRPr="00D80CA6">
        <w:rPr>
          <w:rFonts w:ascii="Times New Roman" w:hAnsi="Times New Roman" w:cs="Times New Roman"/>
          <w:sz w:val="24"/>
          <w:szCs w:val="24"/>
        </w:rPr>
        <w:t xml:space="preserve">30% </w:t>
      </w:r>
      <w:r w:rsidR="00C2443D">
        <w:rPr>
          <w:rFonts w:ascii="Times New Roman" w:hAnsi="Times New Roman" w:cs="Times New Roman"/>
          <w:sz w:val="24"/>
          <w:szCs w:val="24"/>
        </w:rPr>
        <w:t xml:space="preserve">(38) </w:t>
      </w:r>
      <w:r w:rsidR="004D7297" w:rsidRPr="00D80CA6">
        <w:rPr>
          <w:rFonts w:ascii="Times New Roman" w:hAnsi="Times New Roman" w:cs="Times New Roman"/>
          <w:sz w:val="24"/>
          <w:szCs w:val="24"/>
        </w:rPr>
        <w:t xml:space="preserve">of the patients </w:t>
      </w:r>
      <w:r w:rsidRPr="00D80CA6">
        <w:rPr>
          <w:rFonts w:ascii="Times New Roman" w:hAnsi="Times New Roman" w:cs="Times New Roman"/>
          <w:sz w:val="24"/>
          <w:szCs w:val="24"/>
        </w:rPr>
        <w:t>had used CAM in the last year. Currently</w:t>
      </w:r>
      <w:r w:rsidR="004D7297" w:rsidRPr="00D80CA6">
        <w:rPr>
          <w:rFonts w:ascii="Times New Roman" w:hAnsi="Times New Roman" w:cs="Times New Roman"/>
          <w:sz w:val="24"/>
          <w:szCs w:val="24"/>
        </w:rPr>
        <w:t>,</w:t>
      </w:r>
      <w:r w:rsidRPr="00D80CA6">
        <w:rPr>
          <w:rFonts w:ascii="Times New Roman" w:hAnsi="Times New Roman" w:cs="Times New Roman"/>
          <w:sz w:val="24"/>
          <w:szCs w:val="24"/>
        </w:rPr>
        <w:t xml:space="preserve"> only 17%</w:t>
      </w:r>
      <w:r w:rsidR="002B0B0E">
        <w:rPr>
          <w:rFonts w:ascii="Times New Roman" w:hAnsi="Times New Roman" w:cs="Times New Roman"/>
          <w:sz w:val="24"/>
          <w:szCs w:val="24"/>
        </w:rPr>
        <w:t xml:space="preserve"> (21)</w:t>
      </w:r>
      <w:r w:rsidRPr="00D80CA6">
        <w:rPr>
          <w:rFonts w:ascii="Times New Roman" w:hAnsi="Times New Roman" w:cs="Times New Roman"/>
          <w:sz w:val="24"/>
          <w:szCs w:val="24"/>
        </w:rPr>
        <w:t xml:space="preserve"> of the patients were using CAM for the treatment of their diseases</w:t>
      </w:r>
      <w:r w:rsidR="004D4543">
        <w:rPr>
          <w:rFonts w:ascii="Times New Roman" w:hAnsi="Times New Roman" w:cs="Times New Roman"/>
          <w:sz w:val="24"/>
          <w:szCs w:val="24"/>
        </w:rPr>
        <w:t xml:space="preserve"> (Table </w:t>
      </w:r>
      <w:r w:rsidR="00C2443D">
        <w:rPr>
          <w:rFonts w:ascii="Times New Roman" w:hAnsi="Times New Roman" w:cs="Times New Roman"/>
          <w:sz w:val="24"/>
          <w:szCs w:val="24"/>
        </w:rPr>
        <w:t>not provided</w:t>
      </w:r>
      <w:r w:rsidR="004D4543">
        <w:rPr>
          <w:rFonts w:ascii="Times New Roman" w:hAnsi="Times New Roman" w:cs="Times New Roman"/>
          <w:sz w:val="24"/>
          <w:szCs w:val="24"/>
        </w:rPr>
        <w:t>)</w:t>
      </w:r>
      <w:r w:rsidRPr="00D80CA6">
        <w:rPr>
          <w:rFonts w:ascii="Times New Roman" w:hAnsi="Times New Roman" w:cs="Times New Roman"/>
          <w:sz w:val="24"/>
          <w:szCs w:val="24"/>
        </w:rPr>
        <w:t>.</w:t>
      </w:r>
    </w:p>
    <w:p w:rsidR="00925B77" w:rsidRPr="00D80CA6" w:rsidRDefault="005F0761" w:rsidP="004035B3">
      <w:pPr>
        <w:jc w:val="both"/>
        <w:rPr>
          <w:rFonts w:ascii="Times New Roman" w:hAnsi="Times New Roman" w:cs="Times New Roman"/>
          <w:sz w:val="24"/>
          <w:szCs w:val="24"/>
        </w:rPr>
      </w:pPr>
      <w:r w:rsidRPr="00D80CA6">
        <w:rPr>
          <w:rFonts w:ascii="Times New Roman" w:hAnsi="Times New Roman" w:cs="Times New Roman"/>
          <w:sz w:val="24"/>
          <w:szCs w:val="24"/>
        </w:rPr>
        <w:t xml:space="preserve">About 40% of the ever users of CAM were using it currently also, the proportion being higher in males as compared to females. The most common modality used was ayurveda, followed by </w:t>
      </w:r>
      <w:r w:rsidRPr="00D80CA6">
        <w:rPr>
          <w:rFonts w:ascii="Times New Roman" w:hAnsi="Times New Roman" w:cs="Times New Roman"/>
          <w:sz w:val="24"/>
          <w:szCs w:val="24"/>
        </w:rPr>
        <w:lastRenderedPageBreak/>
        <w:t>herbal medicines</w:t>
      </w:r>
      <w:r w:rsidR="00925B77" w:rsidRPr="00D80CA6">
        <w:rPr>
          <w:rFonts w:ascii="Times New Roman" w:hAnsi="Times New Roman" w:cs="Times New Roman"/>
          <w:sz w:val="24"/>
          <w:szCs w:val="24"/>
        </w:rPr>
        <w:t>, naturopathy and yoga. Naturopathy and ayurveda were preferred in males, whereas homeopathy and herbal medicines were used by higher proportions of females. The patients did not report</w:t>
      </w:r>
      <w:r w:rsidR="00A778CB" w:rsidRPr="00D80CA6">
        <w:rPr>
          <w:rFonts w:ascii="Times New Roman" w:hAnsi="Times New Roman" w:cs="Times New Roman"/>
          <w:sz w:val="24"/>
          <w:szCs w:val="24"/>
        </w:rPr>
        <w:t xml:space="preserve"> about</w:t>
      </w:r>
      <w:r w:rsidR="00925B77" w:rsidRPr="00D80CA6">
        <w:rPr>
          <w:rFonts w:ascii="Times New Roman" w:hAnsi="Times New Roman" w:cs="Times New Roman"/>
          <w:sz w:val="24"/>
          <w:szCs w:val="24"/>
        </w:rPr>
        <w:t xml:space="preserve"> using other complementary systems of medicine such as </w:t>
      </w:r>
      <w:proofErr w:type="spellStart"/>
      <w:r w:rsidR="00925B77" w:rsidRPr="00D80CA6">
        <w:rPr>
          <w:rFonts w:ascii="Times New Roman" w:hAnsi="Times New Roman" w:cs="Times New Roman"/>
          <w:sz w:val="24"/>
          <w:szCs w:val="24"/>
        </w:rPr>
        <w:t>Unani</w:t>
      </w:r>
      <w:proofErr w:type="spellEnd"/>
      <w:r w:rsidR="00925B77" w:rsidRPr="00D80CA6">
        <w:rPr>
          <w:rFonts w:ascii="Times New Roman" w:hAnsi="Times New Roman" w:cs="Times New Roman"/>
          <w:sz w:val="24"/>
          <w:szCs w:val="24"/>
        </w:rPr>
        <w:t xml:space="preserve">, </w:t>
      </w:r>
      <w:proofErr w:type="spellStart"/>
      <w:r w:rsidR="00925B77" w:rsidRPr="00D80CA6">
        <w:rPr>
          <w:rFonts w:ascii="Times New Roman" w:hAnsi="Times New Roman" w:cs="Times New Roman"/>
          <w:sz w:val="24"/>
          <w:szCs w:val="24"/>
        </w:rPr>
        <w:t>Siddha</w:t>
      </w:r>
      <w:proofErr w:type="spellEnd"/>
      <w:r w:rsidR="00925B77" w:rsidRPr="00D80CA6">
        <w:rPr>
          <w:rFonts w:ascii="Times New Roman" w:hAnsi="Times New Roman" w:cs="Times New Roman"/>
          <w:sz w:val="24"/>
          <w:szCs w:val="24"/>
        </w:rPr>
        <w:t xml:space="preserve"> or spiritual healing.</w:t>
      </w:r>
      <w:r w:rsidR="009633F8" w:rsidRPr="00D80CA6">
        <w:rPr>
          <w:rFonts w:ascii="Times New Roman" w:hAnsi="Times New Roman" w:cs="Times New Roman"/>
          <w:sz w:val="24"/>
          <w:szCs w:val="24"/>
        </w:rPr>
        <w:t xml:space="preserve"> Only 31% of the ever users had consulted a doctor/ practitioner before using CAMand approximately equal number had told the treating physician about the use of CAM.</w:t>
      </w:r>
    </w:p>
    <w:p w:rsidR="00A778CB" w:rsidRPr="00D80CA6" w:rsidRDefault="00925B77" w:rsidP="004035B3">
      <w:pPr>
        <w:jc w:val="both"/>
        <w:rPr>
          <w:rFonts w:ascii="Times New Roman" w:hAnsi="Times New Roman" w:cs="Times New Roman"/>
          <w:sz w:val="24"/>
          <w:szCs w:val="24"/>
        </w:rPr>
      </w:pPr>
      <w:r w:rsidRPr="00D80CA6">
        <w:rPr>
          <w:rFonts w:ascii="Times New Roman" w:hAnsi="Times New Roman" w:cs="Times New Roman"/>
          <w:sz w:val="24"/>
          <w:szCs w:val="24"/>
        </w:rPr>
        <w:t>The patients reported to being motivated by friends, media, their own family and neighbours</w:t>
      </w:r>
      <w:r w:rsidR="009633F8" w:rsidRPr="00D80CA6">
        <w:rPr>
          <w:rFonts w:ascii="Times New Roman" w:hAnsi="Times New Roman" w:cs="Times New Roman"/>
          <w:sz w:val="24"/>
          <w:szCs w:val="24"/>
        </w:rPr>
        <w:t>,</w:t>
      </w:r>
      <w:r w:rsidRPr="00D80CA6">
        <w:rPr>
          <w:rFonts w:ascii="Times New Roman" w:hAnsi="Times New Roman" w:cs="Times New Roman"/>
          <w:sz w:val="24"/>
          <w:szCs w:val="24"/>
        </w:rPr>
        <w:t xml:space="preserve"> to use CAM for their illness. </w:t>
      </w:r>
      <w:r w:rsidR="00210DCA" w:rsidRPr="00D80CA6">
        <w:rPr>
          <w:rFonts w:ascii="Times New Roman" w:hAnsi="Times New Roman" w:cs="Times New Roman"/>
          <w:sz w:val="24"/>
          <w:szCs w:val="24"/>
        </w:rPr>
        <w:t xml:space="preserve">Only four patients received the advice for using CAM from a health practitioner. </w:t>
      </w:r>
      <w:r w:rsidR="00A778CB" w:rsidRPr="00D80CA6">
        <w:rPr>
          <w:rFonts w:ascii="Times New Roman" w:hAnsi="Times New Roman" w:cs="Times New Roman"/>
          <w:sz w:val="24"/>
          <w:szCs w:val="24"/>
        </w:rPr>
        <w:t>Other sources of motivation included self, relatives, other patients, acquaintances and colleagues.</w:t>
      </w:r>
    </w:p>
    <w:p w:rsidR="00931AC0" w:rsidRPr="00D80CA6" w:rsidRDefault="00210DCA" w:rsidP="004D4543">
      <w:pPr>
        <w:jc w:val="both"/>
        <w:rPr>
          <w:rFonts w:ascii="Times New Roman" w:hAnsi="Times New Roman" w:cs="Times New Roman"/>
          <w:sz w:val="24"/>
          <w:szCs w:val="24"/>
        </w:rPr>
      </w:pPr>
      <w:r w:rsidRPr="00D80CA6">
        <w:rPr>
          <w:rFonts w:ascii="Times New Roman" w:hAnsi="Times New Roman" w:cs="Times New Roman"/>
          <w:sz w:val="24"/>
          <w:szCs w:val="24"/>
        </w:rPr>
        <w:t>About 30% of them found it to be very useful and an equal number reported it be of no use. Another 25% reported that CAM was of limited usefulness, while the rest 11% were unable to assess its usefulness</w:t>
      </w:r>
      <w:r w:rsidR="009633F8" w:rsidRPr="00D80CA6">
        <w:rPr>
          <w:rFonts w:ascii="Times New Roman" w:hAnsi="Times New Roman" w:cs="Times New Roman"/>
          <w:sz w:val="24"/>
          <w:szCs w:val="24"/>
        </w:rPr>
        <w:t xml:space="preserve"> and hence undecided about using it again. About 44% wanted to use it again, while an equal proportion decided against it.Yet, more than half of ever users wanted to recommend it to others. </w:t>
      </w:r>
      <w:r w:rsidRPr="00D80CA6">
        <w:rPr>
          <w:rFonts w:ascii="Times New Roman" w:hAnsi="Times New Roman" w:cs="Times New Roman"/>
          <w:sz w:val="24"/>
          <w:szCs w:val="24"/>
        </w:rPr>
        <w:t xml:space="preserve">About 17% of the ever users reported some side effects with the use of CAM. </w:t>
      </w:r>
      <w:r w:rsidR="004D4543">
        <w:rPr>
          <w:rFonts w:ascii="Times New Roman" w:hAnsi="Times New Roman" w:cs="Times New Roman"/>
          <w:sz w:val="24"/>
          <w:szCs w:val="24"/>
        </w:rPr>
        <w:t xml:space="preserve">(Table </w:t>
      </w:r>
      <w:r w:rsidR="002B0B0E">
        <w:rPr>
          <w:rFonts w:ascii="Times New Roman" w:hAnsi="Times New Roman" w:cs="Times New Roman"/>
          <w:sz w:val="24"/>
          <w:szCs w:val="24"/>
        </w:rPr>
        <w:t>2</w:t>
      </w:r>
      <w:r w:rsidR="004D4543">
        <w:rPr>
          <w:rFonts w:ascii="Times New Roman" w:hAnsi="Times New Roman" w:cs="Times New Roman"/>
          <w:sz w:val="24"/>
          <w:szCs w:val="24"/>
        </w:rPr>
        <w:t>)</w:t>
      </w:r>
    </w:p>
    <w:p w:rsidR="00F132CF" w:rsidRPr="00D80CA6" w:rsidRDefault="00163C00" w:rsidP="004035B3">
      <w:pPr>
        <w:jc w:val="both"/>
        <w:rPr>
          <w:rFonts w:ascii="Times New Roman" w:hAnsi="Times New Roman" w:cs="Times New Roman"/>
          <w:sz w:val="24"/>
          <w:szCs w:val="24"/>
        </w:rPr>
      </w:pPr>
      <w:r w:rsidRPr="00D80CA6">
        <w:rPr>
          <w:rFonts w:ascii="Times New Roman" w:hAnsi="Times New Roman" w:cs="Times New Roman"/>
          <w:sz w:val="24"/>
          <w:szCs w:val="24"/>
        </w:rPr>
        <w:t xml:space="preserve">An exploration regarding the perception of ever users </w:t>
      </w:r>
      <w:r w:rsidR="00DC3557" w:rsidRPr="00D80CA6">
        <w:rPr>
          <w:rFonts w:ascii="Times New Roman" w:hAnsi="Times New Roman" w:cs="Times New Roman"/>
          <w:sz w:val="24"/>
          <w:szCs w:val="24"/>
        </w:rPr>
        <w:t xml:space="preserve">showed that about half of them had used CAM in an attempt to find another solution for their disease. Another one fourth of the users had a belief in its advantages. Few found it to be more accessible and affordable than the allopathic medicines, whereas other used it as an experiment or as a last resort after losing all hopes with current treatment. </w:t>
      </w:r>
      <w:r w:rsidR="007D2A64" w:rsidRPr="00D80CA6">
        <w:rPr>
          <w:rFonts w:ascii="Times New Roman" w:hAnsi="Times New Roman" w:cs="Times New Roman"/>
          <w:sz w:val="24"/>
          <w:szCs w:val="24"/>
        </w:rPr>
        <w:t>People perceived CAM to be free of side effects also. The other reasons cited for using it were that CAM prevents from side effects of allopathic medicines and that the symptoms were not relieved by conventional allopathic medicines.</w:t>
      </w:r>
    </w:p>
    <w:p w:rsidR="00120601" w:rsidRPr="00D80CA6" w:rsidRDefault="00255ED5" w:rsidP="004035B3">
      <w:pPr>
        <w:jc w:val="both"/>
        <w:rPr>
          <w:rFonts w:ascii="Times New Roman" w:hAnsi="Times New Roman" w:cs="Times New Roman"/>
          <w:sz w:val="24"/>
          <w:szCs w:val="24"/>
        </w:rPr>
      </w:pPr>
      <w:r w:rsidRPr="00D80CA6">
        <w:rPr>
          <w:rFonts w:ascii="Times New Roman" w:hAnsi="Times New Roman" w:cs="Times New Roman"/>
          <w:sz w:val="24"/>
          <w:szCs w:val="24"/>
        </w:rPr>
        <w:t xml:space="preserve">More than half of the users expected a complete cure by the use of CAM, while another 46% expected at least a control of symptoms. </w:t>
      </w:r>
      <w:r w:rsidR="00120601" w:rsidRPr="00D80CA6">
        <w:rPr>
          <w:rFonts w:ascii="Times New Roman" w:hAnsi="Times New Roman" w:cs="Times New Roman"/>
          <w:sz w:val="24"/>
          <w:szCs w:val="24"/>
        </w:rPr>
        <w:t xml:space="preserve">Other respondents expected to get symptomatic relief from the disease or to be relieved of the side effects of the allopathic medicines. </w:t>
      </w:r>
    </w:p>
    <w:p w:rsidR="00255ED5" w:rsidRPr="00D80CA6" w:rsidRDefault="00255ED5" w:rsidP="004035B3">
      <w:pPr>
        <w:jc w:val="both"/>
        <w:rPr>
          <w:rFonts w:ascii="Times New Roman" w:hAnsi="Times New Roman" w:cs="Times New Roman"/>
          <w:sz w:val="24"/>
          <w:szCs w:val="24"/>
        </w:rPr>
      </w:pPr>
      <w:r w:rsidRPr="00D80CA6">
        <w:rPr>
          <w:rFonts w:ascii="Times New Roman" w:hAnsi="Times New Roman" w:cs="Times New Roman"/>
          <w:sz w:val="24"/>
          <w:szCs w:val="24"/>
        </w:rPr>
        <w:t>An enquiry about the feeling after use of CAM revealed that about half of the users reported no change in their disease status, some reported better psychological condition and disappearance of symptoms, while others reported rise of symptoms and feeling of being in a physically worse state</w:t>
      </w:r>
      <w:r w:rsidR="004D4543">
        <w:rPr>
          <w:rFonts w:ascii="Times New Roman" w:hAnsi="Times New Roman" w:cs="Times New Roman"/>
          <w:sz w:val="24"/>
          <w:szCs w:val="24"/>
        </w:rPr>
        <w:t xml:space="preserve">. </w:t>
      </w:r>
      <w:r w:rsidRPr="00D80CA6">
        <w:rPr>
          <w:rFonts w:ascii="Times New Roman" w:hAnsi="Times New Roman" w:cs="Times New Roman"/>
          <w:sz w:val="24"/>
          <w:szCs w:val="24"/>
        </w:rPr>
        <w:t>Only 23 patients reported their condition to be under control, out of which 15 attributed it to allopathic medicines, while the rest attributed it to either CAM or both modalities</w:t>
      </w:r>
      <w:r w:rsidR="004D4543">
        <w:rPr>
          <w:rFonts w:ascii="Times New Roman" w:hAnsi="Times New Roman" w:cs="Times New Roman"/>
          <w:sz w:val="24"/>
          <w:szCs w:val="24"/>
        </w:rPr>
        <w:t xml:space="preserve"> (</w:t>
      </w:r>
      <w:r w:rsidR="004D4543" w:rsidRPr="00D80CA6">
        <w:rPr>
          <w:rFonts w:ascii="Times New Roman" w:hAnsi="Times New Roman" w:cs="Times New Roman"/>
          <w:sz w:val="24"/>
          <w:szCs w:val="24"/>
        </w:rPr>
        <w:t xml:space="preserve">Table </w:t>
      </w:r>
      <w:r w:rsidR="002B0B0E">
        <w:rPr>
          <w:rFonts w:ascii="Times New Roman" w:hAnsi="Times New Roman" w:cs="Times New Roman"/>
          <w:sz w:val="24"/>
          <w:szCs w:val="24"/>
        </w:rPr>
        <w:t>3</w:t>
      </w:r>
      <w:r w:rsidR="004D4543">
        <w:rPr>
          <w:rFonts w:ascii="Times New Roman" w:hAnsi="Times New Roman" w:cs="Times New Roman"/>
          <w:sz w:val="24"/>
          <w:szCs w:val="24"/>
        </w:rPr>
        <w:t>)</w:t>
      </w:r>
      <w:r w:rsidR="004D4543" w:rsidRPr="00D80CA6">
        <w:rPr>
          <w:rFonts w:ascii="Times New Roman" w:hAnsi="Times New Roman" w:cs="Times New Roman"/>
          <w:sz w:val="24"/>
          <w:szCs w:val="24"/>
        </w:rPr>
        <w:t xml:space="preserve">.  </w:t>
      </w:r>
      <w:r w:rsidRPr="00D80CA6">
        <w:rPr>
          <w:rFonts w:ascii="Times New Roman" w:hAnsi="Times New Roman" w:cs="Times New Roman"/>
          <w:sz w:val="24"/>
          <w:szCs w:val="24"/>
        </w:rPr>
        <w:t xml:space="preserve">. </w:t>
      </w:r>
    </w:p>
    <w:p w:rsidR="00E355A0" w:rsidRPr="00D80CA6" w:rsidRDefault="00E355A0" w:rsidP="0036540E">
      <w:pPr>
        <w:jc w:val="both"/>
        <w:rPr>
          <w:rFonts w:ascii="Times New Roman" w:hAnsi="Times New Roman" w:cs="Times New Roman"/>
          <w:sz w:val="24"/>
          <w:szCs w:val="24"/>
        </w:rPr>
      </w:pPr>
      <w:r w:rsidRPr="00D80CA6">
        <w:rPr>
          <w:rFonts w:ascii="Times New Roman" w:hAnsi="Times New Roman" w:cs="Times New Roman"/>
          <w:sz w:val="24"/>
          <w:szCs w:val="24"/>
        </w:rPr>
        <w:t xml:space="preserve">About 36% of never users stated that they did not feel the need of using CAM for their </w:t>
      </w:r>
      <w:r w:rsidR="0066588A" w:rsidRPr="00D80CA6">
        <w:rPr>
          <w:rFonts w:ascii="Times New Roman" w:hAnsi="Times New Roman" w:cs="Times New Roman"/>
          <w:sz w:val="24"/>
          <w:szCs w:val="24"/>
        </w:rPr>
        <w:t>illness;</w:t>
      </w:r>
      <w:r w:rsidRPr="00D80CA6">
        <w:rPr>
          <w:rFonts w:ascii="Times New Roman" w:hAnsi="Times New Roman" w:cs="Times New Roman"/>
          <w:sz w:val="24"/>
          <w:szCs w:val="24"/>
        </w:rPr>
        <w:t xml:space="preserve"> another 15% said that they did not use it since their doctor had not prescribed it. </w:t>
      </w:r>
      <w:r w:rsidR="0066588A" w:rsidRPr="00D80CA6">
        <w:rPr>
          <w:rFonts w:ascii="Times New Roman" w:hAnsi="Times New Roman" w:cs="Times New Roman"/>
          <w:sz w:val="24"/>
          <w:szCs w:val="24"/>
        </w:rPr>
        <w:t>Others</w:t>
      </w:r>
      <w:r w:rsidRPr="00D80CA6">
        <w:rPr>
          <w:rFonts w:ascii="Times New Roman" w:hAnsi="Times New Roman" w:cs="Times New Roman"/>
          <w:sz w:val="24"/>
          <w:szCs w:val="24"/>
        </w:rPr>
        <w:t xml:space="preserve"> either did not have a belief in it or were not interested in other modalities. Few reported that it added extra burden on the expenses. None of them reported that they did not use it because it was not evidence based. Only one female said that she did not use it because she was afraid of the </w:t>
      </w:r>
      <w:r w:rsidRPr="00D80CA6">
        <w:rPr>
          <w:rFonts w:ascii="Times New Roman" w:hAnsi="Times New Roman" w:cs="Times New Roman"/>
          <w:sz w:val="24"/>
          <w:szCs w:val="24"/>
        </w:rPr>
        <w:lastRenderedPageBreak/>
        <w:t>interaction of CAM with allopathic medicines and another did not use it because her doctor had asked her not to take any other medicine.</w:t>
      </w:r>
    </w:p>
    <w:p w:rsidR="00E355A0" w:rsidRPr="00D80CA6" w:rsidRDefault="00E355A0" w:rsidP="00E355A0">
      <w:pPr>
        <w:rPr>
          <w:rFonts w:ascii="Times New Roman" w:hAnsi="Times New Roman" w:cs="Times New Roman"/>
          <w:sz w:val="24"/>
          <w:szCs w:val="24"/>
        </w:rPr>
      </w:pPr>
      <w:r w:rsidRPr="00D80CA6">
        <w:rPr>
          <w:rFonts w:ascii="Times New Roman" w:hAnsi="Times New Roman" w:cs="Times New Roman"/>
          <w:sz w:val="24"/>
          <w:szCs w:val="24"/>
        </w:rPr>
        <w:t>48% of the never users of CAM replied affirmatively when they were asked for future use of CAM, 19.7% were indecisive while the rest 32% denied</w:t>
      </w:r>
      <w:r w:rsidR="004D4543">
        <w:rPr>
          <w:rFonts w:ascii="Times New Roman" w:hAnsi="Times New Roman" w:cs="Times New Roman"/>
          <w:sz w:val="24"/>
          <w:szCs w:val="24"/>
        </w:rPr>
        <w:t xml:space="preserve"> (Table </w:t>
      </w:r>
      <w:r w:rsidR="002B0B0E">
        <w:rPr>
          <w:rFonts w:ascii="Times New Roman" w:hAnsi="Times New Roman" w:cs="Times New Roman"/>
          <w:sz w:val="24"/>
          <w:szCs w:val="24"/>
        </w:rPr>
        <w:t>4</w:t>
      </w:r>
      <w:r w:rsidR="004D4543">
        <w:rPr>
          <w:rFonts w:ascii="Times New Roman" w:hAnsi="Times New Roman" w:cs="Times New Roman"/>
          <w:sz w:val="24"/>
          <w:szCs w:val="24"/>
        </w:rPr>
        <w:t>)</w:t>
      </w:r>
      <w:r w:rsidRPr="00D80CA6">
        <w:rPr>
          <w:rFonts w:ascii="Times New Roman" w:hAnsi="Times New Roman" w:cs="Times New Roman"/>
          <w:sz w:val="24"/>
          <w:szCs w:val="24"/>
        </w:rPr>
        <w:t>.</w:t>
      </w:r>
    </w:p>
    <w:p w:rsidR="0091657B" w:rsidRPr="00D80CA6" w:rsidRDefault="0091657B" w:rsidP="0091657B">
      <w:pPr>
        <w:jc w:val="both"/>
        <w:rPr>
          <w:rFonts w:ascii="Times New Roman" w:hAnsi="Times New Roman" w:cs="Times New Roman"/>
          <w:sz w:val="24"/>
          <w:szCs w:val="24"/>
        </w:rPr>
      </w:pPr>
      <w:r w:rsidRPr="00D80CA6">
        <w:rPr>
          <w:rFonts w:ascii="Times New Roman" w:hAnsi="Times New Roman" w:cs="Times New Roman"/>
          <w:sz w:val="24"/>
          <w:szCs w:val="24"/>
        </w:rPr>
        <w:t xml:space="preserve">A </w:t>
      </w:r>
      <w:proofErr w:type="spellStart"/>
      <w:r w:rsidRPr="00D80CA6">
        <w:rPr>
          <w:rFonts w:ascii="Times New Roman" w:hAnsi="Times New Roman" w:cs="Times New Roman"/>
          <w:sz w:val="24"/>
          <w:szCs w:val="24"/>
        </w:rPr>
        <w:t>bivariate</w:t>
      </w:r>
      <w:proofErr w:type="spellEnd"/>
      <w:r w:rsidRPr="00D80CA6">
        <w:rPr>
          <w:rFonts w:ascii="Times New Roman" w:hAnsi="Times New Roman" w:cs="Times New Roman"/>
          <w:sz w:val="24"/>
          <w:szCs w:val="24"/>
        </w:rPr>
        <w:t xml:space="preserve"> analysis of sociodemographic characteristics and CAM use showed that no other factor except for the </w:t>
      </w:r>
      <w:r w:rsidR="0066588A" w:rsidRPr="00D80CA6">
        <w:rPr>
          <w:rFonts w:ascii="Times New Roman" w:hAnsi="Times New Roman" w:cs="Times New Roman"/>
          <w:sz w:val="24"/>
          <w:szCs w:val="24"/>
        </w:rPr>
        <w:t>absence</w:t>
      </w:r>
      <w:r w:rsidRPr="00D80CA6">
        <w:rPr>
          <w:rFonts w:ascii="Times New Roman" w:hAnsi="Times New Roman" w:cs="Times New Roman"/>
          <w:sz w:val="24"/>
          <w:szCs w:val="24"/>
        </w:rPr>
        <w:t xml:space="preserve"> of health insurance had a statistical association with the use of CAM</w:t>
      </w:r>
      <w:r w:rsidR="004D4543">
        <w:rPr>
          <w:rFonts w:ascii="Times New Roman" w:hAnsi="Times New Roman" w:cs="Times New Roman"/>
          <w:sz w:val="24"/>
          <w:szCs w:val="24"/>
        </w:rPr>
        <w:t xml:space="preserve"> (</w:t>
      </w:r>
      <w:r w:rsidR="004D4543" w:rsidRPr="00D80CA6">
        <w:rPr>
          <w:rFonts w:ascii="Times New Roman" w:hAnsi="Times New Roman" w:cs="Times New Roman"/>
          <w:sz w:val="24"/>
          <w:szCs w:val="24"/>
        </w:rPr>
        <w:t xml:space="preserve">Table </w:t>
      </w:r>
      <w:r w:rsidR="002B0B0E">
        <w:rPr>
          <w:rFonts w:ascii="Times New Roman" w:hAnsi="Times New Roman" w:cs="Times New Roman"/>
          <w:sz w:val="24"/>
          <w:szCs w:val="24"/>
        </w:rPr>
        <w:t>5</w:t>
      </w:r>
      <w:r w:rsidR="004D4543">
        <w:rPr>
          <w:rFonts w:ascii="Times New Roman" w:hAnsi="Times New Roman" w:cs="Times New Roman"/>
          <w:sz w:val="24"/>
          <w:szCs w:val="24"/>
        </w:rPr>
        <w:t>)</w:t>
      </w:r>
      <w:r w:rsidRPr="00D80CA6">
        <w:rPr>
          <w:rFonts w:ascii="Times New Roman" w:hAnsi="Times New Roman" w:cs="Times New Roman"/>
          <w:sz w:val="24"/>
          <w:szCs w:val="24"/>
        </w:rPr>
        <w:t>.</w:t>
      </w:r>
    </w:p>
    <w:p w:rsidR="00121BC7" w:rsidRPr="00D80CA6" w:rsidRDefault="00121BC7" w:rsidP="00121BC7">
      <w:pPr>
        <w:rPr>
          <w:rFonts w:ascii="Times New Roman" w:hAnsi="Times New Roman" w:cs="Times New Roman"/>
          <w:sz w:val="24"/>
          <w:szCs w:val="24"/>
        </w:rPr>
      </w:pPr>
      <w:r w:rsidRPr="00D80CA6">
        <w:rPr>
          <w:rFonts w:ascii="Times New Roman" w:hAnsi="Times New Roman" w:cs="Times New Roman"/>
          <w:sz w:val="24"/>
          <w:szCs w:val="24"/>
        </w:rPr>
        <w:t>Examination of association between sociodemographic characteristics and practice of continuous or interrupted treatment showed that no other factor except the place of residence was associated with it</w:t>
      </w:r>
      <w:r w:rsidR="004D4543">
        <w:rPr>
          <w:rFonts w:ascii="Times New Roman" w:hAnsi="Times New Roman" w:cs="Times New Roman"/>
          <w:sz w:val="24"/>
          <w:szCs w:val="24"/>
        </w:rPr>
        <w:t xml:space="preserve"> (Table </w:t>
      </w:r>
      <w:r w:rsidR="002B0B0E">
        <w:rPr>
          <w:rFonts w:ascii="Times New Roman" w:hAnsi="Times New Roman" w:cs="Times New Roman"/>
          <w:sz w:val="24"/>
          <w:szCs w:val="24"/>
        </w:rPr>
        <w:t>6</w:t>
      </w:r>
      <w:r w:rsidR="004D4543">
        <w:rPr>
          <w:rFonts w:ascii="Times New Roman" w:hAnsi="Times New Roman" w:cs="Times New Roman"/>
          <w:sz w:val="24"/>
          <w:szCs w:val="24"/>
        </w:rPr>
        <w:t>)</w:t>
      </w:r>
      <w:r w:rsidRPr="00D80CA6">
        <w:rPr>
          <w:rFonts w:ascii="Times New Roman" w:hAnsi="Times New Roman" w:cs="Times New Roman"/>
          <w:sz w:val="24"/>
          <w:szCs w:val="24"/>
        </w:rPr>
        <w:t>.</w:t>
      </w:r>
    </w:p>
    <w:p w:rsidR="00204CAD" w:rsidRPr="00D80CA6" w:rsidRDefault="00204CAD" w:rsidP="00121BC7">
      <w:pPr>
        <w:rPr>
          <w:rFonts w:ascii="Times New Roman" w:hAnsi="Times New Roman" w:cs="Times New Roman"/>
          <w:sz w:val="24"/>
          <w:szCs w:val="24"/>
        </w:rPr>
      </w:pPr>
    </w:p>
    <w:p w:rsidR="00204CAD" w:rsidRPr="00D80CA6" w:rsidRDefault="00204CAD">
      <w:pPr>
        <w:rPr>
          <w:rFonts w:ascii="Times New Roman" w:hAnsi="Times New Roman" w:cs="Times New Roman"/>
          <w:sz w:val="24"/>
          <w:szCs w:val="24"/>
        </w:rPr>
      </w:pPr>
      <w:r w:rsidRPr="00D80CA6">
        <w:rPr>
          <w:rFonts w:ascii="Times New Roman" w:hAnsi="Times New Roman" w:cs="Times New Roman"/>
          <w:sz w:val="24"/>
          <w:szCs w:val="24"/>
        </w:rPr>
        <w:br w:type="page"/>
      </w:r>
    </w:p>
    <w:p w:rsidR="00D263EB" w:rsidRPr="00D80CA6" w:rsidRDefault="0087039E" w:rsidP="00D80CA6">
      <w:pPr>
        <w:jc w:val="both"/>
        <w:rPr>
          <w:rFonts w:ascii="Times New Roman" w:hAnsi="Times New Roman" w:cs="Times New Roman"/>
          <w:sz w:val="24"/>
          <w:szCs w:val="24"/>
        </w:rPr>
      </w:pPr>
      <w:r w:rsidRPr="00D80CA6">
        <w:rPr>
          <w:rFonts w:ascii="Times New Roman" w:hAnsi="Times New Roman" w:cs="Times New Roman"/>
          <w:b/>
          <w:bCs/>
          <w:sz w:val="24"/>
          <w:szCs w:val="24"/>
        </w:rPr>
        <w:lastRenderedPageBreak/>
        <w:t>Discussion</w:t>
      </w:r>
      <w:r w:rsidRPr="00D80CA6">
        <w:rPr>
          <w:rFonts w:ascii="Times New Roman" w:hAnsi="Times New Roman" w:cs="Times New Roman"/>
          <w:sz w:val="24"/>
          <w:szCs w:val="24"/>
        </w:rPr>
        <w:t>:</w:t>
      </w:r>
    </w:p>
    <w:p w:rsidR="00FF41B7" w:rsidRPr="00D80CA6" w:rsidRDefault="00FF41B7" w:rsidP="00D80CA6">
      <w:pPr>
        <w:jc w:val="both"/>
        <w:rPr>
          <w:rFonts w:ascii="Times New Roman" w:hAnsi="Times New Roman" w:cs="Times New Roman"/>
          <w:sz w:val="24"/>
          <w:szCs w:val="24"/>
        </w:rPr>
      </w:pPr>
      <w:r w:rsidRPr="00D80CA6">
        <w:rPr>
          <w:rFonts w:ascii="Times New Roman" w:hAnsi="Times New Roman" w:cs="Times New Roman"/>
          <w:sz w:val="24"/>
          <w:szCs w:val="24"/>
        </w:rPr>
        <w:t xml:space="preserve">The present study reported that the prevalence of ever use of CAM by the respondents was 43.2%, whereas the current use was only 16.8% which was in accordance with the findings of </w:t>
      </w:r>
      <w:r w:rsidR="00D80CA6" w:rsidRPr="00D80CA6">
        <w:rPr>
          <w:rFonts w:ascii="Times New Roman" w:hAnsi="Times New Roman" w:cs="Times New Roman"/>
          <w:sz w:val="24"/>
          <w:szCs w:val="24"/>
        </w:rPr>
        <w:t>various other</w:t>
      </w:r>
      <w:r w:rsidRPr="00D80CA6">
        <w:rPr>
          <w:rFonts w:ascii="Times New Roman" w:hAnsi="Times New Roman" w:cs="Times New Roman"/>
          <w:sz w:val="24"/>
          <w:szCs w:val="24"/>
        </w:rPr>
        <w:t xml:space="preserve"> studies around the world.</w:t>
      </w:r>
      <w:r w:rsidR="005911FA" w:rsidRPr="00D80CA6">
        <w:rPr>
          <w:rFonts w:ascii="Times New Roman" w:hAnsi="Times New Roman" w:cs="Times New Roman"/>
          <w:sz w:val="24"/>
          <w:szCs w:val="24"/>
        </w:rPr>
        <w:fldChar w:fldCharType="begin" w:fldLock="1"/>
      </w:r>
      <w:r w:rsidR="0066588A">
        <w:rPr>
          <w:rFonts w:ascii="Times New Roman" w:hAnsi="Times New Roman" w:cs="Times New Roman"/>
          <w:sz w:val="24"/>
          <w:szCs w:val="24"/>
        </w:rPr>
        <w:instrText>ADDIN CSL_CITATION { "citationItems" : [ { "id" : "ITEM-1", "itemData" : { "DOI" : "10.2337/diacare.25.2.324", "ISBN" : "0149-5992", "ISSN" : "0149-5992", "abstract" : "OBJECTIVE: This study compared the prevalence and pattern of use of complementary and alternative medicine (CAM) in individuals with and without diabetes and identified factors associated with CAM use. RESEARCH DESIGN AND METHODS: The 1996 Medical Expenditure Panel Survey, a nationally representative sample of the U.S. noninstitutionalized civilian population, was analyzed. Estimates of CAM use in individuals with common chronic conditions were determined, and estimates of CAM use in patients with diabetes were compared with that in individuals with chronic medical conditions. Patterns of use and costs of CAM use in patients with diabetes were compared with those in nondiabetic individuals. Multiple logistic regression was used to determine independent predictors of CAM use in individuals with diabetes, controlling for age, sex, race/ethnicity, household income, educational level, and comorbidity. RESULTS: Individuals with diabetes were 1.6 times more likely to use CAM than individuals without diabetes (8 vs. 5%, P &lt; 0.0001). In the general population, estimates of CAM use were not significantly different across selected chronic medical conditions, but diabetes was an independent predictor of CAM use. Among individuals with diabetes, older age (&gt; or =65 years) and higher educational attainment (high school education or higher) were independently associated with CAM use. CONCLUSIONS: Diabetes is an independent predictor of CAM use in the general population and in individuals with diabetes. CAM use is more common in individuals aged &gt; or =65 years and those with more than high school education.", "author" : [ { "dropping-particle" : "", "family" : "Egede", "given" : "L E", "non-dropping-particle" : "", "parse-names" : false, "suffix" : "" }, { "dropping-particle" : "", "family" : "Ye", "given" : "X", "non-dropping-particle" : "", "parse-names" : false, "suffix" : "" }, { "dropping-particle" : "", "family" : "Zheng", "given" : "D", "non-dropping-particle" : "", "parse-names" : false, "suffix" : "" }, { "dropping-particle" : "", "family" : "Silverstein", "given" : "M D", "non-dropping-particle" : "", "parse-names" : false, "suffix" : "" } ], "container-title" : "Diabetes Care", "id" : "ITEM-1", "issue" : "2", "issued" : { "date-parts" : [ [ "2002" ] ] }, "page" : "324-329", "title" : "The prevalence and pattern of complementary and alternative medicine use in individuals with diabetes", "type" : "article-journal", "volume" : "25" }, "uris" : [ "http://www.mendeley.com/documents/?uuid=9fbadef2-7f2e-3922-85a9-326db29cb7fa" ] }, { "id" : "ITEM-2", "itemData" : { "DOI" : "10.1111/j.1365-2648.2007.04291.x", "ISBN" : "1365-2648", "ISSN" : "0309-2402", "PMID" : "17442034", "abstract" : "AIM: This paper is a report of a literature review to explore the prevalence of complementary and alternative medicine use amongst people with diabetes to inform nursing practice, education and research. BACKGROUND: Diabetes mellitus affects the entirety of a person's being and increasingly people use complementary and alternative medicine in conjunction with other medical treatments and lifestyle modifications to manage their condition and improve well-being. METHODS: The CINAHL, Medline, ProQuest nursing journals and Psych INFO databases were searched for the period 1990-2006 using identified keywords. RESULTS: A total of 18 studies from nine countries were found. The results suggest that the prevalence of complementary and alternative medicine use among people with diabetes ranges from 17% to 72.8%. The most widely used therapies among diabetic populations are nutritional supplements, herbal medicines, nutritional advice, spiritual healing and relaxation techniques. The characteristics which influence complementary and alternative medicine use are age, duration of diabetes, degree of complications and self-monitoring of blood glucose. CONCLUSION: Although inconsistency in the definition of complementary and alternative medicine and varying research designs make estimation of usage prevalence difficult, evidence suggests that a high proportion of people with diabetes use these therapies concurrently with conventional healthcare services. Healthcare professionals need to be aware of this issue and may need to incorporate complementary and alternative medicine information into patient assessment and intervention.", "author" : [ { "dropping-particle" : "", "family" : "Chang", "given" : "Hsiao-yun", "non-dropping-particle" : "", "parse-names" : false, "suffix" : "" }, { "dropping-particle" : "", "family" : "Wallis", "given" : "Marianne", "non-dropping-particle" : "", "parse-names" : false, "suffix" : "" }, { "dropping-particle" : "", "family" : "Tiralongo", "given" : "Evelin", "non-dropping-particle" : "", "parse-names" : false, "suffix" : "" } ], "container-title" : "Journal of advanced nursing", "id" : "ITEM-2", "issue" : "4", "issued" : { "date-parts" : [ [ "2007", "5" ] ] }, "page" : "307-19", "title" : "Use of complementary and alternative medicine among people living with diabetes: literature review.", "type" : "article-journal", "volume" : "58" }, "uris" : [ "http://www.mendeley.com/documents/?uuid=d7e5661c-a46c-39fd-b528-6c322072af9a" ] }, { "id" : "ITEM-3", "itemData" : { "DOI" : "10.1186/1472-6882-14-185", "ISBN" : "1472-6882", "abstract" : "Background Patients with Type 2 Diabetes Mellitus (T2DM) are increasingly using complementary and alternative medicine (CAM) therapies due to difficulty in adhering to the therapeutic regimens and lifestyle changes necessary for disease management. Little is known about the prevalence and mode of CAM use among patients with T2DM in Lebanon. The objective of this manuscript is to assess the prevalence and modes of CAM use among patients with T2DM residing in Beirut, Lebanon.Methods A cross-sectional survey of T2DM patients was conducted on patients recruited from two major referral centers in Beirut- a public hospital and a private academic medical center. In a face-to-face interview, participants completed a questionnaire comprised of three sections: socio-demographic, diabetes characteristics and types and modes of CAM use. Descriptive statistics, univariate and multivariate logistic regression analyses were utilized to assess the prevalence and correlates of CAM use, as well as whether the use was complementary or alternative to mainstream medicine. The main outcome in this study, CAM use, was defined as using CAM at least once since diagnosis with T2DM. Results A total of 333 T2DM patients completed the survey (response rate: 94.6%). Prevalence of CAM use since diagnosis with the disease was 38%. After adjustment, CAM use was significantly associated with a 'married' status, a longer duration of T2DM, the presence of disease complications, and a positive family history of the disease. Folk foods and herbs were the most commonly used CAM followed by natural health products. One in five patients used CAM as alternative to conventional treatment. Only 7% of CAM users disclosed the CAM use to their treating physician. Health care practitioners were the least cited (7%) as influencing the choice of CAM among users. Conclusion The use of CAM therapies among T2DM patients in Lebanon is prevalent. Decision makers and care providers must fully understand the potential risks and benefits of CAM therapies to appropriately advise their patients. Attention must be dedicated to educating T2DM patients on the importance of disclosing CAM use to their physicians especially patients with a family history of diabetes, and those who have had the disease for a long time.", "author" : [ { "dropping-particle" : "", "family" : "Naja", "given" : "Farah", "non-dropping-particle" : "", "parse-names" : false, "suffix" : "" }, { "dropping-particle" : "", "family" : "Mousa", "given" : "Dana", "non-dropping-particle" : "", "parse-names" : false, "suffix" : "" }, { "dropping-particle" : "", "family" : "Alameddine", "given" : "Mohamad", "non-dropping-particle" : "", "parse-names" : false, "suffix" : "" }, { "dropping-particle" : "", "family" : "Shoaib", "given" : "Hikma", "non-dropping-particle" : "", "parse-names" : false, "suffix" : "" }, { "dropping-particle" : "", "family" : "Itani", "given" : "Leila", "non-dropping-particle" : "", "parse-names" : false, "suffix" : "" }, { "dropping-particle" : "", "family" : "Mourad", "given" : "Yara", "non-dropping-particle" : "", "parse-names" : false, "suffix" : "" } ], "container-title" : "BMC Complementary &amp; Alternative Medicine", "id" : "ITEM-3", "issue" : "1", "issued" : { "date-parts" : [ [ "2014" ] ] }, "page" : "1-21", "title" : "Prevalence and correlates of complementary and alternative medicine use among diabetic patients in Beirut, Lebanon: a cross-sectional study", "type" : "article-journal", "volume" : "14" }, "uris" : [ "http://www.mendeley.com/documents/?uuid=4ad65dda-9a7d-41fa-9222-1d80be731f7c" ] }, { "id" : "ITEM-4", "itemData" : { "DOI" : "10.4314/wajm.v29i3.68213", "ISSN" : "0189-160X", "abstract" : "BACKGROUND : Complementary and alternative medicine (CAM), an emerging aspect of the management of chronic diseases worldwide is not widely studied in Nigerian patients with diabetes mellitus (DM). OBJECTIVE : To assess the frequency and pattern of CAM utilization in people with DM . METHODS : This was a cross-sectional question-naire survey involving 263 patients with DM. Biodata, duration of DM, type and pattern of CAM utilization and adherence to prescribed medications were documented. The prevalence and possible determinants of CAM utilization were evaluated by determining the odds ratio for independent variables. RESULTS : There were 263 respondents with a mean age of 60 (10.7) years and with ages ranging from 28\u201380 years. The prevalence of CAM usage was 46% and the female: male ratio was 2:1. Generally, CAM users were older than non-CAM users, (p= 0.006). The main forms of CAM used were biological based therapies and these included bitter leaf (Vernonia amygdalina), aloe vera, garlic, ginger, and \u201clocal herbs\u201d. Adherence to prescribed medications was observed by 94% of respondents. CONCLUSION : We found that CAM usage is an important facet of management of DM among our patients with biological based therapies being the prevalent forms of CAM utilized. Despite CAM usage, adherence to prescribed medications was high. Further evaluation of the impact of CAM on glycaemia is needed.", "author" : [ { "dropping-particle" : "", "family" : "Ogbera", "given" : "AO", "non-dropping-particle" : "", "parse-names" : false, "suffix" : "" }, { "dropping-particle" : "", "family" : "Dada", "given" : "O", "non-dropping-particle" : "", "parse-names" : false, "suffix" : "" }, { "dropping-particle" : "", "family" : "Adeleye", "given" : "F", "non-dropping-particle" : "", "parse-names" : false, "suffix" : "" }, { "dropping-particle" : "", "family" : "Jewo", "given" : "PI", "non-dropping-particle" : "", "parse-names" : false, "suffix" : "" } ], "container-title" : "West African Journal of Medicine", "id" : "ITEM-4", "issue" : "3", "issued" : { "date-parts" : [ [ "2010" ] ] }, "page" : "158-161", "title" : "Complementary and Alternative Medicine Use in Diabetes Mellitus", "type" : "article-journal", "volume" : "29" }, "uris" : [ "http://www.mendeley.com/documents/?uuid=46084a30-13f8-4dd2-8d65-7ecf6da165d9" ] }, { "id" : "ITEM-5", "itemData" : { "DOI" : "10.1016/j.ctcp.2009.02.003", "ISBN" : "1744-3881", "ISSN" : "17443881", "PMID" : "19595416", "abstract" : "Objective: The primary objective of this study was to evaluate the use of complementary and alternative medicine among patients with chronic diseases at outpatient clinics. Another aim was to identify demographic and socio-economic factors that are associated with CAM use. Research design and methods: Face-to-face interviews of conveniently selected patients with chronic diseases were conducted in outpatient clinics of a general hospital. A validated data collection form was used to gather the information regarding pattern, perception, reasons, and perceived effect of CAM on the disease state. The other relevant information including demographics, diagnosis, indication, and treatment were collected from the patients' medical records. Results: Out of 321 patients interviewed in this study, 205 patients were using some form of CAM, and thus the utilisation rate was 63.9%. A significant number of patients (35.5%) were using CAM for diabetes mellitus. Thirteen types of CAM were identified in the study with the most common being vitamins supplements (48.2%), herbal medicines (26.4%), ginseng (4.7%) and traditional Chinese medicine (4.0%). The patients with higher education level, higher income, and aged more than 50 years were independently associated with CAM use. Majority of the patients (77.6%) reported that their condition had improved by using CAM. Conclusion: The present study confirms the high frequency of CAM use among patients with chronic diseases in a Malaysian public hospital. The popularity of CAM indicated the patients' preference towards holistic approach to health care. \u00a9 2009 Elsevier Ltd. All rights reserved.", "author" : [ { "dropping-particle" : "", "family" : "Hasan", "given" : "Syed Shahzad", "non-dropping-particle" : "", "parse-names" : false, "suffix" : "" }, { "dropping-particle" : "", "family" : "Ahmed", "given" : "Syed Imran", "non-dropping-particle" : "", "parse-names" : false, "suffix" : "" }, { "dropping-particle" : "", "family" : "Bukhari", "given" : "Nadeem Irfan", "non-dropping-particle" : "", "parse-names" : false, "suffix" : "" }, { "dropping-particle" : "", "family" : "Loon", "given" : "William Cheah Wei", "non-dropping-particle" : "", "parse-names" : false, "suffix" : "" } ], "container-title" : "Complementary Therapies in Clinical Practice", "id" : "ITEM-5", "issue" : "3", "issued" : { "date-parts" : [ [ "2009", "8" ] ] }, "page" : "152-157", "title" : "Use of complementary and alternative medicine among patients with chronic diseases at outpatient clinics", "type" : "article-journal", "volume" : "15" }, "uris" : [ "http://www.mendeley.com/documents/?uuid=31e95402-07fa-3d46-80f8-52d99f593ce8" ] }, { "id" : "ITEM-6", "itemData" : { "DOI" : "10.1186/1472-6882-4-3", "ISBN" : "1472-6882", "ISSN" : "1472-6882", "PMID" : "15018622", "abstract" : "BACKGROUND: The purpose of this study was to determine, among the Indian community of Chatsworth, South Africa, the prevalence and utilisation patterns of complementary and alternative medicine (CAM), attitudes associated with CAM use and communication patterns of CAM users with their primary care doctors. METHODS: Face-to-face structured interviews were conducted in Chatsworth, a suburb of Durban in which South Africans of Indian origin predominantly reside. Participants were 200 randomly selected adult English-speaking Indian residents. RESULTS: The prevalence of CAM usage for period 2000/2001 was 38.5% (95% confidence interval 31.7% to 45.6%). Spiritual healing and herbal/natural medicines, including vitamins were the most common types of CAM used, accounting for 42.8% and 48.1% respectively of overall CAM usage. People used CAM to treat conditions including diabetes mellitus, headaches, arthritis and joint pains, stress, skin disorders, backaches, hypertension and nasal disorders. Half of the CAM users used allopathic medicines concurrently. The cost of CAM utilization over this 1-year period, incurred by 80.5% of users for the duration of therapy for their most troublesome condition was below R500 (approximately US50 dollars). Age, sex, marital status, religion, level of education and income were shown not to influence the use of CAM. Greater than half (51.9%) of CAM users did so either upon the advice of someone they knew, or after noticing a CAM advertisement in the local press. Seventy-nine percent of CAM users indicated that they had positive outcomes with their treatments. Fifty four percent of CAM users (excluding those using spiritual healing only) failed to inform their doctors that they used CAM. The main reason given by half of this group was that informing their doctors did not seem necessary. CONCLUSION: The prevalence of CAM in Chatsworth is similar to findings in other parts of the world. Although CAM was used to treat many different ailments, this practice could not be attributed to any particular demographic profile. The majority of CAM users were satisfied with the effects of CAM. Findings support a need for greater integration of allopathic medicine and CAM, as well as improved communication between patients and caregivers regarding CAM usage.", "author" : [ { "dropping-particle" : "", "family" : "Singh", "given" : "Vimal", "non-dropping-particle" : "", "parse-names" : false, "suffix" : "" }, { "dropping-particle" : "", "family" : "Raidoo", "given" : "Deshandra M", "non-dropping-particle" : "", "parse-names" : false, "suffix" : "" }, { "dropping-particle" : "", "family" : "Harries", "given" : "Catherine S", "non-dropping-particle" : "", "parse-names" : false, "suffix" : "" } ], "container-title" : "BMC complementary and alternative medicine", "id" : "ITEM-6", "issued" : { "date-parts" : [ [ "2004" ] ] }, "page" : "3", "title" : "The prevalence, patterns of usage and people's attitude towards complementary and alternative medicine (CAM) among the Indian community in Chatsworth, South Africa.", "type" : "article-journal", "volume" : "4" }, "uris" : [ "http://www.mendeley.com/documents/?uuid=661fbc85-9e4d-4398-a16b-81618c66e774" ] } ], "mendeley" : { "formattedCitation" : "(9,16,18\u201320,22)", "plainTextFormattedCitation" : "(9,16,18\u201320,22)", "previouslyFormattedCitation" : "(9,16,18\u201320,22)" }, "properties" : { "noteIndex" : 0 }, "schema" : "https://github.com/citation-style-language/schema/raw/master/csl-citation.json" }</w:instrText>
      </w:r>
      <w:r w:rsidR="005911FA" w:rsidRPr="00D80CA6">
        <w:rPr>
          <w:rFonts w:ascii="Times New Roman" w:hAnsi="Times New Roman" w:cs="Times New Roman"/>
          <w:sz w:val="24"/>
          <w:szCs w:val="24"/>
        </w:rPr>
        <w:fldChar w:fldCharType="separate"/>
      </w:r>
      <w:r w:rsidR="00C95889" w:rsidRPr="00D80CA6">
        <w:rPr>
          <w:rFonts w:ascii="Times New Roman" w:hAnsi="Times New Roman" w:cs="Times New Roman"/>
          <w:noProof/>
          <w:sz w:val="24"/>
          <w:szCs w:val="24"/>
        </w:rPr>
        <w:t>(9,16,18–20,22)</w:t>
      </w:r>
      <w:r w:rsidR="005911FA" w:rsidRPr="00D80CA6">
        <w:rPr>
          <w:rFonts w:ascii="Times New Roman" w:hAnsi="Times New Roman" w:cs="Times New Roman"/>
          <w:sz w:val="24"/>
          <w:szCs w:val="24"/>
        </w:rPr>
        <w:fldChar w:fldCharType="end"/>
      </w:r>
      <w:r w:rsidRPr="00D80CA6">
        <w:rPr>
          <w:rFonts w:ascii="Times New Roman" w:hAnsi="Times New Roman" w:cs="Times New Roman"/>
          <w:sz w:val="24"/>
          <w:szCs w:val="24"/>
        </w:rPr>
        <w:t xml:space="preserve"> It was also noticed that people have more faith on the allopathic system of medicine for the treatment of chronic diseases in the current set up since it was observed that majority had initiated their treatment by this modality. </w:t>
      </w:r>
    </w:p>
    <w:p w:rsidR="00FF41B7" w:rsidRPr="00D80CA6" w:rsidRDefault="00FF41B7" w:rsidP="00D80CA6">
      <w:pPr>
        <w:jc w:val="both"/>
        <w:rPr>
          <w:rFonts w:ascii="Times New Roman" w:hAnsi="Times New Roman" w:cs="Times New Roman"/>
          <w:sz w:val="24"/>
          <w:szCs w:val="24"/>
        </w:rPr>
      </w:pPr>
      <w:r w:rsidRPr="00D80CA6">
        <w:rPr>
          <w:rFonts w:ascii="Times New Roman" w:hAnsi="Times New Roman" w:cs="Times New Roman"/>
          <w:sz w:val="24"/>
          <w:szCs w:val="24"/>
        </w:rPr>
        <w:t>The modality of CAM commonly used in the present study comprised of alternative medical systems as classified by NCCAM which included Ayurveda, Naturopathy and Yoga.</w:t>
      </w:r>
      <w:r w:rsidR="005911FA" w:rsidRPr="00D80CA6">
        <w:rPr>
          <w:rFonts w:ascii="Times New Roman" w:hAnsi="Times New Roman" w:cs="Times New Roman"/>
          <w:sz w:val="24"/>
          <w:szCs w:val="24"/>
        </w:rPr>
        <w:fldChar w:fldCharType="begin" w:fldLock="1"/>
      </w:r>
      <w:r w:rsidR="0066588A">
        <w:rPr>
          <w:rFonts w:ascii="Times New Roman" w:hAnsi="Times New Roman" w:cs="Times New Roman"/>
          <w:sz w:val="24"/>
          <w:szCs w:val="24"/>
        </w:rPr>
        <w:instrText>ADDIN CSL_CITATION { "citationItems" : [ { "id" : "ITEM-1", "itemData" : { "DOI" : "10.1089/acm.2006.12.903", "ISBN" : "1075-5535", "ISSN" : "1075-5535", "PMID" : "17109582", "abstract" : "OBJECTIVES: Hypertension (HT) is a common condition among older adults that greatly increases morbidity and mortality risk. Although a number of antihypertensive therapies are currently available, adherence and control are low. The purpose of this study was to assess the use of complementary and alternative medicine (CAM) among older adults with HT. DESIGN: Using a nationally representative cross-sectional survey, the authors examined the prevalence of CAM use among older adults with and without diagnosed HT and the degree to which CAM is used specifically for HT treatment. SUBJECTS: Subjects were 5821 adults age &gt; or = 65 who participated in the 2002 National Health Interview Survey (NHIS), including the Alternative Health supplement. OUTCOME MEASURES: HT status was assessed by self-report. CAM use was classified as any CAM use, use of four CAM modalities, and specific CAM therapies. RESULTS: Any CAM use was higher for persons with HT compared to those without diagnosed HT (69.5% versus 65.6%). Only 7.8% of CAM users reported using CAM to treat HT. Homeopathic treatment (16.7%), healing ritual (14.5%), and diet-based therapies (13.0%) were the most common HT therapies. Frequency of use of specific types of CAM therapies did not differ by HT status other than for biologically based therapies, which were used less often by those with HT. CONCLUSIONS: CAM use is high among older adults with HT, but the vast majority of CAM is used for treating or preventing other conditions. Healthcare providers treating patients with HT should be aware of CAM among their patients.", "author" : [ { "dropping-particle" : "", "family" : "Bell", "given" : "Ronny A", "non-dropping-particle" : "", "parse-names" : false, "suffix" : "" }, { "dropping-particle" : "", "family" : "Suerken", "given" : "Cynthia K", "non-dropping-particle" : "", "parse-names" : false, "suffix" : "" }, { "dropping-particle" : "", "family" : "Grzywacz", "given" : "Joseph G", "non-dropping-particle" : "", "parse-names" : false, "suffix" : "" }, { "dropping-particle" : "", "family" : "Lang", "given" : "Wei", "non-dropping-particle" : "", "parse-names" : false, "suffix" : "" }, { "dropping-particle" : "", "family" : "Quandt", "given" : "Sara A", "non-dropping-particle" : "", "parse-names" : false, "suffix" : "" }, { "dropping-particle" : "", "family" : "Arcury", "given" : "Thomas A", "non-dropping-particle" : "", "parse-names" : false, "suffix" : "" } ], "container-title" : "Journal of alternative and complementary medicine (New York, N.Y.)", "id" : "ITEM-1", "issue" : "9", "issued" : { "date-parts" : [ [ "2006" ] ] }, "page" : "903-909", "title" : "CAM use among older adults age 65 or older with hypertension in the United States: general use and disease treatment.", "type" : "article-journal", "volume" : "12" }, "uris" : [ "http://www.mendeley.com/documents/?uuid=09331b25-1f13-4c4f-a60d-73a0c07d3433" ] } ], "mendeley" : { "formattedCitation" : "(17)", "plainTextFormattedCitation" : "(17)", "previouslyFormattedCitation" : "(17)" }, "properties" : { "noteIndex" : 0 }, "schema" : "https://github.com/citation-style-language/schema/raw/master/csl-citation.json" }</w:instrText>
      </w:r>
      <w:r w:rsidR="005911FA" w:rsidRPr="00D80CA6">
        <w:rPr>
          <w:rFonts w:ascii="Times New Roman" w:hAnsi="Times New Roman" w:cs="Times New Roman"/>
          <w:sz w:val="24"/>
          <w:szCs w:val="24"/>
        </w:rPr>
        <w:fldChar w:fldCharType="separate"/>
      </w:r>
      <w:r w:rsidR="00C95889" w:rsidRPr="00D80CA6">
        <w:rPr>
          <w:rFonts w:ascii="Times New Roman" w:hAnsi="Times New Roman" w:cs="Times New Roman"/>
          <w:noProof/>
          <w:sz w:val="24"/>
          <w:szCs w:val="24"/>
        </w:rPr>
        <w:t>(17)</w:t>
      </w:r>
      <w:r w:rsidR="005911FA" w:rsidRPr="00D80CA6">
        <w:rPr>
          <w:rFonts w:ascii="Times New Roman" w:hAnsi="Times New Roman" w:cs="Times New Roman"/>
          <w:sz w:val="24"/>
          <w:szCs w:val="24"/>
        </w:rPr>
        <w:fldChar w:fldCharType="end"/>
      </w:r>
      <w:r w:rsidRPr="00D80CA6">
        <w:rPr>
          <w:rFonts w:ascii="Times New Roman" w:hAnsi="Times New Roman" w:cs="Times New Roman"/>
          <w:sz w:val="24"/>
          <w:szCs w:val="24"/>
        </w:rPr>
        <w:t xml:space="preserve"> Apart from this, biologically based </w:t>
      </w:r>
      <w:r w:rsidR="00E778AB" w:rsidRPr="00D80CA6">
        <w:rPr>
          <w:rFonts w:ascii="Times New Roman" w:hAnsi="Times New Roman" w:cs="Times New Roman"/>
          <w:sz w:val="24"/>
          <w:szCs w:val="24"/>
        </w:rPr>
        <w:t>therapies in the form of herbal medicines were</w:t>
      </w:r>
      <w:r w:rsidRPr="00D80CA6">
        <w:rPr>
          <w:rFonts w:ascii="Times New Roman" w:hAnsi="Times New Roman" w:cs="Times New Roman"/>
          <w:sz w:val="24"/>
          <w:szCs w:val="24"/>
        </w:rPr>
        <w:t xml:space="preserve"> also used. Other modalities such as body based methods (chiropractic &amp; massage) and mid- body medicine in the form of meditation and spiritual healing were not used at all. </w:t>
      </w:r>
    </w:p>
    <w:p w:rsidR="00FF41B7" w:rsidRPr="00D80CA6" w:rsidRDefault="00FF41B7" w:rsidP="00D80CA6">
      <w:pPr>
        <w:jc w:val="both"/>
        <w:rPr>
          <w:rFonts w:ascii="Times New Roman" w:hAnsi="Times New Roman" w:cs="Times New Roman"/>
          <w:sz w:val="24"/>
          <w:szCs w:val="24"/>
        </w:rPr>
      </w:pPr>
      <w:r w:rsidRPr="00D80CA6">
        <w:rPr>
          <w:rFonts w:ascii="Times New Roman" w:hAnsi="Times New Roman" w:cs="Times New Roman"/>
          <w:sz w:val="24"/>
          <w:szCs w:val="24"/>
        </w:rPr>
        <w:t>India has a rich cultural heritage with a very strong</w:t>
      </w:r>
      <w:r w:rsidR="00E778AB" w:rsidRPr="00D80CA6">
        <w:rPr>
          <w:rFonts w:ascii="Times New Roman" w:hAnsi="Times New Roman" w:cs="Times New Roman"/>
          <w:sz w:val="24"/>
          <w:szCs w:val="24"/>
        </w:rPr>
        <w:t>,</w:t>
      </w:r>
      <w:r w:rsidRPr="00D80CA6">
        <w:rPr>
          <w:rFonts w:ascii="Times New Roman" w:hAnsi="Times New Roman" w:cs="Times New Roman"/>
          <w:sz w:val="24"/>
          <w:szCs w:val="24"/>
        </w:rPr>
        <w:t xml:space="preserve"> deep rooted presence of the various modalities of treatments prevalent all over the country, which have sustained the test of time. However, we have not been able </w:t>
      </w:r>
      <w:r w:rsidR="00E778AB" w:rsidRPr="00D80CA6">
        <w:rPr>
          <w:rFonts w:ascii="Times New Roman" w:hAnsi="Times New Roman" w:cs="Times New Roman"/>
          <w:sz w:val="24"/>
          <w:szCs w:val="24"/>
        </w:rPr>
        <w:t xml:space="preserve">to </w:t>
      </w:r>
      <w:r w:rsidRPr="00D80CA6">
        <w:rPr>
          <w:rFonts w:ascii="Times New Roman" w:hAnsi="Times New Roman" w:cs="Times New Roman"/>
          <w:sz w:val="24"/>
          <w:szCs w:val="24"/>
        </w:rPr>
        <w:t>gather</w:t>
      </w:r>
      <w:r w:rsidR="00E778AB" w:rsidRPr="00D80CA6">
        <w:rPr>
          <w:rFonts w:ascii="Times New Roman" w:hAnsi="Times New Roman" w:cs="Times New Roman"/>
          <w:sz w:val="24"/>
          <w:szCs w:val="24"/>
        </w:rPr>
        <w:t xml:space="preserve"> and assimilate the </w:t>
      </w:r>
      <w:r w:rsidRPr="00D80CA6">
        <w:rPr>
          <w:rFonts w:ascii="Times New Roman" w:hAnsi="Times New Roman" w:cs="Times New Roman"/>
          <w:sz w:val="24"/>
          <w:szCs w:val="24"/>
        </w:rPr>
        <w:t xml:space="preserve">scientific evidence </w:t>
      </w:r>
      <w:r w:rsidR="00E778AB" w:rsidRPr="00D80CA6">
        <w:rPr>
          <w:rFonts w:ascii="Times New Roman" w:hAnsi="Times New Roman" w:cs="Times New Roman"/>
          <w:sz w:val="24"/>
          <w:szCs w:val="24"/>
        </w:rPr>
        <w:t>regarding the efficiency &amp; effectiveness of these modalities and in turn promote</w:t>
      </w:r>
      <w:r w:rsidRPr="00D80CA6">
        <w:rPr>
          <w:rFonts w:ascii="Times New Roman" w:hAnsi="Times New Roman" w:cs="Times New Roman"/>
          <w:sz w:val="24"/>
          <w:szCs w:val="24"/>
        </w:rPr>
        <w:t xml:space="preserve"> the use of these modalities for the treatment of chronic lifestyle diseases as well as other diseases. The scientific data generated by the different scientific communities </w:t>
      </w:r>
      <w:r w:rsidR="002E423A" w:rsidRPr="00D80CA6">
        <w:rPr>
          <w:rFonts w:ascii="Times New Roman" w:hAnsi="Times New Roman" w:cs="Times New Roman"/>
          <w:sz w:val="24"/>
          <w:szCs w:val="24"/>
        </w:rPr>
        <w:t xml:space="preserve">involved in provision of care through CAM, </w:t>
      </w:r>
      <w:r w:rsidRPr="00D80CA6">
        <w:rPr>
          <w:rFonts w:ascii="Times New Roman" w:hAnsi="Times New Roman" w:cs="Times New Roman"/>
          <w:sz w:val="24"/>
          <w:szCs w:val="24"/>
        </w:rPr>
        <w:t xml:space="preserve">is </w:t>
      </w:r>
      <w:r w:rsidR="002E423A" w:rsidRPr="00D80CA6">
        <w:rPr>
          <w:rFonts w:ascii="Times New Roman" w:hAnsi="Times New Roman" w:cs="Times New Roman"/>
          <w:sz w:val="24"/>
          <w:szCs w:val="24"/>
        </w:rPr>
        <w:t xml:space="preserve">lacking </w:t>
      </w:r>
      <w:r w:rsidRPr="00D80CA6">
        <w:rPr>
          <w:rFonts w:ascii="Times New Roman" w:hAnsi="Times New Roman" w:cs="Times New Roman"/>
          <w:sz w:val="24"/>
          <w:szCs w:val="24"/>
        </w:rPr>
        <w:t>integration at a common platform, so that it can be used in the best possible way for the benefit of the health of the individual.</w:t>
      </w:r>
    </w:p>
    <w:p w:rsidR="00FF41B7" w:rsidRPr="00D80CA6" w:rsidRDefault="00FF41B7" w:rsidP="00D80CA6">
      <w:pPr>
        <w:jc w:val="both"/>
        <w:rPr>
          <w:rFonts w:ascii="Times New Roman" w:hAnsi="Times New Roman" w:cs="Times New Roman"/>
          <w:sz w:val="24"/>
          <w:szCs w:val="24"/>
        </w:rPr>
      </w:pPr>
      <w:r w:rsidRPr="00D80CA6">
        <w:rPr>
          <w:rFonts w:ascii="Times New Roman" w:hAnsi="Times New Roman" w:cs="Times New Roman"/>
          <w:sz w:val="24"/>
          <w:szCs w:val="24"/>
        </w:rPr>
        <w:t xml:space="preserve">Other countries all over the world provide CAM through CAM </w:t>
      </w:r>
      <w:r w:rsidR="00D80CA6" w:rsidRPr="00D80CA6">
        <w:rPr>
          <w:rFonts w:ascii="Times New Roman" w:hAnsi="Times New Roman" w:cs="Times New Roman"/>
          <w:sz w:val="24"/>
          <w:szCs w:val="24"/>
        </w:rPr>
        <w:t>providers which make</w:t>
      </w:r>
      <w:r w:rsidRPr="00D80CA6">
        <w:rPr>
          <w:rFonts w:ascii="Times New Roman" w:hAnsi="Times New Roman" w:cs="Times New Roman"/>
          <w:sz w:val="24"/>
          <w:szCs w:val="24"/>
        </w:rPr>
        <w:t xml:space="preserve"> it more robust, scientific and reliable, whereas in our scenario, </w:t>
      </w:r>
      <w:r w:rsidR="00D80CA6">
        <w:rPr>
          <w:rFonts w:ascii="Times New Roman" w:hAnsi="Times New Roman" w:cs="Times New Roman"/>
          <w:sz w:val="24"/>
          <w:szCs w:val="24"/>
        </w:rPr>
        <w:t xml:space="preserve">most of the </w:t>
      </w:r>
      <w:r w:rsidRPr="00D80CA6">
        <w:rPr>
          <w:rFonts w:ascii="Times New Roman" w:hAnsi="Times New Roman" w:cs="Times New Roman"/>
          <w:sz w:val="24"/>
          <w:szCs w:val="24"/>
        </w:rPr>
        <w:t>patients use</w:t>
      </w:r>
      <w:r w:rsidR="00D80CA6">
        <w:rPr>
          <w:rFonts w:ascii="Times New Roman" w:hAnsi="Times New Roman" w:cs="Times New Roman"/>
          <w:sz w:val="24"/>
          <w:szCs w:val="24"/>
        </w:rPr>
        <w:t>d</w:t>
      </w:r>
      <w:r w:rsidRPr="00D80CA6">
        <w:rPr>
          <w:rFonts w:ascii="Times New Roman" w:hAnsi="Times New Roman" w:cs="Times New Roman"/>
          <w:sz w:val="24"/>
          <w:szCs w:val="24"/>
        </w:rPr>
        <w:t xml:space="preserve"> it without being prescribed by a CAM provider on the advice of friends, neighbours, relatives etc</w:t>
      </w:r>
      <w:r w:rsidR="00F115AC">
        <w:rPr>
          <w:rFonts w:ascii="Times New Roman" w:hAnsi="Times New Roman" w:cs="Times New Roman"/>
          <w:sz w:val="24"/>
          <w:szCs w:val="24"/>
        </w:rPr>
        <w:t>.</w:t>
      </w:r>
      <w:r w:rsidRPr="00D80CA6">
        <w:rPr>
          <w:rFonts w:ascii="Times New Roman" w:hAnsi="Times New Roman" w:cs="Times New Roman"/>
          <w:sz w:val="24"/>
          <w:szCs w:val="24"/>
        </w:rPr>
        <w:t xml:space="preserve"> or through information on media. This has been reported in few studies from other countries as well. </w:t>
      </w:r>
      <w:r w:rsidR="005911FA" w:rsidRPr="00D80CA6">
        <w:rPr>
          <w:rFonts w:ascii="Times New Roman" w:hAnsi="Times New Roman" w:cs="Times New Roman"/>
          <w:sz w:val="24"/>
          <w:szCs w:val="24"/>
        </w:rPr>
        <w:fldChar w:fldCharType="begin" w:fldLock="1"/>
      </w:r>
      <w:r w:rsidR="0066588A">
        <w:rPr>
          <w:rFonts w:ascii="Times New Roman" w:hAnsi="Times New Roman" w:cs="Times New Roman"/>
          <w:sz w:val="24"/>
          <w:szCs w:val="24"/>
        </w:rPr>
        <w:instrText>ADDIN CSL_CITATION { "citationItems" : [ { "id" : "ITEM-1", "itemData" : { "DOI" : "10.1002/pds.877", "ISSN" : "10538569 (ISSN)", "abstract" : "Purpose. This study was designed to measure the prevalence of complementary and alternative medicine (CAM) use among Korean diabetes mellitus (DM) patients. Methods. A 23-question survey on DM was used and included questions on demographic information (7), clinical information (7) and the utilisation of CAM (9). Results. Of 223 respondents, 145 (65%) had taken CAM products, while 78 (35%) had not. At the suggestion of family members and relatives, 43.5% of the respondents started taking CAM products. A total of 57.9% of the users felt that it was effective, 30.3% considered that it regulated the blood glucose level and 27.6% felt it was effective in achieving psychological relaxation. Of 93 CAM materials used by respondents, 63.7% were various types of plants, 21.6% were animal material and 14.7% were a mixture of both. The majority of DM patients (81.2%) were trying a new type of CAM, and one third of all patients were trying to start using a new type of CAM after consulting with their physicians. Conclusions. Doctors should recognise that complementary medicines are widely used by diabetic patients and should appreciate that these medicines can cause adverse effects. Doctors should therefore be prepared to question patients to determine what non-conventional medicines they are using. Copyright \u00a9 2003 John Wiley &amp; Sons, Ltd.", "author" : [ { "dropping-particle" : "", "family" : "Lee", "given" : "M.-S.", "non-dropping-particle" : "", "parse-names" : false, "suffix" : "" }, { "dropping-particle" : "", "family" : "Lee", "given" : "Myeong Soo", "non-dropping-particle" : "", "parse-names" : false, "suffix" : "" }, { "dropping-particle" : "", "family" : "Lim", "given" : "H.-J.", "non-dropping-particle" : "", "parse-names" : false, "suffix" : "" }, { "dropping-particle" : "", "family" : "Moon", "given" : "S.-R.", "non-dropping-particle" : "", "parse-names" : false, "suffix" : "" } ], "container-title" : "Pharmacoepidemiology and Drug Safety", "id" : "ITEM-1", "issue" : "3", "issued" : { "date-parts" : [ [ "2004", "3" ] ] }, "page" : "167-171", "publisher" : "John Wiley &amp; Sons, Ltd.", "title" : "Survey of the use of complementary and alternative medicine among Korean diabetes mellitus patients", "type" : "article-journal", "volume" : "13" }, "uris" : [ "http://www.mendeley.com/documents/?uuid=df8059a0-8537-3f12-ac40-33f71e55b90b" ] } ], "mendeley" : { "formattedCitation" : "(21)", "plainTextFormattedCitation" : "(21)", "previouslyFormattedCitation" : "(21)" }, "properties" : { "noteIndex" : 0 }, "schema" : "https://github.com/citation-style-language/schema/raw/master/csl-citation.json" }</w:instrText>
      </w:r>
      <w:r w:rsidR="005911FA" w:rsidRPr="00D80CA6">
        <w:rPr>
          <w:rFonts w:ascii="Times New Roman" w:hAnsi="Times New Roman" w:cs="Times New Roman"/>
          <w:sz w:val="24"/>
          <w:szCs w:val="24"/>
        </w:rPr>
        <w:fldChar w:fldCharType="separate"/>
      </w:r>
      <w:r w:rsidR="0066588A" w:rsidRPr="0066588A">
        <w:rPr>
          <w:rFonts w:ascii="Times New Roman" w:hAnsi="Times New Roman" w:cs="Times New Roman"/>
          <w:noProof/>
          <w:sz w:val="24"/>
          <w:szCs w:val="24"/>
        </w:rPr>
        <w:t>(21)</w:t>
      </w:r>
      <w:r w:rsidR="005911FA" w:rsidRPr="00D80CA6">
        <w:rPr>
          <w:rFonts w:ascii="Times New Roman" w:hAnsi="Times New Roman" w:cs="Times New Roman"/>
          <w:sz w:val="24"/>
          <w:szCs w:val="24"/>
        </w:rPr>
        <w:fldChar w:fldCharType="end"/>
      </w:r>
    </w:p>
    <w:p w:rsidR="00FF41B7" w:rsidRPr="00D80CA6" w:rsidRDefault="00FF41B7" w:rsidP="00D80CA6">
      <w:pPr>
        <w:jc w:val="both"/>
        <w:rPr>
          <w:rFonts w:ascii="Times New Roman" w:hAnsi="Times New Roman" w:cs="Times New Roman"/>
          <w:sz w:val="24"/>
          <w:szCs w:val="24"/>
        </w:rPr>
      </w:pPr>
      <w:r w:rsidRPr="00D80CA6">
        <w:rPr>
          <w:rFonts w:ascii="Times New Roman" w:hAnsi="Times New Roman" w:cs="Times New Roman"/>
          <w:sz w:val="24"/>
          <w:szCs w:val="24"/>
        </w:rPr>
        <w:t xml:space="preserve">To complicate the matters further, patients refrained from disclosing about the use of CAM </w:t>
      </w:r>
      <w:r w:rsidR="00F115AC">
        <w:rPr>
          <w:rFonts w:ascii="Times New Roman" w:hAnsi="Times New Roman" w:cs="Times New Roman"/>
          <w:sz w:val="24"/>
          <w:szCs w:val="24"/>
        </w:rPr>
        <w:t>to</w:t>
      </w:r>
      <w:r w:rsidRPr="00D80CA6">
        <w:rPr>
          <w:rFonts w:ascii="Times New Roman" w:hAnsi="Times New Roman" w:cs="Times New Roman"/>
          <w:sz w:val="24"/>
          <w:szCs w:val="24"/>
        </w:rPr>
        <w:t xml:space="preserve"> their care providers. This has been commonly reported in other studies as well</w:t>
      </w:r>
      <w:r w:rsidR="005911FA" w:rsidRPr="00D80CA6">
        <w:rPr>
          <w:rFonts w:ascii="Times New Roman" w:hAnsi="Times New Roman" w:cs="Times New Roman"/>
          <w:sz w:val="24"/>
          <w:szCs w:val="24"/>
        </w:rPr>
        <w:fldChar w:fldCharType="begin" w:fldLock="1"/>
      </w:r>
      <w:r w:rsidR="0066588A">
        <w:rPr>
          <w:rFonts w:ascii="Times New Roman" w:hAnsi="Times New Roman" w:cs="Times New Roman"/>
          <w:sz w:val="24"/>
          <w:szCs w:val="24"/>
        </w:rPr>
        <w:instrText>ADDIN CSL_CITATION { "citationItems" : [ { "id" : "ITEM-1", "itemData" : { "DOI" : "10.1186/1472-6882-4-3", "ISBN" : "1472-6882", "ISSN" : "1472-6882", "PMID" : "15018622", "abstract" : "BACKGROUND: The purpose of this study was to determine, among the Indian community of Chatsworth, South Africa, the prevalence and utilisation patterns of complementary and alternative medicine (CAM), attitudes associated with CAM use and communication patterns of CAM users with their primary care doctors. METHODS: Face-to-face structured interviews were conducted in Chatsworth, a suburb of Durban in which South Africans of Indian origin predominantly reside. Participants were 200 randomly selected adult English-speaking Indian residents. RESULTS: The prevalence of CAM usage for period 2000/2001 was 38.5% (95% confidence interval 31.7% to 45.6%). Spiritual healing and herbal/natural medicines, including vitamins were the most common types of CAM used, accounting for 42.8% and 48.1% respectively of overall CAM usage. People used CAM to treat conditions including diabetes mellitus, headaches, arthritis and joint pains, stress, skin disorders, backaches, hypertension and nasal disorders. Half of the CAM users used allopathic medicines concurrently. The cost of CAM utilization over this 1-year period, incurred by 80.5% of users for the duration of therapy for their most troublesome condition was below R500 (approximately US50 dollars). Age, sex, marital status, religion, level of education and income were shown not to influence the use of CAM. Greater than half (51.9%) of CAM users did so either upon the advice of someone they knew, or after noticing a CAM advertisement in the local press. Seventy-nine percent of CAM users indicated that they had positive outcomes with their treatments. Fifty four percent of CAM users (excluding those using spiritual healing only) failed to inform their doctors that they used CAM. The main reason given by half of this group was that informing their doctors did not seem necessary. CONCLUSION: The prevalence of CAM in Chatsworth is similar to findings in other parts of the world. Although CAM was used to treat many different ailments, this practice could not be attributed to any particular demographic profile. The majority of CAM users were satisfied with the effects of CAM. Findings support a need for greater integration of allopathic medicine and CAM, as well as improved communication between patients and caregivers regarding CAM usage.", "author" : [ { "dropping-particle" : "", "family" : "Singh", "given" : "Vimal", "non-dropping-particle" : "", "parse-names" : false, "suffix" : "" }, { "dropping-particle" : "", "family" : "Raidoo", "given" : "Deshandra M", "non-dropping-particle" : "", "parse-names" : false, "suffix" : "" }, { "dropping-particle" : "", "family" : "Harries", "given" : "Catherine S", "non-dropping-particle" : "", "parse-names" : false, "suffix" : "" } ], "container-title" : "BMC complementary and alternative medicine", "id" : "ITEM-1", "issued" : { "date-parts" : [ [ "2004" ] ] }, "page" : "3", "title" : "The prevalence, patterns of usage and people's attitude towards complementary and alternative medicine (CAM) among the Indian community in Chatsworth, South Africa.", "type" : "article-journal", "volume" : "4" }, "uris" : [ "http://www.mendeley.com/documents/?uuid=661fbc85-9e4d-4398-a16b-81618c66e774" ] } ], "mendeley" : { "formattedCitation" : "(22)", "plainTextFormattedCitation" : "(22)", "previouslyFormattedCitation" : "(22)" }, "properties" : { "noteIndex" : 0 }, "schema" : "https://github.com/citation-style-language/schema/raw/master/csl-citation.json" }</w:instrText>
      </w:r>
      <w:r w:rsidR="005911FA" w:rsidRPr="00D80CA6">
        <w:rPr>
          <w:rFonts w:ascii="Times New Roman" w:hAnsi="Times New Roman" w:cs="Times New Roman"/>
          <w:sz w:val="24"/>
          <w:szCs w:val="24"/>
        </w:rPr>
        <w:fldChar w:fldCharType="separate"/>
      </w:r>
      <w:r w:rsidR="00C95889" w:rsidRPr="00D80CA6">
        <w:rPr>
          <w:rFonts w:ascii="Times New Roman" w:hAnsi="Times New Roman" w:cs="Times New Roman"/>
          <w:noProof/>
          <w:sz w:val="24"/>
          <w:szCs w:val="24"/>
        </w:rPr>
        <w:t>(22)</w:t>
      </w:r>
      <w:r w:rsidR="005911FA" w:rsidRPr="00D80CA6">
        <w:rPr>
          <w:rFonts w:ascii="Times New Roman" w:hAnsi="Times New Roman" w:cs="Times New Roman"/>
          <w:sz w:val="24"/>
          <w:szCs w:val="24"/>
        </w:rPr>
        <w:fldChar w:fldCharType="end"/>
      </w:r>
      <w:r w:rsidR="00D80CA6">
        <w:rPr>
          <w:rFonts w:ascii="Times New Roman" w:hAnsi="Times New Roman" w:cs="Times New Roman"/>
          <w:sz w:val="24"/>
          <w:szCs w:val="24"/>
        </w:rPr>
        <w:t>.</w:t>
      </w:r>
      <w:r w:rsidRPr="00D80CA6">
        <w:rPr>
          <w:rFonts w:ascii="Times New Roman" w:hAnsi="Times New Roman" w:cs="Times New Roman"/>
          <w:sz w:val="24"/>
          <w:szCs w:val="24"/>
        </w:rPr>
        <w:t xml:space="preserve"> This could lead to drug interactions with other medicines such as herbal medicines and </w:t>
      </w:r>
      <w:proofErr w:type="spellStart"/>
      <w:r w:rsidRPr="00D80CA6">
        <w:rPr>
          <w:rFonts w:ascii="Times New Roman" w:hAnsi="Times New Roman" w:cs="Times New Roman"/>
          <w:sz w:val="24"/>
          <w:szCs w:val="24"/>
        </w:rPr>
        <w:t>ayurvedic</w:t>
      </w:r>
      <w:proofErr w:type="spellEnd"/>
      <w:r w:rsidRPr="00D80CA6">
        <w:rPr>
          <w:rFonts w:ascii="Times New Roman" w:hAnsi="Times New Roman" w:cs="Times New Roman"/>
          <w:sz w:val="24"/>
          <w:szCs w:val="24"/>
        </w:rPr>
        <w:t xml:space="preserve"> medicines, as has been reported in other studies as well.</w:t>
      </w:r>
      <w:r w:rsidR="005911FA" w:rsidRPr="00D80CA6">
        <w:rPr>
          <w:rFonts w:ascii="Times New Roman" w:hAnsi="Times New Roman" w:cs="Times New Roman"/>
          <w:sz w:val="24"/>
          <w:szCs w:val="24"/>
        </w:rPr>
        <w:fldChar w:fldCharType="begin" w:fldLock="1"/>
      </w:r>
      <w:r w:rsidR="0066588A">
        <w:rPr>
          <w:rFonts w:ascii="Times New Roman" w:hAnsi="Times New Roman" w:cs="Times New Roman"/>
          <w:sz w:val="24"/>
          <w:szCs w:val="24"/>
        </w:rPr>
        <w:instrText>ADDIN CSL_CITATION { "citationItems" : [ { "id" : "ITEM-1", "itemData" : { "DOI" : "10.1111/j.1365-2648.2007.04291.x", "ISBN" : "1365-2648", "ISSN" : "0309-2402", "PMID" : "17442034", "abstract" : "AIM: This paper is a report of a literature review to explore the prevalence of complementary and alternative medicine use amongst people with diabetes to inform nursing practice, education and research. BACKGROUND: Diabetes mellitus affects the entirety of a person's being and increasingly people use complementary and alternative medicine in conjunction with other medical treatments and lifestyle modifications to manage their condition and improve well-being. METHODS: The CINAHL, Medline, ProQuest nursing journals and Psych INFO databases were searched for the period 1990-2006 using identified keywords. RESULTS: A total of 18 studies from nine countries were found. The results suggest that the prevalence of complementary and alternative medicine use among people with diabetes ranges from 17% to 72.8%. The most widely used therapies among diabetic populations are nutritional supplements, herbal medicines, nutritional advice, spiritual healing and relaxation techniques. The characteristics which influence complementary and alternative medicine use are age, duration of diabetes, degree of complications and self-monitoring of blood glucose. CONCLUSION: Although inconsistency in the definition of complementary and alternative medicine and varying research designs make estimation of usage prevalence difficult, evidence suggests that a high proportion of people with diabetes use these therapies concurrently with conventional healthcare services. Healthcare professionals need to be aware of this issue and may need to incorporate complementary and alternative medicine information into patient assessment and intervention.", "author" : [ { "dropping-particle" : "", "family" : "Chang", "given" : "Hsiao-yun", "non-dropping-particle" : "", "parse-names" : false, "suffix" : "" }, { "dropping-particle" : "", "family" : "Wallis", "given" : "Marianne", "non-dropping-particle" : "", "parse-names" : false, "suffix" : "" }, { "dropping-particle" : "", "family" : "Tiralongo", "given" : "Evelin", "non-dropping-particle" : "", "parse-names" : false, "suffix" : "" } ], "container-title" : "Journal of advanced nursing", "id" : "ITEM-1", "issue" : "4", "issued" : { "date-parts" : [ [ "2007", "5" ] ] }, "page" : "307-19", "title" : "Use of complementary and alternative medicine among people living with diabetes: literature review.", "type" : "article-journal", "volume" : "58" }, "uris" : [ "http://www.mendeley.com/documents/?uuid=d7e5661c-a46c-39fd-b528-6c322072af9a" ] } ], "mendeley" : { "formattedCitation" : "(16)", "plainTextFormattedCitation" : "(16)", "previouslyFormattedCitation" : "(16)" }, "properties" : { "noteIndex" : 0 }, "schema" : "https://github.com/citation-style-language/schema/raw/master/csl-citation.json" }</w:instrText>
      </w:r>
      <w:r w:rsidR="005911FA" w:rsidRPr="00D80CA6">
        <w:rPr>
          <w:rFonts w:ascii="Times New Roman" w:hAnsi="Times New Roman" w:cs="Times New Roman"/>
          <w:sz w:val="24"/>
          <w:szCs w:val="24"/>
        </w:rPr>
        <w:fldChar w:fldCharType="separate"/>
      </w:r>
      <w:r w:rsidR="00C95889" w:rsidRPr="00D80CA6">
        <w:rPr>
          <w:rFonts w:ascii="Times New Roman" w:hAnsi="Times New Roman" w:cs="Times New Roman"/>
          <w:noProof/>
          <w:sz w:val="24"/>
          <w:szCs w:val="24"/>
        </w:rPr>
        <w:t>(16)</w:t>
      </w:r>
      <w:r w:rsidR="005911FA" w:rsidRPr="00D80CA6">
        <w:rPr>
          <w:rFonts w:ascii="Times New Roman" w:hAnsi="Times New Roman" w:cs="Times New Roman"/>
          <w:sz w:val="24"/>
          <w:szCs w:val="24"/>
        </w:rPr>
        <w:fldChar w:fldCharType="end"/>
      </w:r>
    </w:p>
    <w:p w:rsidR="00FF41B7" w:rsidRPr="00D80CA6" w:rsidRDefault="00FF41B7" w:rsidP="00D80CA6">
      <w:pPr>
        <w:jc w:val="both"/>
        <w:rPr>
          <w:rFonts w:ascii="Times New Roman" w:hAnsi="Times New Roman" w:cs="Times New Roman"/>
          <w:sz w:val="24"/>
          <w:szCs w:val="24"/>
        </w:rPr>
      </w:pPr>
      <w:r w:rsidRPr="00D80CA6">
        <w:rPr>
          <w:rFonts w:ascii="Times New Roman" w:hAnsi="Times New Roman" w:cs="Times New Roman"/>
          <w:sz w:val="24"/>
          <w:szCs w:val="24"/>
        </w:rPr>
        <w:t xml:space="preserve">Patients expect a complete cure from the disease condition after the use of CAM, which is due to unsupervised self prescription of CAM, which leads to an escalation of their expectations stemming out from ignorance. This </w:t>
      </w:r>
      <w:r w:rsidR="002E423A" w:rsidRPr="00D80CA6">
        <w:rPr>
          <w:rFonts w:ascii="Times New Roman" w:hAnsi="Times New Roman" w:cs="Times New Roman"/>
          <w:sz w:val="24"/>
          <w:szCs w:val="24"/>
        </w:rPr>
        <w:t>emanates</w:t>
      </w:r>
      <w:r w:rsidRPr="00D80CA6">
        <w:rPr>
          <w:rFonts w:ascii="Times New Roman" w:hAnsi="Times New Roman" w:cs="Times New Roman"/>
          <w:sz w:val="24"/>
          <w:szCs w:val="24"/>
        </w:rPr>
        <w:t xml:space="preserve"> a mixed response from the use of CAM, which ranges from no change or worsening of symptoms to better psychological states and feeling of strength. A proper supervised prescription of CAM under the guidance of specialists</w:t>
      </w:r>
      <w:r w:rsidR="002E423A" w:rsidRPr="00D80CA6">
        <w:rPr>
          <w:rFonts w:ascii="Times New Roman" w:hAnsi="Times New Roman" w:cs="Times New Roman"/>
          <w:sz w:val="24"/>
          <w:szCs w:val="24"/>
        </w:rPr>
        <w:t xml:space="preserve"> and evidence based prescription</w:t>
      </w:r>
      <w:r w:rsidRPr="00D80CA6">
        <w:rPr>
          <w:rFonts w:ascii="Times New Roman" w:hAnsi="Times New Roman" w:cs="Times New Roman"/>
          <w:sz w:val="24"/>
          <w:szCs w:val="24"/>
        </w:rPr>
        <w:t xml:space="preserve"> would be able to produce more consistent </w:t>
      </w:r>
      <w:r w:rsidR="002E423A" w:rsidRPr="00D80CA6">
        <w:rPr>
          <w:rFonts w:ascii="Times New Roman" w:hAnsi="Times New Roman" w:cs="Times New Roman"/>
          <w:sz w:val="24"/>
          <w:szCs w:val="24"/>
        </w:rPr>
        <w:t xml:space="preserve">and better </w:t>
      </w:r>
      <w:r w:rsidRPr="00D80CA6">
        <w:rPr>
          <w:rFonts w:ascii="Times New Roman" w:hAnsi="Times New Roman" w:cs="Times New Roman"/>
          <w:sz w:val="24"/>
          <w:szCs w:val="24"/>
        </w:rPr>
        <w:t>effects on the disease condition. This would also help provide information, alleviate the fear and remove the myths regarding several aspects of CAM and their interaction with conventional therapy</w:t>
      </w:r>
      <w:r w:rsidR="002E423A" w:rsidRPr="00D80CA6">
        <w:rPr>
          <w:rFonts w:ascii="Times New Roman" w:hAnsi="Times New Roman" w:cs="Times New Roman"/>
          <w:sz w:val="24"/>
          <w:szCs w:val="24"/>
        </w:rPr>
        <w:t xml:space="preserve"> as has been reported in the present study as well as other studies</w:t>
      </w:r>
      <w:r w:rsidRPr="00D80CA6">
        <w:rPr>
          <w:rFonts w:ascii="Times New Roman" w:hAnsi="Times New Roman" w:cs="Times New Roman"/>
          <w:sz w:val="24"/>
          <w:szCs w:val="24"/>
        </w:rPr>
        <w:t xml:space="preserve">. </w:t>
      </w:r>
    </w:p>
    <w:p w:rsidR="00FF41B7" w:rsidRPr="00D80CA6" w:rsidRDefault="00FF41B7" w:rsidP="00D80CA6">
      <w:pPr>
        <w:jc w:val="both"/>
        <w:rPr>
          <w:rFonts w:ascii="Times New Roman" w:hAnsi="Times New Roman" w:cs="Times New Roman"/>
          <w:sz w:val="24"/>
          <w:szCs w:val="24"/>
        </w:rPr>
      </w:pPr>
      <w:r w:rsidRPr="00D80CA6">
        <w:rPr>
          <w:rFonts w:ascii="Times New Roman" w:hAnsi="Times New Roman" w:cs="Times New Roman"/>
          <w:sz w:val="24"/>
          <w:szCs w:val="24"/>
        </w:rPr>
        <w:lastRenderedPageBreak/>
        <w:t>CAM use in other studies has been reported to be less authoritarian, more empowering and more personal autonomy. It has also been stated to be effective, leading to better regulation of blood glucose level and leading to better psychological relaxation.</w:t>
      </w:r>
      <w:r w:rsidR="005911FA" w:rsidRPr="00D80CA6">
        <w:rPr>
          <w:rFonts w:ascii="Times New Roman" w:hAnsi="Times New Roman" w:cs="Times New Roman"/>
          <w:sz w:val="24"/>
          <w:szCs w:val="24"/>
        </w:rPr>
        <w:fldChar w:fldCharType="begin" w:fldLock="1"/>
      </w:r>
      <w:r w:rsidR="0066588A">
        <w:rPr>
          <w:rFonts w:ascii="Times New Roman" w:hAnsi="Times New Roman" w:cs="Times New Roman"/>
          <w:sz w:val="24"/>
          <w:szCs w:val="24"/>
        </w:rPr>
        <w:instrText>ADDIN CSL_CITATION { "citationItems" : [ { "id" : "ITEM-1", "itemData" : { "DOI" : "10.1002/pds.877", "ISSN" : "10538569 (ISSN)", "abstract" : "Purpose. This study was designed to measure the prevalence of complementary and alternative medicine (CAM) use among Korean diabetes mellitus (DM) patients. Methods. A 23-question survey on DM was used and included questions on demographic information (7), clinical information (7) and the utilisation of CAM (9). Results. Of 223 respondents, 145 (65%) had taken CAM products, while 78 (35%) had not. At the suggestion of family members and relatives, 43.5% of the respondents started taking CAM products. A total of 57.9% of the users felt that it was effective, 30.3% considered that it regulated the blood glucose level and 27.6% felt it was effective in achieving psychological relaxation. Of 93 CAM materials used by respondents, 63.7% were various types of plants, 21.6% were animal material and 14.7% were a mixture of both. The majority of DM patients (81.2%) were trying a new type of CAM, and one third of all patients were trying to start using a new type of CAM after consulting with their physicians. Conclusions. Doctors should recognise that complementary medicines are widely used by diabetic patients and should appreciate that these medicines can cause adverse effects. Doctors should therefore be prepared to question patients to determine what non-conventional medicines they are using. Copyright \u00a9 2003 John Wiley &amp; Sons, Ltd.", "author" : [ { "dropping-particle" : "", "family" : "Lee", "given" : "M.-S.", "non-dropping-particle" : "", "parse-names" : false, "suffix" : "" }, { "dropping-particle" : "", "family" : "Lee", "given" : "Myeong Soo", "non-dropping-particle" : "", "parse-names" : false, "suffix" : "" }, { "dropping-particle" : "", "family" : "Lim", "given" : "H.-J.", "non-dropping-particle" : "", "parse-names" : false, "suffix" : "" }, { "dropping-particle" : "", "family" : "Moon", "given" : "S.-R.", "non-dropping-particle" : "", "parse-names" : false, "suffix" : "" } ], "container-title" : "Pharmacoepidemiology and Drug Safety", "id" : "ITEM-1", "issue" : "3", "issued" : { "date-parts" : [ [ "2004", "3" ] ] }, "page" : "167-171", "publisher" : "John Wiley &amp; Sons, Ltd.", "title" : "Survey of the use of complementary and alternative medicine among Korean diabetes mellitus patients", "type" : "article-journal", "volume" : "13" }, "uris" : [ "http://www.mendeley.com/documents/?uuid=df8059a0-8537-3f12-ac40-33f71e55b90b" ] }, { "id" : "ITEM-2", "itemData" : { "DOI" : "10.1111/j.1365-2648.2007.04291.x", "ISBN" : "1365-2648", "ISSN" : "0309-2402", "PMID" : "17442034", "abstract" : "AIM: This paper is a report of a literature review to explore the prevalence of complementary and alternative medicine use amongst people with diabetes to inform nursing practice, education and research. BACKGROUND: Diabetes mellitus affects the entirety of a person's being and increasingly people use complementary and alternative medicine in conjunction with other medical treatments and lifestyle modifications to manage their condition and improve well-being. METHODS: The CINAHL, Medline, ProQuest nursing journals and Psych INFO databases were searched for the period 1990-2006 using identified keywords. RESULTS: A total of 18 studies from nine countries were found. The results suggest that the prevalence of complementary and alternative medicine use among people with diabetes ranges from 17% to 72.8%. The most widely used therapies among diabetic populations are nutritional supplements, herbal medicines, nutritional advice, spiritual healing and relaxation techniques. The characteristics which influence complementary and alternative medicine use are age, duration of diabetes, degree of complications and self-monitoring of blood glucose. CONCLUSION: Although inconsistency in the definition of complementary and alternative medicine and varying research designs make estimation of usage prevalence difficult, evidence suggests that a high proportion of people with diabetes use these therapies concurrently with conventional healthcare services. Healthcare professionals need to be aware of this issue and may need to incorporate complementary and alternative medicine information into patient assessment and intervention.", "author" : [ { "dropping-particle" : "", "family" : "Chang", "given" : "Hsiao-yun", "non-dropping-particle" : "", "parse-names" : false, "suffix" : "" }, { "dropping-particle" : "", "family" : "Wallis", "given" : "Marianne", "non-dropping-particle" : "", "parse-names" : false, "suffix" : "" }, { "dropping-particle" : "", "family" : "Tiralongo", "given" : "Evelin", "non-dropping-particle" : "", "parse-names" : false, "suffix" : "" } ], "container-title" : "Journal of advanced nursing", "id" : "ITEM-2", "issue" : "4", "issued" : { "date-parts" : [ [ "2007" ] ] }, "page" : "307-19", "title" : "Use of complementary and alternative medicine among people living with diabetes: literature review.", "type" : "article-journal", "volume" : "58" }, "uris" : [ "http://www.mendeley.com/documents/?uuid=b2cb8e2c-2236-4738-824d-ccc36ebec2b0" ] } ], "mendeley" : { "formattedCitation" : "(6,21)", "manualFormatting" : "(Chang et al., 2007a; M.S. Lee et al., 2004)", "plainTextFormattedCitation" : "(6,21)", "previouslyFormattedCitation" : "(6,21)" }, "properties" : { "noteIndex" : 0 }, "schema" : "https://github.com/citation-style-language/schema/raw/master/csl-citation.json" }</w:instrText>
      </w:r>
      <w:r w:rsidR="005911FA" w:rsidRPr="00D80CA6">
        <w:rPr>
          <w:rFonts w:ascii="Times New Roman" w:hAnsi="Times New Roman" w:cs="Times New Roman"/>
          <w:sz w:val="24"/>
          <w:szCs w:val="24"/>
        </w:rPr>
        <w:fldChar w:fldCharType="separate"/>
      </w:r>
      <w:r w:rsidRPr="00D80CA6">
        <w:rPr>
          <w:rFonts w:ascii="Times New Roman" w:hAnsi="Times New Roman" w:cs="Times New Roman"/>
          <w:noProof/>
          <w:sz w:val="24"/>
          <w:szCs w:val="24"/>
        </w:rPr>
        <w:t>(</w:t>
      </w:r>
      <w:r w:rsidR="004D4543">
        <w:rPr>
          <w:rFonts w:ascii="Times New Roman" w:hAnsi="Times New Roman" w:cs="Times New Roman"/>
          <w:noProof/>
          <w:sz w:val="24"/>
          <w:szCs w:val="24"/>
        </w:rPr>
        <w:t>6, 21)</w:t>
      </w:r>
      <w:r w:rsidR="005911FA" w:rsidRPr="00D80CA6">
        <w:rPr>
          <w:rFonts w:ascii="Times New Roman" w:hAnsi="Times New Roman" w:cs="Times New Roman"/>
          <w:sz w:val="24"/>
          <w:szCs w:val="24"/>
        </w:rPr>
        <w:fldChar w:fldCharType="end"/>
      </w:r>
      <w:r w:rsidRPr="00D80CA6">
        <w:rPr>
          <w:rFonts w:ascii="Times New Roman" w:hAnsi="Times New Roman" w:cs="Times New Roman"/>
          <w:sz w:val="24"/>
          <w:szCs w:val="24"/>
        </w:rPr>
        <w:t xml:space="preserve"> These responses were also obtained in the present study.</w:t>
      </w:r>
    </w:p>
    <w:p w:rsidR="00FF41B7" w:rsidRDefault="00FF41B7" w:rsidP="00D80CA6">
      <w:pPr>
        <w:jc w:val="both"/>
        <w:rPr>
          <w:rFonts w:ascii="Times New Roman" w:hAnsi="Times New Roman" w:cs="Times New Roman"/>
          <w:sz w:val="24"/>
          <w:szCs w:val="24"/>
        </w:rPr>
      </w:pPr>
      <w:r w:rsidRPr="00D80CA6">
        <w:rPr>
          <w:rFonts w:ascii="Times New Roman" w:hAnsi="Times New Roman" w:cs="Times New Roman"/>
          <w:sz w:val="24"/>
          <w:szCs w:val="24"/>
        </w:rPr>
        <w:t xml:space="preserve">Examination of association of sociodemographic characteristics with CAM use did not show any association in the present study except for </w:t>
      </w:r>
      <w:r w:rsidR="002E423A" w:rsidRPr="00D80CA6">
        <w:rPr>
          <w:rFonts w:ascii="Times New Roman" w:hAnsi="Times New Roman" w:cs="Times New Roman"/>
          <w:sz w:val="24"/>
          <w:szCs w:val="24"/>
        </w:rPr>
        <w:t>a negative association with the pre</w:t>
      </w:r>
      <w:r w:rsidRPr="00D80CA6">
        <w:rPr>
          <w:rFonts w:ascii="Times New Roman" w:hAnsi="Times New Roman" w:cs="Times New Roman"/>
          <w:sz w:val="24"/>
          <w:szCs w:val="24"/>
        </w:rPr>
        <w:t>sence of health insurance</w:t>
      </w:r>
      <w:r w:rsidR="002E423A" w:rsidRPr="00D80CA6">
        <w:rPr>
          <w:rFonts w:ascii="Times New Roman" w:hAnsi="Times New Roman" w:cs="Times New Roman"/>
          <w:sz w:val="24"/>
          <w:szCs w:val="24"/>
        </w:rPr>
        <w:t xml:space="preserve">. Other </w:t>
      </w:r>
      <w:r w:rsidRPr="00D80CA6">
        <w:rPr>
          <w:rFonts w:ascii="Times New Roman" w:hAnsi="Times New Roman" w:cs="Times New Roman"/>
          <w:sz w:val="24"/>
          <w:szCs w:val="24"/>
        </w:rPr>
        <w:t>studies</w:t>
      </w:r>
      <w:r w:rsidR="002E423A" w:rsidRPr="00D80CA6">
        <w:rPr>
          <w:rFonts w:ascii="Times New Roman" w:hAnsi="Times New Roman" w:cs="Times New Roman"/>
          <w:sz w:val="24"/>
          <w:szCs w:val="24"/>
        </w:rPr>
        <w:t xml:space="preserve"> have reported a higher likelihood of the use of CAM in females</w:t>
      </w:r>
      <w:r w:rsidRPr="00D80CA6">
        <w:rPr>
          <w:rFonts w:ascii="Times New Roman" w:hAnsi="Times New Roman" w:cs="Times New Roman"/>
          <w:sz w:val="24"/>
          <w:szCs w:val="24"/>
        </w:rPr>
        <w:t>,</w:t>
      </w:r>
      <w:r w:rsidR="002E423A" w:rsidRPr="00D80CA6">
        <w:rPr>
          <w:rFonts w:ascii="Times New Roman" w:hAnsi="Times New Roman" w:cs="Times New Roman"/>
          <w:sz w:val="24"/>
          <w:szCs w:val="24"/>
        </w:rPr>
        <w:t xml:space="preserve"> higher education, income and age.</w:t>
      </w:r>
      <w:r w:rsidR="005911FA" w:rsidRPr="00D80CA6">
        <w:rPr>
          <w:rFonts w:ascii="Times New Roman" w:hAnsi="Times New Roman" w:cs="Times New Roman"/>
          <w:sz w:val="24"/>
          <w:szCs w:val="24"/>
        </w:rPr>
        <w:fldChar w:fldCharType="begin" w:fldLock="1"/>
      </w:r>
      <w:r w:rsidR="0066588A">
        <w:rPr>
          <w:rFonts w:ascii="Times New Roman" w:hAnsi="Times New Roman" w:cs="Times New Roman"/>
          <w:sz w:val="24"/>
          <w:szCs w:val="24"/>
        </w:rPr>
        <w:instrText>ADDIN CSL_CITATION { "citationItems" : [ { "id" : "ITEM-1", "itemData" : { "DOI" : "10.4314/wajm.v29i3.68213", "ISSN" : "0189-160X", "abstract" : "BACKGROUND : Complementary and alternative medicine (CAM), an emerging aspect of the management of chronic diseases worldwide is not widely studied in Nigerian patients with diabetes mellitus (DM). OBJECTIVE : To assess the frequency and pattern of CAM utilization in people with DM . METHODS : This was a cross-sectional question-naire survey involving 263 patients with DM. Biodata, duration of DM, type and pattern of CAM utilization and adherence to prescribed medications were documented. The prevalence and possible determinants of CAM utilization were evaluated by determining the odds ratio for independent variables. RESULTS : There were 263 respondents with a mean age of 60 (10.7) years and with ages ranging from 28\u201380 years. The prevalence of CAM usage was 46% and the female: male ratio was 2:1. Generally, CAM users were older than non-CAM users, (p= 0.006). The main forms of CAM used were biological based therapies and these included bitter leaf (Vernonia amygdalina), aloe vera, garlic, ginger, and \u201clocal herbs\u201d. Adherence to prescribed medications was observed by 94% of respondents. CONCLUSION : We found that CAM usage is an important facet of management of DM among our patients with biological based therapies being the prevalent forms of CAM utilized. Despite CAM usage, adherence to prescribed medications was high. Further evaluation of the impact of CAM on glycaemia is needed.", "author" : [ { "dropping-particle" : "", "family" : "Ogbera", "given" : "AO", "non-dropping-particle" : "", "parse-names" : false, "suffix" : "" }, { "dropping-particle" : "", "family" : "Dada", "given" : "O", "non-dropping-particle" : "", "parse-names" : false, "suffix" : "" }, { "dropping-particle" : "", "family" : "Adeleye", "given" : "F", "non-dropping-particle" : "", "parse-names" : false, "suffix" : "" }, { "dropping-particle" : "", "family" : "Jewo", "given" : "PI", "non-dropping-particle" : "", "parse-names" : false, "suffix" : "" } ], "container-title" : "West African Journal of Medicine", "id" : "ITEM-1", "issue" : "3", "issued" : { "date-parts" : [ [ "2010" ] ] }, "page" : "158-161", "title" : "Complementary and Alternative Medicine Use in Diabetes Mellitus", "type" : "article-journal", "volume" : "29" }, "uris" : [ "http://www.mendeley.com/documents/?uuid=46084a30-13f8-4dd2-8d65-7ecf6da165d9" ] } ], "mendeley" : { "formattedCitation" : "(18)", "plainTextFormattedCitation" : "(18)", "previouslyFormattedCitation" : "(18)" }, "properties" : { "noteIndex" : 0 }, "schema" : "https://github.com/citation-style-language/schema/raw/master/csl-citation.json" }</w:instrText>
      </w:r>
      <w:r w:rsidR="005911FA" w:rsidRPr="00D80CA6">
        <w:rPr>
          <w:rFonts w:ascii="Times New Roman" w:hAnsi="Times New Roman" w:cs="Times New Roman"/>
          <w:sz w:val="24"/>
          <w:szCs w:val="24"/>
        </w:rPr>
        <w:fldChar w:fldCharType="separate"/>
      </w:r>
      <w:r w:rsidR="00C95889" w:rsidRPr="00D80CA6">
        <w:rPr>
          <w:rFonts w:ascii="Times New Roman" w:hAnsi="Times New Roman" w:cs="Times New Roman"/>
          <w:noProof/>
          <w:sz w:val="24"/>
          <w:szCs w:val="24"/>
        </w:rPr>
        <w:t>(18)</w:t>
      </w:r>
      <w:r w:rsidR="005911FA" w:rsidRPr="00D80CA6">
        <w:rPr>
          <w:rFonts w:ascii="Times New Roman" w:hAnsi="Times New Roman" w:cs="Times New Roman"/>
          <w:sz w:val="24"/>
          <w:szCs w:val="24"/>
        </w:rPr>
        <w:fldChar w:fldCharType="end"/>
      </w:r>
      <w:r w:rsidR="005911FA" w:rsidRPr="00D80CA6">
        <w:rPr>
          <w:rFonts w:ascii="Times New Roman" w:hAnsi="Times New Roman" w:cs="Times New Roman"/>
          <w:sz w:val="24"/>
          <w:szCs w:val="24"/>
        </w:rPr>
        <w:fldChar w:fldCharType="begin" w:fldLock="1"/>
      </w:r>
      <w:r w:rsidR="0066588A">
        <w:rPr>
          <w:rFonts w:ascii="Times New Roman" w:hAnsi="Times New Roman" w:cs="Times New Roman"/>
          <w:sz w:val="24"/>
          <w:szCs w:val="24"/>
        </w:rPr>
        <w:instrText>ADDIN CSL_CITATION { "citationItems" : [ { "id" : "ITEM-1", "itemData" : { "DOI" : "10.1016/j.ctcp.2009.02.003", "ISBN" : "1744-3881", "ISSN" : "17443881", "PMID" : "19595416", "abstract" : "Objective: The primary objective of this study was to evaluate the use of complementary and alternative medicine among patients with chronic diseases at outpatient clinics. Another aim was to identify demographic and socio-economic factors that are associated with CAM use. Research design and methods: Face-to-face interviews of conveniently selected patients with chronic diseases were conducted in outpatient clinics of a general hospital. A validated data collection form was used to gather the information regarding pattern, perception, reasons, and perceived effect of CAM on the disease state. The other relevant information including demographics, diagnosis, indication, and treatment were collected from the patients' medical records. Results: Out of 321 patients interviewed in this study, 205 patients were using some form of CAM, and thus the utilisation rate was 63.9%. A significant number of patients (35.5%) were using CAM for diabetes mellitus. Thirteen types of CAM were identified in the study with the most common being vitamins supplements (48.2%), herbal medicines (26.4%), ginseng (4.7%) and traditional Chinese medicine (4.0%). The patients with higher education level, higher income, and aged more than 50 years were independently associated with CAM use. Majority of the patients (77.6%) reported that their condition had improved by using CAM. Conclusion: The present study confirms the high frequency of CAM use among patients with chronic diseases in a Malaysian public hospital. The popularity of CAM indicated the patients' preference towards holistic approach to health care. \u00a9 2009 Elsevier Ltd. All rights reserved.", "author" : [ { "dropping-particle" : "", "family" : "Hasan", "given" : "Syed Shahzad", "non-dropping-particle" : "", "parse-names" : false, "suffix" : "" }, { "dropping-particle" : "", "family" : "Ahmed", "given" : "Syed Imran", "non-dropping-particle" : "", "parse-names" : false, "suffix" : "" }, { "dropping-particle" : "", "family" : "Bukhari", "given" : "Nadeem Irfan", "non-dropping-particle" : "", "parse-names" : false, "suffix" : "" }, { "dropping-particle" : "", "family" : "Loon", "given" : "William Cheah Wei", "non-dropping-particle" : "", "parse-names" : false, "suffix" : "" } ], "container-title" : "Complementary Therapies in Clinical Practice", "id" : "ITEM-1", "issue" : "3", "issued" : { "date-parts" : [ [ "2009", "8" ] ] }, "page" : "152-157", "title" : "Use of complementary and alternative medicine among patients with chronic diseases at outpatient clinics", "type" : "article-journal", "volume" : "15" }, "uris" : [ "http://www.mendeley.com/documents/?uuid=31e95402-07fa-3d46-80f8-52d99f593ce8" ] } ], "mendeley" : { "formattedCitation" : "(19)", "plainTextFormattedCitation" : "(19)", "previouslyFormattedCitation" : "(19)" }, "properties" : { "noteIndex" : 0 }, "schema" : "https://github.com/citation-style-language/schema/raw/master/csl-citation.json" }</w:instrText>
      </w:r>
      <w:r w:rsidR="005911FA" w:rsidRPr="00D80CA6">
        <w:rPr>
          <w:rFonts w:ascii="Times New Roman" w:hAnsi="Times New Roman" w:cs="Times New Roman"/>
          <w:sz w:val="24"/>
          <w:szCs w:val="24"/>
        </w:rPr>
        <w:fldChar w:fldCharType="separate"/>
      </w:r>
      <w:r w:rsidR="00C95889" w:rsidRPr="00D80CA6">
        <w:rPr>
          <w:rFonts w:ascii="Times New Roman" w:hAnsi="Times New Roman" w:cs="Times New Roman"/>
          <w:noProof/>
          <w:sz w:val="24"/>
          <w:szCs w:val="24"/>
        </w:rPr>
        <w:t>(19)</w:t>
      </w:r>
      <w:r w:rsidR="005911FA" w:rsidRPr="00D80CA6">
        <w:rPr>
          <w:rFonts w:ascii="Times New Roman" w:hAnsi="Times New Roman" w:cs="Times New Roman"/>
          <w:sz w:val="24"/>
          <w:szCs w:val="24"/>
        </w:rPr>
        <w:fldChar w:fldCharType="end"/>
      </w:r>
    </w:p>
    <w:p w:rsidR="002B0B0E" w:rsidRPr="00D80CA6" w:rsidRDefault="002B0B0E" w:rsidP="00D80CA6">
      <w:pPr>
        <w:jc w:val="both"/>
        <w:rPr>
          <w:rFonts w:ascii="Times New Roman" w:hAnsi="Times New Roman" w:cs="Times New Roman"/>
          <w:sz w:val="24"/>
          <w:szCs w:val="24"/>
        </w:rPr>
      </w:pPr>
      <w:r w:rsidRPr="002B0B0E">
        <w:rPr>
          <w:rFonts w:ascii="Times New Roman" w:hAnsi="Times New Roman" w:cs="Times New Roman"/>
          <w:b/>
          <w:bCs/>
          <w:sz w:val="24"/>
          <w:szCs w:val="24"/>
        </w:rPr>
        <w:t>Limitations</w:t>
      </w:r>
      <w:r>
        <w:rPr>
          <w:rFonts w:ascii="Times New Roman" w:hAnsi="Times New Roman" w:cs="Times New Roman"/>
          <w:sz w:val="24"/>
          <w:szCs w:val="24"/>
        </w:rPr>
        <w:t xml:space="preserve">: The present study was a hospital based study carried out in a tertiary care set up. The prevalence of CAM use in the community may be even higher than that reported in the present study. However since the study involved patients of chronic diseases and with the resource constraints, it was feasible to conduct the study in a hospital.  </w:t>
      </w:r>
    </w:p>
    <w:p w:rsidR="0087039E" w:rsidRPr="00D80CA6" w:rsidRDefault="0087039E" w:rsidP="00D80CA6">
      <w:pPr>
        <w:jc w:val="both"/>
        <w:rPr>
          <w:rFonts w:ascii="Times New Roman" w:hAnsi="Times New Roman" w:cs="Times New Roman"/>
          <w:sz w:val="24"/>
          <w:szCs w:val="24"/>
        </w:rPr>
      </w:pPr>
      <w:r w:rsidRPr="002B0B0E">
        <w:rPr>
          <w:rFonts w:ascii="Times New Roman" w:hAnsi="Times New Roman" w:cs="Times New Roman"/>
          <w:b/>
          <w:bCs/>
          <w:sz w:val="24"/>
          <w:szCs w:val="24"/>
        </w:rPr>
        <w:t>Conclusion</w:t>
      </w:r>
      <w:r w:rsidRPr="00D80CA6">
        <w:rPr>
          <w:rFonts w:ascii="Times New Roman" w:hAnsi="Times New Roman" w:cs="Times New Roman"/>
          <w:sz w:val="24"/>
          <w:szCs w:val="24"/>
        </w:rPr>
        <w:t>:</w:t>
      </w:r>
    </w:p>
    <w:p w:rsidR="002E423A" w:rsidRPr="00D80CA6" w:rsidRDefault="002E423A" w:rsidP="00D80CA6">
      <w:pPr>
        <w:jc w:val="both"/>
        <w:rPr>
          <w:rFonts w:ascii="Times New Roman" w:hAnsi="Times New Roman" w:cs="Times New Roman"/>
          <w:sz w:val="24"/>
          <w:szCs w:val="24"/>
        </w:rPr>
      </w:pPr>
      <w:r w:rsidRPr="00D80CA6">
        <w:rPr>
          <w:rFonts w:ascii="Times New Roman" w:hAnsi="Times New Roman" w:cs="Times New Roman"/>
          <w:sz w:val="24"/>
          <w:szCs w:val="24"/>
        </w:rPr>
        <w:t>It is concluded that the use of CAM by people under treatment for lifestyle diseases</w:t>
      </w:r>
      <w:r w:rsidR="00DE6CCB" w:rsidRPr="00D80CA6">
        <w:rPr>
          <w:rFonts w:ascii="Times New Roman" w:hAnsi="Times New Roman" w:cs="Times New Roman"/>
          <w:sz w:val="24"/>
          <w:szCs w:val="24"/>
        </w:rPr>
        <w:t xml:space="preserve"> is quite high. This is however coupled with different perceptions, expectations and experiences of people, which range from most negative to the most positive responses. It is high time that CAM should be based on evidence to alleviate all fear and myths among people. Also CAM should be integrated scientifically with the conventional medicine to achieve the best possible outcomes in terms of health on an individual. </w:t>
      </w:r>
    </w:p>
    <w:p w:rsidR="0087039E" w:rsidRPr="00BF7DB4" w:rsidRDefault="0087039E" w:rsidP="00491F89">
      <w:pPr>
        <w:jc w:val="both"/>
        <w:rPr>
          <w:rFonts w:ascii="Times New Roman" w:hAnsi="Times New Roman" w:cs="Times New Roman"/>
          <w:b/>
          <w:bCs/>
          <w:sz w:val="24"/>
          <w:szCs w:val="24"/>
        </w:rPr>
      </w:pPr>
      <w:r w:rsidRPr="00BF7DB4">
        <w:rPr>
          <w:rFonts w:ascii="Times New Roman" w:hAnsi="Times New Roman" w:cs="Times New Roman"/>
          <w:b/>
          <w:bCs/>
          <w:sz w:val="24"/>
          <w:szCs w:val="24"/>
        </w:rPr>
        <w:t>References:</w:t>
      </w:r>
    </w:p>
    <w:p w:rsidR="0066588A" w:rsidRPr="0066588A" w:rsidRDefault="005911FA" w:rsidP="00491F89">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D80CA6">
        <w:rPr>
          <w:rFonts w:ascii="Times New Roman" w:hAnsi="Times New Roman" w:cs="Times New Roman"/>
          <w:sz w:val="24"/>
          <w:szCs w:val="24"/>
        </w:rPr>
        <w:fldChar w:fldCharType="begin" w:fldLock="1"/>
      </w:r>
      <w:r w:rsidR="00C95889" w:rsidRPr="00D80CA6">
        <w:rPr>
          <w:rFonts w:ascii="Times New Roman" w:hAnsi="Times New Roman" w:cs="Times New Roman"/>
          <w:sz w:val="24"/>
          <w:szCs w:val="24"/>
        </w:rPr>
        <w:instrText xml:space="preserve">ADDIN Mendeley Bibliography CSL_BIBLIOGRAPHY </w:instrText>
      </w:r>
      <w:r w:rsidRPr="00D80CA6">
        <w:rPr>
          <w:rFonts w:ascii="Times New Roman" w:hAnsi="Times New Roman" w:cs="Times New Roman"/>
          <w:sz w:val="24"/>
          <w:szCs w:val="24"/>
        </w:rPr>
        <w:fldChar w:fldCharType="separate"/>
      </w:r>
      <w:r w:rsidR="0066588A" w:rsidRPr="0066588A">
        <w:rPr>
          <w:rFonts w:ascii="Times New Roman" w:hAnsi="Times New Roman" w:cs="Times New Roman"/>
          <w:noProof/>
          <w:sz w:val="24"/>
          <w:szCs w:val="24"/>
        </w:rPr>
        <w:t xml:space="preserve">1. </w:t>
      </w:r>
      <w:r w:rsidR="0066588A" w:rsidRPr="0066588A">
        <w:rPr>
          <w:rFonts w:ascii="Times New Roman" w:hAnsi="Times New Roman" w:cs="Times New Roman"/>
          <w:noProof/>
          <w:sz w:val="24"/>
          <w:szCs w:val="24"/>
        </w:rPr>
        <w:tab/>
        <w:t>Wade C, Chao M, Kronenberg F, Cushman L, Kalmuss D. Medical Pluralism among American Women: Results of a National Survey. J Women’s Heal [Internet]. 2008 Jun [cited 2016 Oct 2];17(5):829–40. Available from: http://www.liebertonline.com/doi/abs/10.1089/jwh.2007.0579</w:t>
      </w:r>
    </w:p>
    <w:p w:rsidR="0066588A" w:rsidRPr="0066588A" w:rsidRDefault="0066588A" w:rsidP="00491F89">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6588A">
        <w:rPr>
          <w:rFonts w:ascii="Times New Roman" w:hAnsi="Times New Roman" w:cs="Times New Roman"/>
          <w:noProof/>
          <w:sz w:val="24"/>
          <w:szCs w:val="24"/>
        </w:rPr>
        <w:t xml:space="preserve">2. </w:t>
      </w:r>
      <w:r w:rsidRPr="0066588A">
        <w:rPr>
          <w:rFonts w:ascii="Times New Roman" w:hAnsi="Times New Roman" w:cs="Times New Roman"/>
          <w:noProof/>
          <w:sz w:val="24"/>
          <w:szCs w:val="24"/>
        </w:rPr>
        <w:tab/>
        <w:t>Kaptchuk TJ, Eisenberg DM. Varieties of healing. 1: medical pluralism in the United States. Ann Intern Med [Internet]. 2001 Aug 7 [cited 2016 Oct 2];135(3):189–95. Available from: http://www.ncbi.nlm.nih.gov/pubmed/11487486</w:t>
      </w:r>
    </w:p>
    <w:p w:rsidR="0066588A" w:rsidRPr="0066588A" w:rsidRDefault="0066588A" w:rsidP="00491F89">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6588A">
        <w:rPr>
          <w:rFonts w:ascii="Times New Roman" w:hAnsi="Times New Roman" w:cs="Times New Roman"/>
          <w:noProof/>
          <w:sz w:val="24"/>
          <w:szCs w:val="24"/>
        </w:rPr>
        <w:t xml:space="preserve">3. </w:t>
      </w:r>
      <w:r w:rsidRPr="0066588A">
        <w:rPr>
          <w:rFonts w:ascii="Times New Roman" w:hAnsi="Times New Roman" w:cs="Times New Roman"/>
          <w:noProof/>
          <w:sz w:val="24"/>
          <w:szCs w:val="24"/>
        </w:rPr>
        <w:tab/>
        <w:t xml:space="preserve">Shih C-C, Su Y-C, Liao C-C, Lin J-G. Patterns of medical pluralism among adults: results from the 2001 National Health Interview Survey in Taiwan. BMC Health Serv Res. 2010;10:191. </w:t>
      </w:r>
    </w:p>
    <w:p w:rsidR="0066588A" w:rsidRPr="0066588A" w:rsidRDefault="0066588A" w:rsidP="00491F89">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6588A">
        <w:rPr>
          <w:rFonts w:ascii="Times New Roman" w:hAnsi="Times New Roman" w:cs="Times New Roman"/>
          <w:noProof/>
          <w:sz w:val="24"/>
          <w:szCs w:val="24"/>
        </w:rPr>
        <w:t xml:space="preserve">4. </w:t>
      </w:r>
      <w:r w:rsidRPr="0066588A">
        <w:rPr>
          <w:rFonts w:ascii="Times New Roman" w:hAnsi="Times New Roman" w:cs="Times New Roman"/>
          <w:noProof/>
          <w:sz w:val="24"/>
          <w:szCs w:val="24"/>
        </w:rPr>
        <w:tab/>
        <w:t xml:space="preserve">Pal SK. Complementary and alternative medicine: An overview. Curr Sci. 2002;82(5):518–24. </w:t>
      </w:r>
    </w:p>
    <w:p w:rsidR="0066588A" w:rsidRPr="0066588A" w:rsidRDefault="0066588A" w:rsidP="00491F89">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6588A">
        <w:rPr>
          <w:rFonts w:ascii="Times New Roman" w:hAnsi="Times New Roman" w:cs="Times New Roman"/>
          <w:noProof/>
          <w:sz w:val="24"/>
          <w:szCs w:val="24"/>
        </w:rPr>
        <w:t xml:space="preserve">5. </w:t>
      </w:r>
      <w:r w:rsidRPr="0066588A">
        <w:rPr>
          <w:rFonts w:ascii="Times New Roman" w:hAnsi="Times New Roman" w:cs="Times New Roman"/>
          <w:noProof/>
          <w:sz w:val="24"/>
          <w:szCs w:val="24"/>
        </w:rPr>
        <w:tab/>
        <w:t xml:space="preserve">Funnell MM, Brown TL, Childs BP, Haas LB, Hosey GM, Jensen B, et al. National standards for diabetes self-management education. Diabetes Care. 2012;35(SUPPL. 1). </w:t>
      </w:r>
    </w:p>
    <w:p w:rsidR="0066588A" w:rsidRPr="0066588A" w:rsidRDefault="0066588A" w:rsidP="00491F89">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6588A">
        <w:rPr>
          <w:rFonts w:ascii="Times New Roman" w:hAnsi="Times New Roman" w:cs="Times New Roman"/>
          <w:noProof/>
          <w:sz w:val="24"/>
          <w:szCs w:val="24"/>
        </w:rPr>
        <w:t xml:space="preserve">6. </w:t>
      </w:r>
      <w:r w:rsidRPr="0066588A">
        <w:rPr>
          <w:rFonts w:ascii="Times New Roman" w:hAnsi="Times New Roman" w:cs="Times New Roman"/>
          <w:noProof/>
          <w:sz w:val="24"/>
          <w:szCs w:val="24"/>
        </w:rPr>
        <w:tab/>
        <w:t xml:space="preserve">Chang H, Wallis M, Tiralongo E. Use of complementary and alternative medicine among </w:t>
      </w:r>
      <w:r w:rsidRPr="0066588A">
        <w:rPr>
          <w:rFonts w:ascii="Times New Roman" w:hAnsi="Times New Roman" w:cs="Times New Roman"/>
          <w:noProof/>
          <w:sz w:val="24"/>
          <w:szCs w:val="24"/>
        </w:rPr>
        <w:lastRenderedPageBreak/>
        <w:t>people living with diabetes: literature review. J Adv Nurs [Internet]. 2007;58(4):307–19. Available from: http://www.ncbi.nlm.nih.gov/pubmed/17442034</w:t>
      </w:r>
    </w:p>
    <w:p w:rsidR="0066588A" w:rsidRPr="0066588A" w:rsidRDefault="0066588A" w:rsidP="00491F89">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6588A">
        <w:rPr>
          <w:rFonts w:ascii="Times New Roman" w:hAnsi="Times New Roman" w:cs="Times New Roman"/>
          <w:noProof/>
          <w:sz w:val="24"/>
          <w:szCs w:val="24"/>
        </w:rPr>
        <w:t xml:space="preserve">7. </w:t>
      </w:r>
      <w:r w:rsidRPr="0066588A">
        <w:rPr>
          <w:rFonts w:ascii="Times New Roman" w:hAnsi="Times New Roman" w:cs="Times New Roman"/>
          <w:noProof/>
          <w:sz w:val="24"/>
          <w:szCs w:val="24"/>
        </w:rPr>
        <w:tab/>
        <w:t>World Health Organisation. Legal Status of Traditional Medicine and Complementary/Alternative Medicine: A Worldwide Review. Essent Med Heal Prod Inf Portal A World Heal Organ Resour [Internet]. 2001;200. Available from: http://apps.who.int/medicinedocs/en/d/Jh2943e/9.9.html</w:t>
      </w:r>
    </w:p>
    <w:p w:rsidR="0066588A" w:rsidRPr="0066588A" w:rsidRDefault="0066588A" w:rsidP="00491F89">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6588A">
        <w:rPr>
          <w:rFonts w:ascii="Times New Roman" w:hAnsi="Times New Roman" w:cs="Times New Roman"/>
          <w:noProof/>
          <w:sz w:val="24"/>
          <w:szCs w:val="24"/>
        </w:rPr>
        <w:t xml:space="preserve">8. </w:t>
      </w:r>
      <w:r w:rsidRPr="0066588A">
        <w:rPr>
          <w:rFonts w:ascii="Times New Roman" w:hAnsi="Times New Roman" w:cs="Times New Roman"/>
          <w:noProof/>
          <w:sz w:val="24"/>
          <w:szCs w:val="24"/>
        </w:rPr>
        <w:tab/>
        <w:t xml:space="preserve">Zollman C; Vickers A. What is Complementary Medicine. Br Med J. 1999;319(September):693–6. </w:t>
      </w:r>
    </w:p>
    <w:p w:rsidR="0066588A" w:rsidRPr="0066588A" w:rsidRDefault="0066588A" w:rsidP="00491F89">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6588A">
        <w:rPr>
          <w:rFonts w:ascii="Times New Roman" w:hAnsi="Times New Roman" w:cs="Times New Roman"/>
          <w:noProof/>
          <w:sz w:val="24"/>
          <w:szCs w:val="24"/>
        </w:rPr>
        <w:t xml:space="preserve">9. </w:t>
      </w:r>
      <w:r w:rsidRPr="0066588A">
        <w:rPr>
          <w:rFonts w:ascii="Times New Roman" w:hAnsi="Times New Roman" w:cs="Times New Roman"/>
          <w:noProof/>
          <w:sz w:val="24"/>
          <w:szCs w:val="24"/>
        </w:rPr>
        <w:tab/>
        <w:t>Naja F, Mousa D, Alameddine M, Shoaib H, Itani L, Mourad Y. Prevalence and correlates of complementary and alternative medicine use among diabetic patients in Beirut, Lebanon: a cross-sectional study. BMC Complement Altern Med [Internet]. 2014;14(1):1–21. Available from: https://auth.lib.unc.edu/ezproxy_auth.php?url=http://search.ebscohost.com/login.aspx?direct=true&amp;db=rzh&amp;AN=103974076&amp;site=ehost-live&amp;scope=site</w:t>
      </w:r>
    </w:p>
    <w:p w:rsidR="0066588A" w:rsidRPr="0066588A" w:rsidRDefault="0066588A" w:rsidP="00491F89">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6588A">
        <w:rPr>
          <w:rFonts w:ascii="Times New Roman" w:hAnsi="Times New Roman" w:cs="Times New Roman"/>
          <w:noProof/>
          <w:sz w:val="24"/>
          <w:szCs w:val="24"/>
        </w:rPr>
        <w:t xml:space="preserve">10. </w:t>
      </w:r>
      <w:r w:rsidRPr="0066588A">
        <w:rPr>
          <w:rFonts w:ascii="Times New Roman" w:hAnsi="Times New Roman" w:cs="Times New Roman"/>
          <w:noProof/>
          <w:sz w:val="24"/>
          <w:szCs w:val="24"/>
        </w:rPr>
        <w:tab/>
        <w:t>Lwanga S, Lemeshow S. Sample size determination in health studies: A practical manual, 1991 [Internet]. World Health Organization, Geneva. 1991. 88 p. Available from: http://scholar.google.com/scholar?hl=en&amp;btnG=Search&amp;q=intitle:SAMPLE+SIZE+DETERMINATION+IN+HEALTH+STUDIES:+A+practical+manual#4</w:t>
      </w:r>
    </w:p>
    <w:p w:rsidR="0066588A" w:rsidRPr="0066588A" w:rsidRDefault="0066588A" w:rsidP="00491F89">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6588A">
        <w:rPr>
          <w:rFonts w:ascii="Times New Roman" w:hAnsi="Times New Roman" w:cs="Times New Roman"/>
          <w:noProof/>
          <w:sz w:val="24"/>
          <w:szCs w:val="24"/>
        </w:rPr>
        <w:t xml:space="preserve">11. </w:t>
      </w:r>
      <w:r w:rsidRPr="0066588A">
        <w:rPr>
          <w:rFonts w:ascii="Times New Roman" w:hAnsi="Times New Roman" w:cs="Times New Roman"/>
          <w:noProof/>
          <w:sz w:val="24"/>
          <w:szCs w:val="24"/>
        </w:rPr>
        <w:tab/>
        <w:t xml:space="preserve">Kish L. Leslie Kish-Survey Sampling (Wiley Series of Survey Methodology)-John Wiley &amp; Sons Inc (1965). 1965. </w:t>
      </w:r>
    </w:p>
    <w:p w:rsidR="0066588A" w:rsidRPr="0066588A" w:rsidRDefault="0066588A" w:rsidP="00491F89">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6588A">
        <w:rPr>
          <w:rFonts w:ascii="Times New Roman" w:hAnsi="Times New Roman" w:cs="Times New Roman"/>
          <w:noProof/>
          <w:sz w:val="24"/>
          <w:szCs w:val="24"/>
        </w:rPr>
        <w:t xml:space="preserve">12. </w:t>
      </w:r>
      <w:r w:rsidRPr="0066588A">
        <w:rPr>
          <w:rFonts w:ascii="Times New Roman" w:hAnsi="Times New Roman" w:cs="Times New Roman"/>
          <w:noProof/>
          <w:sz w:val="24"/>
          <w:szCs w:val="24"/>
        </w:rPr>
        <w:tab/>
        <w:t xml:space="preserve">Ben-Arye E, Frenkel M. Referring to complementary and alternative medicine-A possible tool for implementation. Complement Ther Med. 2008;16(6):325–30. </w:t>
      </w:r>
    </w:p>
    <w:p w:rsidR="0066588A" w:rsidRPr="0066588A" w:rsidRDefault="0066588A" w:rsidP="00491F89">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6588A">
        <w:rPr>
          <w:rFonts w:ascii="Times New Roman" w:hAnsi="Times New Roman" w:cs="Times New Roman"/>
          <w:noProof/>
          <w:sz w:val="24"/>
          <w:szCs w:val="24"/>
        </w:rPr>
        <w:t xml:space="preserve">13. </w:t>
      </w:r>
      <w:r w:rsidRPr="0066588A">
        <w:rPr>
          <w:rFonts w:ascii="Times New Roman" w:hAnsi="Times New Roman" w:cs="Times New Roman"/>
          <w:noProof/>
          <w:sz w:val="24"/>
          <w:szCs w:val="24"/>
        </w:rPr>
        <w:tab/>
        <w:t xml:space="preserve">Ben-Arye E, Frenkel M, Klein A, Scharf M. Attitudes toward integration of complementary and alternative medicine in primary care: Perspectives of patients, physicians and complementary practitioners. Patient Educ Couns. 2008;70(3):395–402. </w:t>
      </w:r>
    </w:p>
    <w:p w:rsidR="0066588A" w:rsidRPr="0066588A" w:rsidRDefault="0066588A" w:rsidP="00491F89">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6588A">
        <w:rPr>
          <w:rFonts w:ascii="Times New Roman" w:hAnsi="Times New Roman" w:cs="Times New Roman"/>
          <w:noProof/>
          <w:sz w:val="24"/>
          <w:szCs w:val="24"/>
        </w:rPr>
        <w:t xml:space="preserve">14. </w:t>
      </w:r>
      <w:r w:rsidRPr="0066588A">
        <w:rPr>
          <w:rFonts w:ascii="Times New Roman" w:hAnsi="Times New Roman" w:cs="Times New Roman"/>
          <w:noProof/>
          <w:sz w:val="24"/>
          <w:szCs w:val="24"/>
        </w:rPr>
        <w:tab/>
        <w:t>Anderson E. Complementary therapies and older adults. Top Geriatr Rehabil [Internet]. 2009;25(4):320–8. Available from: http://journals.lww.com/topicsingeriatricrehabilitation/Abstract/2009/10000/Complementary_Therapies_and_Older_Adults.9.aspx</w:t>
      </w:r>
    </w:p>
    <w:p w:rsidR="0066588A" w:rsidRPr="0066588A" w:rsidRDefault="0066588A" w:rsidP="00491F89">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6588A">
        <w:rPr>
          <w:rFonts w:ascii="Times New Roman" w:hAnsi="Times New Roman" w:cs="Times New Roman"/>
          <w:noProof/>
          <w:sz w:val="24"/>
          <w:szCs w:val="24"/>
        </w:rPr>
        <w:t xml:space="preserve">15. </w:t>
      </w:r>
      <w:r w:rsidRPr="0066588A">
        <w:rPr>
          <w:rFonts w:ascii="Times New Roman" w:hAnsi="Times New Roman" w:cs="Times New Roman"/>
          <w:noProof/>
          <w:sz w:val="24"/>
          <w:szCs w:val="24"/>
        </w:rPr>
        <w:tab/>
        <w:t>Barnes PM, Powell-Griner E, McFann K, Nahin RL. Complementary and alternative medicine use among adults: United States, 2002. Adv Data [Internet]. 2004;(343):1–19. Available from: http://www.ncbi.nlm.nih.gov/pubmed/15188733</w:t>
      </w:r>
    </w:p>
    <w:p w:rsidR="0066588A" w:rsidRPr="0066588A" w:rsidRDefault="0066588A" w:rsidP="00491F89">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6588A">
        <w:rPr>
          <w:rFonts w:ascii="Times New Roman" w:hAnsi="Times New Roman" w:cs="Times New Roman"/>
          <w:noProof/>
          <w:sz w:val="24"/>
          <w:szCs w:val="24"/>
        </w:rPr>
        <w:t xml:space="preserve">16. </w:t>
      </w:r>
      <w:r w:rsidRPr="0066588A">
        <w:rPr>
          <w:rFonts w:ascii="Times New Roman" w:hAnsi="Times New Roman" w:cs="Times New Roman"/>
          <w:noProof/>
          <w:sz w:val="24"/>
          <w:szCs w:val="24"/>
        </w:rPr>
        <w:tab/>
        <w:t>Chang H, Wallis M, Tiralongo E. Use of complementary and alternative medicine among people living with diabetes: literature review. J Adv Nurs [Internet]. 2007 May [cited 2016 Oct 2];58(4):307–19. Available from: http://doi.wiley.com/10.1111/j.1365-2648.2007.04291.x</w:t>
      </w:r>
    </w:p>
    <w:p w:rsidR="0066588A" w:rsidRPr="0066588A" w:rsidRDefault="0066588A" w:rsidP="00491F89">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6588A">
        <w:rPr>
          <w:rFonts w:ascii="Times New Roman" w:hAnsi="Times New Roman" w:cs="Times New Roman"/>
          <w:noProof/>
          <w:sz w:val="24"/>
          <w:szCs w:val="24"/>
        </w:rPr>
        <w:t xml:space="preserve">17. </w:t>
      </w:r>
      <w:r w:rsidRPr="0066588A">
        <w:rPr>
          <w:rFonts w:ascii="Times New Roman" w:hAnsi="Times New Roman" w:cs="Times New Roman"/>
          <w:noProof/>
          <w:sz w:val="24"/>
          <w:szCs w:val="24"/>
        </w:rPr>
        <w:tab/>
        <w:t xml:space="preserve">Bell RA, Suerken CK, Grzywacz JG, Lang W, Quandt SA, Arcury TA. CAM use among older adults age 65 or older with hypertension in the United States: general use and </w:t>
      </w:r>
      <w:r w:rsidRPr="0066588A">
        <w:rPr>
          <w:rFonts w:ascii="Times New Roman" w:hAnsi="Times New Roman" w:cs="Times New Roman"/>
          <w:noProof/>
          <w:sz w:val="24"/>
          <w:szCs w:val="24"/>
        </w:rPr>
        <w:lastRenderedPageBreak/>
        <w:t>disease treatment. J Altern Complement Med [Internet]. 2006;12(9):903–9. Available from: http://www.ncbi.nlm.nih.gov/pubmed/17109582\nhttp://online.liebertpub.com/doi/abs/10.1089/acm.2006.12.903\nhttp://online.liebertpub.com/doi/pdfplus/10.1089/acm.2006.12.903</w:t>
      </w:r>
    </w:p>
    <w:p w:rsidR="0066588A" w:rsidRPr="0066588A" w:rsidRDefault="0066588A" w:rsidP="00491F89">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6588A">
        <w:rPr>
          <w:rFonts w:ascii="Times New Roman" w:hAnsi="Times New Roman" w:cs="Times New Roman"/>
          <w:noProof/>
          <w:sz w:val="24"/>
          <w:szCs w:val="24"/>
        </w:rPr>
        <w:t xml:space="preserve">18. </w:t>
      </w:r>
      <w:r w:rsidRPr="0066588A">
        <w:rPr>
          <w:rFonts w:ascii="Times New Roman" w:hAnsi="Times New Roman" w:cs="Times New Roman"/>
          <w:noProof/>
          <w:sz w:val="24"/>
          <w:szCs w:val="24"/>
        </w:rPr>
        <w:tab/>
        <w:t>Ogbera A, Dada O, Adeleye F, Jewo P. Complementary and Alternative Medicine Use in Diabetes Mellitus. West Afr J Med [Internet]. 2010;29(3):158–61. Available from: http://www.ajol.info/index.php/wajm/article/view/68213</w:t>
      </w:r>
    </w:p>
    <w:p w:rsidR="0066588A" w:rsidRPr="0066588A" w:rsidRDefault="0066588A" w:rsidP="00491F89">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6588A">
        <w:rPr>
          <w:rFonts w:ascii="Times New Roman" w:hAnsi="Times New Roman" w:cs="Times New Roman"/>
          <w:noProof/>
          <w:sz w:val="24"/>
          <w:szCs w:val="24"/>
        </w:rPr>
        <w:t xml:space="preserve">19. </w:t>
      </w:r>
      <w:r w:rsidRPr="0066588A">
        <w:rPr>
          <w:rFonts w:ascii="Times New Roman" w:hAnsi="Times New Roman" w:cs="Times New Roman"/>
          <w:noProof/>
          <w:sz w:val="24"/>
          <w:szCs w:val="24"/>
        </w:rPr>
        <w:tab/>
        <w:t>Hasan SS, Ahmed SI, Bukhari NI, Loon WCW. Use of complementary and alternative medicine among patients with chronic diseases at outpatient clinics. Complement Ther Clin Pract [Internet]. 2009 Aug [cited 2016 Oct 2];15(3):152–7. Available from: http://linkinghub.elsevier.com/retrieve/pii/S1744388109000097</w:t>
      </w:r>
    </w:p>
    <w:p w:rsidR="0066588A" w:rsidRPr="0066588A" w:rsidRDefault="0066588A" w:rsidP="00491F89">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6588A">
        <w:rPr>
          <w:rFonts w:ascii="Times New Roman" w:hAnsi="Times New Roman" w:cs="Times New Roman"/>
          <w:noProof/>
          <w:sz w:val="24"/>
          <w:szCs w:val="24"/>
        </w:rPr>
        <w:t xml:space="preserve">20. </w:t>
      </w:r>
      <w:r w:rsidRPr="0066588A">
        <w:rPr>
          <w:rFonts w:ascii="Times New Roman" w:hAnsi="Times New Roman" w:cs="Times New Roman"/>
          <w:noProof/>
          <w:sz w:val="24"/>
          <w:szCs w:val="24"/>
        </w:rPr>
        <w:tab/>
        <w:t>Egede LE, Ye X, Zheng D, Silverstein MD. The prevalence and pattern of complementary and alternative medicine use in individuals with diabetes. Diabetes Care [Internet]. 2002;25(2):324–9. Available from: https://auth.lib.unc.edu/ezproxy_auth.php?url=http://search.ebscohost.com/login.aspx?direct=true&amp;db=rzh&amp;AN=106917358&amp;site=ehost-live&amp;scope=site</w:t>
      </w:r>
    </w:p>
    <w:p w:rsidR="0066588A" w:rsidRPr="0066588A" w:rsidRDefault="0066588A" w:rsidP="00491F89">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6588A">
        <w:rPr>
          <w:rFonts w:ascii="Times New Roman" w:hAnsi="Times New Roman" w:cs="Times New Roman"/>
          <w:noProof/>
          <w:sz w:val="24"/>
          <w:szCs w:val="24"/>
        </w:rPr>
        <w:t xml:space="preserve">21. </w:t>
      </w:r>
      <w:r w:rsidRPr="0066588A">
        <w:rPr>
          <w:rFonts w:ascii="Times New Roman" w:hAnsi="Times New Roman" w:cs="Times New Roman"/>
          <w:noProof/>
          <w:sz w:val="24"/>
          <w:szCs w:val="24"/>
        </w:rPr>
        <w:tab/>
        <w:t>Lee M-S, Lee MS, Lim H-J, Moon S-R. Survey of the use of complementary and alternative medicine among Korean diabetes mellitus patients. Pharmacoepidemiol Drug Saf [Internet]. 2004 Mar [cited 2016 Oct 2];13(3):167–71. Available from: http://doi.wiley.com/10.1002/pds.877</w:t>
      </w:r>
    </w:p>
    <w:p w:rsidR="0066588A" w:rsidRPr="0066588A" w:rsidRDefault="0066588A" w:rsidP="00491F89">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6588A">
        <w:rPr>
          <w:rFonts w:ascii="Times New Roman" w:hAnsi="Times New Roman" w:cs="Times New Roman"/>
          <w:noProof/>
          <w:sz w:val="24"/>
          <w:szCs w:val="24"/>
        </w:rPr>
        <w:t xml:space="preserve">22. </w:t>
      </w:r>
      <w:r w:rsidRPr="0066588A">
        <w:rPr>
          <w:rFonts w:ascii="Times New Roman" w:hAnsi="Times New Roman" w:cs="Times New Roman"/>
          <w:noProof/>
          <w:sz w:val="24"/>
          <w:szCs w:val="24"/>
        </w:rPr>
        <w:tab/>
        <w:t xml:space="preserve">Singh V, Raidoo DM, Harries CS. The prevalence, patterns of usage and people’s attitude towards complementary and alternative medicine (CAM) among the Indian community in Chatsworth, South Africa. BMC Complement Altern Med. 2004;4:3. </w:t>
      </w:r>
    </w:p>
    <w:p w:rsidR="0066588A" w:rsidRPr="0066588A" w:rsidRDefault="0066588A" w:rsidP="00491F89">
      <w:pPr>
        <w:widowControl w:val="0"/>
        <w:autoSpaceDE w:val="0"/>
        <w:autoSpaceDN w:val="0"/>
        <w:adjustRightInd w:val="0"/>
        <w:spacing w:line="240" w:lineRule="auto"/>
        <w:ind w:left="640" w:hanging="640"/>
        <w:jc w:val="both"/>
        <w:rPr>
          <w:rFonts w:ascii="Times New Roman" w:hAnsi="Times New Roman" w:cs="Times New Roman"/>
          <w:noProof/>
          <w:sz w:val="24"/>
        </w:rPr>
      </w:pPr>
      <w:r w:rsidRPr="0066588A">
        <w:rPr>
          <w:rFonts w:ascii="Times New Roman" w:hAnsi="Times New Roman" w:cs="Times New Roman"/>
          <w:noProof/>
          <w:sz w:val="24"/>
          <w:szCs w:val="24"/>
        </w:rPr>
        <w:t xml:space="preserve">23. </w:t>
      </w:r>
      <w:r w:rsidRPr="0066588A">
        <w:rPr>
          <w:rFonts w:ascii="Times New Roman" w:hAnsi="Times New Roman" w:cs="Times New Roman"/>
          <w:noProof/>
          <w:sz w:val="24"/>
          <w:szCs w:val="24"/>
        </w:rPr>
        <w:tab/>
        <w:t xml:space="preserve">Lee GBW, Charn TC, Chew ZH, Ng TP. Complementary and alternative medicine use in patients with chronic diseases in primary care is associated with perceived quality of care and cultural beliefs. Fam Pract. 2004;21(6):654–60. </w:t>
      </w:r>
    </w:p>
    <w:p w:rsidR="0098333B" w:rsidRDefault="005911FA" w:rsidP="006C5825">
      <w:pPr>
        <w:widowControl w:val="0"/>
        <w:autoSpaceDE w:val="0"/>
        <w:autoSpaceDN w:val="0"/>
        <w:adjustRightInd w:val="0"/>
        <w:spacing w:line="240" w:lineRule="auto"/>
        <w:ind w:left="640" w:hanging="640"/>
        <w:jc w:val="both"/>
        <w:rPr>
          <w:rFonts w:ascii="Times New Roman" w:hAnsi="Times New Roman" w:cs="Times New Roman"/>
          <w:sz w:val="24"/>
          <w:szCs w:val="24"/>
        </w:rPr>
      </w:pPr>
      <w:r w:rsidRPr="00D80CA6">
        <w:rPr>
          <w:rFonts w:ascii="Times New Roman" w:hAnsi="Times New Roman" w:cs="Times New Roman"/>
          <w:sz w:val="24"/>
          <w:szCs w:val="24"/>
        </w:rPr>
        <w:fldChar w:fldCharType="end"/>
      </w:r>
    </w:p>
    <w:p w:rsidR="0098333B" w:rsidRDefault="0098333B">
      <w:pPr>
        <w:rPr>
          <w:rFonts w:ascii="Times New Roman" w:hAnsi="Times New Roman" w:cs="Times New Roman"/>
          <w:sz w:val="24"/>
          <w:szCs w:val="24"/>
        </w:rPr>
      </w:pPr>
      <w:r>
        <w:rPr>
          <w:rFonts w:ascii="Times New Roman" w:hAnsi="Times New Roman" w:cs="Times New Roman"/>
          <w:sz w:val="24"/>
          <w:szCs w:val="24"/>
        </w:rPr>
        <w:br w:type="page"/>
      </w:r>
    </w:p>
    <w:p w:rsidR="0098333B" w:rsidRPr="00D80CA6" w:rsidRDefault="0098333B" w:rsidP="0098333B">
      <w:pPr>
        <w:jc w:val="both"/>
        <w:rPr>
          <w:rFonts w:ascii="Times New Roman" w:hAnsi="Times New Roman" w:cs="Times New Roman"/>
          <w:sz w:val="24"/>
          <w:szCs w:val="24"/>
        </w:rPr>
      </w:pPr>
      <w:r w:rsidRPr="00D80CA6">
        <w:rPr>
          <w:rFonts w:ascii="Times New Roman" w:hAnsi="Times New Roman" w:cs="Times New Roman"/>
          <w:sz w:val="24"/>
          <w:szCs w:val="24"/>
        </w:rPr>
        <w:lastRenderedPageBreak/>
        <w:t xml:space="preserve">Table </w:t>
      </w:r>
      <w:r>
        <w:rPr>
          <w:rFonts w:ascii="Times New Roman" w:hAnsi="Times New Roman" w:cs="Times New Roman"/>
          <w:sz w:val="24"/>
          <w:szCs w:val="24"/>
        </w:rPr>
        <w:t>1</w:t>
      </w:r>
      <w:r w:rsidRPr="00D80CA6">
        <w:rPr>
          <w:rFonts w:ascii="Times New Roman" w:hAnsi="Times New Roman" w:cs="Times New Roman"/>
          <w:sz w:val="24"/>
          <w:szCs w:val="24"/>
        </w:rPr>
        <w:t>: Details of the treatment characteristics in patients with different diagnosis</w:t>
      </w:r>
    </w:p>
    <w:tbl>
      <w:tblPr>
        <w:tblStyle w:val="TableGrid"/>
        <w:tblW w:w="9468" w:type="dxa"/>
        <w:tblInd w:w="108" w:type="dxa"/>
        <w:tblLayout w:type="fixed"/>
        <w:tblLook w:val="04A0"/>
      </w:tblPr>
      <w:tblGrid>
        <w:gridCol w:w="1800"/>
        <w:gridCol w:w="1278"/>
        <w:gridCol w:w="1278"/>
        <w:gridCol w:w="1278"/>
        <w:gridCol w:w="1278"/>
        <w:gridCol w:w="1278"/>
        <w:gridCol w:w="1278"/>
      </w:tblGrid>
      <w:tr w:rsidR="0098333B" w:rsidRPr="00D80CA6" w:rsidTr="00CD5F70">
        <w:tc>
          <w:tcPr>
            <w:tcW w:w="1800" w:type="dxa"/>
            <w:vMerge w:val="restart"/>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Variables</w:t>
            </w:r>
          </w:p>
        </w:tc>
        <w:tc>
          <w:tcPr>
            <w:tcW w:w="2556" w:type="dxa"/>
            <w:gridSpan w:val="2"/>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DM2 (59)</w:t>
            </w:r>
          </w:p>
        </w:tc>
        <w:tc>
          <w:tcPr>
            <w:tcW w:w="2556" w:type="dxa"/>
            <w:gridSpan w:val="2"/>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Hypertension (29)</w:t>
            </w:r>
          </w:p>
        </w:tc>
        <w:tc>
          <w:tcPr>
            <w:tcW w:w="2556" w:type="dxa"/>
            <w:gridSpan w:val="2"/>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Both DM &amp; Hypertension (35)</w:t>
            </w:r>
          </w:p>
        </w:tc>
      </w:tr>
      <w:tr w:rsidR="0098333B" w:rsidRPr="00D80CA6" w:rsidTr="00CD5F70">
        <w:tc>
          <w:tcPr>
            <w:tcW w:w="1800" w:type="dxa"/>
            <w:vMerge/>
          </w:tcPr>
          <w:p w:rsidR="0098333B" w:rsidRPr="00D80CA6" w:rsidRDefault="0098333B" w:rsidP="00CD5F70">
            <w:pPr>
              <w:jc w:val="center"/>
              <w:rPr>
                <w:rFonts w:ascii="Times New Roman" w:hAnsi="Times New Roman" w:cs="Times New Roman"/>
                <w:sz w:val="24"/>
                <w:szCs w:val="24"/>
              </w:rPr>
            </w:pP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 xml:space="preserve">Number </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 xml:space="preserve">Number </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 xml:space="preserve">Number </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w:t>
            </w:r>
          </w:p>
        </w:tc>
      </w:tr>
      <w:tr w:rsidR="0098333B" w:rsidRPr="00D80CA6" w:rsidTr="00CD5F70">
        <w:tc>
          <w:tcPr>
            <w:tcW w:w="18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Age in years (Mean, SD)</w:t>
            </w:r>
          </w:p>
        </w:tc>
        <w:tc>
          <w:tcPr>
            <w:tcW w:w="2556" w:type="dxa"/>
            <w:gridSpan w:val="2"/>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48.3, 12.2</w:t>
            </w:r>
          </w:p>
        </w:tc>
        <w:tc>
          <w:tcPr>
            <w:tcW w:w="2556" w:type="dxa"/>
            <w:gridSpan w:val="2"/>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49.6, 13.1</w:t>
            </w:r>
          </w:p>
        </w:tc>
        <w:tc>
          <w:tcPr>
            <w:tcW w:w="2556" w:type="dxa"/>
            <w:gridSpan w:val="2"/>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53.9, 10.5</w:t>
            </w:r>
          </w:p>
        </w:tc>
      </w:tr>
      <w:tr w:rsidR="0098333B" w:rsidRPr="00D80CA6" w:rsidTr="00CD5F70">
        <w:tc>
          <w:tcPr>
            <w:tcW w:w="18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Duration of disease in years (Median, IQR)</w:t>
            </w:r>
          </w:p>
        </w:tc>
        <w:tc>
          <w:tcPr>
            <w:tcW w:w="2556" w:type="dxa"/>
            <w:gridSpan w:val="2"/>
            <w:vAlign w:val="center"/>
          </w:tcPr>
          <w:p w:rsidR="0098333B" w:rsidRPr="00D80CA6" w:rsidRDefault="0098333B" w:rsidP="00CD5F70">
            <w:pPr>
              <w:spacing w:after="200" w:line="276" w:lineRule="auto"/>
              <w:jc w:val="center"/>
              <w:rPr>
                <w:rFonts w:ascii="Times New Roman" w:hAnsi="Times New Roman" w:cs="Times New Roman"/>
                <w:sz w:val="24"/>
                <w:szCs w:val="24"/>
              </w:rPr>
            </w:pPr>
            <w:r w:rsidRPr="00D80CA6">
              <w:rPr>
                <w:rFonts w:ascii="Times New Roman" w:hAnsi="Times New Roman" w:cs="Times New Roman"/>
                <w:sz w:val="24"/>
                <w:szCs w:val="24"/>
              </w:rPr>
              <w:t>4, 1.75 to 10</w:t>
            </w:r>
          </w:p>
        </w:tc>
        <w:tc>
          <w:tcPr>
            <w:tcW w:w="2556" w:type="dxa"/>
            <w:gridSpan w:val="2"/>
            <w:vAlign w:val="center"/>
          </w:tcPr>
          <w:p w:rsidR="0098333B" w:rsidRPr="00D80CA6" w:rsidRDefault="0098333B" w:rsidP="00CD5F70">
            <w:pPr>
              <w:spacing w:after="200" w:line="276" w:lineRule="auto"/>
              <w:jc w:val="center"/>
              <w:rPr>
                <w:rFonts w:ascii="Times New Roman" w:hAnsi="Times New Roman" w:cs="Times New Roman"/>
                <w:sz w:val="24"/>
                <w:szCs w:val="24"/>
              </w:rPr>
            </w:pPr>
            <w:r w:rsidRPr="00D80CA6">
              <w:rPr>
                <w:rFonts w:ascii="Times New Roman" w:hAnsi="Times New Roman" w:cs="Times New Roman"/>
                <w:sz w:val="24"/>
                <w:szCs w:val="24"/>
              </w:rPr>
              <w:t>4, 1.25 to 9</w:t>
            </w:r>
          </w:p>
        </w:tc>
        <w:tc>
          <w:tcPr>
            <w:tcW w:w="2556" w:type="dxa"/>
            <w:gridSpan w:val="2"/>
            <w:vAlign w:val="center"/>
          </w:tcPr>
          <w:p w:rsidR="0098333B" w:rsidRPr="00D80CA6" w:rsidRDefault="0098333B" w:rsidP="00CD5F70">
            <w:pPr>
              <w:spacing w:after="200" w:line="276" w:lineRule="auto"/>
              <w:jc w:val="center"/>
              <w:rPr>
                <w:rFonts w:ascii="Times New Roman" w:hAnsi="Times New Roman" w:cs="Times New Roman"/>
                <w:sz w:val="24"/>
                <w:szCs w:val="24"/>
                <w:highlight w:val="yellow"/>
              </w:rPr>
            </w:pPr>
            <w:r w:rsidRPr="00D80CA6">
              <w:rPr>
                <w:rFonts w:ascii="Times New Roman" w:hAnsi="Times New Roman" w:cs="Times New Roman"/>
                <w:sz w:val="24"/>
                <w:szCs w:val="24"/>
              </w:rPr>
              <w:t>7, 2 to 9</w:t>
            </w:r>
          </w:p>
        </w:tc>
      </w:tr>
      <w:tr w:rsidR="0098333B" w:rsidRPr="00D80CA6" w:rsidTr="00CD5F70">
        <w:tc>
          <w:tcPr>
            <w:tcW w:w="18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Family History</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18</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30</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8</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23</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9</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31</w:t>
            </w:r>
          </w:p>
        </w:tc>
      </w:tr>
      <w:tr w:rsidR="0098333B" w:rsidRPr="00D80CA6" w:rsidTr="00CD5F70">
        <w:tc>
          <w:tcPr>
            <w:tcW w:w="18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Complications</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38</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64.4</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14</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40</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17</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58.6</w:t>
            </w:r>
          </w:p>
        </w:tc>
      </w:tr>
      <w:tr w:rsidR="0098333B" w:rsidRPr="00D80CA6" w:rsidTr="00CD5F70">
        <w:tc>
          <w:tcPr>
            <w:tcW w:w="18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Type of treatment</w:t>
            </w:r>
          </w:p>
        </w:tc>
        <w:tc>
          <w:tcPr>
            <w:tcW w:w="1278" w:type="dxa"/>
            <w:vAlign w:val="center"/>
          </w:tcPr>
          <w:p w:rsidR="0098333B" w:rsidRPr="00D80CA6" w:rsidRDefault="0098333B" w:rsidP="00CD5F70">
            <w:pPr>
              <w:jc w:val="center"/>
              <w:rPr>
                <w:rFonts w:ascii="Times New Roman" w:hAnsi="Times New Roman" w:cs="Times New Roman"/>
                <w:sz w:val="24"/>
                <w:szCs w:val="24"/>
              </w:rPr>
            </w:pPr>
          </w:p>
        </w:tc>
        <w:tc>
          <w:tcPr>
            <w:tcW w:w="1278" w:type="dxa"/>
            <w:vAlign w:val="center"/>
          </w:tcPr>
          <w:p w:rsidR="0098333B" w:rsidRPr="00D80CA6" w:rsidRDefault="0098333B" w:rsidP="00CD5F70">
            <w:pPr>
              <w:jc w:val="center"/>
              <w:rPr>
                <w:rFonts w:ascii="Times New Roman" w:hAnsi="Times New Roman" w:cs="Times New Roman"/>
                <w:sz w:val="24"/>
                <w:szCs w:val="24"/>
              </w:rPr>
            </w:pPr>
          </w:p>
        </w:tc>
        <w:tc>
          <w:tcPr>
            <w:tcW w:w="1278" w:type="dxa"/>
            <w:vAlign w:val="center"/>
          </w:tcPr>
          <w:p w:rsidR="0098333B" w:rsidRPr="00D80CA6" w:rsidRDefault="0098333B" w:rsidP="00CD5F70">
            <w:pPr>
              <w:jc w:val="center"/>
              <w:rPr>
                <w:rFonts w:ascii="Times New Roman" w:hAnsi="Times New Roman" w:cs="Times New Roman"/>
                <w:sz w:val="24"/>
                <w:szCs w:val="24"/>
              </w:rPr>
            </w:pPr>
          </w:p>
        </w:tc>
        <w:tc>
          <w:tcPr>
            <w:tcW w:w="1278" w:type="dxa"/>
            <w:vAlign w:val="center"/>
          </w:tcPr>
          <w:p w:rsidR="0098333B" w:rsidRPr="00D80CA6" w:rsidRDefault="0098333B" w:rsidP="00CD5F70">
            <w:pPr>
              <w:jc w:val="center"/>
              <w:rPr>
                <w:rFonts w:ascii="Times New Roman" w:hAnsi="Times New Roman" w:cs="Times New Roman"/>
                <w:sz w:val="24"/>
                <w:szCs w:val="24"/>
              </w:rPr>
            </w:pPr>
          </w:p>
        </w:tc>
        <w:tc>
          <w:tcPr>
            <w:tcW w:w="1278" w:type="dxa"/>
            <w:vAlign w:val="center"/>
          </w:tcPr>
          <w:p w:rsidR="0098333B" w:rsidRPr="00D80CA6" w:rsidRDefault="0098333B" w:rsidP="00CD5F70">
            <w:pPr>
              <w:jc w:val="center"/>
              <w:rPr>
                <w:rFonts w:ascii="Times New Roman" w:hAnsi="Times New Roman" w:cs="Times New Roman"/>
                <w:sz w:val="24"/>
                <w:szCs w:val="24"/>
              </w:rPr>
            </w:pPr>
          </w:p>
        </w:tc>
        <w:tc>
          <w:tcPr>
            <w:tcW w:w="1278" w:type="dxa"/>
            <w:vAlign w:val="center"/>
          </w:tcPr>
          <w:p w:rsidR="0098333B" w:rsidRPr="00D80CA6" w:rsidRDefault="0098333B" w:rsidP="00CD5F70">
            <w:pPr>
              <w:jc w:val="center"/>
              <w:rPr>
                <w:rFonts w:ascii="Times New Roman" w:hAnsi="Times New Roman" w:cs="Times New Roman"/>
                <w:sz w:val="24"/>
                <w:szCs w:val="24"/>
              </w:rPr>
            </w:pPr>
          </w:p>
        </w:tc>
      </w:tr>
      <w:tr w:rsidR="0098333B" w:rsidRPr="00D80CA6" w:rsidTr="00CD5F70">
        <w:tc>
          <w:tcPr>
            <w:tcW w:w="18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Continuous</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36</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61</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14</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40</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18</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62</w:t>
            </w:r>
          </w:p>
        </w:tc>
      </w:tr>
      <w:tr w:rsidR="0098333B" w:rsidRPr="00D80CA6" w:rsidTr="00CD5F70">
        <w:tc>
          <w:tcPr>
            <w:tcW w:w="18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Interrupted</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23</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39</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21</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60</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11</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38</w:t>
            </w:r>
          </w:p>
        </w:tc>
      </w:tr>
      <w:tr w:rsidR="0098333B" w:rsidRPr="00D80CA6" w:rsidTr="00CD5F70">
        <w:tc>
          <w:tcPr>
            <w:tcW w:w="18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Reason of interruption</w:t>
            </w:r>
          </w:p>
        </w:tc>
        <w:tc>
          <w:tcPr>
            <w:tcW w:w="1278" w:type="dxa"/>
            <w:vAlign w:val="center"/>
          </w:tcPr>
          <w:p w:rsidR="0098333B" w:rsidRPr="00D80CA6" w:rsidRDefault="0098333B" w:rsidP="00CD5F70">
            <w:pPr>
              <w:jc w:val="center"/>
              <w:rPr>
                <w:rFonts w:ascii="Times New Roman" w:hAnsi="Times New Roman" w:cs="Times New Roman"/>
                <w:sz w:val="24"/>
                <w:szCs w:val="24"/>
              </w:rPr>
            </w:pPr>
          </w:p>
        </w:tc>
        <w:tc>
          <w:tcPr>
            <w:tcW w:w="1278" w:type="dxa"/>
            <w:vAlign w:val="center"/>
          </w:tcPr>
          <w:p w:rsidR="0098333B" w:rsidRPr="00D80CA6" w:rsidRDefault="0098333B" w:rsidP="00CD5F70">
            <w:pPr>
              <w:jc w:val="center"/>
              <w:rPr>
                <w:rFonts w:ascii="Times New Roman" w:hAnsi="Times New Roman" w:cs="Times New Roman"/>
                <w:sz w:val="24"/>
                <w:szCs w:val="24"/>
              </w:rPr>
            </w:pPr>
          </w:p>
        </w:tc>
        <w:tc>
          <w:tcPr>
            <w:tcW w:w="1278" w:type="dxa"/>
            <w:vAlign w:val="center"/>
          </w:tcPr>
          <w:p w:rsidR="0098333B" w:rsidRPr="00D80CA6" w:rsidRDefault="0098333B" w:rsidP="00CD5F70">
            <w:pPr>
              <w:jc w:val="center"/>
              <w:rPr>
                <w:rFonts w:ascii="Times New Roman" w:hAnsi="Times New Roman" w:cs="Times New Roman"/>
                <w:sz w:val="24"/>
                <w:szCs w:val="24"/>
              </w:rPr>
            </w:pPr>
          </w:p>
        </w:tc>
        <w:tc>
          <w:tcPr>
            <w:tcW w:w="1278" w:type="dxa"/>
            <w:vAlign w:val="center"/>
          </w:tcPr>
          <w:p w:rsidR="0098333B" w:rsidRPr="00D80CA6" w:rsidRDefault="0098333B" w:rsidP="00CD5F70">
            <w:pPr>
              <w:jc w:val="center"/>
              <w:rPr>
                <w:rFonts w:ascii="Times New Roman" w:hAnsi="Times New Roman" w:cs="Times New Roman"/>
                <w:sz w:val="24"/>
                <w:szCs w:val="24"/>
              </w:rPr>
            </w:pPr>
          </w:p>
        </w:tc>
        <w:tc>
          <w:tcPr>
            <w:tcW w:w="1278" w:type="dxa"/>
            <w:vAlign w:val="center"/>
          </w:tcPr>
          <w:p w:rsidR="0098333B" w:rsidRPr="00D80CA6" w:rsidRDefault="0098333B" w:rsidP="00CD5F70">
            <w:pPr>
              <w:jc w:val="center"/>
              <w:rPr>
                <w:rFonts w:ascii="Times New Roman" w:hAnsi="Times New Roman" w:cs="Times New Roman"/>
                <w:sz w:val="24"/>
                <w:szCs w:val="24"/>
              </w:rPr>
            </w:pPr>
          </w:p>
        </w:tc>
        <w:tc>
          <w:tcPr>
            <w:tcW w:w="1278" w:type="dxa"/>
            <w:vAlign w:val="center"/>
          </w:tcPr>
          <w:p w:rsidR="0098333B" w:rsidRPr="00D80CA6" w:rsidRDefault="0098333B" w:rsidP="00CD5F70">
            <w:pPr>
              <w:jc w:val="center"/>
              <w:rPr>
                <w:rFonts w:ascii="Times New Roman" w:hAnsi="Times New Roman" w:cs="Times New Roman"/>
                <w:sz w:val="24"/>
                <w:szCs w:val="24"/>
              </w:rPr>
            </w:pPr>
          </w:p>
        </w:tc>
      </w:tr>
      <w:tr w:rsidR="0098333B" w:rsidRPr="00D80CA6" w:rsidTr="00CD5F70">
        <w:tc>
          <w:tcPr>
            <w:tcW w:w="18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No benefit</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2</w:t>
            </w:r>
          </w:p>
        </w:tc>
        <w:tc>
          <w:tcPr>
            <w:tcW w:w="1278"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6.9</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0</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0</w:t>
            </w:r>
          </w:p>
        </w:tc>
      </w:tr>
      <w:tr w:rsidR="0098333B" w:rsidRPr="00D80CA6" w:rsidTr="00CD5F70">
        <w:trPr>
          <w:trHeight w:val="197"/>
        </w:trPr>
        <w:tc>
          <w:tcPr>
            <w:tcW w:w="18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Relieved</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8</w:t>
            </w:r>
          </w:p>
        </w:tc>
        <w:tc>
          <w:tcPr>
            <w:tcW w:w="1278"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13.6</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7</w:t>
            </w:r>
          </w:p>
        </w:tc>
        <w:tc>
          <w:tcPr>
            <w:tcW w:w="1278"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24.1</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5</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14.3</w:t>
            </w:r>
          </w:p>
        </w:tc>
      </w:tr>
      <w:tr w:rsidR="0098333B" w:rsidRPr="00D80CA6" w:rsidTr="00CD5F70">
        <w:tc>
          <w:tcPr>
            <w:tcW w:w="18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Inaccessible</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7</w:t>
            </w:r>
          </w:p>
        </w:tc>
        <w:tc>
          <w:tcPr>
            <w:tcW w:w="1278"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11.9</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1</w:t>
            </w:r>
          </w:p>
        </w:tc>
        <w:tc>
          <w:tcPr>
            <w:tcW w:w="1278"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3.4</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w:t>
            </w:r>
          </w:p>
        </w:tc>
        <w:tc>
          <w:tcPr>
            <w:tcW w:w="1278" w:type="dxa"/>
            <w:vAlign w:val="center"/>
          </w:tcPr>
          <w:p w:rsidR="0098333B" w:rsidRPr="00D80CA6" w:rsidRDefault="0098333B" w:rsidP="00CD5F70">
            <w:pPr>
              <w:jc w:val="center"/>
              <w:rPr>
                <w:rFonts w:ascii="Times New Roman" w:hAnsi="Times New Roman" w:cs="Times New Roman"/>
                <w:sz w:val="24"/>
                <w:szCs w:val="24"/>
              </w:rPr>
            </w:pPr>
          </w:p>
        </w:tc>
      </w:tr>
      <w:tr w:rsidR="0098333B" w:rsidRPr="00D80CA6" w:rsidTr="00CD5F70">
        <w:tc>
          <w:tcPr>
            <w:tcW w:w="18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Costly</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5</w:t>
            </w:r>
          </w:p>
        </w:tc>
        <w:tc>
          <w:tcPr>
            <w:tcW w:w="1278"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8.5</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2</w:t>
            </w:r>
          </w:p>
        </w:tc>
        <w:tc>
          <w:tcPr>
            <w:tcW w:w="1278"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6.9</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3</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8.6</w:t>
            </w:r>
          </w:p>
        </w:tc>
      </w:tr>
      <w:tr w:rsidR="0098333B" w:rsidRPr="00D80CA6" w:rsidTr="00CD5F70">
        <w:tc>
          <w:tcPr>
            <w:tcW w:w="18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Side effects</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3</w:t>
            </w:r>
          </w:p>
        </w:tc>
        <w:tc>
          <w:tcPr>
            <w:tcW w:w="1278"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5.1</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1</w:t>
            </w:r>
          </w:p>
        </w:tc>
        <w:tc>
          <w:tcPr>
            <w:tcW w:w="1278"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3.4</w:t>
            </w:r>
          </w:p>
        </w:tc>
        <w:tc>
          <w:tcPr>
            <w:tcW w:w="1278" w:type="dxa"/>
            <w:vAlign w:val="center"/>
          </w:tcPr>
          <w:p w:rsidR="0098333B" w:rsidRPr="00D80CA6" w:rsidRDefault="0098333B" w:rsidP="00CD5F70">
            <w:pPr>
              <w:jc w:val="center"/>
              <w:rPr>
                <w:rFonts w:ascii="Times New Roman" w:hAnsi="Times New Roman" w:cs="Times New Roman"/>
                <w:sz w:val="24"/>
                <w:szCs w:val="24"/>
              </w:rPr>
            </w:pPr>
          </w:p>
        </w:tc>
        <w:tc>
          <w:tcPr>
            <w:tcW w:w="1278" w:type="dxa"/>
            <w:vAlign w:val="center"/>
          </w:tcPr>
          <w:p w:rsidR="0098333B" w:rsidRPr="00D80CA6" w:rsidRDefault="0098333B" w:rsidP="00CD5F70">
            <w:pPr>
              <w:jc w:val="center"/>
              <w:rPr>
                <w:rFonts w:ascii="Times New Roman" w:hAnsi="Times New Roman" w:cs="Times New Roman"/>
                <w:sz w:val="24"/>
                <w:szCs w:val="24"/>
              </w:rPr>
            </w:pPr>
          </w:p>
        </w:tc>
      </w:tr>
      <w:tr w:rsidR="0098333B" w:rsidRPr="00D80CA6" w:rsidTr="00CD5F70">
        <w:tc>
          <w:tcPr>
            <w:tcW w:w="18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Don’t want to get habitual</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3</w:t>
            </w:r>
          </w:p>
        </w:tc>
        <w:tc>
          <w:tcPr>
            <w:tcW w:w="1278"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10.3</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w:t>
            </w:r>
          </w:p>
        </w:tc>
        <w:tc>
          <w:tcPr>
            <w:tcW w:w="1278" w:type="dxa"/>
            <w:vAlign w:val="center"/>
          </w:tcPr>
          <w:p w:rsidR="0098333B" w:rsidRPr="00D80CA6" w:rsidRDefault="0098333B" w:rsidP="00CD5F70">
            <w:pPr>
              <w:jc w:val="center"/>
              <w:rPr>
                <w:rFonts w:ascii="Times New Roman" w:hAnsi="Times New Roman" w:cs="Times New Roman"/>
                <w:sz w:val="24"/>
                <w:szCs w:val="24"/>
              </w:rPr>
            </w:pPr>
          </w:p>
        </w:tc>
      </w:tr>
      <w:tr w:rsidR="0098333B" w:rsidRPr="00D80CA6" w:rsidTr="00CD5F70">
        <w:tc>
          <w:tcPr>
            <w:tcW w:w="18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 xml:space="preserve">Others </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2 (forgot, can’t take daily)</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3.4</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5 (less belief, personal reasons, forgot, doctor didn’t tell about continuous use)</w:t>
            </w:r>
          </w:p>
        </w:tc>
        <w:tc>
          <w:tcPr>
            <w:tcW w:w="1278"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17.2</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3 (don’t like medicines, personal reasons, lack of money)</w:t>
            </w:r>
          </w:p>
        </w:tc>
        <w:tc>
          <w:tcPr>
            <w:tcW w:w="1278"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8.6</w:t>
            </w:r>
          </w:p>
        </w:tc>
      </w:tr>
    </w:tbl>
    <w:p w:rsidR="0098333B" w:rsidRPr="00D80CA6" w:rsidRDefault="0098333B" w:rsidP="0098333B">
      <w:pPr>
        <w:jc w:val="both"/>
        <w:rPr>
          <w:rFonts w:ascii="Times New Roman" w:hAnsi="Times New Roman" w:cs="Times New Roman"/>
          <w:sz w:val="24"/>
          <w:szCs w:val="24"/>
        </w:rPr>
      </w:pPr>
    </w:p>
    <w:p w:rsidR="0098333B" w:rsidRDefault="0098333B" w:rsidP="0098333B">
      <w:r>
        <w:br w:type="page"/>
      </w:r>
    </w:p>
    <w:p w:rsidR="0098333B" w:rsidRPr="00D80CA6" w:rsidRDefault="0098333B" w:rsidP="0098333B">
      <w:pPr>
        <w:jc w:val="both"/>
        <w:rPr>
          <w:rFonts w:ascii="Times New Roman" w:hAnsi="Times New Roman" w:cs="Times New Roman"/>
          <w:sz w:val="24"/>
          <w:szCs w:val="24"/>
        </w:rPr>
      </w:pPr>
      <w:r w:rsidRPr="00D80CA6">
        <w:rPr>
          <w:rFonts w:ascii="Times New Roman" w:hAnsi="Times New Roman" w:cs="Times New Roman"/>
          <w:sz w:val="24"/>
          <w:szCs w:val="24"/>
        </w:rPr>
        <w:lastRenderedPageBreak/>
        <w:t xml:space="preserve">Table </w:t>
      </w:r>
      <w:r>
        <w:rPr>
          <w:rFonts w:ascii="Times New Roman" w:hAnsi="Times New Roman" w:cs="Times New Roman"/>
          <w:sz w:val="24"/>
          <w:szCs w:val="24"/>
        </w:rPr>
        <w:t>2</w:t>
      </w:r>
      <w:r w:rsidRPr="00D80CA6">
        <w:rPr>
          <w:rFonts w:ascii="Times New Roman" w:hAnsi="Times New Roman" w:cs="Times New Roman"/>
          <w:sz w:val="24"/>
          <w:szCs w:val="24"/>
        </w:rPr>
        <w:t>: Characteristics related to use of CAM among ever users of CAM according to gender</w:t>
      </w:r>
    </w:p>
    <w:tbl>
      <w:tblPr>
        <w:tblStyle w:val="TableGrid"/>
        <w:tblW w:w="8908" w:type="dxa"/>
        <w:tblInd w:w="108" w:type="dxa"/>
        <w:tblLayout w:type="fixed"/>
        <w:tblLook w:val="04A0"/>
      </w:tblPr>
      <w:tblGrid>
        <w:gridCol w:w="990"/>
        <w:gridCol w:w="1890"/>
        <w:gridCol w:w="1004"/>
        <w:gridCol w:w="1005"/>
        <w:gridCol w:w="1005"/>
        <w:gridCol w:w="1004"/>
        <w:gridCol w:w="1005"/>
        <w:gridCol w:w="1005"/>
      </w:tblGrid>
      <w:tr w:rsidR="0098333B" w:rsidRPr="00D80CA6" w:rsidTr="00CD5F70">
        <w:tc>
          <w:tcPr>
            <w:tcW w:w="2880" w:type="dxa"/>
            <w:gridSpan w:val="2"/>
            <w:vMerge w:val="restart"/>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 xml:space="preserve">Variables </w:t>
            </w:r>
          </w:p>
        </w:tc>
        <w:tc>
          <w:tcPr>
            <w:tcW w:w="2009" w:type="dxa"/>
            <w:gridSpan w:val="2"/>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Males (29)</w:t>
            </w:r>
          </w:p>
        </w:tc>
        <w:tc>
          <w:tcPr>
            <w:tcW w:w="2009" w:type="dxa"/>
            <w:gridSpan w:val="2"/>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Females (25)</w:t>
            </w:r>
          </w:p>
        </w:tc>
        <w:tc>
          <w:tcPr>
            <w:tcW w:w="2010" w:type="dxa"/>
            <w:gridSpan w:val="2"/>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Total (54)</w:t>
            </w:r>
          </w:p>
        </w:tc>
      </w:tr>
      <w:tr w:rsidR="0098333B" w:rsidRPr="00D80CA6" w:rsidTr="00CD5F70">
        <w:tc>
          <w:tcPr>
            <w:tcW w:w="2880" w:type="dxa"/>
            <w:gridSpan w:val="2"/>
            <w:vMerge/>
          </w:tcPr>
          <w:p w:rsidR="0098333B" w:rsidRPr="00D80CA6" w:rsidRDefault="0098333B" w:rsidP="00CD5F70">
            <w:pPr>
              <w:rPr>
                <w:rFonts w:ascii="Times New Roman" w:hAnsi="Times New Roman" w:cs="Times New Roman"/>
                <w:sz w:val="24"/>
                <w:szCs w:val="24"/>
              </w:rPr>
            </w:pPr>
          </w:p>
        </w:tc>
        <w:tc>
          <w:tcPr>
            <w:tcW w:w="1004"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Number</w:t>
            </w:r>
          </w:p>
        </w:tc>
        <w:tc>
          <w:tcPr>
            <w:tcW w:w="1005"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w:t>
            </w:r>
          </w:p>
        </w:tc>
        <w:tc>
          <w:tcPr>
            <w:tcW w:w="1005"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Number</w:t>
            </w:r>
          </w:p>
        </w:tc>
        <w:tc>
          <w:tcPr>
            <w:tcW w:w="1004"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w:t>
            </w:r>
          </w:p>
        </w:tc>
        <w:tc>
          <w:tcPr>
            <w:tcW w:w="1005"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Number</w:t>
            </w:r>
          </w:p>
        </w:tc>
        <w:tc>
          <w:tcPr>
            <w:tcW w:w="1005"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w:t>
            </w:r>
          </w:p>
        </w:tc>
      </w:tr>
      <w:tr w:rsidR="0098333B" w:rsidRPr="00D80CA6" w:rsidTr="00CD5F70">
        <w:tc>
          <w:tcPr>
            <w:tcW w:w="2880" w:type="dxa"/>
            <w:gridSpan w:val="2"/>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Currently using</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13</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44.8</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8</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32.0</w:t>
            </w:r>
          </w:p>
        </w:tc>
        <w:tc>
          <w:tcPr>
            <w:tcW w:w="1005"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21</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38.9</w:t>
            </w:r>
          </w:p>
        </w:tc>
      </w:tr>
      <w:tr w:rsidR="0098333B" w:rsidRPr="00D80CA6" w:rsidTr="00CD5F70">
        <w:tc>
          <w:tcPr>
            <w:tcW w:w="990" w:type="dxa"/>
            <w:vMerge w:val="restart"/>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Modalities used under CAM</w:t>
            </w:r>
          </w:p>
        </w:tc>
        <w:tc>
          <w:tcPr>
            <w:tcW w:w="1890"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Ayurveda</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14</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48.3</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10</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40.0</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24</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44.4</w:t>
            </w:r>
          </w:p>
        </w:tc>
      </w:tr>
      <w:tr w:rsidR="0098333B" w:rsidRPr="00D80CA6" w:rsidTr="00CD5F70">
        <w:tc>
          <w:tcPr>
            <w:tcW w:w="990" w:type="dxa"/>
            <w:vMerge/>
          </w:tcPr>
          <w:p w:rsidR="0098333B" w:rsidRPr="00D80CA6" w:rsidRDefault="0098333B" w:rsidP="00CD5F70">
            <w:pPr>
              <w:rPr>
                <w:rFonts w:ascii="Times New Roman" w:hAnsi="Times New Roman" w:cs="Times New Roman"/>
                <w:sz w:val="24"/>
                <w:szCs w:val="24"/>
              </w:rPr>
            </w:pPr>
          </w:p>
        </w:tc>
        <w:tc>
          <w:tcPr>
            <w:tcW w:w="1890"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Herbal medicine</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10</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34.5</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12</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48.0</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22</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40.7</w:t>
            </w:r>
          </w:p>
        </w:tc>
      </w:tr>
      <w:tr w:rsidR="0098333B" w:rsidRPr="00D80CA6" w:rsidTr="00CD5F70">
        <w:tc>
          <w:tcPr>
            <w:tcW w:w="990" w:type="dxa"/>
            <w:vMerge/>
          </w:tcPr>
          <w:p w:rsidR="0098333B" w:rsidRPr="00D80CA6" w:rsidRDefault="0098333B" w:rsidP="00CD5F70">
            <w:pPr>
              <w:rPr>
                <w:rFonts w:ascii="Times New Roman" w:hAnsi="Times New Roman" w:cs="Times New Roman"/>
                <w:sz w:val="24"/>
                <w:szCs w:val="24"/>
              </w:rPr>
            </w:pPr>
          </w:p>
        </w:tc>
        <w:tc>
          <w:tcPr>
            <w:tcW w:w="1890"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Naturopathy</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10</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34.5</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8.0</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12</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22.2</w:t>
            </w:r>
          </w:p>
        </w:tc>
      </w:tr>
      <w:tr w:rsidR="0098333B" w:rsidRPr="00D80CA6" w:rsidTr="00CD5F70">
        <w:tc>
          <w:tcPr>
            <w:tcW w:w="990" w:type="dxa"/>
            <w:vMerge/>
          </w:tcPr>
          <w:p w:rsidR="0098333B" w:rsidRPr="00D80CA6" w:rsidRDefault="0098333B" w:rsidP="00CD5F70">
            <w:pPr>
              <w:rPr>
                <w:rFonts w:ascii="Times New Roman" w:hAnsi="Times New Roman" w:cs="Times New Roman"/>
                <w:sz w:val="24"/>
                <w:szCs w:val="24"/>
              </w:rPr>
            </w:pPr>
          </w:p>
        </w:tc>
        <w:tc>
          <w:tcPr>
            <w:tcW w:w="1890"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Homeopathy</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13.8</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7</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28.0</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11</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20.4</w:t>
            </w:r>
          </w:p>
        </w:tc>
      </w:tr>
      <w:tr w:rsidR="0098333B" w:rsidRPr="00D80CA6" w:rsidTr="00CD5F70">
        <w:tc>
          <w:tcPr>
            <w:tcW w:w="990" w:type="dxa"/>
            <w:vMerge/>
          </w:tcPr>
          <w:p w:rsidR="0098333B" w:rsidRPr="00D80CA6" w:rsidRDefault="0098333B" w:rsidP="00CD5F70">
            <w:pPr>
              <w:rPr>
                <w:rFonts w:ascii="Times New Roman" w:hAnsi="Times New Roman" w:cs="Times New Roman"/>
                <w:sz w:val="24"/>
                <w:szCs w:val="24"/>
              </w:rPr>
            </w:pPr>
          </w:p>
        </w:tc>
        <w:tc>
          <w:tcPr>
            <w:tcW w:w="1890"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Yoga</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17.2</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4.0</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6</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11.1</w:t>
            </w:r>
          </w:p>
        </w:tc>
      </w:tr>
      <w:tr w:rsidR="0098333B" w:rsidRPr="00D80CA6" w:rsidTr="00CD5F70">
        <w:tc>
          <w:tcPr>
            <w:tcW w:w="990" w:type="dxa"/>
            <w:vMerge/>
          </w:tcPr>
          <w:p w:rsidR="0098333B" w:rsidRPr="00D80CA6" w:rsidRDefault="0098333B" w:rsidP="00CD5F70">
            <w:pPr>
              <w:rPr>
                <w:rFonts w:ascii="Times New Roman" w:hAnsi="Times New Roman" w:cs="Times New Roman"/>
                <w:sz w:val="24"/>
                <w:szCs w:val="24"/>
              </w:rPr>
            </w:pPr>
          </w:p>
        </w:tc>
        <w:tc>
          <w:tcPr>
            <w:tcW w:w="1890"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Others (</w:t>
            </w:r>
            <w:proofErr w:type="spellStart"/>
            <w:r w:rsidRPr="00D80CA6">
              <w:rPr>
                <w:rFonts w:ascii="Times New Roman" w:hAnsi="Times New Roman" w:cs="Times New Roman"/>
                <w:sz w:val="24"/>
                <w:szCs w:val="24"/>
              </w:rPr>
              <w:t>Unani</w:t>
            </w:r>
            <w:proofErr w:type="spellEnd"/>
            <w:r w:rsidRPr="00D80CA6">
              <w:rPr>
                <w:rFonts w:ascii="Times New Roman" w:hAnsi="Times New Roman" w:cs="Times New Roman"/>
                <w:sz w:val="24"/>
                <w:szCs w:val="24"/>
              </w:rPr>
              <w:t xml:space="preserve">, </w:t>
            </w:r>
            <w:proofErr w:type="spellStart"/>
            <w:r w:rsidRPr="00D80CA6">
              <w:rPr>
                <w:rFonts w:ascii="Times New Roman" w:hAnsi="Times New Roman" w:cs="Times New Roman"/>
                <w:sz w:val="24"/>
                <w:szCs w:val="24"/>
              </w:rPr>
              <w:t>Siddha</w:t>
            </w:r>
            <w:proofErr w:type="spellEnd"/>
            <w:r w:rsidRPr="00D80CA6">
              <w:rPr>
                <w:rFonts w:ascii="Times New Roman" w:hAnsi="Times New Roman" w:cs="Times New Roman"/>
                <w:sz w:val="24"/>
                <w:szCs w:val="24"/>
              </w:rPr>
              <w:t>, Spiritual healing)</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0.0</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0.0</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0.0</w:t>
            </w:r>
          </w:p>
        </w:tc>
      </w:tr>
      <w:tr w:rsidR="0098333B" w:rsidRPr="00D80CA6" w:rsidTr="00CD5F70">
        <w:tc>
          <w:tcPr>
            <w:tcW w:w="2880" w:type="dxa"/>
            <w:gridSpan w:val="2"/>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 xml:space="preserve">Consulted doctor/ practitioner </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7</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24.1</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10</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40.0</w:t>
            </w:r>
          </w:p>
        </w:tc>
        <w:tc>
          <w:tcPr>
            <w:tcW w:w="1005"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17</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31.5</w:t>
            </w:r>
          </w:p>
        </w:tc>
      </w:tr>
      <w:tr w:rsidR="0098333B" w:rsidRPr="00D80CA6" w:rsidTr="00CD5F70">
        <w:tc>
          <w:tcPr>
            <w:tcW w:w="2880" w:type="dxa"/>
            <w:gridSpan w:val="2"/>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Told treating physician</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11</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37.9</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20.0</w:t>
            </w:r>
          </w:p>
        </w:tc>
        <w:tc>
          <w:tcPr>
            <w:tcW w:w="1005"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16</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29.6</w:t>
            </w:r>
          </w:p>
        </w:tc>
      </w:tr>
      <w:tr w:rsidR="0098333B" w:rsidRPr="00D80CA6" w:rsidTr="00CD5F70">
        <w:tc>
          <w:tcPr>
            <w:tcW w:w="990" w:type="dxa"/>
            <w:vMerge w:val="restart"/>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Who motivated</w:t>
            </w:r>
          </w:p>
        </w:tc>
        <w:tc>
          <w:tcPr>
            <w:tcW w:w="1890"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Friends</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7</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24.1</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6</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24.0</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13</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24.1</w:t>
            </w:r>
          </w:p>
        </w:tc>
      </w:tr>
      <w:tr w:rsidR="0098333B" w:rsidRPr="00D80CA6" w:rsidTr="00CD5F70">
        <w:tc>
          <w:tcPr>
            <w:tcW w:w="990" w:type="dxa"/>
            <w:vMerge/>
          </w:tcPr>
          <w:p w:rsidR="0098333B" w:rsidRPr="00D80CA6" w:rsidRDefault="0098333B" w:rsidP="00CD5F70">
            <w:pPr>
              <w:rPr>
                <w:rFonts w:ascii="Times New Roman" w:hAnsi="Times New Roman" w:cs="Times New Roman"/>
                <w:sz w:val="24"/>
                <w:szCs w:val="24"/>
              </w:rPr>
            </w:pPr>
          </w:p>
        </w:tc>
        <w:tc>
          <w:tcPr>
            <w:tcW w:w="1890"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Media</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7</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24.1</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12.0</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10</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18.5</w:t>
            </w:r>
          </w:p>
        </w:tc>
      </w:tr>
      <w:tr w:rsidR="0098333B" w:rsidRPr="00D80CA6" w:rsidTr="00CD5F70">
        <w:tc>
          <w:tcPr>
            <w:tcW w:w="990" w:type="dxa"/>
            <w:vMerge/>
          </w:tcPr>
          <w:p w:rsidR="0098333B" w:rsidRPr="00D80CA6" w:rsidRDefault="0098333B" w:rsidP="00CD5F70">
            <w:pPr>
              <w:rPr>
                <w:rFonts w:ascii="Times New Roman" w:hAnsi="Times New Roman" w:cs="Times New Roman"/>
                <w:sz w:val="24"/>
                <w:szCs w:val="24"/>
              </w:rPr>
            </w:pPr>
          </w:p>
        </w:tc>
        <w:tc>
          <w:tcPr>
            <w:tcW w:w="1890"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Family beliefs</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6</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20.7</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16.0</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10</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18.5</w:t>
            </w:r>
          </w:p>
        </w:tc>
      </w:tr>
      <w:tr w:rsidR="0098333B" w:rsidRPr="00D80CA6" w:rsidTr="00CD5F70">
        <w:tc>
          <w:tcPr>
            <w:tcW w:w="990" w:type="dxa"/>
            <w:vMerge/>
          </w:tcPr>
          <w:p w:rsidR="0098333B" w:rsidRPr="00D80CA6" w:rsidRDefault="0098333B" w:rsidP="00CD5F70">
            <w:pPr>
              <w:rPr>
                <w:rFonts w:ascii="Times New Roman" w:hAnsi="Times New Roman" w:cs="Times New Roman"/>
                <w:sz w:val="24"/>
                <w:szCs w:val="24"/>
              </w:rPr>
            </w:pPr>
          </w:p>
        </w:tc>
        <w:tc>
          <w:tcPr>
            <w:tcW w:w="1890"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Neighbour</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7</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24.1</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8.0</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9</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16.7</w:t>
            </w:r>
          </w:p>
        </w:tc>
      </w:tr>
      <w:tr w:rsidR="0098333B" w:rsidRPr="00D80CA6" w:rsidTr="00CD5F70">
        <w:tc>
          <w:tcPr>
            <w:tcW w:w="990" w:type="dxa"/>
            <w:vMerge/>
          </w:tcPr>
          <w:p w:rsidR="0098333B" w:rsidRPr="00D80CA6" w:rsidRDefault="0098333B" w:rsidP="00CD5F70">
            <w:pPr>
              <w:rPr>
                <w:rFonts w:ascii="Times New Roman" w:hAnsi="Times New Roman" w:cs="Times New Roman"/>
                <w:sz w:val="24"/>
                <w:szCs w:val="24"/>
              </w:rPr>
            </w:pPr>
          </w:p>
        </w:tc>
        <w:tc>
          <w:tcPr>
            <w:tcW w:w="1890"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Health practitioner</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3.4</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12.0</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7.4</w:t>
            </w:r>
          </w:p>
        </w:tc>
      </w:tr>
      <w:tr w:rsidR="0098333B" w:rsidRPr="00D80CA6" w:rsidTr="00CD5F70">
        <w:tc>
          <w:tcPr>
            <w:tcW w:w="990" w:type="dxa"/>
            <w:vMerge/>
          </w:tcPr>
          <w:p w:rsidR="0098333B" w:rsidRPr="00D80CA6" w:rsidRDefault="0098333B" w:rsidP="00CD5F70">
            <w:pPr>
              <w:rPr>
                <w:rFonts w:ascii="Times New Roman" w:hAnsi="Times New Roman" w:cs="Times New Roman"/>
                <w:sz w:val="24"/>
                <w:szCs w:val="24"/>
              </w:rPr>
            </w:pPr>
          </w:p>
        </w:tc>
        <w:tc>
          <w:tcPr>
            <w:tcW w:w="1890"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Others</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13.8</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7</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28</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11</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20.4</w:t>
            </w:r>
          </w:p>
        </w:tc>
      </w:tr>
      <w:tr w:rsidR="0098333B" w:rsidRPr="00D80CA6" w:rsidTr="00CD5F70">
        <w:tc>
          <w:tcPr>
            <w:tcW w:w="990" w:type="dxa"/>
            <w:vMerge w:val="restart"/>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Usefulness of CAM</w:t>
            </w:r>
          </w:p>
        </w:tc>
        <w:tc>
          <w:tcPr>
            <w:tcW w:w="1890"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Not useful</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7</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24.1</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10</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40.0</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17</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31.5</w:t>
            </w:r>
          </w:p>
        </w:tc>
      </w:tr>
      <w:tr w:rsidR="0098333B" w:rsidRPr="00D80CA6" w:rsidTr="00CD5F70">
        <w:tc>
          <w:tcPr>
            <w:tcW w:w="990" w:type="dxa"/>
            <w:vMerge/>
          </w:tcPr>
          <w:p w:rsidR="0098333B" w:rsidRPr="00D80CA6" w:rsidRDefault="0098333B" w:rsidP="00CD5F70">
            <w:pPr>
              <w:rPr>
                <w:rFonts w:ascii="Times New Roman" w:hAnsi="Times New Roman" w:cs="Times New Roman"/>
                <w:sz w:val="24"/>
                <w:szCs w:val="24"/>
              </w:rPr>
            </w:pPr>
          </w:p>
        </w:tc>
        <w:tc>
          <w:tcPr>
            <w:tcW w:w="1890"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Of limited usefulness</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6</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20.7</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8</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32.0</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14</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25.9</w:t>
            </w:r>
          </w:p>
        </w:tc>
      </w:tr>
      <w:tr w:rsidR="0098333B" w:rsidRPr="00D80CA6" w:rsidTr="00CD5F70">
        <w:tc>
          <w:tcPr>
            <w:tcW w:w="990" w:type="dxa"/>
            <w:vMerge/>
          </w:tcPr>
          <w:p w:rsidR="0098333B" w:rsidRPr="00D80CA6" w:rsidRDefault="0098333B" w:rsidP="00CD5F70">
            <w:pPr>
              <w:rPr>
                <w:rFonts w:ascii="Times New Roman" w:hAnsi="Times New Roman" w:cs="Times New Roman"/>
                <w:sz w:val="24"/>
                <w:szCs w:val="24"/>
              </w:rPr>
            </w:pPr>
          </w:p>
        </w:tc>
        <w:tc>
          <w:tcPr>
            <w:tcW w:w="1890"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 xml:space="preserve">Not sure/unable to assess </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17.2</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4.0</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6</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11.1</w:t>
            </w:r>
          </w:p>
        </w:tc>
      </w:tr>
      <w:tr w:rsidR="0098333B" w:rsidRPr="00D80CA6" w:rsidTr="00CD5F70">
        <w:tc>
          <w:tcPr>
            <w:tcW w:w="990" w:type="dxa"/>
            <w:vMerge/>
          </w:tcPr>
          <w:p w:rsidR="0098333B" w:rsidRPr="00D80CA6" w:rsidRDefault="0098333B" w:rsidP="00CD5F70">
            <w:pPr>
              <w:rPr>
                <w:rFonts w:ascii="Times New Roman" w:hAnsi="Times New Roman" w:cs="Times New Roman"/>
                <w:sz w:val="24"/>
                <w:szCs w:val="24"/>
              </w:rPr>
            </w:pPr>
          </w:p>
        </w:tc>
        <w:tc>
          <w:tcPr>
            <w:tcW w:w="1890"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 xml:space="preserve">Very useful </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11</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37.9</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6</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24.0</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17</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31.5</w:t>
            </w:r>
          </w:p>
        </w:tc>
      </w:tr>
      <w:tr w:rsidR="0098333B" w:rsidRPr="00D80CA6" w:rsidTr="00CD5F70">
        <w:tc>
          <w:tcPr>
            <w:tcW w:w="990" w:type="dxa"/>
            <w:vMerge w:val="restart"/>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Again use</w:t>
            </w:r>
          </w:p>
        </w:tc>
        <w:tc>
          <w:tcPr>
            <w:tcW w:w="1890"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Y</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16</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55.2</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8</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32.0</w:t>
            </w:r>
          </w:p>
        </w:tc>
        <w:tc>
          <w:tcPr>
            <w:tcW w:w="1005"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24</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44.4</w:t>
            </w:r>
          </w:p>
        </w:tc>
      </w:tr>
      <w:tr w:rsidR="0098333B" w:rsidRPr="00D80CA6" w:rsidTr="00CD5F70">
        <w:tc>
          <w:tcPr>
            <w:tcW w:w="990" w:type="dxa"/>
            <w:vMerge/>
          </w:tcPr>
          <w:p w:rsidR="0098333B" w:rsidRPr="00D80CA6" w:rsidRDefault="0098333B" w:rsidP="00CD5F70">
            <w:pPr>
              <w:rPr>
                <w:rFonts w:ascii="Times New Roman" w:hAnsi="Times New Roman" w:cs="Times New Roman"/>
                <w:sz w:val="24"/>
                <w:szCs w:val="24"/>
              </w:rPr>
            </w:pPr>
          </w:p>
        </w:tc>
        <w:tc>
          <w:tcPr>
            <w:tcW w:w="1890"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N</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9</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31.0</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15</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60.0</w:t>
            </w:r>
          </w:p>
        </w:tc>
        <w:tc>
          <w:tcPr>
            <w:tcW w:w="1005"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24</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44.4</w:t>
            </w:r>
          </w:p>
        </w:tc>
      </w:tr>
      <w:tr w:rsidR="0098333B" w:rsidRPr="00D80CA6" w:rsidTr="00CD5F70">
        <w:tc>
          <w:tcPr>
            <w:tcW w:w="990" w:type="dxa"/>
            <w:vMerge/>
          </w:tcPr>
          <w:p w:rsidR="0098333B" w:rsidRPr="00D80CA6" w:rsidRDefault="0098333B" w:rsidP="00CD5F70">
            <w:pPr>
              <w:rPr>
                <w:rFonts w:ascii="Times New Roman" w:hAnsi="Times New Roman" w:cs="Times New Roman"/>
                <w:sz w:val="24"/>
                <w:szCs w:val="24"/>
              </w:rPr>
            </w:pPr>
          </w:p>
        </w:tc>
        <w:tc>
          <w:tcPr>
            <w:tcW w:w="1890"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Undecided</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13.8</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8.0</w:t>
            </w:r>
          </w:p>
        </w:tc>
        <w:tc>
          <w:tcPr>
            <w:tcW w:w="1005"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6</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11.1</w:t>
            </w:r>
          </w:p>
        </w:tc>
      </w:tr>
      <w:tr w:rsidR="0098333B" w:rsidRPr="00D80CA6" w:rsidTr="00CD5F70">
        <w:tc>
          <w:tcPr>
            <w:tcW w:w="2880" w:type="dxa"/>
            <w:gridSpan w:val="2"/>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Side effects</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13.8</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20.0</w:t>
            </w:r>
          </w:p>
        </w:tc>
        <w:tc>
          <w:tcPr>
            <w:tcW w:w="1005"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9</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16.7</w:t>
            </w:r>
          </w:p>
        </w:tc>
      </w:tr>
      <w:tr w:rsidR="0098333B" w:rsidRPr="00D80CA6" w:rsidTr="00CD5F70">
        <w:tc>
          <w:tcPr>
            <w:tcW w:w="990" w:type="dxa"/>
            <w:vMerge w:val="restart"/>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Recommend to other</w:t>
            </w:r>
          </w:p>
        </w:tc>
        <w:tc>
          <w:tcPr>
            <w:tcW w:w="1890"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Y</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17</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58.6</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12</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48.0</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29</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53.7</w:t>
            </w:r>
          </w:p>
        </w:tc>
      </w:tr>
      <w:tr w:rsidR="0098333B" w:rsidRPr="00D80CA6" w:rsidTr="00CD5F70">
        <w:tc>
          <w:tcPr>
            <w:tcW w:w="990" w:type="dxa"/>
            <w:vMerge/>
          </w:tcPr>
          <w:p w:rsidR="0098333B" w:rsidRPr="00D80CA6" w:rsidRDefault="0098333B" w:rsidP="00CD5F70">
            <w:pPr>
              <w:rPr>
                <w:rFonts w:ascii="Times New Roman" w:hAnsi="Times New Roman" w:cs="Times New Roman"/>
                <w:sz w:val="24"/>
                <w:szCs w:val="24"/>
              </w:rPr>
            </w:pPr>
          </w:p>
        </w:tc>
        <w:tc>
          <w:tcPr>
            <w:tcW w:w="1890"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N</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10</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34.5</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10</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40.0</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20</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37.0</w:t>
            </w:r>
          </w:p>
        </w:tc>
      </w:tr>
      <w:tr w:rsidR="0098333B" w:rsidRPr="00D80CA6" w:rsidTr="00CD5F70">
        <w:tc>
          <w:tcPr>
            <w:tcW w:w="990" w:type="dxa"/>
            <w:vMerge/>
          </w:tcPr>
          <w:p w:rsidR="0098333B" w:rsidRPr="00D80CA6" w:rsidRDefault="0098333B" w:rsidP="00CD5F70">
            <w:pPr>
              <w:rPr>
                <w:rFonts w:ascii="Times New Roman" w:hAnsi="Times New Roman" w:cs="Times New Roman"/>
                <w:sz w:val="24"/>
                <w:szCs w:val="24"/>
              </w:rPr>
            </w:pPr>
          </w:p>
        </w:tc>
        <w:tc>
          <w:tcPr>
            <w:tcW w:w="1890"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Undecided</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6.9</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w:t>
            </w:r>
          </w:p>
        </w:tc>
        <w:tc>
          <w:tcPr>
            <w:tcW w:w="1004"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12.0</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w:t>
            </w:r>
          </w:p>
        </w:tc>
        <w:tc>
          <w:tcPr>
            <w:tcW w:w="100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9.3</w:t>
            </w:r>
          </w:p>
        </w:tc>
      </w:tr>
    </w:tbl>
    <w:p w:rsidR="0098333B" w:rsidRDefault="0098333B" w:rsidP="0098333B"/>
    <w:p w:rsidR="0098333B" w:rsidRDefault="0098333B" w:rsidP="0098333B">
      <w:r>
        <w:br w:type="page"/>
      </w:r>
    </w:p>
    <w:p w:rsidR="0098333B" w:rsidRPr="00D80CA6" w:rsidRDefault="0098333B" w:rsidP="0098333B">
      <w:pPr>
        <w:jc w:val="both"/>
        <w:rPr>
          <w:rFonts w:ascii="Times New Roman" w:hAnsi="Times New Roman" w:cs="Times New Roman"/>
          <w:sz w:val="24"/>
          <w:szCs w:val="24"/>
        </w:rPr>
      </w:pPr>
      <w:r w:rsidRPr="00D80CA6">
        <w:rPr>
          <w:rFonts w:ascii="Times New Roman" w:hAnsi="Times New Roman" w:cs="Times New Roman"/>
          <w:sz w:val="24"/>
          <w:szCs w:val="24"/>
        </w:rPr>
        <w:lastRenderedPageBreak/>
        <w:t xml:space="preserve">Table </w:t>
      </w:r>
      <w:r>
        <w:rPr>
          <w:rFonts w:ascii="Times New Roman" w:hAnsi="Times New Roman" w:cs="Times New Roman"/>
          <w:sz w:val="24"/>
          <w:szCs w:val="24"/>
        </w:rPr>
        <w:t>3</w:t>
      </w:r>
      <w:r w:rsidRPr="00D80CA6">
        <w:rPr>
          <w:rFonts w:ascii="Times New Roman" w:hAnsi="Times New Roman" w:cs="Times New Roman"/>
          <w:sz w:val="24"/>
          <w:szCs w:val="24"/>
        </w:rPr>
        <w:t xml:space="preserve">: Perception related to CAM among ever users of CAM </w:t>
      </w:r>
    </w:p>
    <w:tbl>
      <w:tblPr>
        <w:tblStyle w:val="TableGrid"/>
        <w:tblW w:w="9281" w:type="dxa"/>
        <w:tblInd w:w="108" w:type="dxa"/>
        <w:tblLayout w:type="fixed"/>
        <w:tblLook w:val="04A0"/>
      </w:tblPr>
      <w:tblGrid>
        <w:gridCol w:w="1363"/>
        <w:gridCol w:w="1787"/>
        <w:gridCol w:w="1021"/>
        <w:gridCol w:w="1022"/>
        <w:gridCol w:w="1022"/>
        <w:gridCol w:w="985"/>
        <w:gridCol w:w="1059"/>
        <w:gridCol w:w="1022"/>
      </w:tblGrid>
      <w:tr w:rsidR="0098333B" w:rsidRPr="00D80CA6" w:rsidTr="00CD5F70">
        <w:tc>
          <w:tcPr>
            <w:tcW w:w="3150" w:type="dxa"/>
            <w:gridSpan w:val="2"/>
            <w:vMerge w:val="restart"/>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 xml:space="preserve">Variables </w:t>
            </w:r>
          </w:p>
        </w:tc>
        <w:tc>
          <w:tcPr>
            <w:tcW w:w="2043" w:type="dxa"/>
            <w:gridSpan w:val="2"/>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Males (29)</w:t>
            </w:r>
          </w:p>
        </w:tc>
        <w:tc>
          <w:tcPr>
            <w:tcW w:w="2007" w:type="dxa"/>
            <w:gridSpan w:val="2"/>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Females (25)</w:t>
            </w:r>
          </w:p>
        </w:tc>
        <w:tc>
          <w:tcPr>
            <w:tcW w:w="2081" w:type="dxa"/>
            <w:gridSpan w:val="2"/>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Total (54)</w:t>
            </w:r>
          </w:p>
        </w:tc>
      </w:tr>
      <w:tr w:rsidR="0098333B" w:rsidRPr="00D80CA6" w:rsidTr="00CD5F70">
        <w:tc>
          <w:tcPr>
            <w:tcW w:w="3150" w:type="dxa"/>
            <w:gridSpan w:val="2"/>
            <w:vMerge/>
          </w:tcPr>
          <w:p w:rsidR="0098333B" w:rsidRPr="00D80CA6" w:rsidRDefault="0098333B" w:rsidP="00CD5F70">
            <w:pPr>
              <w:rPr>
                <w:rFonts w:ascii="Times New Roman" w:hAnsi="Times New Roman" w:cs="Times New Roman"/>
                <w:sz w:val="24"/>
                <w:szCs w:val="24"/>
              </w:rPr>
            </w:pPr>
          </w:p>
        </w:tc>
        <w:tc>
          <w:tcPr>
            <w:tcW w:w="1021"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Number</w:t>
            </w:r>
          </w:p>
        </w:tc>
        <w:tc>
          <w:tcPr>
            <w:tcW w:w="1022"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w:t>
            </w:r>
          </w:p>
        </w:tc>
        <w:tc>
          <w:tcPr>
            <w:tcW w:w="1022"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Number</w:t>
            </w:r>
          </w:p>
        </w:tc>
        <w:tc>
          <w:tcPr>
            <w:tcW w:w="985"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w:t>
            </w:r>
          </w:p>
        </w:tc>
        <w:tc>
          <w:tcPr>
            <w:tcW w:w="1059"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Number</w:t>
            </w:r>
          </w:p>
        </w:tc>
        <w:tc>
          <w:tcPr>
            <w:tcW w:w="1022"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w:t>
            </w:r>
          </w:p>
        </w:tc>
      </w:tr>
      <w:tr w:rsidR="0098333B" w:rsidRPr="00D80CA6" w:rsidTr="00CD5F70">
        <w:tc>
          <w:tcPr>
            <w:tcW w:w="1363" w:type="dxa"/>
            <w:vMerge w:val="restart"/>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Reasons for use</w:t>
            </w:r>
          </w:p>
        </w:tc>
        <w:tc>
          <w:tcPr>
            <w:tcW w:w="1787"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Another solution</w:t>
            </w:r>
          </w:p>
        </w:tc>
        <w:tc>
          <w:tcPr>
            <w:tcW w:w="1021"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12</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41.4</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14</w:t>
            </w:r>
          </w:p>
        </w:tc>
        <w:tc>
          <w:tcPr>
            <w:tcW w:w="98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56.0</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26</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48.1</w:t>
            </w:r>
          </w:p>
        </w:tc>
      </w:tr>
      <w:tr w:rsidR="0098333B" w:rsidRPr="00D80CA6" w:rsidTr="00CD5F70">
        <w:tc>
          <w:tcPr>
            <w:tcW w:w="1363" w:type="dxa"/>
            <w:vMerge/>
          </w:tcPr>
          <w:p w:rsidR="0098333B" w:rsidRPr="00D80CA6" w:rsidRDefault="0098333B" w:rsidP="00CD5F70">
            <w:pPr>
              <w:rPr>
                <w:rFonts w:ascii="Times New Roman" w:hAnsi="Times New Roman" w:cs="Times New Roman"/>
                <w:sz w:val="24"/>
                <w:szCs w:val="24"/>
              </w:rPr>
            </w:pPr>
          </w:p>
        </w:tc>
        <w:tc>
          <w:tcPr>
            <w:tcW w:w="1787"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Belief in Advantages</w:t>
            </w:r>
          </w:p>
        </w:tc>
        <w:tc>
          <w:tcPr>
            <w:tcW w:w="1021"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8</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27.6</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w:t>
            </w:r>
          </w:p>
        </w:tc>
        <w:tc>
          <w:tcPr>
            <w:tcW w:w="98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20.0</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13</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24.1</w:t>
            </w:r>
          </w:p>
        </w:tc>
      </w:tr>
      <w:tr w:rsidR="0098333B" w:rsidRPr="00D80CA6" w:rsidTr="00CD5F70">
        <w:tc>
          <w:tcPr>
            <w:tcW w:w="1363" w:type="dxa"/>
            <w:vMerge/>
          </w:tcPr>
          <w:p w:rsidR="0098333B" w:rsidRPr="00D80CA6" w:rsidRDefault="0098333B" w:rsidP="00CD5F70">
            <w:pPr>
              <w:rPr>
                <w:rFonts w:ascii="Times New Roman" w:hAnsi="Times New Roman" w:cs="Times New Roman"/>
                <w:sz w:val="24"/>
                <w:szCs w:val="24"/>
              </w:rPr>
            </w:pPr>
          </w:p>
        </w:tc>
        <w:tc>
          <w:tcPr>
            <w:tcW w:w="1787"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Accessible and affordable</w:t>
            </w:r>
          </w:p>
        </w:tc>
        <w:tc>
          <w:tcPr>
            <w:tcW w:w="1021"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10.3</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w:t>
            </w:r>
          </w:p>
        </w:tc>
        <w:tc>
          <w:tcPr>
            <w:tcW w:w="98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8.0</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9.3</w:t>
            </w:r>
          </w:p>
        </w:tc>
      </w:tr>
      <w:tr w:rsidR="0098333B" w:rsidRPr="00D80CA6" w:rsidTr="00CD5F70">
        <w:tc>
          <w:tcPr>
            <w:tcW w:w="1363" w:type="dxa"/>
            <w:vMerge/>
          </w:tcPr>
          <w:p w:rsidR="0098333B" w:rsidRPr="00D80CA6" w:rsidRDefault="0098333B" w:rsidP="00CD5F70">
            <w:pPr>
              <w:rPr>
                <w:rFonts w:ascii="Times New Roman" w:hAnsi="Times New Roman" w:cs="Times New Roman"/>
                <w:sz w:val="24"/>
                <w:szCs w:val="24"/>
              </w:rPr>
            </w:pPr>
          </w:p>
        </w:tc>
        <w:tc>
          <w:tcPr>
            <w:tcW w:w="1787"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Experiment</w:t>
            </w:r>
          </w:p>
        </w:tc>
        <w:tc>
          <w:tcPr>
            <w:tcW w:w="1021"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3.4</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w:t>
            </w:r>
          </w:p>
        </w:tc>
        <w:tc>
          <w:tcPr>
            <w:tcW w:w="98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8.0</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5.6</w:t>
            </w:r>
          </w:p>
        </w:tc>
      </w:tr>
      <w:tr w:rsidR="0098333B" w:rsidRPr="00D80CA6" w:rsidTr="00CD5F70">
        <w:tc>
          <w:tcPr>
            <w:tcW w:w="1363" w:type="dxa"/>
            <w:vMerge/>
          </w:tcPr>
          <w:p w:rsidR="0098333B" w:rsidRPr="00D80CA6" w:rsidRDefault="0098333B" w:rsidP="00CD5F70">
            <w:pPr>
              <w:rPr>
                <w:rFonts w:ascii="Times New Roman" w:hAnsi="Times New Roman" w:cs="Times New Roman"/>
                <w:sz w:val="24"/>
                <w:szCs w:val="24"/>
              </w:rPr>
            </w:pPr>
          </w:p>
        </w:tc>
        <w:tc>
          <w:tcPr>
            <w:tcW w:w="1787"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Allopathic has side effects</w:t>
            </w:r>
          </w:p>
        </w:tc>
        <w:tc>
          <w:tcPr>
            <w:tcW w:w="1021"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3.4</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w:t>
            </w:r>
          </w:p>
        </w:tc>
        <w:tc>
          <w:tcPr>
            <w:tcW w:w="98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8.0</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5.6</w:t>
            </w:r>
          </w:p>
        </w:tc>
      </w:tr>
      <w:tr w:rsidR="0098333B" w:rsidRPr="00D80CA6" w:rsidTr="00CD5F70">
        <w:tc>
          <w:tcPr>
            <w:tcW w:w="1363" w:type="dxa"/>
            <w:vMerge/>
          </w:tcPr>
          <w:p w:rsidR="0098333B" w:rsidRPr="00D80CA6" w:rsidRDefault="0098333B" w:rsidP="00CD5F70">
            <w:pPr>
              <w:rPr>
                <w:rFonts w:ascii="Times New Roman" w:hAnsi="Times New Roman" w:cs="Times New Roman"/>
                <w:sz w:val="24"/>
                <w:szCs w:val="24"/>
              </w:rPr>
            </w:pPr>
          </w:p>
        </w:tc>
        <w:tc>
          <w:tcPr>
            <w:tcW w:w="1787"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CAM has no side effects</w:t>
            </w:r>
          </w:p>
        </w:tc>
        <w:tc>
          <w:tcPr>
            <w:tcW w:w="1021"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3.4</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w:t>
            </w:r>
          </w:p>
        </w:tc>
        <w:tc>
          <w:tcPr>
            <w:tcW w:w="98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4.0</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3.7</w:t>
            </w:r>
          </w:p>
        </w:tc>
      </w:tr>
      <w:tr w:rsidR="0098333B" w:rsidRPr="00D80CA6" w:rsidTr="00CD5F70">
        <w:tc>
          <w:tcPr>
            <w:tcW w:w="1363" w:type="dxa"/>
            <w:vMerge/>
          </w:tcPr>
          <w:p w:rsidR="0098333B" w:rsidRPr="00D80CA6" w:rsidRDefault="0098333B" w:rsidP="00CD5F70">
            <w:pPr>
              <w:rPr>
                <w:rFonts w:ascii="Times New Roman" w:hAnsi="Times New Roman" w:cs="Times New Roman"/>
                <w:sz w:val="24"/>
                <w:szCs w:val="24"/>
              </w:rPr>
            </w:pPr>
          </w:p>
        </w:tc>
        <w:tc>
          <w:tcPr>
            <w:tcW w:w="1787"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Lost hope with current treatment</w:t>
            </w:r>
          </w:p>
        </w:tc>
        <w:tc>
          <w:tcPr>
            <w:tcW w:w="1021"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6.9</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w:t>
            </w:r>
          </w:p>
        </w:tc>
        <w:tc>
          <w:tcPr>
            <w:tcW w:w="98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4.0</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5.6</w:t>
            </w:r>
          </w:p>
        </w:tc>
      </w:tr>
      <w:tr w:rsidR="0098333B" w:rsidRPr="00D80CA6" w:rsidTr="00CD5F70">
        <w:tc>
          <w:tcPr>
            <w:tcW w:w="1363" w:type="dxa"/>
            <w:vMerge/>
          </w:tcPr>
          <w:p w:rsidR="0098333B" w:rsidRPr="00D80CA6" w:rsidRDefault="0098333B" w:rsidP="00CD5F70">
            <w:pPr>
              <w:rPr>
                <w:rFonts w:ascii="Times New Roman" w:hAnsi="Times New Roman" w:cs="Times New Roman"/>
                <w:sz w:val="24"/>
                <w:szCs w:val="24"/>
              </w:rPr>
            </w:pPr>
          </w:p>
        </w:tc>
        <w:tc>
          <w:tcPr>
            <w:tcW w:w="1787"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 xml:space="preserve">Others </w:t>
            </w:r>
          </w:p>
        </w:tc>
        <w:tc>
          <w:tcPr>
            <w:tcW w:w="1021"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6.9</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w:t>
            </w:r>
          </w:p>
        </w:tc>
        <w:tc>
          <w:tcPr>
            <w:tcW w:w="98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4.0</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8</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14.8</w:t>
            </w:r>
          </w:p>
        </w:tc>
      </w:tr>
      <w:tr w:rsidR="0098333B" w:rsidRPr="00D80CA6" w:rsidTr="00CD5F70">
        <w:tc>
          <w:tcPr>
            <w:tcW w:w="1363" w:type="dxa"/>
            <w:vMerge w:val="restart"/>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Expectation</w:t>
            </w:r>
          </w:p>
        </w:tc>
        <w:tc>
          <w:tcPr>
            <w:tcW w:w="1787"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Complete cure</w:t>
            </w:r>
          </w:p>
        </w:tc>
        <w:tc>
          <w:tcPr>
            <w:tcW w:w="1021"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15</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51.7</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15</w:t>
            </w:r>
          </w:p>
        </w:tc>
        <w:tc>
          <w:tcPr>
            <w:tcW w:w="98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60.0</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30</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55.6</w:t>
            </w:r>
          </w:p>
        </w:tc>
      </w:tr>
      <w:tr w:rsidR="0098333B" w:rsidRPr="00D80CA6" w:rsidTr="00CD5F70">
        <w:tc>
          <w:tcPr>
            <w:tcW w:w="1363" w:type="dxa"/>
            <w:vMerge/>
          </w:tcPr>
          <w:p w:rsidR="0098333B" w:rsidRPr="00D80CA6" w:rsidRDefault="0098333B" w:rsidP="00CD5F70">
            <w:pPr>
              <w:rPr>
                <w:rFonts w:ascii="Times New Roman" w:hAnsi="Times New Roman" w:cs="Times New Roman"/>
                <w:sz w:val="24"/>
                <w:szCs w:val="24"/>
              </w:rPr>
            </w:pPr>
          </w:p>
        </w:tc>
        <w:tc>
          <w:tcPr>
            <w:tcW w:w="1787"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Low BP/ glucose level</w:t>
            </w:r>
          </w:p>
        </w:tc>
        <w:tc>
          <w:tcPr>
            <w:tcW w:w="1021"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16</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55.2</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9</w:t>
            </w:r>
          </w:p>
        </w:tc>
        <w:tc>
          <w:tcPr>
            <w:tcW w:w="98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36.0</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25</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46.3</w:t>
            </w:r>
          </w:p>
        </w:tc>
      </w:tr>
      <w:tr w:rsidR="0098333B" w:rsidRPr="00D80CA6" w:rsidTr="00CD5F70">
        <w:tc>
          <w:tcPr>
            <w:tcW w:w="1363" w:type="dxa"/>
            <w:vMerge/>
          </w:tcPr>
          <w:p w:rsidR="0098333B" w:rsidRPr="00D80CA6" w:rsidRDefault="0098333B" w:rsidP="00CD5F70">
            <w:pPr>
              <w:rPr>
                <w:rFonts w:ascii="Times New Roman" w:hAnsi="Times New Roman" w:cs="Times New Roman"/>
                <w:sz w:val="24"/>
                <w:szCs w:val="24"/>
              </w:rPr>
            </w:pPr>
          </w:p>
        </w:tc>
        <w:tc>
          <w:tcPr>
            <w:tcW w:w="1787"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Prevent progression</w:t>
            </w:r>
          </w:p>
        </w:tc>
        <w:tc>
          <w:tcPr>
            <w:tcW w:w="1021"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3.4</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w:t>
            </w:r>
          </w:p>
        </w:tc>
        <w:tc>
          <w:tcPr>
            <w:tcW w:w="98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16.0</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9.3</w:t>
            </w:r>
          </w:p>
        </w:tc>
      </w:tr>
      <w:tr w:rsidR="0098333B" w:rsidRPr="00D80CA6" w:rsidTr="00CD5F70">
        <w:tc>
          <w:tcPr>
            <w:tcW w:w="1363" w:type="dxa"/>
            <w:vMerge/>
          </w:tcPr>
          <w:p w:rsidR="0098333B" w:rsidRPr="00D80CA6" w:rsidRDefault="0098333B" w:rsidP="00CD5F70">
            <w:pPr>
              <w:rPr>
                <w:rFonts w:ascii="Times New Roman" w:hAnsi="Times New Roman" w:cs="Times New Roman"/>
                <w:sz w:val="24"/>
                <w:szCs w:val="24"/>
              </w:rPr>
            </w:pPr>
          </w:p>
        </w:tc>
        <w:tc>
          <w:tcPr>
            <w:tcW w:w="1787"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No expectation</w:t>
            </w:r>
          </w:p>
        </w:tc>
        <w:tc>
          <w:tcPr>
            <w:tcW w:w="1021"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3.4</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w:t>
            </w:r>
          </w:p>
        </w:tc>
        <w:tc>
          <w:tcPr>
            <w:tcW w:w="98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0.0</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1.9</w:t>
            </w:r>
          </w:p>
        </w:tc>
      </w:tr>
      <w:tr w:rsidR="0098333B" w:rsidRPr="00D80CA6" w:rsidTr="00CD5F70">
        <w:tc>
          <w:tcPr>
            <w:tcW w:w="1363" w:type="dxa"/>
            <w:vMerge/>
          </w:tcPr>
          <w:p w:rsidR="0098333B" w:rsidRPr="00D80CA6" w:rsidRDefault="0098333B" w:rsidP="00CD5F70">
            <w:pPr>
              <w:rPr>
                <w:rFonts w:ascii="Times New Roman" w:hAnsi="Times New Roman" w:cs="Times New Roman"/>
                <w:sz w:val="24"/>
                <w:szCs w:val="24"/>
              </w:rPr>
            </w:pPr>
          </w:p>
        </w:tc>
        <w:tc>
          <w:tcPr>
            <w:tcW w:w="1787"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Others</w:t>
            </w:r>
          </w:p>
        </w:tc>
        <w:tc>
          <w:tcPr>
            <w:tcW w:w="1021"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3.4</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w:t>
            </w:r>
          </w:p>
        </w:tc>
        <w:tc>
          <w:tcPr>
            <w:tcW w:w="98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4.0</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3.7</w:t>
            </w:r>
          </w:p>
        </w:tc>
      </w:tr>
      <w:tr w:rsidR="0098333B" w:rsidRPr="00D80CA6" w:rsidTr="00CD5F70">
        <w:tc>
          <w:tcPr>
            <w:tcW w:w="1363" w:type="dxa"/>
            <w:vMerge w:val="restart"/>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Feeling after use</w:t>
            </w:r>
          </w:p>
        </w:tc>
        <w:tc>
          <w:tcPr>
            <w:tcW w:w="1787"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No change</w:t>
            </w:r>
          </w:p>
        </w:tc>
        <w:tc>
          <w:tcPr>
            <w:tcW w:w="1021"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18</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62.1</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10</w:t>
            </w:r>
          </w:p>
        </w:tc>
        <w:tc>
          <w:tcPr>
            <w:tcW w:w="98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40.0</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28</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51.9</w:t>
            </w:r>
          </w:p>
        </w:tc>
      </w:tr>
      <w:tr w:rsidR="0098333B" w:rsidRPr="00D80CA6" w:rsidTr="00CD5F70">
        <w:tc>
          <w:tcPr>
            <w:tcW w:w="1363" w:type="dxa"/>
            <w:vMerge/>
          </w:tcPr>
          <w:p w:rsidR="0098333B" w:rsidRPr="00D80CA6" w:rsidRDefault="0098333B" w:rsidP="00CD5F70">
            <w:pPr>
              <w:rPr>
                <w:rFonts w:ascii="Times New Roman" w:hAnsi="Times New Roman" w:cs="Times New Roman"/>
                <w:sz w:val="24"/>
                <w:szCs w:val="24"/>
              </w:rPr>
            </w:pPr>
          </w:p>
        </w:tc>
        <w:tc>
          <w:tcPr>
            <w:tcW w:w="1787"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Good psychological condition</w:t>
            </w:r>
          </w:p>
        </w:tc>
        <w:tc>
          <w:tcPr>
            <w:tcW w:w="1021"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13.8</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w:t>
            </w:r>
          </w:p>
        </w:tc>
        <w:tc>
          <w:tcPr>
            <w:tcW w:w="98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20.0</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9</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16.7</w:t>
            </w:r>
          </w:p>
        </w:tc>
      </w:tr>
      <w:tr w:rsidR="0098333B" w:rsidRPr="00D80CA6" w:rsidTr="00CD5F70">
        <w:tc>
          <w:tcPr>
            <w:tcW w:w="1363" w:type="dxa"/>
            <w:vMerge/>
          </w:tcPr>
          <w:p w:rsidR="0098333B" w:rsidRPr="00D80CA6" w:rsidRDefault="0098333B" w:rsidP="00CD5F70">
            <w:pPr>
              <w:rPr>
                <w:rFonts w:ascii="Times New Roman" w:hAnsi="Times New Roman" w:cs="Times New Roman"/>
                <w:sz w:val="24"/>
                <w:szCs w:val="24"/>
              </w:rPr>
            </w:pPr>
          </w:p>
        </w:tc>
        <w:tc>
          <w:tcPr>
            <w:tcW w:w="1787"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Physically worse</w:t>
            </w:r>
          </w:p>
        </w:tc>
        <w:tc>
          <w:tcPr>
            <w:tcW w:w="1021"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13.8</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w:t>
            </w:r>
          </w:p>
        </w:tc>
        <w:tc>
          <w:tcPr>
            <w:tcW w:w="98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20.0</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9</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16.7</w:t>
            </w:r>
          </w:p>
        </w:tc>
      </w:tr>
      <w:tr w:rsidR="0098333B" w:rsidRPr="00D80CA6" w:rsidTr="00CD5F70">
        <w:tc>
          <w:tcPr>
            <w:tcW w:w="1363" w:type="dxa"/>
            <w:vMerge/>
          </w:tcPr>
          <w:p w:rsidR="0098333B" w:rsidRPr="00D80CA6" w:rsidRDefault="0098333B" w:rsidP="00CD5F70">
            <w:pPr>
              <w:rPr>
                <w:rFonts w:ascii="Times New Roman" w:hAnsi="Times New Roman" w:cs="Times New Roman"/>
                <w:sz w:val="24"/>
                <w:szCs w:val="24"/>
              </w:rPr>
            </w:pPr>
          </w:p>
        </w:tc>
        <w:tc>
          <w:tcPr>
            <w:tcW w:w="1787"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Disappearance of several symptoms</w:t>
            </w:r>
          </w:p>
        </w:tc>
        <w:tc>
          <w:tcPr>
            <w:tcW w:w="1021"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10.3</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w:t>
            </w:r>
          </w:p>
        </w:tc>
        <w:tc>
          <w:tcPr>
            <w:tcW w:w="98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12.0</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6</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11.1</w:t>
            </w:r>
          </w:p>
        </w:tc>
      </w:tr>
      <w:tr w:rsidR="0098333B" w:rsidRPr="00D80CA6" w:rsidTr="00CD5F70">
        <w:tc>
          <w:tcPr>
            <w:tcW w:w="1363" w:type="dxa"/>
            <w:vMerge/>
          </w:tcPr>
          <w:p w:rsidR="0098333B" w:rsidRPr="00D80CA6" w:rsidRDefault="0098333B" w:rsidP="00CD5F70">
            <w:pPr>
              <w:rPr>
                <w:rFonts w:ascii="Times New Roman" w:hAnsi="Times New Roman" w:cs="Times New Roman"/>
                <w:sz w:val="24"/>
                <w:szCs w:val="24"/>
              </w:rPr>
            </w:pPr>
          </w:p>
        </w:tc>
        <w:tc>
          <w:tcPr>
            <w:tcW w:w="1787"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Rise of several symptom</w:t>
            </w:r>
          </w:p>
        </w:tc>
        <w:tc>
          <w:tcPr>
            <w:tcW w:w="1021"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6.9</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w:t>
            </w:r>
          </w:p>
        </w:tc>
        <w:tc>
          <w:tcPr>
            <w:tcW w:w="98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12.0</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9.3</w:t>
            </w:r>
          </w:p>
        </w:tc>
      </w:tr>
      <w:tr w:rsidR="0098333B" w:rsidRPr="00D80CA6" w:rsidTr="00CD5F70">
        <w:tc>
          <w:tcPr>
            <w:tcW w:w="1363" w:type="dxa"/>
            <w:vMerge/>
          </w:tcPr>
          <w:p w:rsidR="0098333B" w:rsidRPr="00D80CA6" w:rsidRDefault="0098333B" w:rsidP="00CD5F70">
            <w:pPr>
              <w:rPr>
                <w:rFonts w:ascii="Times New Roman" w:hAnsi="Times New Roman" w:cs="Times New Roman"/>
                <w:sz w:val="24"/>
                <w:szCs w:val="24"/>
              </w:rPr>
            </w:pPr>
          </w:p>
        </w:tc>
        <w:tc>
          <w:tcPr>
            <w:tcW w:w="1787"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Strengthening</w:t>
            </w:r>
          </w:p>
        </w:tc>
        <w:tc>
          <w:tcPr>
            <w:tcW w:w="1021"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0.0</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w:t>
            </w:r>
          </w:p>
        </w:tc>
        <w:tc>
          <w:tcPr>
            <w:tcW w:w="98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8.0</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3.7</w:t>
            </w:r>
          </w:p>
        </w:tc>
      </w:tr>
      <w:tr w:rsidR="0098333B" w:rsidRPr="00D80CA6" w:rsidTr="00CD5F70">
        <w:tc>
          <w:tcPr>
            <w:tcW w:w="1363" w:type="dxa"/>
            <w:vMerge/>
          </w:tcPr>
          <w:p w:rsidR="0098333B" w:rsidRPr="00D80CA6" w:rsidRDefault="0098333B" w:rsidP="00CD5F70">
            <w:pPr>
              <w:rPr>
                <w:rFonts w:ascii="Times New Roman" w:hAnsi="Times New Roman" w:cs="Times New Roman"/>
                <w:sz w:val="24"/>
                <w:szCs w:val="24"/>
              </w:rPr>
            </w:pPr>
          </w:p>
        </w:tc>
        <w:tc>
          <w:tcPr>
            <w:tcW w:w="1787"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Others</w:t>
            </w:r>
          </w:p>
        </w:tc>
        <w:tc>
          <w:tcPr>
            <w:tcW w:w="1021"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0.0</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w:t>
            </w:r>
          </w:p>
        </w:tc>
        <w:tc>
          <w:tcPr>
            <w:tcW w:w="98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4.0</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1.9</w:t>
            </w:r>
          </w:p>
        </w:tc>
      </w:tr>
      <w:tr w:rsidR="0098333B" w:rsidRPr="00D80CA6" w:rsidTr="00CD5F70">
        <w:tc>
          <w:tcPr>
            <w:tcW w:w="3150" w:type="dxa"/>
            <w:gridSpan w:val="2"/>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Is condition controlled</w:t>
            </w:r>
          </w:p>
        </w:tc>
        <w:tc>
          <w:tcPr>
            <w:tcW w:w="1021"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13</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44.8</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10</w:t>
            </w:r>
          </w:p>
        </w:tc>
        <w:tc>
          <w:tcPr>
            <w:tcW w:w="98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40.0</w:t>
            </w:r>
          </w:p>
        </w:tc>
        <w:tc>
          <w:tcPr>
            <w:tcW w:w="1059"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23</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42.6</w:t>
            </w:r>
          </w:p>
        </w:tc>
      </w:tr>
      <w:tr w:rsidR="0098333B" w:rsidRPr="00D80CA6" w:rsidTr="00CD5F70">
        <w:tc>
          <w:tcPr>
            <w:tcW w:w="1363" w:type="dxa"/>
            <w:vMerge w:val="restart"/>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If Y, which modality</w:t>
            </w:r>
          </w:p>
        </w:tc>
        <w:tc>
          <w:tcPr>
            <w:tcW w:w="1787"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Allopathic medicines</w:t>
            </w:r>
          </w:p>
        </w:tc>
        <w:tc>
          <w:tcPr>
            <w:tcW w:w="1021"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9</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31.0</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6</w:t>
            </w:r>
          </w:p>
        </w:tc>
        <w:tc>
          <w:tcPr>
            <w:tcW w:w="98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24.0</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15</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27.8</w:t>
            </w:r>
          </w:p>
        </w:tc>
      </w:tr>
      <w:tr w:rsidR="0098333B" w:rsidRPr="00D80CA6" w:rsidTr="00CD5F70">
        <w:tc>
          <w:tcPr>
            <w:tcW w:w="1363" w:type="dxa"/>
            <w:vMerge/>
          </w:tcPr>
          <w:p w:rsidR="0098333B" w:rsidRPr="00D80CA6" w:rsidRDefault="0098333B" w:rsidP="00CD5F70">
            <w:pPr>
              <w:rPr>
                <w:rFonts w:ascii="Times New Roman" w:hAnsi="Times New Roman" w:cs="Times New Roman"/>
                <w:sz w:val="24"/>
                <w:szCs w:val="24"/>
              </w:rPr>
            </w:pPr>
          </w:p>
        </w:tc>
        <w:tc>
          <w:tcPr>
            <w:tcW w:w="1787"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CAM</w:t>
            </w:r>
          </w:p>
        </w:tc>
        <w:tc>
          <w:tcPr>
            <w:tcW w:w="1021"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10.3</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w:t>
            </w:r>
          </w:p>
        </w:tc>
        <w:tc>
          <w:tcPr>
            <w:tcW w:w="98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4.0</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7.4</w:t>
            </w:r>
          </w:p>
        </w:tc>
      </w:tr>
      <w:tr w:rsidR="0098333B" w:rsidRPr="00D80CA6" w:rsidTr="00CD5F70">
        <w:tc>
          <w:tcPr>
            <w:tcW w:w="1363" w:type="dxa"/>
            <w:vMerge/>
          </w:tcPr>
          <w:p w:rsidR="0098333B" w:rsidRPr="00D80CA6" w:rsidRDefault="0098333B" w:rsidP="00CD5F70">
            <w:pPr>
              <w:rPr>
                <w:rFonts w:ascii="Times New Roman" w:hAnsi="Times New Roman" w:cs="Times New Roman"/>
                <w:sz w:val="24"/>
                <w:szCs w:val="24"/>
              </w:rPr>
            </w:pPr>
          </w:p>
        </w:tc>
        <w:tc>
          <w:tcPr>
            <w:tcW w:w="1787" w:type="dxa"/>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Both</w:t>
            </w:r>
          </w:p>
        </w:tc>
        <w:tc>
          <w:tcPr>
            <w:tcW w:w="1021"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3.4</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w:t>
            </w:r>
          </w:p>
        </w:tc>
        <w:tc>
          <w:tcPr>
            <w:tcW w:w="985"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12.0</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w:t>
            </w:r>
          </w:p>
        </w:tc>
        <w:tc>
          <w:tcPr>
            <w:tcW w:w="102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7.4</w:t>
            </w:r>
          </w:p>
        </w:tc>
      </w:tr>
    </w:tbl>
    <w:p w:rsidR="0098333B" w:rsidRDefault="0098333B" w:rsidP="0098333B"/>
    <w:p w:rsidR="0098333B" w:rsidRPr="00D80CA6" w:rsidRDefault="0098333B" w:rsidP="0098333B">
      <w:pPr>
        <w:jc w:val="both"/>
        <w:rPr>
          <w:rFonts w:ascii="Times New Roman" w:hAnsi="Times New Roman" w:cs="Times New Roman"/>
          <w:sz w:val="24"/>
          <w:szCs w:val="24"/>
        </w:rPr>
      </w:pPr>
      <w:r w:rsidRPr="00D80CA6">
        <w:rPr>
          <w:rFonts w:ascii="Times New Roman" w:hAnsi="Times New Roman" w:cs="Times New Roman"/>
          <w:sz w:val="24"/>
          <w:szCs w:val="24"/>
        </w:rPr>
        <w:lastRenderedPageBreak/>
        <w:t xml:space="preserve">Table </w:t>
      </w:r>
      <w:r>
        <w:rPr>
          <w:rFonts w:ascii="Times New Roman" w:hAnsi="Times New Roman" w:cs="Times New Roman"/>
          <w:sz w:val="24"/>
          <w:szCs w:val="24"/>
        </w:rPr>
        <w:t>4</w:t>
      </w:r>
      <w:r w:rsidRPr="00D80CA6">
        <w:rPr>
          <w:rFonts w:ascii="Times New Roman" w:hAnsi="Times New Roman" w:cs="Times New Roman"/>
          <w:sz w:val="24"/>
          <w:szCs w:val="24"/>
        </w:rPr>
        <w:t>: Reasons for not using CAM among never-users of CAM (71)</w:t>
      </w:r>
    </w:p>
    <w:tbl>
      <w:tblPr>
        <w:tblStyle w:val="TableGrid"/>
        <w:tblW w:w="9057" w:type="dxa"/>
        <w:tblInd w:w="108" w:type="dxa"/>
        <w:tblLayout w:type="fixed"/>
        <w:tblLook w:val="04A0"/>
      </w:tblPr>
      <w:tblGrid>
        <w:gridCol w:w="2700"/>
        <w:gridCol w:w="1059"/>
        <w:gridCol w:w="1060"/>
        <w:gridCol w:w="1059"/>
        <w:gridCol w:w="1060"/>
        <w:gridCol w:w="1059"/>
        <w:gridCol w:w="1060"/>
      </w:tblGrid>
      <w:tr w:rsidR="0098333B" w:rsidRPr="00D80CA6" w:rsidTr="00CD5F70">
        <w:trPr>
          <w:trHeight w:val="554"/>
        </w:trPr>
        <w:tc>
          <w:tcPr>
            <w:tcW w:w="2700" w:type="dxa"/>
            <w:vMerge w:val="restart"/>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b/>
                <w:bCs/>
                <w:sz w:val="24"/>
                <w:szCs w:val="24"/>
              </w:rPr>
              <w:t>Responses</w:t>
            </w:r>
          </w:p>
        </w:tc>
        <w:tc>
          <w:tcPr>
            <w:tcW w:w="2119" w:type="dxa"/>
            <w:gridSpan w:val="2"/>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Males (44)</w:t>
            </w:r>
          </w:p>
        </w:tc>
        <w:tc>
          <w:tcPr>
            <w:tcW w:w="2119" w:type="dxa"/>
            <w:gridSpan w:val="2"/>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Females (27)</w:t>
            </w:r>
          </w:p>
        </w:tc>
        <w:tc>
          <w:tcPr>
            <w:tcW w:w="2119" w:type="dxa"/>
            <w:gridSpan w:val="2"/>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Total (71)</w:t>
            </w:r>
          </w:p>
        </w:tc>
      </w:tr>
      <w:tr w:rsidR="0098333B" w:rsidRPr="00D80CA6" w:rsidTr="00CD5F70">
        <w:trPr>
          <w:trHeight w:val="144"/>
        </w:trPr>
        <w:tc>
          <w:tcPr>
            <w:tcW w:w="2700" w:type="dxa"/>
            <w:vMerge/>
            <w:vAlign w:val="center"/>
          </w:tcPr>
          <w:p w:rsidR="0098333B" w:rsidRPr="00D80CA6" w:rsidRDefault="0098333B" w:rsidP="00CD5F70">
            <w:pPr>
              <w:rPr>
                <w:rFonts w:ascii="Times New Roman" w:hAnsi="Times New Roman" w:cs="Times New Roman"/>
                <w:sz w:val="24"/>
                <w:szCs w:val="24"/>
              </w:rPr>
            </w:pPr>
          </w:p>
        </w:tc>
        <w:tc>
          <w:tcPr>
            <w:tcW w:w="1059"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Number</w:t>
            </w:r>
          </w:p>
        </w:tc>
        <w:tc>
          <w:tcPr>
            <w:tcW w:w="1060"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w:t>
            </w:r>
          </w:p>
        </w:tc>
        <w:tc>
          <w:tcPr>
            <w:tcW w:w="1059"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Number</w:t>
            </w:r>
          </w:p>
        </w:tc>
        <w:tc>
          <w:tcPr>
            <w:tcW w:w="1060"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w:t>
            </w:r>
          </w:p>
        </w:tc>
        <w:tc>
          <w:tcPr>
            <w:tcW w:w="1059"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Number</w:t>
            </w:r>
          </w:p>
        </w:tc>
        <w:tc>
          <w:tcPr>
            <w:tcW w:w="1060"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w:t>
            </w:r>
          </w:p>
        </w:tc>
      </w:tr>
      <w:tr w:rsidR="0098333B" w:rsidRPr="00D80CA6" w:rsidTr="00CD5F70">
        <w:trPr>
          <w:trHeight w:val="554"/>
        </w:trPr>
        <w:tc>
          <w:tcPr>
            <w:tcW w:w="2700" w:type="dxa"/>
            <w:vAlign w:val="center"/>
          </w:tcPr>
          <w:p w:rsidR="0098333B" w:rsidRPr="00D80CA6" w:rsidRDefault="0098333B" w:rsidP="00CD5F70">
            <w:pPr>
              <w:rPr>
                <w:rFonts w:ascii="Times New Roman" w:hAnsi="Times New Roman" w:cs="Times New Roman"/>
                <w:b/>
                <w:bCs/>
                <w:sz w:val="24"/>
                <w:szCs w:val="24"/>
              </w:rPr>
            </w:pPr>
            <w:r w:rsidRPr="00D80CA6">
              <w:rPr>
                <w:rFonts w:ascii="Times New Roman" w:hAnsi="Times New Roman" w:cs="Times New Roman"/>
                <w:b/>
                <w:bCs/>
                <w:sz w:val="24"/>
                <w:szCs w:val="24"/>
              </w:rPr>
              <w:t>Reasons for not using</w:t>
            </w:r>
          </w:p>
        </w:tc>
        <w:tc>
          <w:tcPr>
            <w:tcW w:w="1059" w:type="dxa"/>
            <w:vAlign w:val="center"/>
          </w:tcPr>
          <w:p w:rsidR="0098333B" w:rsidRPr="00D80CA6" w:rsidRDefault="0098333B" w:rsidP="00CD5F70">
            <w:pPr>
              <w:jc w:val="center"/>
              <w:rPr>
                <w:rFonts w:ascii="Times New Roman" w:hAnsi="Times New Roman" w:cs="Times New Roman"/>
                <w:sz w:val="24"/>
                <w:szCs w:val="24"/>
              </w:rPr>
            </w:pPr>
          </w:p>
        </w:tc>
        <w:tc>
          <w:tcPr>
            <w:tcW w:w="1060" w:type="dxa"/>
            <w:vAlign w:val="center"/>
          </w:tcPr>
          <w:p w:rsidR="0098333B" w:rsidRPr="00D80CA6" w:rsidRDefault="0098333B" w:rsidP="00CD5F70">
            <w:pPr>
              <w:jc w:val="center"/>
              <w:rPr>
                <w:rFonts w:ascii="Times New Roman" w:hAnsi="Times New Roman" w:cs="Times New Roman"/>
                <w:sz w:val="24"/>
                <w:szCs w:val="24"/>
              </w:rPr>
            </w:pPr>
          </w:p>
        </w:tc>
        <w:tc>
          <w:tcPr>
            <w:tcW w:w="1059" w:type="dxa"/>
            <w:vAlign w:val="center"/>
          </w:tcPr>
          <w:p w:rsidR="0098333B" w:rsidRPr="00D80CA6" w:rsidRDefault="0098333B" w:rsidP="00CD5F70">
            <w:pPr>
              <w:jc w:val="center"/>
              <w:rPr>
                <w:rFonts w:ascii="Times New Roman" w:hAnsi="Times New Roman" w:cs="Times New Roman"/>
                <w:sz w:val="24"/>
                <w:szCs w:val="24"/>
              </w:rPr>
            </w:pPr>
          </w:p>
        </w:tc>
        <w:tc>
          <w:tcPr>
            <w:tcW w:w="1060" w:type="dxa"/>
            <w:vAlign w:val="center"/>
          </w:tcPr>
          <w:p w:rsidR="0098333B" w:rsidRPr="00D80CA6" w:rsidRDefault="0098333B" w:rsidP="00CD5F70">
            <w:pPr>
              <w:jc w:val="center"/>
              <w:rPr>
                <w:rFonts w:ascii="Times New Roman" w:hAnsi="Times New Roman" w:cs="Times New Roman"/>
                <w:sz w:val="24"/>
                <w:szCs w:val="24"/>
              </w:rPr>
            </w:pPr>
          </w:p>
        </w:tc>
        <w:tc>
          <w:tcPr>
            <w:tcW w:w="1059" w:type="dxa"/>
            <w:vAlign w:val="center"/>
          </w:tcPr>
          <w:p w:rsidR="0098333B" w:rsidRPr="00D80CA6" w:rsidRDefault="0098333B" w:rsidP="00CD5F70">
            <w:pPr>
              <w:jc w:val="center"/>
              <w:rPr>
                <w:rFonts w:ascii="Times New Roman" w:hAnsi="Times New Roman" w:cs="Times New Roman"/>
                <w:sz w:val="24"/>
                <w:szCs w:val="24"/>
              </w:rPr>
            </w:pPr>
          </w:p>
        </w:tc>
        <w:tc>
          <w:tcPr>
            <w:tcW w:w="1060" w:type="dxa"/>
            <w:vAlign w:val="center"/>
          </w:tcPr>
          <w:p w:rsidR="0098333B" w:rsidRPr="00D80CA6" w:rsidRDefault="0098333B" w:rsidP="00CD5F70">
            <w:pPr>
              <w:jc w:val="center"/>
              <w:rPr>
                <w:rFonts w:ascii="Times New Roman" w:hAnsi="Times New Roman" w:cs="Times New Roman"/>
                <w:sz w:val="24"/>
                <w:szCs w:val="24"/>
              </w:rPr>
            </w:pPr>
          </w:p>
        </w:tc>
      </w:tr>
      <w:tr w:rsidR="0098333B" w:rsidRPr="00D80CA6" w:rsidTr="00CD5F70">
        <w:trPr>
          <w:trHeight w:val="554"/>
        </w:trPr>
        <w:tc>
          <w:tcPr>
            <w:tcW w:w="27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Do not need it</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18</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40.9</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8</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29.6</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26</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36.6</w:t>
            </w:r>
          </w:p>
        </w:tc>
      </w:tr>
      <w:tr w:rsidR="0098333B" w:rsidRPr="00D80CA6" w:rsidTr="00CD5F70">
        <w:trPr>
          <w:trHeight w:val="554"/>
        </w:trPr>
        <w:tc>
          <w:tcPr>
            <w:tcW w:w="27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Doctor didn’t prescribe</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7</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15.9</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14.8</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11</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15.5</w:t>
            </w:r>
          </w:p>
        </w:tc>
      </w:tr>
      <w:tr w:rsidR="0098333B" w:rsidRPr="00D80CA6" w:rsidTr="00CD5F70">
        <w:trPr>
          <w:trHeight w:val="539"/>
        </w:trPr>
        <w:tc>
          <w:tcPr>
            <w:tcW w:w="27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Do not believe in it</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7</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15.9</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7.4</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9</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12.7</w:t>
            </w:r>
          </w:p>
        </w:tc>
      </w:tr>
      <w:tr w:rsidR="0098333B" w:rsidRPr="00D80CA6" w:rsidTr="00CD5F70">
        <w:trPr>
          <w:trHeight w:val="539"/>
        </w:trPr>
        <w:tc>
          <w:tcPr>
            <w:tcW w:w="27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Slow in action</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11.4</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7.4</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7</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9.9</w:t>
            </w:r>
          </w:p>
        </w:tc>
      </w:tr>
      <w:tr w:rsidR="0098333B" w:rsidRPr="00D80CA6" w:rsidTr="00CD5F70">
        <w:trPr>
          <w:trHeight w:val="539"/>
        </w:trPr>
        <w:tc>
          <w:tcPr>
            <w:tcW w:w="27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Don’t know any source</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6.8</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3.7</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5.6</w:t>
            </w:r>
          </w:p>
        </w:tc>
      </w:tr>
      <w:tr w:rsidR="0098333B" w:rsidRPr="00D80CA6" w:rsidTr="00CD5F70">
        <w:trPr>
          <w:trHeight w:val="539"/>
        </w:trPr>
        <w:tc>
          <w:tcPr>
            <w:tcW w:w="27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Inaccessible</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4.5</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3.7</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4.2</w:t>
            </w:r>
          </w:p>
        </w:tc>
      </w:tr>
      <w:tr w:rsidR="0098333B" w:rsidRPr="00D80CA6" w:rsidTr="00CD5F70">
        <w:trPr>
          <w:trHeight w:val="539"/>
        </w:trPr>
        <w:tc>
          <w:tcPr>
            <w:tcW w:w="27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Relieved by allopathic</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4.5</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11.1</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7.0</w:t>
            </w:r>
          </w:p>
        </w:tc>
      </w:tr>
      <w:tr w:rsidR="0098333B" w:rsidRPr="00D80CA6" w:rsidTr="00CD5F70">
        <w:trPr>
          <w:trHeight w:val="539"/>
        </w:trPr>
        <w:tc>
          <w:tcPr>
            <w:tcW w:w="27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Not interested</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4.5</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11.1</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7.0</w:t>
            </w:r>
          </w:p>
        </w:tc>
      </w:tr>
      <w:tr w:rsidR="0098333B" w:rsidRPr="00D80CA6" w:rsidTr="00CD5F70">
        <w:trPr>
          <w:trHeight w:val="539"/>
        </w:trPr>
        <w:tc>
          <w:tcPr>
            <w:tcW w:w="27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Additional expenses &amp; useless</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4.5</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7.4</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5.6</w:t>
            </w:r>
          </w:p>
        </w:tc>
      </w:tr>
      <w:tr w:rsidR="0098333B" w:rsidRPr="00D80CA6" w:rsidTr="00CD5F70">
        <w:trPr>
          <w:trHeight w:val="539"/>
        </w:trPr>
        <w:tc>
          <w:tcPr>
            <w:tcW w:w="27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No one Advised its use</w:t>
            </w:r>
          </w:p>
        </w:tc>
        <w:tc>
          <w:tcPr>
            <w:tcW w:w="1059"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1</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2.3</w:t>
            </w:r>
          </w:p>
        </w:tc>
        <w:tc>
          <w:tcPr>
            <w:tcW w:w="1059"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3</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11.1</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5.6</w:t>
            </w:r>
          </w:p>
        </w:tc>
      </w:tr>
      <w:tr w:rsidR="0098333B" w:rsidRPr="00D80CA6" w:rsidTr="00CD5F70">
        <w:trPr>
          <w:trHeight w:val="285"/>
        </w:trPr>
        <w:tc>
          <w:tcPr>
            <w:tcW w:w="27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Never heard of it</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0.0</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7.4</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2.8</w:t>
            </w:r>
          </w:p>
        </w:tc>
      </w:tr>
      <w:tr w:rsidR="0098333B" w:rsidRPr="00D80CA6" w:rsidTr="00CD5F70">
        <w:trPr>
          <w:trHeight w:val="556"/>
        </w:trPr>
        <w:tc>
          <w:tcPr>
            <w:tcW w:w="27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Mainstream medicine is best</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2.3</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3.7</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2.8</w:t>
            </w:r>
          </w:p>
        </w:tc>
      </w:tr>
      <w:tr w:rsidR="0098333B" w:rsidRPr="00D80CA6" w:rsidTr="00CD5F70">
        <w:trPr>
          <w:trHeight w:val="889"/>
        </w:trPr>
        <w:tc>
          <w:tcPr>
            <w:tcW w:w="27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Afraid of interaction of CAM with allopathic medicines</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0.0</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3.7</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1.4</w:t>
            </w:r>
          </w:p>
        </w:tc>
      </w:tr>
      <w:tr w:rsidR="0098333B" w:rsidRPr="00D80CA6" w:rsidTr="00CD5F70">
        <w:trPr>
          <w:trHeight w:val="824"/>
        </w:trPr>
        <w:tc>
          <w:tcPr>
            <w:tcW w:w="27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Doctor told not to take any other medicine</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0.0</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3.7</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1.4</w:t>
            </w:r>
          </w:p>
        </w:tc>
      </w:tr>
      <w:tr w:rsidR="0098333B" w:rsidRPr="00D80CA6" w:rsidTr="00CD5F70">
        <w:trPr>
          <w:trHeight w:val="539"/>
        </w:trPr>
        <w:tc>
          <w:tcPr>
            <w:tcW w:w="27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CAM is not evidence based</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0.0</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0.0</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0.0</w:t>
            </w:r>
          </w:p>
        </w:tc>
      </w:tr>
      <w:tr w:rsidR="0098333B" w:rsidRPr="00D80CA6" w:rsidTr="00CD5F70">
        <w:trPr>
          <w:trHeight w:val="270"/>
        </w:trPr>
        <w:tc>
          <w:tcPr>
            <w:tcW w:w="27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Other</w:t>
            </w:r>
          </w:p>
        </w:tc>
        <w:tc>
          <w:tcPr>
            <w:tcW w:w="1059"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3</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6.8</w:t>
            </w:r>
          </w:p>
        </w:tc>
        <w:tc>
          <w:tcPr>
            <w:tcW w:w="1059"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2</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7.4</w:t>
            </w: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7.0</w:t>
            </w:r>
          </w:p>
        </w:tc>
      </w:tr>
      <w:tr w:rsidR="0098333B" w:rsidRPr="00D80CA6" w:rsidTr="00CD5F70">
        <w:trPr>
          <w:trHeight w:val="539"/>
        </w:trPr>
        <w:tc>
          <w:tcPr>
            <w:tcW w:w="2700" w:type="dxa"/>
            <w:vAlign w:val="center"/>
          </w:tcPr>
          <w:p w:rsidR="0098333B" w:rsidRPr="00D80CA6" w:rsidRDefault="0098333B" w:rsidP="00CD5F70">
            <w:pPr>
              <w:rPr>
                <w:rFonts w:ascii="Times New Roman" w:hAnsi="Times New Roman" w:cs="Times New Roman"/>
                <w:b/>
                <w:bCs/>
                <w:sz w:val="24"/>
                <w:szCs w:val="24"/>
              </w:rPr>
            </w:pPr>
            <w:r w:rsidRPr="00D80CA6">
              <w:rPr>
                <w:rFonts w:ascii="Times New Roman" w:hAnsi="Times New Roman" w:cs="Times New Roman"/>
                <w:b/>
                <w:bCs/>
                <w:sz w:val="24"/>
                <w:szCs w:val="24"/>
              </w:rPr>
              <w:t>Consider CAM in future</w:t>
            </w:r>
          </w:p>
        </w:tc>
        <w:tc>
          <w:tcPr>
            <w:tcW w:w="1059" w:type="dxa"/>
            <w:vAlign w:val="center"/>
          </w:tcPr>
          <w:p w:rsidR="0098333B" w:rsidRPr="00D80CA6" w:rsidRDefault="0098333B" w:rsidP="00CD5F70">
            <w:pPr>
              <w:jc w:val="center"/>
              <w:rPr>
                <w:rFonts w:ascii="Times New Roman" w:hAnsi="Times New Roman" w:cs="Times New Roman"/>
                <w:sz w:val="24"/>
                <w:szCs w:val="24"/>
              </w:rPr>
            </w:pP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p>
        </w:tc>
        <w:tc>
          <w:tcPr>
            <w:tcW w:w="1059" w:type="dxa"/>
            <w:vAlign w:val="center"/>
          </w:tcPr>
          <w:p w:rsidR="0098333B" w:rsidRPr="00D80CA6" w:rsidRDefault="0098333B" w:rsidP="00CD5F70">
            <w:pPr>
              <w:jc w:val="center"/>
              <w:rPr>
                <w:rFonts w:ascii="Times New Roman" w:hAnsi="Times New Roman" w:cs="Times New Roman"/>
                <w:sz w:val="24"/>
                <w:szCs w:val="24"/>
              </w:rPr>
            </w:pP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p>
        </w:tc>
        <w:tc>
          <w:tcPr>
            <w:tcW w:w="1059" w:type="dxa"/>
            <w:vAlign w:val="center"/>
          </w:tcPr>
          <w:p w:rsidR="0098333B" w:rsidRPr="00D80CA6" w:rsidRDefault="0098333B" w:rsidP="00CD5F70">
            <w:pPr>
              <w:jc w:val="center"/>
              <w:rPr>
                <w:rFonts w:ascii="Times New Roman" w:hAnsi="Times New Roman" w:cs="Times New Roman"/>
                <w:color w:val="000000"/>
                <w:sz w:val="24"/>
                <w:szCs w:val="24"/>
              </w:rPr>
            </w:pP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p>
        </w:tc>
      </w:tr>
      <w:tr w:rsidR="0098333B" w:rsidRPr="00D80CA6" w:rsidTr="00CD5F70">
        <w:trPr>
          <w:trHeight w:val="270"/>
        </w:trPr>
        <w:tc>
          <w:tcPr>
            <w:tcW w:w="27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Yes</w:t>
            </w:r>
          </w:p>
        </w:tc>
        <w:tc>
          <w:tcPr>
            <w:tcW w:w="1059"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25</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56.8</w:t>
            </w:r>
          </w:p>
        </w:tc>
        <w:tc>
          <w:tcPr>
            <w:tcW w:w="1059"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9</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33.3</w:t>
            </w:r>
          </w:p>
        </w:tc>
        <w:tc>
          <w:tcPr>
            <w:tcW w:w="1059"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34</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47.9</w:t>
            </w:r>
          </w:p>
        </w:tc>
      </w:tr>
      <w:tr w:rsidR="0098333B" w:rsidRPr="00D80CA6" w:rsidTr="00CD5F70">
        <w:trPr>
          <w:trHeight w:val="270"/>
        </w:trPr>
        <w:tc>
          <w:tcPr>
            <w:tcW w:w="27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No</w:t>
            </w:r>
          </w:p>
        </w:tc>
        <w:tc>
          <w:tcPr>
            <w:tcW w:w="1059"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13</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29.5</w:t>
            </w:r>
          </w:p>
        </w:tc>
        <w:tc>
          <w:tcPr>
            <w:tcW w:w="1059"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10</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37.0</w:t>
            </w:r>
          </w:p>
        </w:tc>
        <w:tc>
          <w:tcPr>
            <w:tcW w:w="1059"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23</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32.4</w:t>
            </w:r>
          </w:p>
        </w:tc>
      </w:tr>
      <w:tr w:rsidR="0098333B" w:rsidRPr="00D80CA6" w:rsidTr="00CD5F70">
        <w:trPr>
          <w:trHeight w:val="285"/>
        </w:trPr>
        <w:tc>
          <w:tcPr>
            <w:tcW w:w="2700"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Can’t say</w:t>
            </w:r>
          </w:p>
        </w:tc>
        <w:tc>
          <w:tcPr>
            <w:tcW w:w="1059"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6</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13.6</w:t>
            </w:r>
          </w:p>
        </w:tc>
        <w:tc>
          <w:tcPr>
            <w:tcW w:w="1059"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8</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29.6</w:t>
            </w:r>
          </w:p>
        </w:tc>
        <w:tc>
          <w:tcPr>
            <w:tcW w:w="1059" w:type="dxa"/>
            <w:vAlign w:val="center"/>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14</w:t>
            </w:r>
          </w:p>
        </w:tc>
        <w:tc>
          <w:tcPr>
            <w:tcW w:w="1060"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19.7</w:t>
            </w:r>
          </w:p>
        </w:tc>
      </w:tr>
    </w:tbl>
    <w:p w:rsidR="0098333B" w:rsidRDefault="0098333B" w:rsidP="0098333B">
      <w:pPr>
        <w:jc w:val="center"/>
        <w:rPr>
          <w:rFonts w:ascii="Times New Roman" w:hAnsi="Times New Roman" w:cs="Times New Roman"/>
          <w:sz w:val="24"/>
          <w:szCs w:val="24"/>
        </w:rPr>
      </w:pPr>
    </w:p>
    <w:p w:rsidR="0098333B" w:rsidRPr="00D80CA6" w:rsidRDefault="0098333B" w:rsidP="0098333B">
      <w:pPr>
        <w:jc w:val="both"/>
        <w:rPr>
          <w:rFonts w:ascii="Times New Roman" w:hAnsi="Times New Roman" w:cs="Times New Roman"/>
          <w:sz w:val="24"/>
          <w:szCs w:val="24"/>
        </w:rPr>
      </w:pPr>
      <w:r w:rsidRPr="00D80CA6">
        <w:rPr>
          <w:rFonts w:ascii="Times New Roman" w:hAnsi="Times New Roman" w:cs="Times New Roman"/>
          <w:sz w:val="24"/>
          <w:szCs w:val="24"/>
        </w:rPr>
        <w:lastRenderedPageBreak/>
        <w:t xml:space="preserve">Table </w:t>
      </w:r>
      <w:r>
        <w:rPr>
          <w:rFonts w:ascii="Times New Roman" w:hAnsi="Times New Roman" w:cs="Times New Roman"/>
          <w:sz w:val="24"/>
          <w:szCs w:val="24"/>
        </w:rPr>
        <w:t>5</w:t>
      </w:r>
      <w:r w:rsidRPr="00D80CA6">
        <w:rPr>
          <w:rFonts w:ascii="Times New Roman" w:hAnsi="Times New Roman" w:cs="Times New Roman"/>
          <w:sz w:val="24"/>
          <w:szCs w:val="24"/>
        </w:rPr>
        <w:t>: Association of sociodemographic characteristics with CAM use for lifestyle diseases</w:t>
      </w:r>
    </w:p>
    <w:tbl>
      <w:tblPr>
        <w:tblStyle w:val="LightShading1"/>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tblPr>
      <w:tblGrid>
        <w:gridCol w:w="1332"/>
        <w:gridCol w:w="1528"/>
        <w:gridCol w:w="1250"/>
        <w:gridCol w:w="956"/>
        <w:gridCol w:w="1214"/>
        <w:gridCol w:w="967"/>
        <w:gridCol w:w="1147"/>
        <w:gridCol w:w="1074"/>
      </w:tblGrid>
      <w:tr w:rsidR="0098333B" w:rsidRPr="00D80CA6" w:rsidTr="00CD5F70">
        <w:tc>
          <w:tcPr>
            <w:tcW w:w="2860" w:type="dxa"/>
            <w:gridSpan w:val="2"/>
            <w:vMerge w:val="restart"/>
          </w:tcPr>
          <w:p w:rsidR="0098333B" w:rsidRPr="00D80CA6" w:rsidRDefault="0098333B" w:rsidP="00CD5F70">
            <w:pPr>
              <w:jc w:val="center"/>
              <w:rPr>
                <w:rFonts w:ascii="Times New Roman" w:hAnsi="Times New Roman" w:cs="Times New Roman"/>
                <w:b/>
                <w:bCs/>
                <w:sz w:val="24"/>
                <w:szCs w:val="24"/>
              </w:rPr>
            </w:pPr>
            <w:r w:rsidRPr="00D80CA6">
              <w:rPr>
                <w:rFonts w:ascii="Times New Roman" w:hAnsi="Times New Roman" w:cs="Times New Roman"/>
                <w:b/>
                <w:bCs/>
                <w:sz w:val="24"/>
                <w:szCs w:val="24"/>
              </w:rPr>
              <w:t>Variables</w:t>
            </w:r>
          </w:p>
        </w:tc>
        <w:tc>
          <w:tcPr>
            <w:tcW w:w="2206" w:type="dxa"/>
            <w:gridSpan w:val="2"/>
          </w:tcPr>
          <w:p w:rsidR="0098333B" w:rsidRPr="00D80CA6" w:rsidRDefault="0098333B" w:rsidP="00CD5F70">
            <w:pPr>
              <w:jc w:val="center"/>
              <w:rPr>
                <w:rFonts w:ascii="Times New Roman" w:hAnsi="Times New Roman" w:cs="Times New Roman"/>
                <w:b/>
                <w:bCs/>
                <w:sz w:val="24"/>
                <w:szCs w:val="24"/>
              </w:rPr>
            </w:pPr>
            <w:r w:rsidRPr="00D80CA6">
              <w:rPr>
                <w:rFonts w:ascii="Times New Roman" w:hAnsi="Times New Roman" w:cs="Times New Roman"/>
                <w:b/>
                <w:bCs/>
                <w:sz w:val="24"/>
                <w:szCs w:val="24"/>
              </w:rPr>
              <w:t>Users (54)</w:t>
            </w:r>
          </w:p>
        </w:tc>
        <w:tc>
          <w:tcPr>
            <w:tcW w:w="2181" w:type="dxa"/>
            <w:gridSpan w:val="2"/>
          </w:tcPr>
          <w:p w:rsidR="0098333B" w:rsidRPr="00D80CA6" w:rsidRDefault="0098333B" w:rsidP="00CD5F70">
            <w:pPr>
              <w:jc w:val="center"/>
              <w:rPr>
                <w:rFonts w:ascii="Times New Roman" w:hAnsi="Times New Roman" w:cs="Times New Roman"/>
                <w:b/>
                <w:bCs/>
                <w:sz w:val="24"/>
                <w:szCs w:val="24"/>
              </w:rPr>
            </w:pPr>
            <w:r w:rsidRPr="00D80CA6">
              <w:rPr>
                <w:rFonts w:ascii="Times New Roman" w:hAnsi="Times New Roman" w:cs="Times New Roman"/>
                <w:b/>
                <w:bCs/>
                <w:sz w:val="24"/>
                <w:szCs w:val="24"/>
              </w:rPr>
              <w:t>Non users (71)</w:t>
            </w:r>
          </w:p>
        </w:tc>
        <w:tc>
          <w:tcPr>
            <w:tcW w:w="1147" w:type="dxa"/>
            <w:vMerge w:val="restart"/>
          </w:tcPr>
          <w:p w:rsidR="0098333B" w:rsidRPr="00D80CA6" w:rsidRDefault="0098333B" w:rsidP="00CD5F70">
            <w:pPr>
              <w:jc w:val="center"/>
              <w:rPr>
                <w:rFonts w:ascii="Times New Roman" w:hAnsi="Times New Roman" w:cs="Times New Roman"/>
                <w:b/>
                <w:bCs/>
                <w:sz w:val="24"/>
                <w:szCs w:val="24"/>
              </w:rPr>
            </w:pPr>
            <w:r w:rsidRPr="00D80CA6">
              <w:rPr>
                <w:rFonts w:ascii="Times New Roman" w:hAnsi="Times New Roman" w:cs="Times New Roman"/>
                <w:b/>
                <w:bCs/>
                <w:sz w:val="24"/>
                <w:szCs w:val="24"/>
              </w:rPr>
              <w:t>Chi square value</w:t>
            </w:r>
          </w:p>
        </w:tc>
        <w:tc>
          <w:tcPr>
            <w:tcW w:w="1074" w:type="dxa"/>
            <w:vMerge w:val="restart"/>
          </w:tcPr>
          <w:p w:rsidR="0098333B" w:rsidRPr="00D80CA6" w:rsidRDefault="0098333B" w:rsidP="00CD5F70">
            <w:pPr>
              <w:jc w:val="center"/>
              <w:rPr>
                <w:rFonts w:ascii="Times New Roman" w:hAnsi="Times New Roman" w:cs="Times New Roman"/>
                <w:b/>
                <w:bCs/>
                <w:sz w:val="24"/>
                <w:szCs w:val="24"/>
              </w:rPr>
            </w:pPr>
            <w:r w:rsidRPr="00D80CA6">
              <w:rPr>
                <w:rFonts w:ascii="Times New Roman" w:hAnsi="Times New Roman" w:cs="Times New Roman"/>
                <w:b/>
                <w:bCs/>
                <w:sz w:val="24"/>
                <w:szCs w:val="24"/>
              </w:rPr>
              <w:t>P value</w:t>
            </w:r>
          </w:p>
        </w:tc>
      </w:tr>
      <w:tr w:rsidR="0098333B" w:rsidRPr="00D80CA6" w:rsidTr="00CD5F70">
        <w:tc>
          <w:tcPr>
            <w:tcW w:w="2860" w:type="dxa"/>
            <w:gridSpan w:val="2"/>
            <w:vMerge/>
          </w:tcPr>
          <w:p w:rsidR="0098333B" w:rsidRPr="00D80CA6" w:rsidRDefault="0098333B" w:rsidP="00CD5F70">
            <w:pPr>
              <w:jc w:val="center"/>
              <w:rPr>
                <w:rFonts w:ascii="Times New Roman" w:hAnsi="Times New Roman" w:cs="Times New Roman"/>
                <w:sz w:val="24"/>
                <w:szCs w:val="24"/>
              </w:rPr>
            </w:pPr>
          </w:p>
        </w:tc>
        <w:tc>
          <w:tcPr>
            <w:tcW w:w="1250"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Number</w:t>
            </w:r>
          </w:p>
        </w:tc>
        <w:tc>
          <w:tcPr>
            <w:tcW w:w="956"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w:t>
            </w:r>
          </w:p>
        </w:tc>
        <w:tc>
          <w:tcPr>
            <w:tcW w:w="1214"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Number</w:t>
            </w:r>
          </w:p>
        </w:tc>
        <w:tc>
          <w:tcPr>
            <w:tcW w:w="967"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w:t>
            </w:r>
          </w:p>
        </w:tc>
        <w:tc>
          <w:tcPr>
            <w:tcW w:w="1147" w:type="dxa"/>
            <w:vMerge/>
          </w:tcPr>
          <w:p w:rsidR="0098333B" w:rsidRPr="00D80CA6" w:rsidRDefault="0098333B" w:rsidP="00CD5F70">
            <w:pPr>
              <w:jc w:val="center"/>
              <w:rPr>
                <w:rFonts w:ascii="Times New Roman" w:hAnsi="Times New Roman" w:cs="Times New Roman"/>
                <w:sz w:val="24"/>
                <w:szCs w:val="24"/>
              </w:rPr>
            </w:pPr>
          </w:p>
        </w:tc>
        <w:tc>
          <w:tcPr>
            <w:tcW w:w="1074" w:type="dxa"/>
            <w:vMerge/>
          </w:tcPr>
          <w:p w:rsidR="0098333B" w:rsidRPr="00D80CA6" w:rsidRDefault="0098333B" w:rsidP="00CD5F70">
            <w:pPr>
              <w:jc w:val="center"/>
              <w:rPr>
                <w:rFonts w:ascii="Times New Roman" w:hAnsi="Times New Roman" w:cs="Times New Roman"/>
                <w:sz w:val="24"/>
                <w:szCs w:val="24"/>
              </w:rPr>
            </w:pPr>
          </w:p>
        </w:tc>
      </w:tr>
      <w:tr w:rsidR="0098333B" w:rsidRPr="00D80CA6" w:rsidTr="00CD5F70">
        <w:tc>
          <w:tcPr>
            <w:tcW w:w="1332" w:type="dxa"/>
            <w:vMerge w:val="restart"/>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Gender</w:t>
            </w:r>
          </w:p>
        </w:tc>
        <w:tc>
          <w:tcPr>
            <w:tcW w:w="1528"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Males</w:t>
            </w:r>
          </w:p>
        </w:tc>
        <w:tc>
          <w:tcPr>
            <w:tcW w:w="1250"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29</w:t>
            </w:r>
          </w:p>
        </w:tc>
        <w:tc>
          <w:tcPr>
            <w:tcW w:w="956" w:type="dxa"/>
            <w:vAlign w:val="bottom"/>
          </w:tcPr>
          <w:p w:rsidR="0098333B" w:rsidRPr="00D80CA6" w:rsidRDefault="0098333B" w:rsidP="00CD5F70">
            <w:pPr>
              <w:jc w:val="right"/>
              <w:rPr>
                <w:rFonts w:ascii="Times New Roman" w:hAnsi="Times New Roman" w:cs="Times New Roman"/>
                <w:color w:val="000000"/>
                <w:sz w:val="24"/>
                <w:szCs w:val="24"/>
              </w:rPr>
            </w:pPr>
            <w:r w:rsidRPr="00D80CA6">
              <w:rPr>
                <w:rFonts w:ascii="Times New Roman" w:hAnsi="Times New Roman" w:cs="Times New Roman"/>
                <w:color w:val="000000"/>
                <w:sz w:val="24"/>
                <w:szCs w:val="24"/>
              </w:rPr>
              <w:t>53.7</w:t>
            </w:r>
          </w:p>
        </w:tc>
        <w:tc>
          <w:tcPr>
            <w:tcW w:w="1214"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44</w:t>
            </w:r>
          </w:p>
        </w:tc>
        <w:tc>
          <w:tcPr>
            <w:tcW w:w="967" w:type="dxa"/>
            <w:vAlign w:val="bottom"/>
          </w:tcPr>
          <w:p w:rsidR="0098333B" w:rsidRPr="00D80CA6" w:rsidRDefault="0098333B" w:rsidP="00CD5F70">
            <w:pPr>
              <w:jc w:val="right"/>
              <w:rPr>
                <w:rFonts w:ascii="Times New Roman" w:hAnsi="Times New Roman" w:cs="Times New Roman"/>
                <w:color w:val="000000"/>
                <w:sz w:val="24"/>
                <w:szCs w:val="24"/>
              </w:rPr>
            </w:pPr>
            <w:r w:rsidRPr="00D80CA6">
              <w:rPr>
                <w:rFonts w:ascii="Times New Roman" w:hAnsi="Times New Roman" w:cs="Times New Roman"/>
                <w:color w:val="000000"/>
                <w:sz w:val="24"/>
                <w:szCs w:val="24"/>
              </w:rPr>
              <w:t>62.0</w:t>
            </w:r>
          </w:p>
        </w:tc>
        <w:tc>
          <w:tcPr>
            <w:tcW w:w="1147"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0.856</w:t>
            </w:r>
          </w:p>
        </w:tc>
        <w:tc>
          <w:tcPr>
            <w:tcW w:w="1074"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0.35</w:t>
            </w:r>
          </w:p>
        </w:tc>
      </w:tr>
      <w:tr w:rsidR="0098333B" w:rsidRPr="00D80CA6" w:rsidTr="00CD5F70">
        <w:tc>
          <w:tcPr>
            <w:tcW w:w="1332" w:type="dxa"/>
            <w:vMerge/>
            <w:vAlign w:val="center"/>
          </w:tcPr>
          <w:p w:rsidR="0098333B" w:rsidRPr="00D80CA6" w:rsidRDefault="0098333B" w:rsidP="00CD5F70">
            <w:pPr>
              <w:rPr>
                <w:rFonts w:ascii="Times New Roman" w:hAnsi="Times New Roman" w:cs="Times New Roman"/>
                <w:sz w:val="24"/>
                <w:szCs w:val="24"/>
              </w:rPr>
            </w:pPr>
          </w:p>
        </w:tc>
        <w:tc>
          <w:tcPr>
            <w:tcW w:w="1528"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Females</w:t>
            </w:r>
          </w:p>
        </w:tc>
        <w:tc>
          <w:tcPr>
            <w:tcW w:w="1250"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25</w:t>
            </w:r>
          </w:p>
        </w:tc>
        <w:tc>
          <w:tcPr>
            <w:tcW w:w="956" w:type="dxa"/>
            <w:vAlign w:val="bottom"/>
          </w:tcPr>
          <w:p w:rsidR="0098333B" w:rsidRPr="00D80CA6" w:rsidRDefault="0098333B" w:rsidP="00CD5F70">
            <w:pPr>
              <w:jc w:val="right"/>
              <w:rPr>
                <w:rFonts w:ascii="Times New Roman" w:hAnsi="Times New Roman" w:cs="Times New Roman"/>
                <w:color w:val="000000"/>
                <w:sz w:val="24"/>
                <w:szCs w:val="24"/>
              </w:rPr>
            </w:pPr>
            <w:r w:rsidRPr="00D80CA6">
              <w:rPr>
                <w:rFonts w:ascii="Times New Roman" w:hAnsi="Times New Roman" w:cs="Times New Roman"/>
                <w:color w:val="000000"/>
                <w:sz w:val="24"/>
                <w:szCs w:val="24"/>
              </w:rPr>
              <w:t>46.3</w:t>
            </w:r>
          </w:p>
        </w:tc>
        <w:tc>
          <w:tcPr>
            <w:tcW w:w="1214"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27</w:t>
            </w:r>
          </w:p>
        </w:tc>
        <w:tc>
          <w:tcPr>
            <w:tcW w:w="967" w:type="dxa"/>
            <w:vAlign w:val="bottom"/>
          </w:tcPr>
          <w:p w:rsidR="0098333B" w:rsidRPr="00D80CA6" w:rsidRDefault="0098333B" w:rsidP="00CD5F70">
            <w:pPr>
              <w:jc w:val="right"/>
              <w:rPr>
                <w:rFonts w:ascii="Times New Roman" w:hAnsi="Times New Roman" w:cs="Times New Roman"/>
                <w:color w:val="000000"/>
                <w:sz w:val="24"/>
                <w:szCs w:val="24"/>
              </w:rPr>
            </w:pPr>
            <w:r w:rsidRPr="00D80CA6">
              <w:rPr>
                <w:rFonts w:ascii="Times New Roman" w:hAnsi="Times New Roman" w:cs="Times New Roman"/>
                <w:color w:val="000000"/>
                <w:sz w:val="24"/>
                <w:szCs w:val="24"/>
              </w:rPr>
              <w:t>38.0</w:t>
            </w:r>
          </w:p>
        </w:tc>
        <w:tc>
          <w:tcPr>
            <w:tcW w:w="1147" w:type="dxa"/>
          </w:tcPr>
          <w:p w:rsidR="0098333B" w:rsidRPr="00D80CA6" w:rsidRDefault="0098333B" w:rsidP="00CD5F70">
            <w:pPr>
              <w:jc w:val="center"/>
              <w:rPr>
                <w:rFonts w:ascii="Times New Roman" w:hAnsi="Times New Roman" w:cs="Times New Roman"/>
                <w:sz w:val="24"/>
                <w:szCs w:val="24"/>
              </w:rPr>
            </w:pPr>
          </w:p>
        </w:tc>
        <w:tc>
          <w:tcPr>
            <w:tcW w:w="1074" w:type="dxa"/>
          </w:tcPr>
          <w:p w:rsidR="0098333B" w:rsidRPr="00D80CA6" w:rsidRDefault="0098333B" w:rsidP="00CD5F70">
            <w:pPr>
              <w:jc w:val="center"/>
              <w:rPr>
                <w:rFonts w:ascii="Times New Roman" w:hAnsi="Times New Roman" w:cs="Times New Roman"/>
                <w:sz w:val="24"/>
                <w:szCs w:val="24"/>
              </w:rPr>
            </w:pPr>
          </w:p>
        </w:tc>
      </w:tr>
      <w:tr w:rsidR="0098333B" w:rsidRPr="00D80CA6" w:rsidTr="00CD5F70">
        <w:tc>
          <w:tcPr>
            <w:tcW w:w="1332" w:type="dxa"/>
            <w:vMerge w:val="restart"/>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Locality</w:t>
            </w:r>
          </w:p>
        </w:tc>
        <w:tc>
          <w:tcPr>
            <w:tcW w:w="1528"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Urban</w:t>
            </w:r>
          </w:p>
        </w:tc>
        <w:tc>
          <w:tcPr>
            <w:tcW w:w="1250"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26</w:t>
            </w:r>
          </w:p>
        </w:tc>
        <w:tc>
          <w:tcPr>
            <w:tcW w:w="956" w:type="dxa"/>
            <w:vAlign w:val="bottom"/>
          </w:tcPr>
          <w:p w:rsidR="0098333B" w:rsidRPr="00D80CA6" w:rsidRDefault="0098333B" w:rsidP="00CD5F70">
            <w:pPr>
              <w:jc w:val="right"/>
              <w:rPr>
                <w:rFonts w:ascii="Times New Roman" w:hAnsi="Times New Roman" w:cs="Times New Roman"/>
                <w:color w:val="000000"/>
                <w:sz w:val="24"/>
                <w:szCs w:val="24"/>
              </w:rPr>
            </w:pPr>
            <w:r w:rsidRPr="00D80CA6">
              <w:rPr>
                <w:rFonts w:ascii="Times New Roman" w:hAnsi="Times New Roman" w:cs="Times New Roman"/>
                <w:color w:val="000000"/>
                <w:sz w:val="24"/>
                <w:szCs w:val="24"/>
              </w:rPr>
              <w:t>48.1</w:t>
            </w:r>
          </w:p>
        </w:tc>
        <w:tc>
          <w:tcPr>
            <w:tcW w:w="1214"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32</w:t>
            </w:r>
          </w:p>
        </w:tc>
        <w:tc>
          <w:tcPr>
            <w:tcW w:w="967" w:type="dxa"/>
            <w:vAlign w:val="bottom"/>
          </w:tcPr>
          <w:p w:rsidR="0098333B" w:rsidRPr="00D80CA6" w:rsidRDefault="0098333B" w:rsidP="00CD5F70">
            <w:pPr>
              <w:jc w:val="right"/>
              <w:rPr>
                <w:rFonts w:ascii="Times New Roman" w:hAnsi="Times New Roman" w:cs="Times New Roman"/>
                <w:color w:val="000000"/>
                <w:sz w:val="24"/>
                <w:szCs w:val="24"/>
              </w:rPr>
            </w:pPr>
            <w:r w:rsidRPr="00D80CA6">
              <w:rPr>
                <w:rFonts w:ascii="Times New Roman" w:hAnsi="Times New Roman" w:cs="Times New Roman"/>
                <w:color w:val="000000"/>
                <w:sz w:val="24"/>
                <w:szCs w:val="24"/>
              </w:rPr>
              <w:t>45.1</w:t>
            </w:r>
          </w:p>
        </w:tc>
        <w:tc>
          <w:tcPr>
            <w:tcW w:w="1147"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0.116</w:t>
            </w:r>
          </w:p>
        </w:tc>
        <w:tc>
          <w:tcPr>
            <w:tcW w:w="1074"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0.73</w:t>
            </w:r>
          </w:p>
        </w:tc>
      </w:tr>
      <w:tr w:rsidR="0098333B" w:rsidRPr="00D80CA6" w:rsidTr="00CD5F70">
        <w:tc>
          <w:tcPr>
            <w:tcW w:w="1332" w:type="dxa"/>
            <w:vMerge/>
            <w:vAlign w:val="center"/>
          </w:tcPr>
          <w:p w:rsidR="0098333B" w:rsidRPr="00D80CA6" w:rsidRDefault="0098333B" w:rsidP="00CD5F70">
            <w:pPr>
              <w:rPr>
                <w:rFonts w:ascii="Times New Roman" w:hAnsi="Times New Roman" w:cs="Times New Roman"/>
                <w:sz w:val="24"/>
                <w:szCs w:val="24"/>
              </w:rPr>
            </w:pPr>
          </w:p>
        </w:tc>
        <w:tc>
          <w:tcPr>
            <w:tcW w:w="1528"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Rural</w:t>
            </w:r>
          </w:p>
        </w:tc>
        <w:tc>
          <w:tcPr>
            <w:tcW w:w="1250"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28</w:t>
            </w:r>
          </w:p>
        </w:tc>
        <w:tc>
          <w:tcPr>
            <w:tcW w:w="956" w:type="dxa"/>
            <w:vAlign w:val="bottom"/>
          </w:tcPr>
          <w:p w:rsidR="0098333B" w:rsidRPr="00D80CA6" w:rsidRDefault="0098333B" w:rsidP="00CD5F70">
            <w:pPr>
              <w:jc w:val="right"/>
              <w:rPr>
                <w:rFonts w:ascii="Times New Roman" w:hAnsi="Times New Roman" w:cs="Times New Roman"/>
                <w:color w:val="000000"/>
                <w:sz w:val="24"/>
                <w:szCs w:val="24"/>
              </w:rPr>
            </w:pPr>
            <w:r w:rsidRPr="00D80CA6">
              <w:rPr>
                <w:rFonts w:ascii="Times New Roman" w:hAnsi="Times New Roman" w:cs="Times New Roman"/>
                <w:color w:val="000000"/>
                <w:sz w:val="24"/>
                <w:szCs w:val="24"/>
              </w:rPr>
              <w:t>51.9</w:t>
            </w:r>
          </w:p>
        </w:tc>
        <w:tc>
          <w:tcPr>
            <w:tcW w:w="1214"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39</w:t>
            </w:r>
          </w:p>
        </w:tc>
        <w:tc>
          <w:tcPr>
            <w:tcW w:w="967" w:type="dxa"/>
            <w:vAlign w:val="bottom"/>
          </w:tcPr>
          <w:p w:rsidR="0098333B" w:rsidRPr="00D80CA6" w:rsidRDefault="0098333B" w:rsidP="00CD5F70">
            <w:pPr>
              <w:jc w:val="right"/>
              <w:rPr>
                <w:rFonts w:ascii="Times New Roman" w:hAnsi="Times New Roman" w:cs="Times New Roman"/>
                <w:color w:val="000000"/>
                <w:sz w:val="24"/>
                <w:szCs w:val="24"/>
              </w:rPr>
            </w:pPr>
            <w:r w:rsidRPr="00D80CA6">
              <w:rPr>
                <w:rFonts w:ascii="Times New Roman" w:hAnsi="Times New Roman" w:cs="Times New Roman"/>
                <w:color w:val="000000"/>
                <w:sz w:val="24"/>
                <w:szCs w:val="24"/>
              </w:rPr>
              <w:t>54.9</w:t>
            </w:r>
          </w:p>
        </w:tc>
        <w:tc>
          <w:tcPr>
            <w:tcW w:w="1147" w:type="dxa"/>
          </w:tcPr>
          <w:p w:rsidR="0098333B" w:rsidRPr="00D80CA6" w:rsidRDefault="0098333B" w:rsidP="00CD5F70">
            <w:pPr>
              <w:jc w:val="center"/>
              <w:rPr>
                <w:rFonts w:ascii="Times New Roman" w:hAnsi="Times New Roman" w:cs="Times New Roman"/>
                <w:sz w:val="24"/>
                <w:szCs w:val="24"/>
              </w:rPr>
            </w:pPr>
          </w:p>
        </w:tc>
        <w:tc>
          <w:tcPr>
            <w:tcW w:w="1074" w:type="dxa"/>
          </w:tcPr>
          <w:p w:rsidR="0098333B" w:rsidRPr="00D80CA6" w:rsidRDefault="0098333B" w:rsidP="00CD5F70">
            <w:pPr>
              <w:jc w:val="center"/>
              <w:rPr>
                <w:rFonts w:ascii="Times New Roman" w:hAnsi="Times New Roman" w:cs="Times New Roman"/>
                <w:sz w:val="24"/>
                <w:szCs w:val="24"/>
              </w:rPr>
            </w:pPr>
          </w:p>
        </w:tc>
      </w:tr>
      <w:tr w:rsidR="0098333B" w:rsidRPr="00D80CA6" w:rsidTr="00CD5F70">
        <w:tc>
          <w:tcPr>
            <w:tcW w:w="1332" w:type="dxa"/>
            <w:vMerge w:val="restart"/>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Religion</w:t>
            </w:r>
          </w:p>
        </w:tc>
        <w:tc>
          <w:tcPr>
            <w:tcW w:w="1528"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 xml:space="preserve">Hindu </w:t>
            </w:r>
          </w:p>
        </w:tc>
        <w:tc>
          <w:tcPr>
            <w:tcW w:w="1250"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49</w:t>
            </w:r>
          </w:p>
        </w:tc>
        <w:tc>
          <w:tcPr>
            <w:tcW w:w="956" w:type="dxa"/>
            <w:vAlign w:val="bottom"/>
          </w:tcPr>
          <w:p w:rsidR="0098333B" w:rsidRPr="00D80CA6" w:rsidRDefault="0098333B" w:rsidP="00CD5F70">
            <w:pPr>
              <w:jc w:val="right"/>
              <w:rPr>
                <w:rFonts w:ascii="Times New Roman" w:hAnsi="Times New Roman" w:cs="Times New Roman"/>
                <w:color w:val="000000"/>
                <w:sz w:val="24"/>
                <w:szCs w:val="24"/>
              </w:rPr>
            </w:pPr>
            <w:r w:rsidRPr="00D80CA6">
              <w:rPr>
                <w:rFonts w:ascii="Times New Roman" w:hAnsi="Times New Roman" w:cs="Times New Roman"/>
                <w:color w:val="000000"/>
                <w:sz w:val="24"/>
                <w:szCs w:val="24"/>
              </w:rPr>
              <w:t>90.7</w:t>
            </w:r>
          </w:p>
        </w:tc>
        <w:tc>
          <w:tcPr>
            <w:tcW w:w="1214"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64</w:t>
            </w:r>
          </w:p>
        </w:tc>
        <w:tc>
          <w:tcPr>
            <w:tcW w:w="967" w:type="dxa"/>
            <w:vAlign w:val="bottom"/>
          </w:tcPr>
          <w:p w:rsidR="0098333B" w:rsidRPr="00D80CA6" w:rsidRDefault="0098333B" w:rsidP="00CD5F70">
            <w:pPr>
              <w:jc w:val="right"/>
              <w:rPr>
                <w:rFonts w:ascii="Times New Roman" w:hAnsi="Times New Roman" w:cs="Times New Roman"/>
                <w:color w:val="000000"/>
                <w:sz w:val="24"/>
                <w:szCs w:val="24"/>
              </w:rPr>
            </w:pPr>
            <w:r w:rsidRPr="00D80CA6">
              <w:rPr>
                <w:rFonts w:ascii="Times New Roman" w:hAnsi="Times New Roman" w:cs="Times New Roman"/>
                <w:color w:val="000000"/>
                <w:sz w:val="24"/>
                <w:szCs w:val="24"/>
              </w:rPr>
              <w:t>90.1</w:t>
            </w:r>
          </w:p>
        </w:tc>
        <w:tc>
          <w:tcPr>
            <w:tcW w:w="1147"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0.017</w:t>
            </w:r>
          </w:p>
        </w:tc>
        <w:tc>
          <w:tcPr>
            <w:tcW w:w="1074"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0.89</w:t>
            </w:r>
          </w:p>
        </w:tc>
      </w:tr>
      <w:tr w:rsidR="0098333B" w:rsidRPr="00D80CA6" w:rsidTr="00CD5F70">
        <w:tc>
          <w:tcPr>
            <w:tcW w:w="1332" w:type="dxa"/>
            <w:vMerge/>
            <w:vAlign w:val="center"/>
          </w:tcPr>
          <w:p w:rsidR="0098333B" w:rsidRPr="00D80CA6" w:rsidRDefault="0098333B" w:rsidP="00CD5F70">
            <w:pPr>
              <w:rPr>
                <w:rFonts w:ascii="Times New Roman" w:hAnsi="Times New Roman" w:cs="Times New Roman"/>
                <w:sz w:val="24"/>
                <w:szCs w:val="24"/>
              </w:rPr>
            </w:pPr>
          </w:p>
        </w:tc>
        <w:tc>
          <w:tcPr>
            <w:tcW w:w="1528"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Others</w:t>
            </w:r>
          </w:p>
        </w:tc>
        <w:tc>
          <w:tcPr>
            <w:tcW w:w="1250"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5</w:t>
            </w:r>
          </w:p>
        </w:tc>
        <w:tc>
          <w:tcPr>
            <w:tcW w:w="956" w:type="dxa"/>
            <w:vAlign w:val="bottom"/>
          </w:tcPr>
          <w:p w:rsidR="0098333B" w:rsidRPr="00D80CA6" w:rsidRDefault="0098333B" w:rsidP="00CD5F70">
            <w:pPr>
              <w:jc w:val="right"/>
              <w:rPr>
                <w:rFonts w:ascii="Times New Roman" w:hAnsi="Times New Roman" w:cs="Times New Roman"/>
                <w:color w:val="000000"/>
                <w:sz w:val="24"/>
                <w:szCs w:val="24"/>
              </w:rPr>
            </w:pPr>
            <w:r w:rsidRPr="00D80CA6">
              <w:rPr>
                <w:rFonts w:ascii="Times New Roman" w:hAnsi="Times New Roman" w:cs="Times New Roman"/>
                <w:color w:val="000000"/>
                <w:sz w:val="24"/>
                <w:szCs w:val="24"/>
              </w:rPr>
              <w:t>9.3</w:t>
            </w:r>
          </w:p>
        </w:tc>
        <w:tc>
          <w:tcPr>
            <w:tcW w:w="1214"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6</w:t>
            </w:r>
          </w:p>
        </w:tc>
        <w:tc>
          <w:tcPr>
            <w:tcW w:w="967" w:type="dxa"/>
            <w:vAlign w:val="bottom"/>
          </w:tcPr>
          <w:p w:rsidR="0098333B" w:rsidRPr="00D80CA6" w:rsidRDefault="0098333B" w:rsidP="00CD5F70">
            <w:pPr>
              <w:jc w:val="right"/>
              <w:rPr>
                <w:rFonts w:ascii="Times New Roman" w:hAnsi="Times New Roman" w:cs="Times New Roman"/>
                <w:color w:val="000000"/>
                <w:sz w:val="24"/>
                <w:szCs w:val="24"/>
              </w:rPr>
            </w:pPr>
            <w:r w:rsidRPr="00D80CA6">
              <w:rPr>
                <w:rFonts w:ascii="Times New Roman" w:hAnsi="Times New Roman" w:cs="Times New Roman"/>
                <w:color w:val="000000"/>
                <w:sz w:val="24"/>
                <w:szCs w:val="24"/>
              </w:rPr>
              <w:t>8.5</w:t>
            </w:r>
          </w:p>
        </w:tc>
        <w:tc>
          <w:tcPr>
            <w:tcW w:w="1147" w:type="dxa"/>
          </w:tcPr>
          <w:p w:rsidR="0098333B" w:rsidRPr="00D80CA6" w:rsidRDefault="0098333B" w:rsidP="00CD5F70">
            <w:pPr>
              <w:jc w:val="center"/>
              <w:rPr>
                <w:rFonts w:ascii="Times New Roman" w:hAnsi="Times New Roman" w:cs="Times New Roman"/>
                <w:sz w:val="24"/>
                <w:szCs w:val="24"/>
              </w:rPr>
            </w:pPr>
          </w:p>
        </w:tc>
        <w:tc>
          <w:tcPr>
            <w:tcW w:w="1074" w:type="dxa"/>
          </w:tcPr>
          <w:p w:rsidR="0098333B" w:rsidRPr="00D80CA6" w:rsidRDefault="0098333B" w:rsidP="00CD5F70">
            <w:pPr>
              <w:jc w:val="center"/>
              <w:rPr>
                <w:rFonts w:ascii="Times New Roman" w:hAnsi="Times New Roman" w:cs="Times New Roman"/>
                <w:sz w:val="24"/>
                <w:szCs w:val="24"/>
              </w:rPr>
            </w:pPr>
          </w:p>
        </w:tc>
      </w:tr>
      <w:tr w:rsidR="0098333B" w:rsidRPr="00D80CA6" w:rsidTr="00CD5F70">
        <w:tc>
          <w:tcPr>
            <w:tcW w:w="1332" w:type="dxa"/>
            <w:vMerge w:val="restart"/>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Type of family</w:t>
            </w:r>
          </w:p>
        </w:tc>
        <w:tc>
          <w:tcPr>
            <w:tcW w:w="1528"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 xml:space="preserve">Nuclear </w:t>
            </w:r>
          </w:p>
        </w:tc>
        <w:tc>
          <w:tcPr>
            <w:tcW w:w="1250"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26</w:t>
            </w:r>
          </w:p>
        </w:tc>
        <w:tc>
          <w:tcPr>
            <w:tcW w:w="956" w:type="dxa"/>
            <w:vAlign w:val="bottom"/>
          </w:tcPr>
          <w:p w:rsidR="0098333B" w:rsidRPr="00D80CA6" w:rsidRDefault="0098333B" w:rsidP="00CD5F70">
            <w:pPr>
              <w:jc w:val="right"/>
              <w:rPr>
                <w:rFonts w:ascii="Times New Roman" w:hAnsi="Times New Roman" w:cs="Times New Roman"/>
                <w:color w:val="000000"/>
                <w:sz w:val="24"/>
                <w:szCs w:val="24"/>
              </w:rPr>
            </w:pPr>
            <w:r w:rsidRPr="00D80CA6">
              <w:rPr>
                <w:rFonts w:ascii="Times New Roman" w:hAnsi="Times New Roman" w:cs="Times New Roman"/>
                <w:color w:val="000000"/>
                <w:sz w:val="24"/>
                <w:szCs w:val="24"/>
              </w:rPr>
              <w:t>48.1</w:t>
            </w:r>
          </w:p>
        </w:tc>
        <w:tc>
          <w:tcPr>
            <w:tcW w:w="1214"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35</w:t>
            </w:r>
          </w:p>
        </w:tc>
        <w:tc>
          <w:tcPr>
            <w:tcW w:w="967" w:type="dxa"/>
            <w:vAlign w:val="bottom"/>
          </w:tcPr>
          <w:p w:rsidR="0098333B" w:rsidRPr="00D80CA6" w:rsidRDefault="0098333B" w:rsidP="00CD5F70">
            <w:pPr>
              <w:jc w:val="right"/>
              <w:rPr>
                <w:rFonts w:ascii="Times New Roman" w:hAnsi="Times New Roman" w:cs="Times New Roman"/>
                <w:color w:val="000000"/>
                <w:sz w:val="24"/>
                <w:szCs w:val="24"/>
              </w:rPr>
            </w:pPr>
            <w:r w:rsidRPr="00D80CA6">
              <w:rPr>
                <w:rFonts w:ascii="Times New Roman" w:hAnsi="Times New Roman" w:cs="Times New Roman"/>
                <w:color w:val="000000"/>
                <w:sz w:val="24"/>
                <w:szCs w:val="24"/>
              </w:rPr>
              <w:t>49.3</w:t>
            </w:r>
          </w:p>
        </w:tc>
        <w:tc>
          <w:tcPr>
            <w:tcW w:w="1147"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0.031</w:t>
            </w:r>
          </w:p>
        </w:tc>
        <w:tc>
          <w:tcPr>
            <w:tcW w:w="1074"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0.85</w:t>
            </w:r>
          </w:p>
        </w:tc>
      </w:tr>
      <w:tr w:rsidR="0098333B" w:rsidRPr="00D80CA6" w:rsidTr="00CD5F70">
        <w:tc>
          <w:tcPr>
            <w:tcW w:w="1332" w:type="dxa"/>
            <w:vMerge/>
            <w:vAlign w:val="center"/>
          </w:tcPr>
          <w:p w:rsidR="0098333B" w:rsidRPr="00D80CA6" w:rsidRDefault="0098333B" w:rsidP="00CD5F70">
            <w:pPr>
              <w:rPr>
                <w:rFonts w:ascii="Times New Roman" w:hAnsi="Times New Roman" w:cs="Times New Roman"/>
                <w:sz w:val="24"/>
                <w:szCs w:val="24"/>
              </w:rPr>
            </w:pPr>
          </w:p>
        </w:tc>
        <w:tc>
          <w:tcPr>
            <w:tcW w:w="1528"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Joint</w:t>
            </w:r>
          </w:p>
        </w:tc>
        <w:tc>
          <w:tcPr>
            <w:tcW w:w="1250"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28</w:t>
            </w:r>
          </w:p>
        </w:tc>
        <w:tc>
          <w:tcPr>
            <w:tcW w:w="956" w:type="dxa"/>
            <w:vAlign w:val="bottom"/>
          </w:tcPr>
          <w:p w:rsidR="0098333B" w:rsidRPr="00D80CA6" w:rsidRDefault="0098333B" w:rsidP="00CD5F70">
            <w:pPr>
              <w:jc w:val="right"/>
              <w:rPr>
                <w:rFonts w:ascii="Times New Roman" w:hAnsi="Times New Roman" w:cs="Times New Roman"/>
                <w:color w:val="000000"/>
                <w:sz w:val="24"/>
                <w:szCs w:val="24"/>
              </w:rPr>
            </w:pPr>
            <w:r w:rsidRPr="00D80CA6">
              <w:rPr>
                <w:rFonts w:ascii="Times New Roman" w:hAnsi="Times New Roman" w:cs="Times New Roman"/>
                <w:color w:val="000000"/>
                <w:sz w:val="24"/>
                <w:szCs w:val="24"/>
              </w:rPr>
              <w:t>51.9</w:t>
            </w:r>
          </w:p>
        </w:tc>
        <w:tc>
          <w:tcPr>
            <w:tcW w:w="1214"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36</w:t>
            </w:r>
          </w:p>
        </w:tc>
        <w:tc>
          <w:tcPr>
            <w:tcW w:w="967" w:type="dxa"/>
            <w:vAlign w:val="bottom"/>
          </w:tcPr>
          <w:p w:rsidR="0098333B" w:rsidRPr="00D80CA6" w:rsidRDefault="0098333B" w:rsidP="00CD5F70">
            <w:pPr>
              <w:jc w:val="right"/>
              <w:rPr>
                <w:rFonts w:ascii="Times New Roman" w:hAnsi="Times New Roman" w:cs="Times New Roman"/>
                <w:color w:val="000000"/>
                <w:sz w:val="24"/>
                <w:szCs w:val="24"/>
              </w:rPr>
            </w:pPr>
            <w:r w:rsidRPr="00D80CA6">
              <w:rPr>
                <w:rFonts w:ascii="Times New Roman" w:hAnsi="Times New Roman" w:cs="Times New Roman"/>
                <w:color w:val="000000"/>
                <w:sz w:val="24"/>
                <w:szCs w:val="24"/>
              </w:rPr>
              <w:t>50.7</w:t>
            </w:r>
          </w:p>
        </w:tc>
        <w:tc>
          <w:tcPr>
            <w:tcW w:w="1147" w:type="dxa"/>
          </w:tcPr>
          <w:p w:rsidR="0098333B" w:rsidRPr="00D80CA6" w:rsidRDefault="0098333B" w:rsidP="00CD5F70">
            <w:pPr>
              <w:jc w:val="center"/>
              <w:rPr>
                <w:rFonts w:ascii="Times New Roman" w:hAnsi="Times New Roman" w:cs="Times New Roman"/>
                <w:sz w:val="24"/>
                <w:szCs w:val="24"/>
              </w:rPr>
            </w:pPr>
          </w:p>
        </w:tc>
        <w:tc>
          <w:tcPr>
            <w:tcW w:w="1074" w:type="dxa"/>
          </w:tcPr>
          <w:p w:rsidR="0098333B" w:rsidRPr="00D80CA6" w:rsidRDefault="0098333B" w:rsidP="00CD5F70">
            <w:pPr>
              <w:jc w:val="center"/>
              <w:rPr>
                <w:rFonts w:ascii="Times New Roman" w:hAnsi="Times New Roman" w:cs="Times New Roman"/>
                <w:sz w:val="24"/>
                <w:szCs w:val="24"/>
              </w:rPr>
            </w:pPr>
          </w:p>
        </w:tc>
      </w:tr>
      <w:tr w:rsidR="0098333B" w:rsidRPr="00D80CA6" w:rsidTr="00CD5F70">
        <w:tc>
          <w:tcPr>
            <w:tcW w:w="1332" w:type="dxa"/>
            <w:vMerge w:val="restart"/>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Marriage status</w:t>
            </w:r>
          </w:p>
        </w:tc>
        <w:tc>
          <w:tcPr>
            <w:tcW w:w="1528"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Single  (Single, Widow, separated)</w:t>
            </w:r>
          </w:p>
        </w:tc>
        <w:tc>
          <w:tcPr>
            <w:tcW w:w="1250"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4</w:t>
            </w:r>
          </w:p>
        </w:tc>
        <w:tc>
          <w:tcPr>
            <w:tcW w:w="956" w:type="dxa"/>
            <w:vAlign w:val="bottom"/>
          </w:tcPr>
          <w:p w:rsidR="0098333B" w:rsidRPr="00D80CA6" w:rsidRDefault="0098333B" w:rsidP="00CD5F70">
            <w:pPr>
              <w:jc w:val="right"/>
              <w:rPr>
                <w:rFonts w:ascii="Times New Roman" w:hAnsi="Times New Roman" w:cs="Times New Roman"/>
                <w:color w:val="000000"/>
                <w:sz w:val="24"/>
                <w:szCs w:val="24"/>
              </w:rPr>
            </w:pPr>
            <w:r w:rsidRPr="00D80CA6">
              <w:rPr>
                <w:rFonts w:ascii="Times New Roman" w:hAnsi="Times New Roman" w:cs="Times New Roman"/>
                <w:color w:val="000000"/>
                <w:sz w:val="24"/>
                <w:szCs w:val="24"/>
              </w:rPr>
              <w:t>7.4</w:t>
            </w:r>
          </w:p>
        </w:tc>
        <w:tc>
          <w:tcPr>
            <w:tcW w:w="1214"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6</w:t>
            </w:r>
          </w:p>
        </w:tc>
        <w:tc>
          <w:tcPr>
            <w:tcW w:w="967" w:type="dxa"/>
            <w:vAlign w:val="bottom"/>
          </w:tcPr>
          <w:p w:rsidR="0098333B" w:rsidRPr="00D80CA6" w:rsidRDefault="0098333B" w:rsidP="00CD5F70">
            <w:pPr>
              <w:jc w:val="right"/>
              <w:rPr>
                <w:rFonts w:ascii="Times New Roman" w:hAnsi="Times New Roman" w:cs="Times New Roman"/>
                <w:color w:val="000000"/>
                <w:sz w:val="24"/>
                <w:szCs w:val="24"/>
              </w:rPr>
            </w:pPr>
            <w:r w:rsidRPr="00D80CA6">
              <w:rPr>
                <w:rFonts w:ascii="Times New Roman" w:hAnsi="Times New Roman" w:cs="Times New Roman"/>
                <w:color w:val="000000"/>
                <w:sz w:val="24"/>
                <w:szCs w:val="24"/>
              </w:rPr>
              <w:t>8.5</w:t>
            </w:r>
          </w:p>
        </w:tc>
        <w:tc>
          <w:tcPr>
            <w:tcW w:w="1147"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0.45</w:t>
            </w:r>
          </w:p>
        </w:tc>
        <w:tc>
          <w:tcPr>
            <w:tcW w:w="1074"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0.83</w:t>
            </w:r>
          </w:p>
        </w:tc>
      </w:tr>
      <w:tr w:rsidR="0098333B" w:rsidRPr="00D80CA6" w:rsidTr="00CD5F70">
        <w:tc>
          <w:tcPr>
            <w:tcW w:w="1332" w:type="dxa"/>
            <w:vMerge/>
            <w:vAlign w:val="center"/>
          </w:tcPr>
          <w:p w:rsidR="0098333B" w:rsidRPr="00D80CA6" w:rsidRDefault="0098333B" w:rsidP="00CD5F70">
            <w:pPr>
              <w:rPr>
                <w:rFonts w:ascii="Times New Roman" w:hAnsi="Times New Roman" w:cs="Times New Roman"/>
                <w:sz w:val="24"/>
                <w:szCs w:val="24"/>
              </w:rPr>
            </w:pPr>
          </w:p>
        </w:tc>
        <w:tc>
          <w:tcPr>
            <w:tcW w:w="1528"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Married</w:t>
            </w:r>
          </w:p>
        </w:tc>
        <w:tc>
          <w:tcPr>
            <w:tcW w:w="1250"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50</w:t>
            </w:r>
          </w:p>
        </w:tc>
        <w:tc>
          <w:tcPr>
            <w:tcW w:w="956" w:type="dxa"/>
            <w:vAlign w:val="bottom"/>
          </w:tcPr>
          <w:p w:rsidR="0098333B" w:rsidRPr="00D80CA6" w:rsidRDefault="0098333B" w:rsidP="00CD5F70">
            <w:pPr>
              <w:jc w:val="right"/>
              <w:rPr>
                <w:rFonts w:ascii="Times New Roman" w:hAnsi="Times New Roman" w:cs="Times New Roman"/>
                <w:color w:val="000000"/>
                <w:sz w:val="24"/>
                <w:szCs w:val="24"/>
              </w:rPr>
            </w:pPr>
            <w:r w:rsidRPr="00D80CA6">
              <w:rPr>
                <w:rFonts w:ascii="Times New Roman" w:hAnsi="Times New Roman" w:cs="Times New Roman"/>
                <w:color w:val="000000"/>
                <w:sz w:val="24"/>
                <w:szCs w:val="24"/>
              </w:rPr>
              <w:t>92.6</w:t>
            </w:r>
          </w:p>
        </w:tc>
        <w:tc>
          <w:tcPr>
            <w:tcW w:w="1214"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65</w:t>
            </w:r>
          </w:p>
        </w:tc>
        <w:tc>
          <w:tcPr>
            <w:tcW w:w="967" w:type="dxa"/>
            <w:vAlign w:val="bottom"/>
          </w:tcPr>
          <w:p w:rsidR="0098333B" w:rsidRPr="00D80CA6" w:rsidRDefault="0098333B" w:rsidP="00CD5F70">
            <w:pPr>
              <w:jc w:val="right"/>
              <w:rPr>
                <w:rFonts w:ascii="Times New Roman" w:hAnsi="Times New Roman" w:cs="Times New Roman"/>
                <w:color w:val="000000"/>
                <w:sz w:val="24"/>
                <w:szCs w:val="24"/>
              </w:rPr>
            </w:pPr>
            <w:r w:rsidRPr="00D80CA6">
              <w:rPr>
                <w:rFonts w:ascii="Times New Roman" w:hAnsi="Times New Roman" w:cs="Times New Roman"/>
                <w:color w:val="000000"/>
                <w:sz w:val="24"/>
                <w:szCs w:val="24"/>
              </w:rPr>
              <w:t>91.5</w:t>
            </w:r>
          </w:p>
        </w:tc>
        <w:tc>
          <w:tcPr>
            <w:tcW w:w="1147" w:type="dxa"/>
          </w:tcPr>
          <w:p w:rsidR="0098333B" w:rsidRPr="00D80CA6" w:rsidRDefault="0098333B" w:rsidP="00CD5F70">
            <w:pPr>
              <w:jc w:val="center"/>
              <w:rPr>
                <w:rFonts w:ascii="Times New Roman" w:hAnsi="Times New Roman" w:cs="Times New Roman"/>
                <w:sz w:val="24"/>
                <w:szCs w:val="24"/>
              </w:rPr>
            </w:pPr>
          </w:p>
        </w:tc>
        <w:tc>
          <w:tcPr>
            <w:tcW w:w="1074" w:type="dxa"/>
          </w:tcPr>
          <w:p w:rsidR="0098333B" w:rsidRPr="00D80CA6" w:rsidRDefault="0098333B" w:rsidP="00CD5F70">
            <w:pPr>
              <w:jc w:val="center"/>
              <w:rPr>
                <w:rFonts w:ascii="Times New Roman" w:hAnsi="Times New Roman" w:cs="Times New Roman"/>
                <w:sz w:val="24"/>
                <w:szCs w:val="24"/>
              </w:rPr>
            </w:pPr>
          </w:p>
        </w:tc>
      </w:tr>
      <w:tr w:rsidR="0098333B" w:rsidRPr="00D80CA6" w:rsidTr="00CD5F70">
        <w:tc>
          <w:tcPr>
            <w:tcW w:w="1332" w:type="dxa"/>
            <w:vMerge w:val="restart"/>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Addiction status</w:t>
            </w:r>
          </w:p>
        </w:tc>
        <w:tc>
          <w:tcPr>
            <w:tcW w:w="1528"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Addicted</w:t>
            </w:r>
          </w:p>
        </w:tc>
        <w:tc>
          <w:tcPr>
            <w:tcW w:w="1250"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12</w:t>
            </w:r>
          </w:p>
        </w:tc>
        <w:tc>
          <w:tcPr>
            <w:tcW w:w="956" w:type="dxa"/>
            <w:vAlign w:val="bottom"/>
          </w:tcPr>
          <w:p w:rsidR="0098333B" w:rsidRPr="00D80CA6" w:rsidRDefault="0098333B" w:rsidP="00CD5F70">
            <w:pPr>
              <w:jc w:val="right"/>
              <w:rPr>
                <w:rFonts w:ascii="Times New Roman" w:hAnsi="Times New Roman" w:cs="Times New Roman"/>
                <w:color w:val="000000"/>
                <w:sz w:val="24"/>
                <w:szCs w:val="24"/>
              </w:rPr>
            </w:pPr>
            <w:r w:rsidRPr="00D80CA6">
              <w:rPr>
                <w:rFonts w:ascii="Times New Roman" w:hAnsi="Times New Roman" w:cs="Times New Roman"/>
                <w:color w:val="000000"/>
                <w:sz w:val="24"/>
                <w:szCs w:val="24"/>
              </w:rPr>
              <w:t>22.2</w:t>
            </w:r>
          </w:p>
        </w:tc>
        <w:tc>
          <w:tcPr>
            <w:tcW w:w="1214"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14</w:t>
            </w:r>
          </w:p>
        </w:tc>
        <w:tc>
          <w:tcPr>
            <w:tcW w:w="967" w:type="dxa"/>
            <w:vAlign w:val="bottom"/>
          </w:tcPr>
          <w:p w:rsidR="0098333B" w:rsidRPr="00D80CA6" w:rsidRDefault="0098333B" w:rsidP="00CD5F70">
            <w:pPr>
              <w:jc w:val="right"/>
              <w:rPr>
                <w:rFonts w:ascii="Times New Roman" w:hAnsi="Times New Roman" w:cs="Times New Roman"/>
                <w:color w:val="000000"/>
                <w:sz w:val="24"/>
                <w:szCs w:val="24"/>
              </w:rPr>
            </w:pPr>
            <w:r w:rsidRPr="00D80CA6">
              <w:rPr>
                <w:rFonts w:ascii="Times New Roman" w:hAnsi="Times New Roman" w:cs="Times New Roman"/>
                <w:color w:val="000000"/>
                <w:sz w:val="24"/>
                <w:szCs w:val="24"/>
              </w:rPr>
              <w:t>19.7</w:t>
            </w:r>
          </w:p>
        </w:tc>
        <w:tc>
          <w:tcPr>
            <w:tcW w:w="1147"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0.116</w:t>
            </w:r>
          </w:p>
        </w:tc>
        <w:tc>
          <w:tcPr>
            <w:tcW w:w="1074"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0.73</w:t>
            </w:r>
          </w:p>
        </w:tc>
      </w:tr>
      <w:tr w:rsidR="0098333B" w:rsidRPr="00D80CA6" w:rsidTr="00CD5F70">
        <w:tc>
          <w:tcPr>
            <w:tcW w:w="1332" w:type="dxa"/>
            <w:vMerge/>
            <w:vAlign w:val="center"/>
          </w:tcPr>
          <w:p w:rsidR="0098333B" w:rsidRPr="00D80CA6" w:rsidRDefault="0098333B" w:rsidP="00CD5F70">
            <w:pPr>
              <w:rPr>
                <w:rFonts w:ascii="Times New Roman" w:hAnsi="Times New Roman" w:cs="Times New Roman"/>
                <w:sz w:val="24"/>
                <w:szCs w:val="24"/>
              </w:rPr>
            </w:pPr>
          </w:p>
        </w:tc>
        <w:tc>
          <w:tcPr>
            <w:tcW w:w="1528"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Not addicted</w:t>
            </w:r>
          </w:p>
        </w:tc>
        <w:tc>
          <w:tcPr>
            <w:tcW w:w="1250"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42</w:t>
            </w:r>
          </w:p>
        </w:tc>
        <w:tc>
          <w:tcPr>
            <w:tcW w:w="956" w:type="dxa"/>
            <w:vAlign w:val="bottom"/>
          </w:tcPr>
          <w:p w:rsidR="0098333B" w:rsidRPr="00D80CA6" w:rsidRDefault="0098333B" w:rsidP="00CD5F70">
            <w:pPr>
              <w:jc w:val="right"/>
              <w:rPr>
                <w:rFonts w:ascii="Times New Roman" w:hAnsi="Times New Roman" w:cs="Times New Roman"/>
                <w:color w:val="000000"/>
                <w:sz w:val="24"/>
                <w:szCs w:val="24"/>
              </w:rPr>
            </w:pPr>
            <w:r w:rsidRPr="00D80CA6">
              <w:rPr>
                <w:rFonts w:ascii="Times New Roman" w:hAnsi="Times New Roman" w:cs="Times New Roman"/>
                <w:color w:val="000000"/>
                <w:sz w:val="24"/>
                <w:szCs w:val="24"/>
              </w:rPr>
              <w:t>77.8</w:t>
            </w:r>
          </w:p>
        </w:tc>
        <w:tc>
          <w:tcPr>
            <w:tcW w:w="1214"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57</w:t>
            </w:r>
          </w:p>
        </w:tc>
        <w:tc>
          <w:tcPr>
            <w:tcW w:w="967" w:type="dxa"/>
            <w:vAlign w:val="bottom"/>
          </w:tcPr>
          <w:p w:rsidR="0098333B" w:rsidRPr="00D80CA6" w:rsidRDefault="0098333B" w:rsidP="00CD5F70">
            <w:pPr>
              <w:jc w:val="right"/>
              <w:rPr>
                <w:rFonts w:ascii="Times New Roman" w:hAnsi="Times New Roman" w:cs="Times New Roman"/>
                <w:color w:val="000000"/>
                <w:sz w:val="24"/>
                <w:szCs w:val="24"/>
              </w:rPr>
            </w:pPr>
            <w:r w:rsidRPr="00D80CA6">
              <w:rPr>
                <w:rFonts w:ascii="Times New Roman" w:hAnsi="Times New Roman" w:cs="Times New Roman"/>
                <w:color w:val="000000"/>
                <w:sz w:val="24"/>
                <w:szCs w:val="24"/>
              </w:rPr>
              <w:t>80.3</w:t>
            </w:r>
          </w:p>
        </w:tc>
        <w:tc>
          <w:tcPr>
            <w:tcW w:w="1147" w:type="dxa"/>
          </w:tcPr>
          <w:p w:rsidR="0098333B" w:rsidRPr="00D80CA6" w:rsidRDefault="0098333B" w:rsidP="00CD5F70">
            <w:pPr>
              <w:jc w:val="center"/>
              <w:rPr>
                <w:rFonts w:ascii="Times New Roman" w:hAnsi="Times New Roman" w:cs="Times New Roman"/>
                <w:sz w:val="24"/>
                <w:szCs w:val="24"/>
              </w:rPr>
            </w:pPr>
          </w:p>
        </w:tc>
        <w:tc>
          <w:tcPr>
            <w:tcW w:w="1074" w:type="dxa"/>
          </w:tcPr>
          <w:p w:rsidR="0098333B" w:rsidRPr="00D80CA6" w:rsidRDefault="0098333B" w:rsidP="00CD5F70">
            <w:pPr>
              <w:jc w:val="center"/>
              <w:rPr>
                <w:rFonts w:ascii="Times New Roman" w:hAnsi="Times New Roman" w:cs="Times New Roman"/>
                <w:sz w:val="24"/>
                <w:szCs w:val="24"/>
              </w:rPr>
            </w:pPr>
          </w:p>
        </w:tc>
      </w:tr>
      <w:tr w:rsidR="0098333B" w:rsidRPr="00D80CA6" w:rsidTr="00CD5F70">
        <w:tc>
          <w:tcPr>
            <w:tcW w:w="1332" w:type="dxa"/>
            <w:vMerge w:val="restart"/>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Health insurance</w:t>
            </w:r>
          </w:p>
        </w:tc>
        <w:tc>
          <w:tcPr>
            <w:tcW w:w="1528"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Present</w:t>
            </w:r>
          </w:p>
        </w:tc>
        <w:tc>
          <w:tcPr>
            <w:tcW w:w="1250"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7</w:t>
            </w:r>
          </w:p>
        </w:tc>
        <w:tc>
          <w:tcPr>
            <w:tcW w:w="956" w:type="dxa"/>
            <w:vAlign w:val="bottom"/>
          </w:tcPr>
          <w:p w:rsidR="0098333B" w:rsidRPr="00D80CA6" w:rsidRDefault="0098333B" w:rsidP="00CD5F70">
            <w:pPr>
              <w:jc w:val="right"/>
              <w:rPr>
                <w:rFonts w:ascii="Times New Roman" w:hAnsi="Times New Roman" w:cs="Times New Roman"/>
                <w:color w:val="000000"/>
                <w:sz w:val="24"/>
                <w:szCs w:val="24"/>
              </w:rPr>
            </w:pPr>
            <w:r w:rsidRPr="00D80CA6">
              <w:rPr>
                <w:rFonts w:ascii="Times New Roman" w:hAnsi="Times New Roman" w:cs="Times New Roman"/>
                <w:color w:val="000000"/>
                <w:sz w:val="24"/>
                <w:szCs w:val="24"/>
              </w:rPr>
              <w:t>13.0</w:t>
            </w:r>
          </w:p>
        </w:tc>
        <w:tc>
          <w:tcPr>
            <w:tcW w:w="1214"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20</w:t>
            </w:r>
          </w:p>
        </w:tc>
        <w:tc>
          <w:tcPr>
            <w:tcW w:w="967" w:type="dxa"/>
            <w:vAlign w:val="bottom"/>
          </w:tcPr>
          <w:p w:rsidR="0098333B" w:rsidRPr="00D80CA6" w:rsidRDefault="0098333B" w:rsidP="00CD5F70">
            <w:pPr>
              <w:jc w:val="right"/>
              <w:rPr>
                <w:rFonts w:ascii="Times New Roman" w:hAnsi="Times New Roman" w:cs="Times New Roman"/>
                <w:color w:val="000000"/>
                <w:sz w:val="24"/>
                <w:szCs w:val="24"/>
              </w:rPr>
            </w:pPr>
            <w:r w:rsidRPr="00D80CA6">
              <w:rPr>
                <w:rFonts w:ascii="Times New Roman" w:hAnsi="Times New Roman" w:cs="Times New Roman"/>
                <w:color w:val="000000"/>
                <w:sz w:val="24"/>
                <w:szCs w:val="24"/>
              </w:rPr>
              <w:t>28.2</w:t>
            </w:r>
          </w:p>
        </w:tc>
        <w:tc>
          <w:tcPr>
            <w:tcW w:w="1147"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4.15</w:t>
            </w:r>
          </w:p>
        </w:tc>
        <w:tc>
          <w:tcPr>
            <w:tcW w:w="1074"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0.04</w:t>
            </w:r>
          </w:p>
        </w:tc>
      </w:tr>
      <w:tr w:rsidR="0098333B" w:rsidRPr="00D80CA6" w:rsidTr="00CD5F70">
        <w:tc>
          <w:tcPr>
            <w:tcW w:w="1332" w:type="dxa"/>
            <w:vMerge/>
          </w:tcPr>
          <w:p w:rsidR="0098333B" w:rsidRPr="00D80CA6" w:rsidRDefault="0098333B" w:rsidP="00CD5F70">
            <w:pPr>
              <w:jc w:val="center"/>
              <w:rPr>
                <w:rFonts w:ascii="Times New Roman" w:hAnsi="Times New Roman" w:cs="Times New Roman"/>
                <w:sz w:val="24"/>
                <w:szCs w:val="24"/>
              </w:rPr>
            </w:pPr>
          </w:p>
        </w:tc>
        <w:tc>
          <w:tcPr>
            <w:tcW w:w="1528" w:type="dxa"/>
            <w:vAlign w:val="center"/>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Absent</w:t>
            </w:r>
          </w:p>
        </w:tc>
        <w:tc>
          <w:tcPr>
            <w:tcW w:w="1250"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47</w:t>
            </w:r>
          </w:p>
        </w:tc>
        <w:tc>
          <w:tcPr>
            <w:tcW w:w="956" w:type="dxa"/>
            <w:vAlign w:val="bottom"/>
          </w:tcPr>
          <w:p w:rsidR="0098333B" w:rsidRPr="00D80CA6" w:rsidRDefault="0098333B" w:rsidP="00CD5F70">
            <w:pPr>
              <w:jc w:val="right"/>
              <w:rPr>
                <w:rFonts w:ascii="Times New Roman" w:hAnsi="Times New Roman" w:cs="Times New Roman"/>
                <w:color w:val="000000"/>
                <w:sz w:val="24"/>
                <w:szCs w:val="24"/>
              </w:rPr>
            </w:pPr>
            <w:r w:rsidRPr="00D80CA6">
              <w:rPr>
                <w:rFonts w:ascii="Times New Roman" w:hAnsi="Times New Roman" w:cs="Times New Roman"/>
                <w:color w:val="000000"/>
                <w:sz w:val="24"/>
                <w:szCs w:val="24"/>
              </w:rPr>
              <w:t>87.0</w:t>
            </w:r>
          </w:p>
        </w:tc>
        <w:tc>
          <w:tcPr>
            <w:tcW w:w="1214" w:type="dxa"/>
          </w:tcPr>
          <w:p w:rsidR="0098333B" w:rsidRPr="00D80CA6" w:rsidRDefault="0098333B" w:rsidP="00CD5F70">
            <w:pPr>
              <w:jc w:val="center"/>
              <w:rPr>
                <w:rFonts w:ascii="Times New Roman" w:hAnsi="Times New Roman" w:cs="Times New Roman"/>
                <w:sz w:val="24"/>
                <w:szCs w:val="24"/>
              </w:rPr>
            </w:pPr>
            <w:r w:rsidRPr="00D80CA6">
              <w:rPr>
                <w:rFonts w:ascii="Times New Roman" w:hAnsi="Times New Roman" w:cs="Times New Roman"/>
                <w:sz w:val="24"/>
                <w:szCs w:val="24"/>
              </w:rPr>
              <w:t>51</w:t>
            </w:r>
          </w:p>
        </w:tc>
        <w:tc>
          <w:tcPr>
            <w:tcW w:w="967" w:type="dxa"/>
            <w:vAlign w:val="bottom"/>
          </w:tcPr>
          <w:p w:rsidR="0098333B" w:rsidRPr="00D80CA6" w:rsidRDefault="0098333B" w:rsidP="00CD5F70">
            <w:pPr>
              <w:jc w:val="right"/>
              <w:rPr>
                <w:rFonts w:ascii="Times New Roman" w:hAnsi="Times New Roman" w:cs="Times New Roman"/>
                <w:color w:val="000000"/>
                <w:sz w:val="24"/>
                <w:szCs w:val="24"/>
              </w:rPr>
            </w:pPr>
            <w:r w:rsidRPr="00D80CA6">
              <w:rPr>
                <w:rFonts w:ascii="Times New Roman" w:hAnsi="Times New Roman" w:cs="Times New Roman"/>
                <w:color w:val="000000"/>
                <w:sz w:val="24"/>
                <w:szCs w:val="24"/>
              </w:rPr>
              <w:t>71.8</w:t>
            </w:r>
          </w:p>
        </w:tc>
        <w:tc>
          <w:tcPr>
            <w:tcW w:w="1147" w:type="dxa"/>
          </w:tcPr>
          <w:p w:rsidR="0098333B" w:rsidRPr="00D80CA6" w:rsidRDefault="0098333B" w:rsidP="00CD5F70">
            <w:pPr>
              <w:jc w:val="center"/>
              <w:rPr>
                <w:rFonts w:ascii="Times New Roman" w:hAnsi="Times New Roman" w:cs="Times New Roman"/>
                <w:sz w:val="24"/>
                <w:szCs w:val="24"/>
              </w:rPr>
            </w:pPr>
          </w:p>
        </w:tc>
        <w:tc>
          <w:tcPr>
            <w:tcW w:w="1074" w:type="dxa"/>
          </w:tcPr>
          <w:p w:rsidR="0098333B" w:rsidRPr="00D80CA6" w:rsidRDefault="0098333B" w:rsidP="00CD5F70">
            <w:pPr>
              <w:jc w:val="center"/>
              <w:rPr>
                <w:rFonts w:ascii="Times New Roman" w:hAnsi="Times New Roman" w:cs="Times New Roman"/>
                <w:sz w:val="24"/>
                <w:szCs w:val="24"/>
              </w:rPr>
            </w:pPr>
          </w:p>
        </w:tc>
      </w:tr>
    </w:tbl>
    <w:p w:rsidR="0098333B" w:rsidRPr="00D80CA6" w:rsidRDefault="0098333B" w:rsidP="0098333B">
      <w:pPr>
        <w:jc w:val="center"/>
        <w:rPr>
          <w:rFonts w:ascii="Times New Roman" w:hAnsi="Times New Roman" w:cs="Times New Roman"/>
          <w:sz w:val="24"/>
          <w:szCs w:val="24"/>
        </w:rPr>
      </w:pPr>
    </w:p>
    <w:p w:rsidR="0098333B" w:rsidRDefault="0098333B" w:rsidP="0098333B">
      <w:r>
        <w:br w:type="page"/>
      </w:r>
    </w:p>
    <w:p w:rsidR="0098333B" w:rsidRPr="00D80CA6" w:rsidRDefault="0098333B" w:rsidP="0098333B">
      <w:pPr>
        <w:rPr>
          <w:rFonts w:ascii="Times New Roman" w:hAnsi="Times New Roman" w:cs="Times New Roman"/>
          <w:sz w:val="24"/>
          <w:szCs w:val="24"/>
        </w:rPr>
      </w:pPr>
      <w:r w:rsidRPr="00D80CA6">
        <w:rPr>
          <w:rFonts w:ascii="Times New Roman" w:hAnsi="Times New Roman" w:cs="Times New Roman"/>
          <w:sz w:val="24"/>
          <w:szCs w:val="24"/>
        </w:rPr>
        <w:lastRenderedPageBreak/>
        <w:t xml:space="preserve">Table </w:t>
      </w:r>
      <w:r>
        <w:rPr>
          <w:rFonts w:ascii="Times New Roman" w:hAnsi="Times New Roman" w:cs="Times New Roman"/>
          <w:sz w:val="24"/>
          <w:szCs w:val="24"/>
        </w:rPr>
        <w:t>6</w:t>
      </w:r>
      <w:r w:rsidRPr="00D80CA6">
        <w:rPr>
          <w:rFonts w:ascii="Times New Roman" w:hAnsi="Times New Roman" w:cs="Times New Roman"/>
          <w:sz w:val="24"/>
          <w:szCs w:val="24"/>
        </w:rPr>
        <w:t>: Association between sociodemographic characteristics and practice of continuous or interrupted treatment</w:t>
      </w:r>
    </w:p>
    <w:tbl>
      <w:tblPr>
        <w:tblStyle w:val="LightShading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tblPr>
      <w:tblGrid>
        <w:gridCol w:w="1380"/>
        <w:gridCol w:w="1494"/>
        <w:gridCol w:w="1192"/>
        <w:gridCol w:w="1192"/>
        <w:gridCol w:w="1192"/>
        <w:gridCol w:w="1192"/>
        <w:gridCol w:w="993"/>
        <w:gridCol w:w="941"/>
      </w:tblGrid>
      <w:tr w:rsidR="0098333B" w:rsidRPr="00D80CA6" w:rsidTr="00CD5F70">
        <w:tc>
          <w:tcPr>
            <w:tcW w:w="2874" w:type="dxa"/>
            <w:gridSpan w:val="2"/>
            <w:vMerge w:val="restart"/>
          </w:tcPr>
          <w:p w:rsidR="0098333B" w:rsidRPr="00D80CA6" w:rsidRDefault="0098333B" w:rsidP="00CD5F70">
            <w:pPr>
              <w:rPr>
                <w:rFonts w:ascii="Times New Roman" w:hAnsi="Times New Roman" w:cs="Times New Roman"/>
                <w:sz w:val="24"/>
                <w:szCs w:val="24"/>
              </w:rPr>
            </w:pPr>
            <w:r w:rsidRPr="00D80CA6">
              <w:rPr>
                <w:rFonts w:ascii="Times New Roman" w:hAnsi="Times New Roman" w:cs="Times New Roman"/>
                <w:sz w:val="24"/>
                <w:szCs w:val="24"/>
              </w:rPr>
              <w:t>Variables</w:t>
            </w:r>
          </w:p>
        </w:tc>
        <w:tc>
          <w:tcPr>
            <w:tcW w:w="2384" w:type="dxa"/>
            <w:gridSpan w:val="2"/>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Continuous treatment (70)</w:t>
            </w:r>
          </w:p>
        </w:tc>
        <w:tc>
          <w:tcPr>
            <w:tcW w:w="2384" w:type="dxa"/>
            <w:gridSpan w:val="2"/>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Interrupted treatment (55)</w:t>
            </w:r>
          </w:p>
        </w:tc>
        <w:tc>
          <w:tcPr>
            <w:tcW w:w="993" w:type="dxa"/>
            <w:vMerge w:val="restart"/>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Chi square value</w:t>
            </w:r>
          </w:p>
        </w:tc>
        <w:tc>
          <w:tcPr>
            <w:tcW w:w="941" w:type="dxa"/>
            <w:vMerge w:val="restart"/>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P value</w:t>
            </w:r>
          </w:p>
        </w:tc>
      </w:tr>
      <w:tr w:rsidR="0098333B" w:rsidRPr="00D80CA6" w:rsidTr="00CD5F70">
        <w:tc>
          <w:tcPr>
            <w:tcW w:w="2874" w:type="dxa"/>
            <w:gridSpan w:val="2"/>
            <w:vMerge/>
          </w:tcPr>
          <w:p w:rsidR="0098333B" w:rsidRPr="00D80CA6" w:rsidRDefault="0098333B" w:rsidP="00CD5F70">
            <w:pPr>
              <w:rPr>
                <w:rFonts w:ascii="Times New Roman" w:hAnsi="Times New Roman" w:cs="Times New Roman"/>
                <w:sz w:val="24"/>
                <w:szCs w:val="24"/>
              </w:rPr>
            </w:pP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Number</w:t>
            </w:r>
          </w:p>
        </w:tc>
        <w:tc>
          <w:tcPr>
            <w:tcW w:w="1192" w:type="dxa"/>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Number</w:t>
            </w:r>
          </w:p>
        </w:tc>
        <w:tc>
          <w:tcPr>
            <w:tcW w:w="1192" w:type="dxa"/>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w:t>
            </w:r>
          </w:p>
        </w:tc>
        <w:tc>
          <w:tcPr>
            <w:tcW w:w="993" w:type="dxa"/>
            <w:vMerge/>
            <w:vAlign w:val="center"/>
          </w:tcPr>
          <w:p w:rsidR="0098333B" w:rsidRPr="00D80CA6" w:rsidRDefault="0098333B" w:rsidP="00CD5F70">
            <w:pPr>
              <w:jc w:val="center"/>
              <w:rPr>
                <w:rFonts w:ascii="Times New Roman" w:hAnsi="Times New Roman" w:cs="Times New Roman"/>
                <w:color w:val="000000"/>
                <w:sz w:val="24"/>
                <w:szCs w:val="24"/>
              </w:rPr>
            </w:pPr>
          </w:p>
        </w:tc>
        <w:tc>
          <w:tcPr>
            <w:tcW w:w="941" w:type="dxa"/>
            <w:vMerge/>
            <w:vAlign w:val="center"/>
          </w:tcPr>
          <w:p w:rsidR="0098333B" w:rsidRPr="00D80CA6" w:rsidRDefault="0098333B" w:rsidP="00CD5F70">
            <w:pPr>
              <w:jc w:val="center"/>
              <w:rPr>
                <w:rFonts w:ascii="Times New Roman" w:hAnsi="Times New Roman" w:cs="Times New Roman"/>
                <w:color w:val="000000"/>
                <w:sz w:val="24"/>
                <w:szCs w:val="24"/>
              </w:rPr>
            </w:pPr>
          </w:p>
        </w:tc>
      </w:tr>
      <w:tr w:rsidR="0098333B" w:rsidRPr="00D80CA6" w:rsidTr="00CD5F70">
        <w:tc>
          <w:tcPr>
            <w:tcW w:w="1380" w:type="dxa"/>
            <w:vMerge w:val="restart"/>
          </w:tcPr>
          <w:p w:rsidR="0098333B" w:rsidRPr="00D80CA6" w:rsidRDefault="0098333B" w:rsidP="00CD5F70">
            <w:pPr>
              <w:rPr>
                <w:rFonts w:ascii="Times New Roman" w:hAnsi="Times New Roman" w:cs="Times New Roman"/>
                <w:color w:val="000000"/>
                <w:sz w:val="24"/>
                <w:szCs w:val="24"/>
              </w:rPr>
            </w:pPr>
            <w:r w:rsidRPr="00D80CA6">
              <w:rPr>
                <w:rFonts w:ascii="Times New Roman" w:hAnsi="Times New Roman" w:cs="Times New Roman"/>
                <w:color w:val="000000"/>
                <w:sz w:val="24"/>
                <w:szCs w:val="24"/>
              </w:rPr>
              <w:t>Age</w:t>
            </w:r>
          </w:p>
        </w:tc>
        <w:tc>
          <w:tcPr>
            <w:tcW w:w="1494" w:type="dxa"/>
          </w:tcPr>
          <w:p w:rsidR="0098333B" w:rsidRPr="00D80CA6" w:rsidRDefault="0098333B" w:rsidP="00CD5F70">
            <w:pPr>
              <w:rPr>
                <w:rFonts w:ascii="Times New Roman" w:hAnsi="Times New Roman" w:cs="Times New Roman"/>
                <w:color w:val="000000"/>
                <w:sz w:val="24"/>
                <w:szCs w:val="24"/>
              </w:rPr>
            </w:pPr>
            <w:r w:rsidRPr="00D80CA6">
              <w:rPr>
                <w:rFonts w:ascii="Times New Roman" w:hAnsi="Times New Roman" w:cs="Times New Roman"/>
                <w:color w:val="000000"/>
                <w:sz w:val="24"/>
                <w:szCs w:val="24"/>
              </w:rPr>
              <w:t>≤50</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22</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31.4</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22</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40.0</w:t>
            </w:r>
          </w:p>
        </w:tc>
        <w:tc>
          <w:tcPr>
            <w:tcW w:w="993" w:type="dxa"/>
            <w:vMerge w:val="restart"/>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0.984</w:t>
            </w:r>
          </w:p>
        </w:tc>
        <w:tc>
          <w:tcPr>
            <w:tcW w:w="941" w:type="dxa"/>
            <w:vMerge w:val="restart"/>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0.32</w:t>
            </w:r>
          </w:p>
        </w:tc>
      </w:tr>
      <w:tr w:rsidR="0098333B" w:rsidRPr="00D80CA6" w:rsidTr="00CD5F70">
        <w:tc>
          <w:tcPr>
            <w:tcW w:w="1380" w:type="dxa"/>
            <w:vMerge/>
          </w:tcPr>
          <w:p w:rsidR="0098333B" w:rsidRPr="00D80CA6" w:rsidRDefault="0098333B" w:rsidP="00CD5F70">
            <w:pPr>
              <w:jc w:val="right"/>
              <w:rPr>
                <w:rFonts w:ascii="Times New Roman" w:hAnsi="Times New Roman" w:cs="Times New Roman"/>
                <w:color w:val="000000"/>
                <w:sz w:val="24"/>
                <w:szCs w:val="24"/>
              </w:rPr>
            </w:pPr>
          </w:p>
        </w:tc>
        <w:tc>
          <w:tcPr>
            <w:tcW w:w="1494" w:type="dxa"/>
          </w:tcPr>
          <w:p w:rsidR="0098333B" w:rsidRPr="00D80CA6" w:rsidRDefault="0098333B" w:rsidP="00CD5F70">
            <w:pPr>
              <w:rPr>
                <w:rFonts w:ascii="Times New Roman" w:hAnsi="Times New Roman" w:cs="Times New Roman"/>
                <w:color w:val="000000"/>
                <w:sz w:val="24"/>
                <w:szCs w:val="24"/>
              </w:rPr>
            </w:pPr>
            <w:r w:rsidRPr="00D80CA6">
              <w:rPr>
                <w:rFonts w:ascii="Times New Roman" w:hAnsi="Times New Roman" w:cs="Times New Roman"/>
                <w:color w:val="000000"/>
                <w:sz w:val="24"/>
                <w:szCs w:val="24"/>
              </w:rPr>
              <w:t>&gt;50</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48</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68.6</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33</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60.0</w:t>
            </w:r>
          </w:p>
        </w:tc>
        <w:tc>
          <w:tcPr>
            <w:tcW w:w="993" w:type="dxa"/>
            <w:vMerge/>
            <w:vAlign w:val="center"/>
          </w:tcPr>
          <w:p w:rsidR="0098333B" w:rsidRPr="00D80CA6" w:rsidRDefault="0098333B" w:rsidP="00CD5F70">
            <w:pPr>
              <w:jc w:val="center"/>
              <w:rPr>
                <w:rFonts w:ascii="Times New Roman" w:hAnsi="Times New Roman" w:cs="Times New Roman"/>
                <w:color w:val="000000"/>
                <w:sz w:val="24"/>
                <w:szCs w:val="24"/>
              </w:rPr>
            </w:pPr>
          </w:p>
        </w:tc>
        <w:tc>
          <w:tcPr>
            <w:tcW w:w="941" w:type="dxa"/>
            <w:vMerge/>
            <w:vAlign w:val="center"/>
          </w:tcPr>
          <w:p w:rsidR="0098333B" w:rsidRPr="00D80CA6" w:rsidRDefault="0098333B" w:rsidP="00CD5F70">
            <w:pPr>
              <w:jc w:val="center"/>
              <w:rPr>
                <w:rFonts w:ascii="Times New Roman" w:hAnsi="Times New Roman" w:cs="Times New Roman"/>
                <w:color w:val="000000"/>
                <w:sz w:val="24"/>
                <w:szCs w:val="24"/>
              </w:rPr>
            </w:pPr>
          </w:p>
        </w:tc>
      </w:tr>
      <w:tr w:rsidR="0098333B" w:rsidRPr="00D80CA6" w:rsidTr="00CD5F70">
        <w:tc>
          <w:tcPr>
            <w:tcW w:w="1380" w:type="dxa"/>
            <w:vMerge w:val="restart"/>
          </w:tcPr>
          <w:p w:rsidR="0098333B" w:rsidRPr="00D80CA6" w:rsidRDefault="0098333B" w:rsidP="00CD5F70">
            <w:pPr>
              <w:rPr>
                <w:rFonts w:ascii="Times New Roman" w:hAnsi="Times New Roman" w:cs="Times New Roman"/>
                <w:color w:val="000000"/>
                <w:sz w:val="24"/>
                <w:szCs w:val="24"/>
              </w:rPr>
            </w:pPr>
            <w:r w:rsidRPr="00D80CA6">
              <w:rPr>
                <w:rFonts w:ascii="Times New Roman" w:hAnsi="Times New Roman" w:cs="Times New Roman"/>
                <w:color w:val="000000"/>
                <w:sz w:val="24"/>
                <w:szCs w:val="24"/>
              </w:rPr>
              <w:t>Residence</w:t>
            </w:r>
          </w:p>
        </w:tc>
        <w:tc>
          <w:tcPr>
            <w:tcW w:w="1494" w:type="dxa"/>
          </w:tcPr>
          <w:p w:rsidR="0098333B" w:rsidRPr="00D80CA6" w:rsidRDefault="0098333B" w:rsidP="00CD5F70">
            <w:pPr>
              <w:rPr>
                <w:rFonts w:ascii="Times New Roman" w:hAnsi="Times New Roman" w:cs="Times New Roman"/>
                <w:color w:val="000000"/>
                <w:sz w:val="24"/>
                <w:szCs w:val="24"/>
              </w:rPr>
            </w:pPr>
            <w:r w:rsidRPr="00D80CA6">
              <w:rPr>
                <w:rFonts w:ascii="Times New Roman" w:hAnsi="Times New Roman" w:cs="Times New Roman"/>
                <w:color w:val="000000"/>
                <w:sz w:val="24"/>
                <w:szCs w:val="24"/>
              </w:rPr>
              <w:t>urban</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38</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54.3</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20</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36.4</w:t>
            </w:r>
          </w:p>
        </w:tc>
        <w:tc>
          <w:tcPr>
            <w:tcW w:w="993" w:type="dxa"/>
            <w:vMerge w:val="restart"/>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3.946</w:t>
            </w:r>
          </w:p>
        </w:tc>
        <w:tc>
          <w:tcPr>
            <w:tcW w:w="941" w:type="dxa"/>
            <w:vMerge w:val="restart"/>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0.047</w:t>
            </w:r>
          </w:p>
        </w:tc>
      </w:tr>
      <w:tr w:rsidR="0098333B" w:rsidRPr="00D80CA6" w:rsidTr="00CD5F70">
        <w:tc>
          <w:tcPr>
            <w:tcW w:w="1380" w:type="dxa"/>
            <w:vMerge/>
          </w:tcPr>
          <w:p w:rsidR="0098333B" w:rsidRPr="00D80CA6" w:rsidRDefault="0098333B" w:rsidP="00CD5F70">
            <w:pPr>
              <w:jc w:val="right"/>
              <w:rPr>
                <w:rFonts w:ascii="Times New Roman" w:hAnsi="Times New Roman" w:cs="Times New Roman"/>
                <w:color w:val="000000"/>
                <w:sz w:val="24"/>
                <w:szCs w:val="24"/>
              </w:rPr>
            </w:pPr>
          </w:p>
        </w:tc>
        <w:tc>
          <w:tcPr>
            <w:tcW w:w="1494" w:type="dxa"/>
          </w:tcPr>
          <w:p w:rsidR="0098333B" w:rsidRPr="00D80CA6" w:rsidRDefault="0098333B" w:rsidP="00CD5F70">
            <w:pPr>
              <w:rPr>
                <w:rFonts w:ascii="Times New Roman" w:hAnsi="Times New Roman" w:cs="Times New Roman"/>
                <w:color w:val="000000"/>
                <w:sz w:val="24"/>
                <w:szCs w:val="24"/>
              </w:rPr>
            </w:pPr>
            <w:r w:rsidRPr="00D80CA6">
              <w:rPr>
                <w:rFonts w:ascii="Times New Roman" w:hAnsi="Times New Roman" w:cs="Times New Roman"/>
                <w:color w:val="000000"/>
                <w:sz w:val="24"/>
                <w:szCs w:val="24"/>
              </w:rPr>
              <w:t>rural</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32</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45.7</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35</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63.6</w:t>
            </w:r>
          </w:p>
        </w:tc>
        <w:tc>
          <w:tcPr>
            <w:tcW w:w="993" w:type="dxa"/>
            <w:vMerge/>
            <w:vAlign w:val="center"/>
          </w:tcPr>
          <w:p w:rsidR="0098333B" w:rsidRPr="00D80CA6" w:rsidRDefault="0098333B" w:rsidP="00CD5F70">
            <w:pPr>
              <w:jc w:val="center"/>
              <w:rPr>
                <w:rFonts w:ascii="Times New Roman" w:hAnsi="Times New Roman" w:cs="Times New Roman"/>
                <w:color w:val="000000"/>
                <w:sz w:val="24"/>
                <w:szCs w:val="24"/>
              </w:rPr>
            </w:pPr>
          </w:p>
        </w:tc>
        <w:tc>
          <w:tcPr>
            <w:tcW w:w="941" w:type="dxa"/>
            <w:vMerge/>
            <w:vAlign w:val="center"/>
          </w:tcPr>
          <w:p w:rsidR="0098333B" w:rsidRPr="00D80CA6" w:rsidRDefault="0098333B" w:rsidP="00CD5F70">
            <w:pPr>
              <w:jc w:val="center"/>
              <w:rPr>
                <w:rFonts w:ascii="Times New Roman" w:hAnsi="Times New Roman" w:cs="Times New Roman"/>
                <w:color w:val="000000"/>
                <w:sz w:val="24"/>
                <w:szCs w:val="24"/>
              </w:rPr>
            </w:pPr>
          </w:p>
        </w:tc>
      </w:tr>
      <w:tr w:rsidR="0098333B" w:rsidRPr="00D80CA6" w:rsidTr="00CD5F70">
        <w:tc>
          <w:tcPr>
            <w:tcW w:w="1380" w:type="dxa"/>
            <w:vMerge w:val="restart"/>
          </w:tcPr>
          <w:p w:rsidR="0098333B" w:rsidRPr="00D80CA6" w:rsidRDefault="0098333B" w:rsidP="00CD5F70">
            <w:pPr>
              <w:rPr>
                <w:rFonts w:ascii="Times New Roman" w:hAnsi="Times New Roman" w:cs="Times New Roman"/>
                <w:color w:val="000000"/>
                <w:sz w:val="24"/>
                <w:szCs w:val="24"/>
              </w:rPr>
            </w:pPr>
            <w:r w:rsidRPr="00D80CA6">
              <w:rPr>
                <w:rFonts w:ascii="Times New Roman" w:hAnsi="Times New Roman" w:cs="Times New Roman"/>
                <w:color w:val="000000"/>
                <w:sz w:val="24"/>
                <w:szCs w:val="24"/>
              </w:rPr>
              <w:t>Family</w:t>
            </w:r>
          </w:p>
        </w:tc>
        <w:tc>
          <w:tcPr>
            <w:tcW w:w="1494" w:type="dxa"/>
          </w:tcPr>
          <w:p w:rsidR="0098333B" w:rsidRPr="00D80CA6" w:rsidRDefault="0098333B" w:rsidP="00CD5F70">
            <w:pPr>
              <w:rPr>
                <w:rFonts w:ascii="Times New Roman" w:hAnsi="Times New Roman" w:cs="Times New Roman"/>
                <w:color w:val="000000"/>
                <w:sz w:val="24"/>
                <w:szCs w:val="24"/>
              </w:rPr>
            </w:pPr>
            <w:r w:rsidRPr="00D80CA6">
              <w:rPr>
                <w:rFonts w:ascii="Times New Roman" w:hAnsi="Times New Roman" w:cs="Times New Roman"/>
                <w:color w:val="000000"/>
                <w:sz w:val="24"/>
                <w:szCs w:val="24"/>
              </w:rPr>
              <w:t>Nuclear</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35</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50.0</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26</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47.3</w:t>
            </w:r>
          </w:p>
        </w:tc>
        <w:tc>
          <w:tcPr>
            <w:tcW w:w="993" w:type="dxa"/>
            <w:vMerge w:val="restart"/>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0.091</w:t>
            </w:r>
          </w:p>
        </w:tc>
        <w:tc>
          <w:tcPr>
            <w:tcW w:w="941" w:type="dxa"/>
            <w:vMerge w:val="restart"/>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0.763</w:t>
            </w:r>
          </w:p>
        </w:tc>
      </w:tr>
      <w:tr w:rsidR="0098333B" w:rsidRPr="00D80CA6" w:rsidTr="00CD5F70">
        <w:tc>
          <w:tcPr>
            <w:tcW w:w="1380" w:type="dxa"/>
            <w:vMerge/>
          </w:tcPr>
          <w:p w:rsidR="0098333B" w:rsidRPr="00D80CA6" w:rsidRDefault="0098333B" w:rsidP="00CD5F70">
            <w:pPr>
              <w:jc w:val="right"/>
              <w:rPr>
                <w:rFonts w:ascii="Times New Roman" w:hAnsi="Times New Roman" w:cs="Times New Roman"/>
                <w:color w:val="000000"/>
                <w:sz w:val="24"/>
                <w:szCs w:val="24"/>
              </w:rPr>
            </w:pPr>
          </w:p>
        </w:tc>
        <w:tc>
          <w:tcPr>
            <w:tcW w:w="1494" w:type="dxa"/>
          </w:tcPr>
          <w:p w:rsidR="0098333B" w:rsidRPr="00D80CA6" w:rsidRDefault="0098333B" w:rsidP="00CD5F70">
            <w:pPr>
              <w:rPr>
                <w:rFonts w:ascii="Times New Roman" w:hAnsi="Times New Roman" w:cs="Times New Roman"/>
                <w:color w:val="000000"/>
                <w:sz w:val="24"/>
                <w:szCs w:val="24"/>
              </w:rPr>
            </w:pPr>
            <w:r w:rsidRPr="00D80CA6">
              <w:rPr>
                <w:rFonts w:ascii="Times New Roman" w:hAnsi="Times New Roman" w:cs="Times New Roman"/>
                <w:color w:val="000000"/>
                <w:sz w:val="24"/>
                <w:szCs w:val="24"/>
              </w:rPr>
              <w:t>joint</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35</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50.0</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29</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52.7</w:t>
            </w:r>
          </w:p>
        </w:tc>
        <w:tc>
          <w:tcPr>
            <w:tcW w:w="993" w:type="dxa"/>
            <w:vMerge/>
            <w:vAlign w:val="center"/>
          </w:tcPr>
          <w:p w:rsidR="0098333B" w:rsidRPr="00D80CA6" w:rsidRDefault="0098333B" w:rsidP="00CD5F70">
            <w:pPr>
              <w:jc w:val="center"/>
              <w:rPr>
                <w:rFonts w:ascii="Times New Roman" w:hAnsi="Times New Roman" w:cs="Times New Roman"/>
                <w:color w:val="000000"/>
                <w:sz w:val="24"/>
                <w:szCs w:val="24"/>
              </w:rPr>
            </w:pPr>
          </w:p>
        </w:tc>
        <w:tc>
          <w:tcPr>
            <w:tcW w:w="941" w:type="dxa"/>
            <w:vMerge/>
            <w:vAlign w:val="center"/>
          </w:tcPr>
          <w:p w:rsidR="0098333B" w:rsidRPr="00D80CA6" w:rsidRDefault="0098333B" w:rsidP="00CD5F70">
            <w:pPr>
              <w:jc w:val="center"/>
              <w:rPr>
                <w:rFonts w:ascii="Times New Roman" w:hAnsi="Times New Roman" w:cs="Times New Roman"/>
                <w:color w:val="000000"/>
                <w:sz w:val="24"/>
                <w:szCs w:val="24"/>
              </w:rPr>
            </w:pPr>
          </w:p>
        </w:tc>
      </w:tr>
      <w:tr w:rsidR="0098333B" w:rsidRPr="00D80CA6" w:rsidTr="00CD5F70">
        <w:tc>
          <w:tcPr>
            <w:tcW w:w="1380" w:type="dxa"/>
            <w:vMerge w:val="restart"/>
          </w:tcPr>
          <w:p w:rsidR="0098333B" w:rsidRPr="00D80CA6" w:rsidRDefault="0098333B" w:rsidP="00CD5F70">
            <w:pPr>
              <w:rPr>
                <w:rFonts w:ascii="Times New Roman" w:hAnsi="Times New Roman" w:cs="Times New Roman"/>
                <w:color w:val="000000"/>
                <w:sz w:val="24"/>
                <w:szCs w:val="24"/>
              </w:rPr>
            </w:pPr>
            <w:r w:rsidRPr="00D80CA6">
              <w:rPr>
                <w:rFonts w:ascii="Times New Roman" w:hAnsi="Times New Roman" w:cs="Times New Roman"/>
                <w:color w:val="000000"/>
                <w:sz w:val="24"/>
                <w:szCs w:val="24"/>
              </w:rPr>
              <w:t>Marital status</w:t>
            </w:r>
          </w:p>
        </w:tc>
        <w:tc>
          <w:tcPr>
            <w:tcW w:w="1494" w:type="dxa"/>
          </w:tcPr>
          <w:p w:rsidR="0098333B" w:rsidRPr="00D80CA6" w:rsidRDefault="0098333B" w:rsidP="00CD5F70">
            <w:pPr>
              <w:rPr>
                <w:rFonts w:ascii="Times New Roman" w:hAnsi="Times New Roman" w:cs="Times New Roman"/>
                <w:color w:val="000000"/>
                <w:sz w:val="24"/>
                <w:szCs w:val="24"/>
              </w:rPr>
            </w:pPr>
            <w:r w:rsidRPr="00D80CA6">
              <w:rPr>
                <w:rFonts w:ascii="Times New Roman" w:hAnsi="Times New Roman" w:cs="Times New Roman"/>
                <w:color w:val="000000"/>
                <w:sz w:val="24"/>
                <w:szCs w:val="24"/>
              </w:rPr>
              <w:t>Single (Unmarried, widow, divorced)</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6</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8.6</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7.3</w:t>
            </w:r>
          </w:p>
        </w:tc>
        <w:tc>
          <w:tcPr>
            <w:tcW w:w="993" w:type="dxa"/>
            <w:vMerge w:val="restart"/>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0.07</w:t>
            </w:r>
          </w:p>
        </w:tc>
        <w:tc>
          <w:tcPr>
            <w:tcW w:w="941" w:type="dxa"/>
            <w:vMerge w:val="restart"/>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0.79</w:t>
            </w:r>
          </w:p>
        </w:tc>
      </w:tr>
      <w:tr w:rsidR="0098333B" w:rsidRPr="00D80CA6" w:rsidTr="00CD5F70">
        <w:tc>
          <w:tcPr>
            <w:tcW w:w="1380" w:type="dxa"/>
            <w:vMerge/>
          </w:tcPr>
          <w:p w:rsidR="0098333B" w:rsidRPr="00D80CA6" w:rsidRDefault="0098333B" w:rsidP="00CD5F70">
            <w:pPr>
              <w:jc w:val="right"/>
              <w:rPr>
                <w:rFonts w:ascii="Times New Roman" w:hAnsi="Times New Roman" w:cs="Times New Roman"/>
                <w:color w:val="000000"/>
                <w:sz w:val="24"/>
                <w:szCs w:val="24"/>
              </w:rPr>
            </w:pPr>
          </w:p>
        </w:tc>
        <w:tc>
          <w:tcPr>
            <w:tcW w:w="1494" w:type="dxa"/>
          </w:tcPr>
          <w:p w:rsidR="0098333B" w:rsidRPr="00D80CA6" w:rsidRDefault="0098333B" w:rsidP="00CD5F70">
            <w:pPr>
              <w:rPr>
                <w:rFonts w:ascii="Times New Roman" w:hAnsi="Times New Roman" w:cs="Times New Roman"/>
                <w:color w:val="000000"/>
                <w:sz w:val="24"/>
                <w:szCs w:val="24"/>
              </w:rPr>
            </w:pPr>
            <w:r w:rsidRPr="00D80CA6">
              <w:rPr>
                <w:rFonts w:ascii="Times New Roman" w:hAnsi="Times New Roman" w:cs="Times New Roman"/>
                <w:color w:val="000000"/>
                <w:sz w:val="24"/>
                <w:szCs w:val="24"/>
              </w:rPr>
              <w:t>married</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64</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91.4</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51</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92.7</w:t>
            </w:r>
          </w:p>
        </w:tc>
        <w:tc>
          <w:tcPr>
            <w:tcW w:w="993" w:type="dxa"/>
            <w:vMerge/>
            <w:vAlign w:val="center"/>
          </w:tcPr>
          <w:p w:rsidR="0098333B" w:rsidRPr="00D80CA6" w:rsidRDefault="0098333B" w:rsidP="00CD5F70">
            <w:pPr>
              <w:jc w:val="center"/>
              <w:rPr>
                <w:rFonts w:ascii="Times New Roman" w:hAnsi="Times New Roman" w:cs="Times New Roman"/>
                <w:color w:val="000000"/>
                <w:sz w:val="24"/>
                <w:szCs w:val="24"/>
              </w:rPr>
            </w:pPr>
          </w:p>
        </w:tc>
        <w:tc>
          <w:tcPr>
            <w:tcW w:w="941" w:type="dxa"/>
            <w:vMerge/>
            <w:vAlign w:val="center"/>
          </w:tcPr>
          <w:p w:rsidR="0098333B" w:rsidRPr="00D80CA6" w:rsidRDefault="0098333B" w:rsidP="00CD5F70">
            <w:pPr>
              <w:jc w:val="center"/>
              <w:rPr>
                <w:rFonts w:ascii="Times New Roman" w:hAnsi="Times New Roman" w:cs="Times New Roman"/>
                <w:color w:val="000000"/>
                <w:sz w:val="24"/>
                <w:szCs w:val="24"/>
              </w:rPr>
            </w:pPr>
          </w:p>
        </w:tc>
      </w:tr>
      <w:tr w:rsidR="0098333B" w:rsidRPr="00D80CA6" w:rsidTr="00CD5F70">
        <w:tc>
          <w:tcPr>
            <w:tcW w:w="1380" w:type="dxa"/>
            <w:vMerge w:val="restart"/>
          </w:tcPr>
          <w:p w:rsidR="0098333B" w:rsidRPr="00D80CA6" w:rsidRDefault="0098333B" w:rsidP="00CD5F70">
            <w:pPr>
              <w:rPr>
                <w:rFonts w:ascii="Times New Roman" w:hAnsi="Times New Roman" w:cs="Times New Roman"/>
                <w:color w:val="000000"/>
                <w:sz w:val="24"/>
                <w:szCs w:val="24"/>
              </w:rPr>
            </w:pPr>
            <w:r w:rsidRPr="00D80CA6">
              <w:rPr>
                <w:rFonts w:ascii="Times New Roman" w:hAnsi="Times New Roman" w:cs="Times New Roman"/>
                <w:color w:val="000000"/>
                <w:sz w:val="24"/>
                <w:szCs w:val="24"/>
              </w:rPr>
              <w:t>Addiction</w:t>
            </w:r>
          </w:p>
        </w:tc>
        <w:tc>
          <w:tcPr>
            <w:tcW w:w="1494" w:type="dxa"/>
          </w:tcPr>
          <w:p w:rsidR="0098333B" w:rsidRPr="00D80CA6" w:rsidRDefault="0098333B" w:rsidP="00CD5F70">
            <w:pPr>
              <w:rPr>
                <w:rFonts w:ascii="Times New Roman" w:hAnsi="Times New Roman" w:cs="Times New Roman"/>
                <w:color w:val="000000"/>
                <w:sz w:val="24"/>
                <w:szCs w:val="24"/>
              </w:rPr>
            </w:pPr>
            <w:r w:rsidRPr="00D80CA6">
              <w:rPr>
                <w:rFonts w:ascii="Times New Roman" w:hAnsi="Times New Roman" w:cs="Times New Roman"/>
                <w:color w:val="000000"/>
                <w:sz w:val="24"/>
                <w:szCs w:val="24"/>
              </w:rPr>
              <w:t>Yes</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13</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18.6</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13</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23.6</w:t>
            </w:r>
          </w:p>
        </w:tc>
        <w:tc>
          <w:tcPr>
            <w:tcW w:w="993" w:type="dxa"/>
            <w:vMerge w:val="restart"/>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0.476</w:t>
            </w:r>
          </w:p>
        </w:tc>
        <w:tc>
          <w:tcPr>
            <w:tcW w:w="941" w:type="dxa"/>
            <w:vMerge w:val="restart"/>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0.49</w:t>
            </w:r>
          </w:p>
        </w:tc>
      </w:tr>
      <w:tr w:rsidR="0098333B" w:rsidRPr="00D80CA6" w:rsidTr="00CD5F70">
        <w:tc>
          <w:tcPr>
            <w:tcW w:w="1380" w:type="dxa"/>
            <w:vMerge/>
          </w:tcPr>
          <w:p w:rsidR="0098333B" w:rsidRPr="00D80CA6" w:rsidRDefault="0098333B" w:rsidP="00CD5F70">
            <w:pPr>
              <w:jc w:val="right"/>
              <w:rPr>
                <w:rFonts w:ascii="Times New Roman" w:hAnsi="Times New Roman" w:cs="Times New Roman"/>
                <w:color w:val="000000"/>
                <w:sz w:val="24"/>
                <w:szCs w:val="24"/>
              </w:rPr>
            </w:pPr>
          </w:p>
        </w:tc>
        <w:tc>
          <w:tcPr>
            <w:tcW w:w="1494" w:type="dxa"/>
          </w:tcPr>
          <w:p w:rsidR="0098333B" w:rsidRPr="00D80CA6" w:rsidRDefault="0098333B" w:rsidP="00CD5F70">
            <w:pPr>
              <w:rPr>
                <w:rFonts w:ascii="Times New Roman" w:hAnsi="Times New Roman" w:cs="Times New Roman"/>
                <w:color w:val="000000"/>
                <w:sz w:val="24"/>
                <w:szCs w:val="24"/>
              </w:rPr>
            </w:pPr>
            <w:r w:rsidRPr="00D80CA6">
              <w:rPr>
                <w:rFonts w:ascii="Times New Roman" w:hAnsi="Times New Roman" w:cs="Times New Roman"/>
                <w:color w:val="000000"/>
                <w:sz w:val="24"/>
                <w:szCs w:val="24"/>
              </w:rPr>
              <w:t>No</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57</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81.4</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42</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76.4</w:t>
            </w:r>
          </w:p>
        </w:tc>
        <w:tc>
          <w:tcPr>
            <w:tcW w:w="993" w:type="dxa"/>
            <w:vMerge/>
            <w:vAlign w:val="center"/>
          </w:tcPr>
          <w:p w:rsidR="0098333B" w:rsidRPr="00D80CA6" w:rsidRDefault="0098333B" w:rsidP="00CD5F70">
            <w:pPr>
              <w:jc w:val="center"/>
              <w:rPr>
                <w:rFonts w:ascii="Times New Roman" w:hAnsi="Times New Roman" w:cs="Times New Roman"/>
                <w:color w:val="000000"/>
                <w:sz w:val="24"/>
                <w:szCs w:val="24"/>
              </w:rPr>
            </w:pPr>
          </w:p>
        </w:tc>
        <w:tc>
          <w:tcPr>
            <w:tcW w:w="941" w:type="dxa"/>
            <w:vMerge/>
            <w:vAlign w:val="center"/>
          </w:tcPr>
          <w:p w:rsidR="0098333B" w:rsidRPr="00D80CA6" w:rsidRDefault="0098333B" w:rsidP="00CD5F70">
            <w:pPr>
              <w:jc w:val="center"/>
              <w:rPr>
                <w:rFonts w:ascii="Times New Roman" w:hAnsi="Times New Roman" w:cs="Times New Roman"/>
                <w:color w:val="000000"/>
                <w:sz w:val="24"/>
                <w:szCs w:val="24"/>
              </w:rPr>
            </w:pPr>
          </w:p>
        </w:tc>
      </w:tr>
      <w:tr w:rsidR="0098333B" w:rsidRPr="00D80CA6" w:rsidTr="00CD5F70">
        <w:tc>
          <w:tcPr>
            <w:tcW w:w="1380" w:type="dxa"/>
            <w:vMerge w:val="restart"/>
          </w:tcPr>
          <w:p w:rsidR="0098333B" w:rsidRPr="00D80CA6" w:rsidRDefault="0098333B" w:rsidP="00CD5F70">
            <w:pPr>
              <w:rPr>
                <w:rFonts w:ascii="Times New Roman" w:hAnsi="Times New Roman" w:cs="Times New Roman"/>
                <w:color w:val="000000"/>
                <w:sz w:val="24"/>
                <w:szCs w:val="24"/>
              </w:rPr>
            </w:pPr>
            <w:r w:rsidRPr="00D80CA6">
              <w:rPr>
                <w:rFonts w:ascii="Times New Roman" w:hAnsi="Times New Roman" w:cs="Times New Roman"/>
                <w:color w:val="000000"/>
                <w:sz w:val="24"/>
                <w:szCs w:val="24"/>
              </w:rPr>
              <w:t xml:space="preserve">Health insurance </w:t>
            </w:r>
          </w:p>
        </w:tc>
        <w:tc>
          <w:tcPr>
            <w:tcW w:w="1494" w:type="dxa"/>
          </w:tcPr>
          <w:p w:rsidR="0098333B" w:rsidRPr="00D80CA6" w:rsidRDefault="0098333B" w:rsidP="00CD5F70">
            <w:pPr>
              <w:rPr>
                <w:rFonts w:ascii="Times New Roman" w:hAnsi="Times New Roman" w:cs="Times New Roman"/>
                <w:color w:val="000000"/>
                <w:sz w:val="24"/>
                <w:szCs w:val="24"/>
              </w:rPr>
            </w:pPr>
            <w:r w:rsidRPr="00D80CA6">
              <w:rPr>
                <w:rFonts w:ascii="Times New Roman" w:hAnsi="Times New Roman" w:cs="Times New Roman"/>
                <w:color w:val="000000"/>
                <w:sz w:val="24"/>
                <w:szCs w:val="24"/>
              </w:rPr>
              <w:t>Yes</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11</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15.7</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16</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29.1</w:t>
            </w:r>
          </w:p>
        </w:tc>
        <w:tc>
          <w:tcPr>
            <w:tcW w:w="993" w:type="dxa"/>
            <w:vMerge w:val="restart"/>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3.22</w:t>
            </w:r>
          </w:p>
        </w:tc>
        <w:tc>
          <w:tcPr>
            <w:tcW w:w="941" w:type="dxa"/>
            <w:vMerge w:val="restart"/>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0.07</w:t>
            </w:r>
          </w:p>
        </w:tc>
      </w:tr>
      <w:tr w:rsidR="0098333B" w:rsidRPr="00D80CA6" w:rsidTr="00CD5F70">
        <w:tc>
          <w:tcPr>
            <w:tcW w:w="1380" w:type="dxa"/>
            <w:vMerge/>
          </w:tcPr>
          <w:p w:rsidR="0098333B" w:rsidRPr="00D80CA6" w:rsidRDefault="0098333B" w:rsidP="00CD5F70">
            <w:pPr>
              <w:jc w:val="right"/>
              <w:rPr>
                <w:rFonts w:ascii="Times New Roman" w:hAnsi="Times New Roman" w:cs="Times New Roman"/>
                <w:color w:val="000000"/>
                <w:sz w:val="24"/>
                <w:szCs w:val="24"/>
              </w:rPr>
            </w:pPr>
          </w:p>
        </w:tc>
        <w:tc>
          <w:tcPr>
            <w:tcW w:w="1494" w:type="dxa"/>
          </w:tcPr>
          <w:p w:rsidR="0098333B" w:rsidRPr="00D80CA6" w:rsidRDefault="0098333B" w:rsidP="00CD5F70">
            <w:pPr>
              <w:rPr>
                <w:rFonts w:ascii="Times New Roman" w:hAnsi="Times New Roman" w:cs="Times New Roman"/>
                <w:color w:val="000000"/>
                <w:sz w:val="24"/>
                <w:szCs w:val="24"/>
              </w:rPr>
            </w:pPr>
            <w:r w:rsidRPr="00D80CA6">
              <w:rPr>
                <w:rFonts w:ascii="Times New Roman" w:hAnsi="Times New Roman" w:cs="Times New Roman"/>
                <w:color w:val="000000"/>
                <w:sz w:val="24"/>
                <w:szCs w:val="24"/>
              </w:rPr>
              <w:t>No</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59</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84.3</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39</w:t>
            </w:r>
          </w:p>
        </w:tc>
        <w:tc>
          <w:tcPr>
            <w:tcW w:w="1192" w:type="dxa"/>
            <w:vAlign w:val="center"/>
          </w:tcPr>
          <w:p w:rsidR="0098333B" w:rsidRPr="00D80CA6" w:rsidRDefault="0098333B" w:rsidP="00CD5F70">
            <w:pPr>
              <w:jc w:val="center"/>
              <w:rPr>
                <w:rFonts w:ascii="Times New Roman" w:hAnsi="Times New Roman" w:cs="Times New Roman"/>
                <w:color w:val="000000"/>
                <w:sz w:val="24"/>
                <w:szCs w:val="24"/>
              </w:rPr>
            </w:pPr>
            <w:r w:rsidRPr="00D80CA6">
              <w:rPr>
                <w:rFonts w:ascii="Times New Roman" w:hAnsi="Times New Roman" w:cs="Times New Roman"/>
                <w:color w:val="000000"/>
                <w:sz w:val="24"/>
                <w:szCs w:val="24"/>
              </w:rPr>
              <w:t>70.9</w:t>
            </w:r>
          </w:p>
        </w:tc>
        <w:tc>
          <w:tcPr>
            <w:tcW w:w="993" w:type="dxa"/>
            <w:vMerge/>
            <w:vAlign w:val="center"/>
          </w:tcPr>
          <w:p w:rsidR="0098333B" w:rsidRPr="00D80CA6" w:rsidRDefault="0098333B" w:rsidP="00CD5F70">
            <w:pPr>
              <w:jc w:val="center"/>
              <w:rPr>
                <w:rFonts w:ascii="Times New Roman" w:hAnsi="Times New Roman" w:cs="Times New Roman"/>
                <w:color w:val="000000"/>
                <w:sz w:val="24"/>
                <w:szCs w:val="24"/>
              </w:rPr>
            </w:pPr>
          </w:p>
        </w:tc>
        <w:tc>
          <w:tcPr>
            <w:tcW w:w="941" w:type="dxa"/>
            <w:vMerge/>
            <w:vAlign w:val="center"/>
          </w:tcPr>
          <w:p w:rsidR="0098333B" w:rsidRPr="00D80CA6" w:rsidRDefault="0098333B" w:rsidP="00CD5F70">
            <w:pPr>
              <w:jc w:val="center"/>
              <w:rPr>
                <w:rFonts w:ascii="Times New Roman" w:hAnsi="Times New Roman" w:cs="Times New Roman"/>
                <w:color w:val="000000"/>
                <w:sz w:val="24"/>
                <w:szCs w:val="24"/>
              </w:rPr>
            </w:pPr>
          </w:p>
        </w:tc>
      </w:tr>
    </w:tbl>
    <w:p w:rsidR="0098333B" w:rsidRDefault="0098333B" w:rsidP="0098333B"/>
    <w:p w:rsidR="009C23B6" w:rsidRDefault="009C23B6" w:rsidP="006C5825">
      <w:pPr>
        <w:widowControl w:val="0"/>
        <w:autoSpaceDE w:val="0"/>
        <w:autoSpaceDN w:val="0"/>
        <w:adjustRightInd w:val="0"/>
        <w:spacing w:line="240" w:lineRule="auto"/>
        <w:ind w:left="640" w:hanging="640"/>
        <w:jc w:val="both"/>
        <w:rPr>
          <w:rFonts w:ascii="Times New Roman" w:hAnsi="Times New Roman" w:cs="Times New Roman"/>
          <w:sz w:val="24"/>
          <w:szCs w:val="24"/>
        </w:rPr>
      </w:pPr>
      <w:bookmarkStart w:id="0" w:name="_GoBack"/>
      <w:bookmarkEnd w:id="0"/>
    </w:p>
    <w:sectPr w:rsidR="009C23B6" w:rsidSect="001853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535926"/>
    <w:multiLevelType w:val="hybridMultilevel"/>
    <w:tmpl w:val="A30A3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E44C8C"/>
    <w:multiLevelType w:val="hybridMultilevel"/>
    <w:tmpl w:val="ACB63F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5550964"/>
    <w:multiLevelType w:val="hybridMultilevel"/>
    <w:tmpl w:val="F322E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B956B2E"/>
    <w:multiLevelType w:val="hybridMultilevel"/>
    <w:tmpl w:val="171A9E08"/>
    <w:lvl w:ilvl="0" w:tplc="95C4E9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754BC9"/>
    <w:multiLevelType w:val="hybridMultilevel"/>
    <w:tmpl w:val="171A9E08"/>
    <w:lvl w:ilvl="0" w:tplc="95C4E9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tDQ0NzExtDAzNTY0NbJQ0lEKTi0uzszPAymwrAUA9UBd/iwAAAA="/>
  </w:docVars>
  <w:rsids>
    <w:rsidRoot w:val="004F2CFB"/>
    <w:rsid w:val="00034E71"/>
    <w:rsid w:val="000364C3"/>
    <w:rsid w:val="00052CDF"/>
    <w:rsid w:val="00085FD2"/>
    <w:rsid w:val="000947BD"/>
    <w:rsid w:val="00094C9A"/>
    <w:rsid w:val="000A404B"/>
    <w:rsid w:val="000B36FC"/>
    <w:rsid w:val="000B5633"/>
    <w:rsid w:val="000C17D5"/>
    <w:rsid w:val="000C5B25"/>
    <w:rsid w:val="000D2972"/>
    <w:rsid w:val="000E5BBB"/>
    <w:rsid w:val="0010168F"/>
    <w:rsid w:val="00106F12"/>
    <w:rsid w:val="001162AD"/>
    <w:rsid w:val="00120601"/>
    <w:rsid w:val="00121BC7"/>
    <w:rsid w:val="00122E5E"/>
    <w:rsid w:val="00151EC1"/>
    <w:rsid w:val="001530B1"/>
    <w:rsid w:val="00155A12"/>
    <w:rsid w:val="00163C00"/>
    <w:rsid w:val="00170E86"/>
    <w:rsid w:val="001827C9"/>
    <w:rsid w:val="0018530F"/>
    <w:rsid w:val="00187B8B"/>
    <w:rsid w:val="001A685E"/>
    <w:rsid w:val="00204CAD"/>
    <w:rsid w:val="00210DCA"/>
    <w:rsid w:val="0023234D"/>
    <w:rsid w:val="002533AD"/>
    <w:rsid w:val="00255ED5"/>
    <w:rsid w:val="00264311"/>
    <w:rsid w:val="00283062"/>
    <w:rsid w:val="00295C07"/>
    <w:rsid w:val="002A50D8"/>
    <w:rsid w:val="002B0B0E"/>
    <w:rsid w:val="002E423A"/>
    <w:rsid w:val="003213F9"/>
    <w:rsid w:val="00331BA7"/>
    <w:rsid w:val="003376CF"/>
    <w:rsid w:val="0034567D"/>
    <w:rsid w:val="0036540E"/>
    <w:rsid w:val="0037586A"/>
    <w:rsid w:val="00396C51"/>
    <w:rsid w:val="003B45F1"/>
    <w:rsid w:val="003B5163"/>
    <w:rsid w:val="003C7D8B"/>
    <w:rsid w:val="004035B3"/>
    <w:rsid w:val="00403E74"/>
    <w:rsid w:val="00411FBD"/>
    <w:rsid w:val="00426E72"/>
    <w:rsid w:val="00450B9D"/>
    <w:rsid w:val="00457CED"/>
    <w:rsid w:val="00465D3B"/>
    <w:rsid w:val="00491F89"/>
    <w:rsid w:val="004C67CF"/>
    <w:rsid w:val="004D4543"/>
    <w:rsid w:val="004D7297"/>
    <w:rsid w:val="004F2CFB"/>
    <w:rsid w:val="00515A1B"/>
    <w:rsid w:val="00553B2C"/>
    <w:rsid w:val="005911FA"/>
    <w:rsid w:val="005A330D"/>
    <w:rsid w:val="005A782C"/>
    <w:rsid w:val="005F0156"/>
    <w:rsid w:val="005F0761"/>
    <w:rsid w:val="00601438"/>
    <w:rsid w:val="00605F37"/>
    <w:rsid w:val="006159A3"/>
    <w:rsid w:val="006233B8"/>
    <w:rsid w:val="00624CE6"/>
    <w:rsid w:val="0066588A"/>
    <w:rsid w:val="006B1749"/>
    <w:rsid w:val="006C5825"/>
    <w:rsid w:val="007276AB"/>
    <w:rsid w:val="007508F8"/>
    <w:rsid w:val="007A6829"/>
    <w:rsid w:val="007B0387"/>
    <w:rsid w:val="007D2A64"/>
    <w:rsid w:val="008045C0"/>
    <w:rsid w:val="00830880"/>
    <w:rsid w:val="00832550"/>
    <w:rsid w:val="0087039E"/>
    <w:rsid w:val="00887AB4"/>
    <w:rsid w:val="00894184"/>
    <w:rsid w:val="008A3A7E"/>
    <w:rsid w:val="008C094E"/>
    <w:rsid w:val="0091657B"/>
    <w:rsid w:val="00925B77"/>
    <w:rsid w:val="009319AB"/>
    <w:rsid w:val="00931AC0"/>
    <w:rsid w:val="009461B2"/>
    <w:rsid w:val="009633F8"/>
    <w:rsid w:val="00967B41"/>
    <w:rsid w:val="0098333B"/>
    <w:rsid w:val="009B06DA"/>
    <w:rsid w:val="009B5237"/>
    <w:rsid w:val="009C23B6"/>
    <w:rsid w:val="009F7CE9"/>
    <w:rsid w:val="00A25173"/>
    <w:rsid w:val="00A27CBE"/>
    <w:rsid w:val="00A778CB"/>
    <w:rsid w:val="00A87DF0"/>
    <w:rsid w:val="00A9471A"/>
    <w:rsid w:val="00AA4AF7"/>
    <w:rsid w:val="00AB417C"/>
    <w:rsid w:val="00AB599C"/>
    <w:rsid w:val="00AD0A84"/>
    <w:rsid w:val="00AD205F"/>
    <w:rsid w:val="00AD2C86"/>
    <w:rsid w:val="00B0310C"/>
    <w:rsid w:val="00B07E8E"/>
    <w:rsid w:val="00B22491"/>
    <w:rsid w:val="00B225AD"/>
    <w:rsid w:val="00B37619"/>
    <w:rsid w:val="00B64A6B"/>
    <w:rsid w:val="00B979F4"/>
    <w:rsid w:val="00BB2A67"/>
    <w:rsid w:val="00BE3ABA"/>
    <w:rsid w:val="00BF7DB4"/>
    <w:rsid w:val="00C2443D"/>
    <w:rsid w:val="00C67013"/>
    <w:rsid w:val="00C7732F"/>
    <w:rsid w:val="00C95889"/>
    <w:rsid w:val="00CB3917"/>
    <w:rsid w:val="00CD5E2A"/>
    <w:rsid w:val="00CD7D61"/>
    <w:rsid w:val="00CE0C58"/>
    <w:rsid w:val="00CF1E8E"/>
    <w:rsid w:val="00D20051"/>
    <w:rsid w:val="00D2139B"/>
    <w:rsid w:val="00D23D2C"/>
    <w:rsid w:val="00D263EB"/>
    <w:rsid w:val="00D64435"/>
    <w:rsid w:val="00D64960"/>
    <w:rsid w:val="00D80CA6"/>
    <w:rsid w:val="00DB11F4"/>
    <w:rsid w:val="00DB781A"/>
    <w:rsid w:val="00DC3557"/>
    <w:rsid w:val="00DE6CCB"/>
    <w:rsid w:val="00E115CD"/>
    <w:rsid w:val="00E130D7"/>
    <w:rsid w:val="00E355A0"/>
    <w:rsid w:val="00E472B0"/>
    <w:rsid w:val="00E614C9"/>
    <w:rsid w:val="00E778AB"/>
    <w:rsid w:val="00E86A30"/>
    <w:rsid w:val="00E9520E"/>
    <w:rsid w:val="00E96F78"/>
    <w:rsid w:val="00EA4238"/>
    <w:rsid w:val="00EB2556"/>
    <w:rsid w:val="00EB7B11"/>
    <w:rsid w:val="00EC65F0"/>
    <w:rsid w:val="00EE631F"/>
    <w:rsid w:val="00EF2D0E"/>
    <w:rsid w:val="00F05497"/>
    <w:rsid w:val="00F115AC"/>
    <w:rsid w:val="00F132CF"/>
    <w:rsid w:val="00F16E44"/>
    <w:rsid w:val="00F207A3"/>
    <w:rsid w:val="00F323FE"/>
    <w:rsid w:val="00F7019C"/>
    <w:rsid w:val="00F91D8C"/>
    <w:rsid w:val="00FA3F50"/>
    <w:rsid w:val="00FE245B"/>
    <w:rsid w:val="00FE571F"/>
    <w:rsid w:val="00FF41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3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CBE"/>
    <w:pPr>
      <w:ind w:left="720"/>
      <w:contextualSpacing/>
    </w:pPr>
  </w:style>
  <w:style w:type="character" w:customStyle="1" w:styleId="apple-converted-space">
    <w:name w:val="apple-converted-space"/>
    <w:basedOn w:val="DefaultParagraphFont"/>
    <w:rsid w:val="000D2972"/>
  </w:style>
  <w:style w:type="character" w:styleId="Strong">
    <w:name w:val="Strong"/>
    <w:basedOn w:val="DefaultParagraphFont"/>
    <w:uiPriority w:val="22"/>
    <w:qFormat/>
    <w:rsid w:val="000D2972"/>
    <w:rPr>
      <w:b/>
      <w:bCs/>
    </w:rPr>
  </w:style>
  <w:style w:type="character" w:styleId="Emphasis">
    <w:name w:val="Emphasis"/>
    <w:basedOn w:val="DefaultParagraphFont"/>
    <w:uiPriority w:val="20"/>
    <w:qFormat/>
    <w:rsid w:val="000D2972"/>
    <w:rPr>
      <w:i/>
      <w:iCs/>
    </w:rPr>
  </w:style>
  <w:style w:type="character" w:styleId="Hyperlink">
    <w:name w:val="Hyperlink"/>
    <w:basedOn w:val="DefaultParagraphFont"/>
    <w:uiPriority w:val="99"/>
    <w:semiHidden/>
    <w:unhideWhenUsed/>
    <w:rsid w:val="006159A3"/>
    <w:rPr>
      <w:color w:val="0000FF"/>
      <w:u w:val="single"/>
    </w:rPr>
  </w:style>
  <w:style w:type="character" w:customStyle="1" w:styleId="citation-publication-date">
    <w:name w:val="citation-publication-date"/>
    <w:basedOn w:val="DefaultParagraphFont"/>
    <w:rsid w:val="006159A3"/>
  </w:style>
  <w:style w:type="table" w:styleId="TableGrid">
    <w:name w:val="Table Grid"/>
    <w:basedOn w:val="TableNormal"/>
    <w:uiPriority w:val="39"/>
    <w:rsid w:val="006233B8"/>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30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0D7"/>
    <w:rPr>
      <w:rFonts w:ascii="Tahoma" w:hAnsi="Tahoma" w:cs="Tahoma"/>
      <w:sz w:val="16"/>
      <w:szCs w:val="16"/>
    </w:rPr>
  </w:style>
  <w:style w:type="table" w:customStyle="1" w:styleId="LightShading-Accent11">
    <w:name w:val="Light Shading - Accent 11"/>
    <w:basedOn w:val="TableNormal"/>
    <w:uiPriority w:val="60"/>
    <w:rsid w:val="001A685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1A68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TableNormal"/>
    <w:uiPriority w:val="60"/>
    <w:rsid w:val="00121BC7"/>
    <w:pPr>
      <w:spacing w:after="0" w:line="240" w:lineRule="auto"/>
    </w:pPr>
    <w:rPr>
      <w:color w:val="000000" w:themeColor="text1" w:themeShade="BF"/>
      <w:szCs w:val="20"/>
      <w:lang w:val="en-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65219602">
      <w:bodyDiv w:val="1"/>
      <w:marLeft w:val="0"/>
      <w:marRight w:val="0"/>
      <w:marTop w:val="0"/>
      <w:marBottom w:val="0"/>
      <w:divBdr>
        <w:top w:val="none" w:sz="0" w:space="0" w:color="auto"/>
        <w:left w:val="none" w:sz="0" w:space="0" w:color="auto"/>
        <w:bottom w:val="none" w:sz="0" w:space="0" w:color="auto"/>
        <w:right w:val="none" w:sz="0" w:space="0" w:color="auto"/>
      </w:divBdr>
    </w:div>
    <w:div w:id="281813778">
      <w:bodyDiv w:val="1"/>
      <w:marLeft w:val="0"/>
      <w:marRight w:val="0"/>
      <w:marTop w:val="0"/>
      <w:marBottom w:val="0"/>
      <w:divBdr>
        <w:top w:val="none" w:sz="0" w:space="0" w:color="auto"/>
        <w:left w:val="none" w:sz="0" w:space="0" w:color="auto"/>
        <w:bottom w:val="none" w:sz="0" w:space="0" w:color="auto"/>
        <w:right w:val="none" w:sz="0" w:space="0" w:color="auto"/>
      </w:divBdr>
    </w:div>
    <w:div w:id="312684155">
      <w:bodyDiv w:val="1"/>
      <w:marLeft w:val="0"/>
      <w:marRight w:val="0"/>
      <w:marTop w:val="0"/>
      <w:marBottom w:val="0"/>
      <w:divBdr>
        <w:top w:val="none" w:sz="0" w:space="0" w:color="auto"/>
        <w:left w:val="none" w:sz="0" w:space="0" w:color="auto"/>
        <w:bottom w:val="none" w:sz="0" w:space="0" w:color="auto"/>
        <w:right w:val="none" w:sz="0" w:space="0" w:color="auto"/>
      </w:divBdr>
    </w:div>
    <w:div w:id="727724538">
      <w:bodyDiv w:val="1"/>
      <w:marLeft w:val="0"/>
      <w:marRight w:val="0"/>
      <w:marTop w:val="0"/>
      <w:marBottom w:val="0"/>
      <w:divBdr>
        <w:top w:val="none" w:sz="0" w:space="0" w:color="auto"/>
        <w:left w:val="none" w:sz="0" w:space="0" w:color="auto"/>
        <w:bottom w:val="none" w:sz="0" w:space="0" w:color="auto"/>
        <w:right w:val="none" w:sz="0" w:space="0" w:color="auto"/>
      </w:divBdr>
    </w:div>
    <w:div w:id="859395847">
      <w:bodyDiv w:val="1"/>
      <w:marLeft w:val="0"/>
      <w:marRight w:val="0"/>
      <w:marTop w:val="0"/>
      <w:marBottom w:val="0"/>
      <w:divBdr>
        <w:top w:val="none" w:sz="0" w:space="0" w:color="auto"/>
        <w:left w:val="none" w:sz="0" w:space="0" w:color="auto"/>
        <w:bottom w:val="none" w:sz="0" w:space="0" w:color="auto"/>
        <w:right w:val="none" w:sz="0" w:space="0" w:color="auto"/>
      </w:divBdr>
    </w:div>
    <w:div w:id="939410908">
      <w:bodyDiv w:val="1"/>
      <w:marLeft w:val="0"/>
      <w:marRight w:val="0"/>
      <w:marTop w:val="0"/>
      <w:marBottom w:val="0"/>
      <w:divBdr>
        <w:top w:val="none" w:sz="0" w:space="0" w:color="auto"/>
        <w:left w:val="none" w:sz="0" w:space="0" w:color="auto"/>
        <w:bottom w:val="none" w:sz="0" w:space="0" w:color="auto"/>
        <w:right w:val="none" w:sz="0" w:space="0" w:color="auto"/>
      </w:divBdr>
    </w:div>
    <w:div w:id="1134834922">
      <w:bodyDiv w:val="1"/>
      <w:marLeft w:val="0"/>
      <w:marRight w:val="0"/>
      <w:marTop w:val="0"/>
      <w:marBottom w:val="0"/>
      <w:divBdr>
        <w:top w:val="none" w:sz="0" w:space="0" w:color="auto"/>
        <w:left w:val="none" w:sz="0" w:space="0" w:color="auto"/>
        <w:bottom w:val="none" w:sz="0" w:space="0" w:color="auto"/>
        <w:right w:val="none" w:sz="0" w:space="0" w:color="auto"/>
      </w:divBdr>
    </w:div>
    <w:div w:id="1209419903">
      <w:bodyDiv w:val="1"/>
      <w:marLeft w:val="0"/>
      <w:marRight w:val="0"/>
      <w:marTop w:val="0"/>
      <w:marBottom w:val="0"/>
      <w:divBdr>
        <w:top w:val="none" w:sz="0" w:space="0" w:color="auto"/>
        <w:left w:val="none" w:sz="0" w:space="0" w:color="auto"/>
        <w:bottom w:val="none" w:sz="0" w:space="0" w:color="auto"/>
        <w:right w:val="none" w:sz="0" w:space="0" w:color="auto"/>
      </w:divBdr>
    </w:div>
    <w:div w:id="1392390766">
      <w:bodyDiv w:val="1"/>
      <w:marLeft w:val="0"/>
      <w:marRight w:val="0"/>
      <w:marTop w:val="0"/>
      <w:marBottom w:val="0"/>
      <w:divBdr>
        <w:top w:val="none" w:sz="0" w:space="0" w:color="auto"/>
        <w:left w:val="none" w:sz="0" w:space="0" w:color="auto"/>
        <w:bottom w:val="none" w:sz="0" w:space="0" w:color="auto"/>
        <w:right w:val="none" w:sz="0" w:space="0" w:color="auto"/>
      </w:divBdr>
    </w:div>
    <w:div w:id="1560628428">
      <w:bodyDiv w:val="1"/>
      <w:marLeft w:val="0"/>
      <w:marRight w:val="0"/>
      <w:marTop w:val="0"/>
      <w:marBottom w:val="0"/>
      <w:divBdr>
        <w:top w:val="none" w:sz="0" w:space="0" w:color="auto"/>
        <w:left w:val="none" w:sz="0" w:space="0" w:color="auto"/>
        <w:bottom w:val="none" w:sz="0" w:space="0" w:color="auto"/>
        <w:right w:val="none" w:sz="0" w:space="0" w:color="auto"/>
      </w:divBdr>
    </w:div>
    <w:div w:id="1909000190">
      <w:bodyDiv w:val="1"/>
      <w:marLeft w:val="0"/>
      <w:marRight w:val="0"/>
      <w:marTop w:val="0"/>
      <w:marBottom w:val="0"/>
      <w:divBdr>
        <w:top w:val="none" w:sz="0" w:space="0" w:color="auto"/>
        <w:left w:val="none" w:sz="0" w:space="0" w:color="auto"/>
        <w:bottom w:val="none" w:sz="0" w:space="0" w:color="auto"/>
        <w:right w:val="none" w:sz="0" w:space="0" w:color="auto"/>
      </w:divBdr>
      <w:divsChild>
        <w:div w:id="1395279396">
          <w:marLeft w:val="0"/>
          <w:marRight w:val="0"/>
          <w:marTop w:val="34"/>
          <w:marBottom w:val="34"/>
          <w:divBdr>
            <w:top w:val="none" w:sz="0" w:space="0" w:color="auto"/>
            <w:left w:val="none" w:sz="0" w:space="0" w:color="auto"/>
            <w:bottom w:val="none" w:sz="0" w:space="0" w:color="auto"/>
            <w:right w:val="none" w:sz="0" w:space="0" w:color="auto"/>
          </w:divBdr>
          <w:divsChild>
            <w:div w:id="278486905">
              <w:marLeft w:val="0"/>
              <w:marRight w:val="0"/>
              <w:marTop w:val="0"/>
              <w:marBottom w:val="0"/>
              <w:divBdr>
                <w:top w:val="none" w:sz="0" w:space="0" w:color="auto"/>
                <w:left w:val="none" w:sz="0" w:space="0" w:color="auto"/>
                <w:bottom w:val="none" w:sz="0" w:space="0" w:color="auto"/>
                <w:right w:val="none" w:sz="0" w:space="0" w:color="auto"/>
              </w:divBdr>
            </w:div>
            <w:div w:id="114412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134185-21D4-4379-9B98-7B52CBC0E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15793</Words>
  <Characters>90021</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105603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Priyansh</dc:creator>
  <cp:lastModifiedBy>HP</cp:lastModifiedBy>
  <cp:revision>2</cp:revision>
  <cp:lastPrinted>2016-01-21T10:51:00Z</cp:lastPrinted>
  <dcterms:created xsi:type="dcterms:W3CDTF">2017-04-01T04:47:00Z</dcterms:created>
  <dcterms:modified xsi:type="dcterms:W3CDTF">2017-04-01T04:47:00Z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2615bcad-4f4d-3011-87dc-14a516d91fd8</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