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25EB4" w14:textId="77777777" w:rsidR="00F0141B" w:rsidRPr="003D0FA0" w:rsidRDefault="00EA7744" w:rsidP="003D0FA0">
      <w:pPr>
        <w:rPr>
          <w:rFonts w:ascii="Calibri" w:hAnsi="Calibri" w:cs="Calibri"/>
          <w:b/>
          <w:sz w:val="28"/>
          <w:szCs w:val="28"/>
        </w:rPr>
      </w:pPr>
      <w:bookmarkStart w:id="0" w:name="_GoBack"/>
      <w:proofErr w:type="spellStart"/>
      <w:r w:rsidRPr="003D0FA0">
        <w:rPr>
          <w:rFonts w:ascii="Calibri" w:hAnsi="Calibri" w:cs="Calibri"/>
          <w:b/>
          <w:sz w:val="28"/>
          <w:szCs w:val="28"/>
        </w:rPr>
        <w:t>Infanrix</w:t>
      </w:r>
      <w:proofErr w:type="spellEnd"/>
      <w:r w:rsidRPr="003D0FA0">
        <w:rPr>
          <w:rFonts w:ascii="Calibri" w:hAnsi="Calibri" w:cs="Calibri"/>
          <w:b/>
          <w:sz w:val="28"/>
          <w:szCs w:val="28"/>
        </w:rPr>
        <w:t xml:space="preserve"> </w:t>
      </w:r>
      <w:proofErr w:type="spellStart"/>
      <w:r w:rsidRPr="003D0FA0">
        <w:rPr>
          <w:rFonts w:ascii="Calibri" w:hAnsi="Calibri" w:cs="Calibri"/>
          <w:b/>
          <w:sz w:val="28"/>
          <w:szCs w:val="28"/>
        </w:rPr>
        <w:t>hexa</w:t>
      </w:r>
      <w:proofErr w:type="spellEnd"/>
      <w:r w:rsidRPr="003D0FA0">
        <w:rPr>
          <w:rFonts w:ascii="Calibri" w:hAnsi="Calibri" w:cs="Calibri"/>
          <w:b/>
          <w:sz w:val="28"/>
          <w:szCs w:val="28"/>
        </w:rPr>
        <w:t xml:space="preserve"> </w:t>
      </w:r>
      <w:r w:rsidR="00DE4E23" w:rsidRPr="003D0FA0">
        <w:rPr>
          <w:rFonts w:ascii="Calibri" w:hAnsi="Calibri" w:cs="Calibri"/>
          <w:b/>
          <w:sz w:val="28"/>
          <w:szCs w:val="28"/>
        </w:rPr>
        <w:t xml:space="preserve">(combined </w:t>
      </w:r>
      <w:del w:id="1" w:author="Lars Jørgensen" w:date="2017-06-02T11:10:00Z">
        <w:r w:rsidR="00DE4E23" w:rsidRPr="003D0FA0" w:rsidDel="00A034F8">
          <w:rPr>
            <w:rFonts w:ascii="Calibri" w:hAnsi="Calibri" w:cs="Calibri"/>
            <w:b/>
            <w:sz w:val="28"/>
            <w:szCs w:val="28"/>
          </w:rPr>
          <w:delText>diptheria</w:delText>
        </w:r>
      </w:del>
      <w:ins w:id="2" w:author="Lars Jørgensen" w:date="2017-06-02T11:10:00Z">
        <w:r w:rsidR="00A034F8" w:rsidRPr="003D0FA0">
          <w:rPr>
            <w:rFonts w:ascii="Calibri" w:hAnsi="Calibri" w:cs="Calibri"/>
            <w:b/>
            <w:sz w:val="28"/>
            <w:szCs w:val="28"/>
          </w:rPr>
          <w:t>diphtheria</w:t>
        </w:r>
      </w:ins>
      <w:r w:rsidR="00DE4E23" w:rsidRPr="003D0FA0">
        <w:rPr>
          <w:rFonts w:ascii="Calibri" w:hAnsi="Calibri" w:cs="Calibri"/>
          <w:b/>
          <w:sz w:val="28"/>
          <w:szCs w:val="28"/>
        </w:rPr>
        <w:t xml:space="preserve">, tetanus, </w:t>
      </w:r>
      <w:del w:id="3" w:author="Lars Jørgensen" w:date="2017-06-02T11:10:00Z">
        <w:r w:rsidR="00DE4E23" w:rsidRPr="003D0FA0" w:rsidDel="00A034F8">
          <w:rPr>
            <w:rFonts w:ascii="Calibri" w:hAnsi="Calibri" w:cs="Calibri"/>
            <w:b/>
            <w:sz w:val="28"/>
            <w:szCs w:val="28"/>
          </w:rPr>
          <w:delText xml:space="preserve"> </w:delText>
        </w:r>
      </w:del>
      <w:proofErr w:type="spellStart"/>
      <w:r w:rsidR="00DE4E23" w:rsidRPr="003D0FA0">
        <w:rPr>
          <w:rFonts w:ascii="Calibri" w:hAnsi="Calibri" w:cs="Calibri"/>
          <w:b/>
          <w:sz w:val="28"/>
          <w:szCs w:val="28"/>
        </w:rPr>
        <w:t>acellu</w:t>
      </w:r>
      <w:ins w:id="4" w:author="Lars Jørgensen" w:date="2017-06-02T11:10:00Z">
        <w:r w:rsidR="00A034F8">
          <w:rPr>
            <w:rFonts w:ascii="Calibri" w:hAnsi="Calibri" w:cs="Calibri"/>
            <w:b/>
            <w:sz w:val="28"/>
            <w:szCs w:val="28"/>
          </w:rPr>
          <w:t>l</w:t>
        </w:r>
      </w:ins>
      <w:r w:rsidR="00DE4E23" w:rsidRPr="003D0FA0">
        <w:rPr>
          <w:rFonts w:ascii="Calibri" w:hAnsi="Calibri" w:cs="Calibri"/>
          <w:b/>
          <w:sz w:val="28"/>
          <w:szCs w:val="28"/>
        </w:rPr>
        <w:t>ar</w:t>
      </w:r>
      <w:proofErr w:type="spellEnd"/>
      <w:r w:rsidR="00DE4E23" w:rsidRPr="003D0FA0">
        <w:rPr>
          <w:rFonts w:ascii="Calibri" w:hAnsi="Calibri" w:cs="Calibri"/>
          <w:b/>
          <w:sz w:val="28"/>
          <w:szCs w:val="28"/>
        </w:rPr>
        <w:t xml:space="preserve"> </w:t>
      </w:r>
      <w:del w:id="5" w:author="Lars Jørgensen" w:date="2017-06-02T11:10:00Z">
        <w:r w:rsidR="00DE4E23" w:rsidRPr="003D0FA0" w:rsidDel="00A034F8">
          <w:rPr>
            <w:rFonts w:ascii="Calibri" w:hAnsi="Calibri" w:cs="Calibri"/>
            <w:b/>
            <w:sz w:val="28"/>
            <w:szCs w:val="28"/>
          </w:rPr>
          <w:delText>pertusis</w:delText>
        </w:r>
      </w:del>
      <w:ins w:id="6" w:author="Lars Jørgensen" w:date="2017-06-02T11:10:00Z">
        <w:r w:rsidR="00A034F8" w:rsidRPr="003D0FA0">
          <w:rPr>
            <w:rFonts w:ascii="Calibri" w:hAnsi="Calibri" w:cs="Calibri"/>
            <w:b/>
            <w:sz w:val="28"/>
            <w:szCs w:val="28"/>
          </w:rPr>
          <w:t>pertussis</w:t>
        </w:r>
      </w:ins>
      <w:r w:rsidR="00DE4E23" w:rsidRPr="003D0FA0">
        <w:rPr>
          <w:rFonts w:ascii="Calibri" w:hAnsi="Calibri" w:cs="Calibri"/>
          <w:b/>
          <w:sz w:val="28"/>
          <w:szCs w:val="28"/>
        </w:rPr>
        <w:t xml:space="preserve">, hepatitis B, inactivated poliomyelitis and </w:t>
      </w:r>
      <w:proofErr w:type="spellStart"/>
      <w:r w:rsidR="00DE4E23" w:rsidRPr="003D0FA0">
        <w:rPr>
          <w:rFonts w:ascii="Calibri" w:hAnsi="Calibri" w:cs="Calibri"/>
          <w:b/>
          <w:sz w:val="28"/>
          <w:szCs w:val="28"/>
        </w:rPr>
        <w:t>haemophilus</w:t>
      </w:r>
      <w:proofErr w:type="spellEnd"/>
      <w:r w:rsidR="00DE4E23" w:rsidRPr="003D0FA0">
        <w:rPr>
          <w:rFonts w:ascii="Calibri" w:hAnsi="Calibri" w:cs="Calibri"/>
          <w:b/>
          <w:sz w:val="28"/>
          <w:szCs w:val="28"/>
        </w:rPr>
        <w:t xml:space="preserve"> influenza type B vaccine)</w:t>
      </w:r>
      <w:r w:rsidR="00DE4E23" w:rsidRPr="003D0FA0">
        <w:rPr>
          <w:rFonts w:ascii="Calibri" w:eastAsiaTheme="minorHAnsi" w:hAnsi="Calibri" w:cs="Calibri"/>
          <w:b/>
          <w:sz w:val="28"/>
          <w:szCs w:val="28"/>
          <w:lang w:eastAsia="en-US"/>
        </w:rPr>
        <w:t xml:space="preserve"> </w:t>
      </w:r>
      <w:r w:rsidRPr="003D0FA0">
        <w:rPr>
          <w:rFonts w:ascii="Calibri" w:hAnsi="Calibri" w:cs="Calibri"/>
          <w:b/>
          <w:sz w:val="28"/>
          <w:szCs w:val="28"/>
        </w:rPr>
        <w:t xml:space="preserve">and </w:t>
      </w:r>
    </w:p>
    <w:p w14:paraId="3067F183" w14:textId="77777777" w:rsidR="00C45E4E" w:rsidRPr="003D0FA0" w:rsidRDefault="00EA7744" w:rsidP="003D0FA0">
      <w:pPr>
        <w:rPr>
          <w:rFonts w:ascii="Calibri" w:hAnsi="Calibri" w:cs="Calibri"/>
          <w:b/>
          <w:sz w:val="28"/>
          <w:szCs w:val="28"/>
        </w:rPr>
      </w:pPr>
      <w:r w:rsidRPr="003D0FA0">
        <w:rPr>
          <w:rFonts w:ascii="Calibri" w:hAnsi="Calibri" w:cs="Calibri"/>
          <w:b/>
          <w:sz w:val="28"/>
          <w:szCs w:val="28"/>
        </w:rPr>
        <w:t xml:space="preserve">Sudden Death – a review of </w:t>
      </w:r>
      <w:ins w:id="7" w:author="Lars Jørgensen" w:date="2017-06-02T11:10:00Z">
        <w:r w:rsidR="00A034F8">
          <w:rPr>
            <w:rFonts w:ascii="Calibri" w:hAnsi="Calibri" w:cs="Calibri"/>
            <w:b/>
            <w:sz w:val="28"/>
            <w:szCs w:val="28"/>
          </w:rPr>
          <w:t xml:space="preserve">the </w:t>
        </w:r>
      </w:ins>
      <w:r w:rsidRPr="003D0FA0">
        <w:rPr>
          <w:rFonts w:ascii="Calibri" w:hAnsi="Calibri" w:cs="Calibri"/>
          <w:b/>
          <w:sz w:val="28"/>
          <w:szCs w:val="28"/>
        </w:rPr>
        <w:t>regulatory evidence from the European Medicines Agency</w:t>
      </w:r>
    </w:p>
    <w:bookmarkEnd w:id="0"/>
    <w:p w14:paraId="1EA90B6E" w14:textId="77777777" w:rsidR="00604226" w:rsidRPr="003D0FA0" w:rsidRDefault="00604226" w:rsidP="00604226">
      <w:pPr>
        <w:jc w:val="both"/>
        <w:rPr>
          <w:rFonts w:ascii="Calibri" w:hAnsi="Calibri" w:cs="Calibri"/>
          <w:b/>
        </w:rPr>
      </w:pPr>
    </w:p>
    <w:p w14:paraId="56283075" w14:textId="77777777" w:rsidR="00604226" w:rsidRPr="00604226" w:rsidRDefault="00604226" w:rsidP="00604226">
      <w:pPr>
        <w:jc w:val="both"/>
        <w:rPr>
          <w:rFonts w:ascii="Calibri" w:hAnsi="Calibri" w:cs="Calibri"/>
        </w:rPr>
      </w:pPr>
    </w:p>
    <w:p w14:paraId="5ED7ECDE" w14:textId="77777777" w:rsidR="00604226" w:rsidRPr="00604226" w:rsidRDefault="00604226" w:rsidP="00604226">
      <w:pPr>
        <w:jc w:val="both"/>
        <w:rPr>
          <w:rFonts w:ascii="Calibri" w:hAnsi="Calibri" w:cs="Calibri"/>
        </w:rPr>
      </w:pPr>
      <w:r w:rsidRPr="003D0FA0">
        <w:rPr>
          <w:rFonts w:ascii="Calibri" w:hAnsi="Calibri" w:cs="Calibri"/>
          <w:b/>
        </w:rPr>
        <w:t>Jacob Puliyel</w:t>
      </w:r>
      <w:r w:rsidRPr="00604226">
        <w:rPr>
          <w:rFonts w:ascii="Calibri" w:hAnsi="Calibri" w:cs="Calibri"/>
        </w:rPr>
        <w:t xml:space="preserve"> MD MRCP MPhil</w:t>
      </w:r>
    </w:p>
    <w:p w14:paraId="1CA6DDDD" w14:textId="77777777" w:rsidR="00604226" w:rsidRPr="00604226" w:rsidRDefault="00604226" w:rsidP="00604226">
      <w:pPr>
        <w:jc w:val="both"/>
        <w:rPr>
          <w:rFonts w:ascii="Calibri" w:hAnsi="Calibri" w:cs="Calibri"/>
        </w:rPr>
      </w:pPr>
      <w:r w:rsidRPr="00604226">
        <w:rPr>
          <w:rFonts w:ascii="Calibri" w:hAnsi="Calibri" w:cs="Calibri"/>
        </w:rPr>
        <w:t>Head of Department of Pediatrics</w:t>
      </w:r>
    </w:p>
    <w:p w14:paraId="489A1943" w14:textId="77777777" w:rsidR="00604226" w:rsidRPr="00604226" w:rsidRDefault="00604226" w:rsidP="00604226">
      <w:pPr>
        <w:jc w:val="both"/>
        <w:rPr>
          <w:rFonts w:ascii="Calibri" w:hAnsi="Calibri" w:cs="Calibri"/>
        </w:rPr>
      </w:pPr>
      <w:r w:rsidRPr="00604226">
        <w:rPr>
          <w:rFonts w:ascii="Calibri" w:hAnsi="Calibri" w:cs="Calibri"/>
        </w:rPr>
        <w:t>St Stephens Hospital</w:t>
      </w:r>
    </w:p>
    <w:p w14:paraId="5AC7FF19" w14:textId="77777777" w:rsidR="00604226" w:rsidRDefault="00604226" w:rsidP="00604226">
      <w:pPr>
        <w:jc w:val="both"/>
        <w:rPr>
          <w:rFonts w:ascii="Calibri" w:hAnsi="Calibri" w:cs="Calibri"/>
        </w:rPr>
      </w:pPr>
      <w:r w:rsidRPr="00604226">
        <w:rPr>
          <w:rFonts w:ascii="Calibri" w:hAnsi="Calibri" w:cs="Calibri"/>
        </w:rPr>
        <w:t>Delhi 110054</w:t>
      </w:r>
    </w:p>
    <w:p w14:paraId="4592412B" w14:textId="77777777" w:rsidR="00F0141B" w:rsidRDefault="00192AFB" w:rsidP="00604226">
      <w:pPr>
        <w:jc w:val="both"/>
        <w:rPr>
          <w:rFonts w:ascii="Calibri" w:hAnsi="Calibri" w:cs="Calibri"/>
        </w:rPr>
      </w:pPr>
      <w:hyperlink r:id="rId8" w:history="1">
        <w:r w:rsidR="0049054E" w:rsidRPr="00C620BA">
          <w:rPr>
            <w:rStyle w:val="Llink"/>
            <w:rFonts w:ascii="Calibri" w:hAnsi="Calibri" w:cs="Calibri"/>
          </w:rPr>
          <w:t>puliyel@gmail.com</w:t>
        </w:r>
      </w:hyperlink>
    </w:p>
    <w:p w14:paraId="16DAD55B" w14:textId="77777777" w:rsidR="0049054E" w:rsidRPr="00604226" w:rsidRDefault="0049054E" w:rsidP="00604226">
      <w:pPr>
        <w:jc w:val="both"/>
        <w:rPr>
          <w:rFonts w:ascii="Calibri" w:hAnsi="Calibri" w:cs="Calibri"/>
        </w:rPr>
      </w:pPr>
    </w:p>
    <w:p w14:paraId="6437C984" w14:textId="77777777" w:rsidR="00604226" w:rsidRDefault="00604226" w:rsidP="00604226">
      <w:pPr>
        <w:jc w:val="both"/>
        <w:rPr>
          <w:rFonts w:ascii="Calibri" w:hAnsi="Calibri" w:cs="Calibri"/>
        </w:rPr>
      </w:pPr>
    </w:p>
    <w:p w14:paraId="4B3AB567" w14:textId="77777777" w:rsidR="00A308BC" w:rsidRPr="00604226" w:rsidRDefault="00A308BC" w:rsidP="00A308BC">
      <w:pPr>
        <w:jc w:val="both"/>
        <w:rPr>
          <w:rFonts w:ascii="Calibri" w:hAnsi="Calibri" w:cs="Calibri"/>
        </w:rPr>
      </w:pPr>
      <w:r w:rsidRPr="003D0FA0">
        <w:rPr>
          <w:rFonts w:ascii="Calibri" w:hAnsi="Calibri" w:cs="Calibri"/>
          <w:b/>
        </w:rPr>
        <w:t xml:space="preserve">C </w:t>
      </w:r>
      <w:proofErr w:type="spellStart"/>
      <w:r w:rsidRPr="003D0FA0">
        <w:rPr>
          <w:rFonts w:ascii="Calibri" w:hAnsi="Calibri" w:cs="Calibri"/>
          <w:b/>
        </w:rPr>
        <w:t>Sathyamala</w:t>
      </w:r>
      <w:proofErr w:type="spellEnd"/>
      <w:r w:rsidRPr="00604226">
        <w:rPr>
          <w:rFonts w:ascii="Calibri" w:hAnsi="Calibri" w:cs="Calibri"/>
        </w:rPr>
        <w:t xml:space="preserve"> MBBS</w:t>
      </w:r>
      <w:r>
        <w:rPr>
          <w:rFonts w:ascii="Calibri" w:hAnsi="Calibri" w:cs="Calibri"/>
        </w:rPr>
        <w:t>,</w:t>
      </w:r>
      <w:r w:rsidRPr="00604226">
        <w:rPr>
          <w:rFonts w:ascii="Calibri" w:hAnsi="Calibri" w:cs="Calibri"/>
        </w:rPr>
        <w:t xml:space="preserve"> </w:t>
      </w:r>
      <w:r>
        <w:t>MSc (Epidemiology), PhD (Development Studies)</w:t>
      </w:r>
    </w:p>
    <w:p w14:paraId="264E1234" w14:textId="77777777" w:rsidR="00A308BC" w:rsidRPr="00604226" w:rsidRDefault="00A308BC" w:rsidP="00A308BC">
      <w:pPr>
        <w:jc w:val="both"/>
        <w:rPr>
          <w:rFonts w:ascii="Calibri" w:hAnsi="Calibri" w:cs="Calibri"/>
        </w:rPr>
      </w:pPr>
      <w:r w:rsidRPr="00604226">
        <w:rPr>
          <w:rFonts w:ascii="Calibri" w:hAnsi="Calibri" w:cs="Calibri"/>
        </w:rPr>
        <w:t>Independent Researcher</w:t>
      </w:r>
    </w:p>
    <w:p w14:paraId="1C1D09F1" w14:textId="77777777"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 xml:space="preserve">121, Pocket-B, SFS Flats, </w:t>
      </w:r>
      <w:proofErr w:type="spellStart"/>
      <w:r w:rsidRPr="00604226">
        <w:rPr>
          <w:rFonts w:ascii="Calibri" w:eastAsia="Times New Roman" w:hAnsi="Calibri" w:cs="Calibri"/>
          <w:lang w:eastAsia="en-US"/>
        </w:rPr>
        <w:t>Sukhdev</w:t>
      </w:r>
      <w:proofErr w:type="spellEnd"/>
      <w:r w:rsidRPr="00604226">
        <w:rPr>
          <w:rFonts w:ascii="Calibri" w:eastAsia="Times New Roman" w:hAnsi="Calibri" w:cs="Calibri"/>
          <w:lang w:eastAsia="en-US"/>
        </w:rPr>
        <w:t xml:space="preserve"> </w:t>
      </w:r>
      <w:proofErr w:type="spellStart"/>
      <w:r w:rsidRPr="00604226">
        <w:rPr>
          <w:rFonts w:ascii="Calibri" w:eastAsia="Times New Roman" w:hAnsi="Calibri" w:cs="Calibri"/>
          <w:lang w:eastAsia="en-US"/>
        </w:rPr>
        <w:t>Vihar</w:t>
      </w:r>
      <w:proofErr w:type="spellEnd"/>
    </w:p>
    <w:p w14:paraId="21132D1B" w14:textId="77777777"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New Delhi 110025</w:t>
      </w:r>
    </w:p>
    <w:p w14:paraId="77B63461" w14:textId="77777777" w:rsidR="00A308BC" w:rsidRPr="00604226" w:rsidRDefault="00A308BC" w:rsidP="00A308BC">
      <w:pPr>
        <w:jc w:val="both"/>
        <w:rPr>
          <w:rFonts w:ascii="Calibri" w:hAnsi="Calibri" w:cs="Calibri"/>
        </w:rPr>
      </w:pPr>
      <w:r w:rsidRPr="00604226">
        <w:rPr>
          <w:rStyle w:val="go"/>
          <w:rFonts w:ascii="Calibri" w:hAnsi="Calibri" w:cs="Calibri"/>
        </w:rPr>
        <w:t>csathyamala@gmail.com</w:t>
      </w:r>
    </w:p>
    <w:p w14:paraId="240469B2" w14:textId="77777777" w:rsidR="00A308BC" w:rsidRPr="00604226" w:rsidRDefault="00A308BC" w:rsidP="00A308BC">
      <w:pPr>
        <w:jc w:val="both"/>
        <w:rPr>
          <w:rFonts w:ascii="Calibri" w:hAnsi="Calibri" w:cs="Calibri"/>
        </w:rPr>
      </w:pPr>
    </w:p>
    <w:p w14:paraId="5857A043" w14:textId="77777777" w:rsidR="00604226" w:rsidRDefault="00604226" w:rsidP="00604226">
      <w:pPr>
        <w:jc w:val="both"/>
        <w:rPr>
          <w:rFonts w:ascii="Calibri" w:hAnsi="Calibri" w:cs="Calibri"/>
        </w:rPr>
      </w:pPr>
    </w:p>
    <w:p w14:paraId="34AC18EF" w14:textId="77777777" w:rsidR="00604226" w:rsidRDefault="00626E31" w:rsidP="00604226">
      <w:pPr>
        <w:jc w:val="both"/>
        <w:rPr>
          <w:rFonts w:ascii="Calibri" w:hAnsi="Calibri" w:cs="Calibri"/>
        </w:rPr>
      </w:pPr>
      <w:r>
        <w:rPr>
          <w:rFonts w:ascii="Calibri" w:hAnsi="Calibri" w:cs="Calibri"/>
        </w:rPr>
        <w:t>Key words</w:t>
      </w:r>
    </w:p>
    <w:p w14:paraId="4945668F" w14:textId="77777777" w:rsidR="00626E31" w:rsidRDefault="00626E31" w:rsidP="00604226">
      <w:pPr>
        <w:jc w:val="both"/>
        <w:rPr>
          <w:rFonts w:ascii="Calibri" w:hAnsi="Calibri" w:cs="Calibri"/>
        </w:rPr>
      </w:pPr>
      <w:r>
        <w:rPr>
          <w:rFonts w:ascii="Calibri" w:hAnsi="Calibri" w:cs="Calibri"/>
        </w:rPr>
        <w:t xml:space="preserve">Sudden infant death, </w:t>
      </w:r>
      <w:proofErr w:type="gramStart"/>
      <w:r>
        <w:rPr>
          <w:rFonts w:ascii="Calibri" w:hAnsi="Calibri" w:cs="Calibri"/>
        </w:rPr>
        <w:t>Sudden</w:t>
      </w:r>
      <w:proofErr w:type="gramEnd"/>
      <w:r>
        <w:rPr>
          <w:rFonts w:ascii="Calibri" w:hAnsi="Calibri" w:cs="Calibri"/>
        </w:rPr>
        <w:t xml:space="preserve"> unexpected deaths, Periodic Safety Update Reports</w:t>
      </w:r>
    </w:p>
    <w:p w14:paraId="067C5EB5" w14:textId="77777777" w:rsidR="00604226" w:rsidRDefault="00604226" w:rsidP="00604226">
      <w:pPr>
        <w:jc w:val="both"/>
        <w:rPr>
          <w:rFonts w:ascii="Calibri" w:hAnsi="Calibri" w:cs="Calibri"/>
        </w:rPr>
      </w:pPr>
    </w:p>
    <w:p w14:paraId="6C4A08AA" w14:textId="77777777" w:rsidR="00604226" w:rsidRPr="00604226" w:rsidRDefault="00604226" w:rsidP="00604226">
      <w:pPr>
        <w:jc w:val="both"/>
        <w:rPr>
          <w:rFonts w:ascii="Calibri" w:hAnsi="Calibri" w:cs="Calibri"/>
        </w:rPr>
      </w:pPr>
    </w:p>
    <w:p w14:paraId="6F3B4376" w14:textId="77777777" w:rsidR="00604226" w:rsidRPr="00604226" w:rsidRDefault="00604226" w:rsidP="00604226">
      <w:pPr>
        <w:jc w:val="both"/>
        <w:rPr>
          <w:rFonts w:ascii="Calibri" w:hAnsi="Calibri" w:cs="Calibri"/>
        </w:rPr>
      </w:pPr>
      <w:r w:rsidRPr="00604226">
        <w:rPr>
          <w:rFonts w:ascii="Calibri" w:hAnsi="Calibri" w:cs="Calibri"/>
        </w:rPr>
        <w:t>Address for correspondence</w:t>
      </w:r>
    </w:p>
    <w:p w14:paraId="4F9800AD" w14:textId="77777777" w:rsidR="00604226" w:rsidRPr="00604226" w:rsidRDefault="00604226" w:rsidP="00604226">
      <w:pPr>
        <w:jc w:val="both"/>
        <w:rPr>
          <w:rFonts w:ascii="Calibri" w:hAnsi="Calibri" w:cs="Calibri"/>
        </w:rPr>
      </w:pPr>
      <w:r>
        <w:rPr>
          <w:rFonts w:ascii="Calibri" w:hAnsi="Calibri" w:cs="Calibri"/>
        </w:rPr>
        <w:t xml:space="preserve">Jacob Puliyel </w:t>
      </w:r>
    </w:p>
    <w:p w14:paraId="155EBB9A" w14:textId="77777777" w:rsidR="00604226" w:rsidRPr="00604226" w:rsidRDefault="00604226" w:rsidP="00604226">
      <w:pPr>
        <w:jc w:val="both"/>
        <w:rPr>
          <w:rFonts w:ascii="Calibri" w:hAnsi="Calibri" w:cs="Calibri"/>
        </w:rPr>
      </w:pPr>
      <w:r w:rsidRPr="00604226">
        <w:rPr>
          <w:rFonts w:ascii="Calibri" w:hAnsi="Calibri" w:cs="Calibri"/>
        </w:rPr>
        <w:t>Head of Department of Pediatrics</w:t>
      </w:r>
    </w:p>
    <w:p w14:paraId="6E4FB2BF" w14:textId="77777777" w:rsidR="00604226" w:rsidRPr="00604226" w:rsidRDefault="00604226" w:rsidP="00604226">
      <w:pPr>
        <w:jc w:val="both"/>
        <w:rPr>
          <w:rFonts w:ascii="Calibri" w:hAnsi="Calibri" w:cs="Calibri"/>
        </w:rPr>
      </w:pPr>
      <w:r w:rsidRPr="00604226">
        <w:rPr>
          <w:rFonts w:ascii="Calibri" w:hAnsi="Calibri" w:cs="Calibri"/>
        </w:rPr>
        <w:t>St Stephens Hospital</w:t>
      </w:r>
    </w:p>
    <w:p w14:paraId="0289453F" w14:textId="77777777" w:rsidR="00604226" w:rsidRPr="00604226" w:rsidRDefault="00604226" w:rsidP="00604226">
      <w:pPr>
        <w:jc w:val="both"/>
        <w:rPr>
          <w:rFonts w:ascii="Calibri" w:hAnsi="Calibri" w:cs="Calibri"/>
        </w:rPr>
      </w:pPr>
      <w:r w:rsidRPr="00604226">
        <w:rPr>
          <w:rFonts w:ascii="Calibri" w:hAnsi="Calibri" w:cs="Calibri"/>
        </w:rPr>
        <w:t>Delhi 110054</w:t>
      </w:r>
    </w:p>
    <w:p w14:paraId="67323F1A" w14:textId="77777777" w:rsidR="00604226" w:rsidRPr="00604226" w:rsidRDefault="00604226" w:rsidP="00604226">
      <w:pPr>
        <w:jc w:val="both"/>
        <w:rPr>
          <w:rFonts w:ascii="Calibri" w:hAnsi="Calibri" w:cs="Calibri"/>
        </w:rPr>
      </w:pPr>
      <w:r w:rsidRPr="00604226">
        <w:rPr>
          <w:rFonts w:ascii="Calibri" w:hAnsi="Calibri" w:cs="Calibri"/>
        </w:rPr>
        <w:t>Phone 9868035091</w:t>
      </w:r>
    </w:p>
    <w:p w14:paraId="0DABB1A6" w14:textId="77777777" w:rsidR="00604226" w:rsidRPr="00604226" w:rsidRDefault="00604226" w:rsidP="00604226">
      <w:pPr>
        <w:jc w:val="both"/>
        <w:rPr>
          <w:rFonts w:ascii="Calibri" w:hAnsi="Calibri" w:cs="Calibri"/>
        </w:rPr>
      </w:pPr>
      <w:r w:rsidRPr="00604226">
        <w:rPr>
          <w:rFonts w:ascii="Calibri" w:hAnsi="Calibri" w:cs="Calibri"/>
        </w:rPr>
        <w:t>puliyel@gmail.com</w:t>
      </w:r>
    </w:p>
    <w:p w14:paraId="0ECAF8B0" w14:textId="77777777" w:rsidR="00604226" w:rsidRPr="00604226" w:rsidRDefault="00604226" w:rsidP="00113146">
      <w:pPr>
        <w:spacing w:line="360" w:lineRule="auto"/>
        <w:jc w:val="both"/>
        <w:rPr>
          <w:rFonts w:ascii="Calibri" w:hAnsi="Calibri" w:cs="Calibri"/>
        </w:rPr>
      </w:pPr>
    </w:p>
    <w:p w14:paraId="1BB32113" w14:textId="77777777" w:rsidR="00EA7744" w:rsidRPr="00604226" w:rsidRDefault="00EA7744" w:rsidP="00113146">
      <w:pPr>
        <w:spacing w:line="360" w:lineRule="auto"/>
        <w:jc w:val="both"/>
        <w:rPr>
          <w:rFonts w:ascii="Calibri" w:hAnsi="Calibri" w:cs="Calibri"/>
        </w:rPr>
      </w:pPr>
    </w:p>
    <w:p w14:paraId="4208A507" w14:textId="77777777" w:rsidR="00EA7744" w:rsidRPr="00604226" w:rsidRDefault="00313FE3" w:rsidP="00113146">
      <w:pPr>
        <w:tabs>
          <w:tab w:val="left" w:pos="1029"/>
        </w:tabs>
        <w:spacing w:line="360" w:lineRule="auto"/>
        <w:jc w:val="both"/>
        <w:rPr>
          <w:rFonts w:ascii="Calibri" w:hAnsi="Calibri" w:cs="Calibri"/>
        </w:rPr>
      </w:pPr>
      <w:r w:rsidRPr="00604226">
        <w:rPr>
          <w:rFonts w:ascii="Calibri" w:hAnsi="Calibri" w:cs="Calibri"/>
        </w:rPr>
        <w:tab/>
      </w:r>
    </w:p>
    <w:p w14:paraId="60AFD030" w14:textId="77777777" w:rsidR="00604226" w:rsidRPr="00604226" w:rsidRDefault="00604226">
      <w:pPr>
        <w:spacing w:after="200" w:line="276" w:lineRule="auto"/>
        <w:rPr>
          <w:rFonts w:ascii="Calibri" w:hAnsi="Calibri" w:cs="Calibri"/>
        </w:rPr>
      </w:pPr>
      <w:r w:rsidRPr="00604226">
        <w:rPr>
          <w:rFonts w:ascii="Calibri" w:hAnsi="Calibri" w:cs="Calibri"/>
        </w:rPr>
        <w:br w:type="page"/>
      </w:r>
    </w:p>
    <w:p w14:paraId="53D2A8B0" w14:textId="77777777" w:rsidR="00626E31" w:rsidRDefault="00626E31" w:rsidP="00113146">
      <w:pPr>
        <w:spacing w:line="360" w:lineRule="auto"/>
        <w:jc w:val="both"/>
        <w:rPr>
          <w:rFonts w:ascii="Calibri" w:hAnsi="Calibri" w:cs="Calibri"/>
          <w:b/>
        </w:rPr>
      </w:pPr>
      <w:r>
        <w:rPr>
          <w:rFonts w:ascii="Calibri" w:hAnsi="Calibri" w:cs="Calibri"/>
          <w:b/>
        </w:rPr>
        <w:lastRenderedPageBreak/>
        <w:t>Abstract</w:t>
      </w:r>
    </w:p>
    <w:p w14:paraId="539E4D51" w14:textId="726697A7" w:rsidR="00E24392" w:rsidRDefault="00E24392" w:rsidP="00E24392">
      <w:pPr>
        <w:spacing w:line="360" w:lineRule="auto"/>
        <w:jc w:val="both"/>
        <w:rPr>
          <w:rFonts w:ascii="Calibri" w:eastAsiaTheme="minorHAnsi" w:hAnsi="Calibri" w:cs="Calibri"/>
          <w:lang w:eastAsia="en-US"/>
        </w:rPr>
      </w:pPr>
      <w:r>
        <w:rPr>
          <w:rFonts w:ascii="Calibri" w:eastAsiaTheme="minorHAnsi" w:hAnsi="Calibri" w:cs="Calibri"/>
          <w:lang w:eastAsia="en-US"/>
        </w:rPr>
        <w:t>T</w:t>
      </w:r>
      <w:r w:rsidRPr="00536964">
        <w:rPr>
          <w:rFonts w:ascii="Calibri" w:eastAsiaTheme="minorHAnsi" w:hAnsi="Calibri" w:cs="Calibri"/>
          <w:lang w:eastAsia="en-US"/>
        </w:rPr>
        <w:t xml:space="preserve">here </w:t>
      </w:r>
      <w:r>
        <w:rPr>
          <w:rFonts w:ascii="Calibri" w:eastAsiaTheme="minorHAnsi" w:hAnsi="Calibri" w:cs="Calibri"/>
          <w:lang w:eastAsia="en-US"/>
        </w:rPr>
        <w:t xml:space="preserve">have </w:t>
      </w:r>
      <w:r w:rsidR="003B1153">
        <w:rPr>
          <w:rFonts w:ascii="Calibri" w:eastAsiaTheme="minorHAnsi" w:hAnsi="Calibri" w:cs="Calibri"/>
          <w:lang w:eastAsia="en-US"/>
        </w:rPr>
        <w:t xml:space="preserve">been </w:t>
      </w:r>
      <w:r w:rsidRPr="00536964">
        <w:rPr>
          <w:rFonts w:ascii="Calibri" w:eastAsiaTheme="minorHAnsi" w:hAnsi="Calibri" w:cs="Calibri"/>
          <w:lang w:eastAsia="en-US"/>
        </w:rPr>
        <w:t xml:space="preserve">a number of spontaneous reports of sudden </w:t>
      </w:r>
      <w:del w:id="8" w:author="Lars Jørgensen" w:date="2017-06-02T11:11:00Z">
        <w:r w:rsidRPr="00536964" w:rsidDel="00A034F8">
          <w:rPr>
            <w:rFonts w:ascii="Calibri" w:eastAsiaTheme="minorHAnsi" w:hAnsi="Calibri" w:cs="Calibri"/>
            <w:lang w:eastAsia="en-US"/>
          </w:rPr>
          <w:delText xml:space="preserve">unexpected </w:delText>
        </w:r>
      </w:del>
      <w:r w:rsidRPr="00536964">
        <w:rPr>
          <w:rFonts w:ascii="Calibri" w:eastAsiaTheme="minorHAnsi" w:hAnsi="Calibri" w:cs="Calibri"/>
          <w:lang w:eastAsia="en-US"/>
        </w:rPr>
        <w:t>deaths s</w:t>
      </w:r>
      <w:r>
        <w:rPr>
          <w:rFonts w:ascii="Calibri" w:eastAsiaTheme="minorHAnsi" w:hAnsi="Calibri" w:cs="Calibri"/>
          <w:lang w:eastAsia="en-US"/>
        </w:rPr>
        <w:t xml:space="preserve">oon after administration of </w:t>
      </w:r>
      <w:proofErr w:type="spellStart"/>
      <w:r w:rsidRPr="00604226">
        <w:rPr>
          <w:rFonts w:ascii="Calibri" w:hAnsi="Calibri" w:cs="Calibri"/>
        </w:rPr>
        <w:t>Infanrix</w:t>
      </w:r>
      <w:proofErr w:type="spellEnd"/>
      <w:r w:rsidRPr="00604226">
        <w:rPr>
          <w:rFonts w:ascii="Calibri" w:hAnsi="Calibri" w:cs="Calibri"/>
        </w:rPr>
        <w:t xml:space="preserve"> </w:t>
      </w:r>
      <w:proofErr w:type="spellStart"/>
      <w:r w:rsidRPr="00604226">
        <w:rPr>
          <w:rFonts w:ascii="Calibri" w:hAnsi="Calibri" w:cs="Calibri"/>
        </w:rPr>
        <w:t>hexa</w:t>
      </w:r>
      <w:proofErr w:type="spellEnd"/>
      <w:r w:rsidRPr="00604226">
        <w:rPr>
          <w:rFonts w:ascii="Calibri" w:hAnsi="Calibri" w:cs="Calibri"/>
        </w:rPr>
        <w:t xml:space="preserve"> (combined </w:t>
      </w:r>
      <w:del w:id="9" w:author="Lars Jørgensen" w:date="2017-06-02T11:11:00Z">
        <w:r w:rsidRPr="00604226" w:rsidDel="00A034F8">
          <w:rPr>
            <w:rFonts w:ascii="Calibri" w:hAnsi="Calibri" w:cs="Calibri"/>
          </w:rPr>
          <w:delText>diptheria</w:delText>
        </w:r>
      </w:del>
      <w:ins w:id="10" w:author="Lars Jørgensen" w:date="2017-06-02T11:11:00Z">
        <w:r w:rsidR="00A034F8" w:rsidRPr="00604226">
          <w:rPr>
            <w:rFonts w:ascii="Calibri" w:hAnsi="Calibri" w:cs="Calibri"/>
          </w:rPr>
          <w:t>diphtheria</w:t>
        </w:r>
      </w:ins>
      <w:r w:rsidRPr="00604226">
        <w:rPr>
          <w:rFonts w:ascii="Calibri" w:hAnsi="Calibri" w:cs="Calibri"/>
        </w:rPr>
        <w:t xml:space="preserve">, tetanus, </w:t>
      </w:r>
      <w:proofErr w:type="spellStart"/>
      <w:r w:rsidRPr="00604226">
        <w:rPr>
          <w:rFonts w:ascii="Calibri" w:hAnsi="Calibri" w:cs="Calibri"/>
        </w:rPr>
        <w:t>acellu</w:t>
      </w:r>
      <w:ins w:id="11" w:author="Lars Jørgensen" w:date="2017-06-02T11:11:00Z">
        <w:r w:rsidR="00A034F8">
          <w:rPr>
            <w:rFonts w:ascii="Calibri" w:hAnsi="Calibri" w:cs="Calibri"/>
          </w:rPr>
          <w:t>l</w:t>
        </w:r>
      </w:ins>
      <w:r w:rsidRPr="00604226">
        <w:rPr>
          <w:rFonts w:ascii="Calibri" w:hAnsi="Calibri" w:cs="Calibri"/>
        </w:rPr>
        <w:t>ar</w:t>
      </w:r>
      <w:proofErr w:type="spellEnd"/>
      <w:r w:rsidRPr="00604226">
        <w:rPr>
          <w:rFonts w:ascii="Calibri" w:hAnsi="Calibri" w:cs="Calibri"/>
        </w:rPr>
        <w:t xml:space="preserve"> </w:t>
      </w:r>
      <w:del w:id="12" w:author="Lars Jørgensen" w:date="2017-06-02T11:11:00Z">
        <w:r w:rsidRPr="00604226" w:rsidDel="00A034F8">
          <w:rPr>
            <w:rFonts w:ascii="Calibri" w:hAnsi="Calibri" w:cs="Calibri"/>
          </w:rPr>
          <w:delText>pertusis</w:delText>
        </w:r>
      </w:del>
      <w:ins w:id="13" w:author="Lars Jørgensen" w:date="2017-06-02T11:11:00Z">
        <w:r w:rsidR="00A034F8" w:rsidRPr="00604226">
          <w:rPr>
            <w:rFonts w:ascii="Calibri" w:hAnsi="Calibri" w:cs="Calibri"/>
          </w:rPr>
          <w:t>pertussis</w:t>
        </w:r>
      </w:ins>
      <w:r w:rsidRPr="00604226">
        <w:rPr>
          <w:rFonts w:ascii="Calibri" w:hAnsi="Calibri" w:cs="Calibri"/>
        </w:rPr>
        <w:t xml:space="preserve">, hepatitis B, inactivated poliomyelitis and </w:t>
      </w:r>
      <w:proofErr w:type="spellStart"/>
      <w:r w:rsidRPr="00604226">
        <w:rPr>
          <w:rFonts w:ascii="Calibri" w:hAnsi="Calibri" w:cs="Calibri"/>
        </w:rPr>
        <w:t>haemophilus</w:t>
      </w:r>
      <w:proofErr w:type="spellEnd"/>
      <w:r w:rsidRPr="00604226">
        <w:rPr>
          <w:rFonts w:ascii="Calibri" w:hAnsi="Calibri" w:cs="Calibri"/>
        </w:rPr>
        <w:t xml:space="preserve"> influenza type B vaccine)</w:t>
      </w:r>
      <w:del w:id="14" w:author="Lars Jørgensen" w:date="2017-06-02T11:12:00Z">
        <w:r w:rsidDel="00192AFB">
          <w:rPr>
            <w:rFonts w:ascii="Calibri" w:hAnsi="Calibri" w:cs="Calibri"/>
          </w:rPr>
          <w:delText xml:space="preserve"> </w:delText>
        </w:r>
        <w:r w:rsidRPr="00536964" w:rsidDel="00192AFB">
          <w:rPr>
            <w:rFonts w:ascii="Calibri" w:eastAsiaTheme="minorHAnsi" w:hAnsi="Calibri" w:cs="Calibri"/>
            <w:lang w:eastAsia="en-US"/>
          </w:rPr>
          <w:delText>vaccine</w:delText>
        </w:r>
      </w:del>
      <w:r>
        <w:rPr>
          <w:rFonts w:ascii="Calibri" w:eastAsiaTheme="minorHAnsi" w:hAnsi="Calibri" w:cs="Calibri"/>
          <w:lang w:eastAsia="en-US"/>
        </w:rPr>
        <w:t xml:space="preserve">. </w:t>
      </w:r>
    </w:p>
    <w:p w14:paraId="7B08ED0C" w14:textId="77777777" w:rsidR="00F0141B" w:rsidRDefault="00F0141B" w:rsidP="00E24392">
      <w:pPr>
        <w:spacing w:line="360" w:lineRule="auto"/>
        <w:jc w:val="both"/>
        <w:rPr>
          <w:rFonts w:ascii="Calibri" w:hAnsi="Calibri" w:cs="Calibri"/>
          <w:b/>
        </w:rPr>
      </w:pPr>
    </w:p>
    <w:p w14:paraId="207AD049" w14:textId="3F034703" w:rsidR="00626E31" w:rsidRDefault="00E24392" w:rsidP="007132D1">
      <w:pPr>
        <w:spacing w:line="360" w:lineRule="auto"/>
        <w:jc w:val="both"/>
        <w:rPr>
          <w:rFonts w:ascii="Calibri" w:hAnsi="Calibri" w:cs="Calibri"/>
        </w:rPr>
      </w:pPr>
      <w:r>
        <w:rPr>
          <w:rFonts w:ascii="Calibri" w:hAnsi="Calibri" w:cs="Calibri"/>
        </w:rPr>
        <w:t>The manufacturer</w:t>
      </w:r>
      <w:r w:rsidR="007132D1">
        <w:rPr>
          <w:rFonts w:ascii="Calibri" w:hAnsi="Calibri" w:cs="Calibri"/>
        </w:rPr>
        <w:t xml:space="preserve"> </w:t>
      </w:r>
      <w:r w:rsidR="007132D1" w:rsidRPr="00895781">
        <w:rPr>
          <w:bCs/>
        </w:rPr>
        <w:t>GlaxoSmithKline</w:t>
      </w:r>
      <w:del w:id="15" w:author="Lars Jørgensen" w:date="2017-06-02T11:11:00Z">
        <w:r w:rsidR="007132D1" w:rsidRPr="00895781" w:rsidDel="00A034F8">
          <w:rPr>
            <w:bCs/>
          </w:rPr>
          <w:delText xml:space="preserve"> plc</w:delText>
        </w:r>
      </w:del>
      <w:r w:rsidR="003C61F5">
        <w:rPr>
          <w:bCs/>
        </w:rPr>
        <w:t xml:space="preserve"> (GSK)</w:t>
      </w:r>
      <w:r w:rsidR="007132D1">
        <w:rPr>
          <w:rFonts w:ascii="Calibri" w:hAnsi="Calibri" w:cs="Calibri"/>
        </w:rPr>
        <w:t xml:space="preserve"> </w:t>
      </w:r>
      <w:ins w:id="16" w:author="Lars Jørgensen" w:date="2017-06-02T11:12:00Z">
        <w:r w:rsidR="00192AFB">
          <w:rPr>
            <w:rFonts w:ascii="Calibri" w:hAnsi="Calibri" w:cs="Calibri"/>
          </w:rPr>
          <w:t xml:space="preserve">continuously </w:t>
        </w:r>
      </w:ins>
      <w:r w:rsidR="007132D1">
        <w:rPr>
          <w:rFonts w:ascii="Calibri" w:hAnsi="Calibri" w:cs="Calibri"/>
        </w:rPr>
        <w:t>provides the European Medicines Agency (EMA) confidential periodic safety update reports (PSUR)</w:t>
      </w:r>
      <w:r w:rsidR="00F80BC4">
        <w:rPr>
          <w:rFonts w:ascii="Calibri" w:hAnsi="Calibri" w:cs="Calibri"/>
        </w:rPr>
        <w:t xml:space="preserve"> about </w:t>
      </w:r>
      <w:del w:id="17" w:author="Lars Jørgensen" w:date="2017-06-02T11:12:00Z">
        <w:r w:rsidR="00F80BC4" w:rsidDel="00192AFB">
          <w:rPr>
            <w:rFonts w:ascii="Calibri" w:hAnsi="Calibri" w:cs="Calibri"/>
          </w:rPr>
          <w:delText xml:space="preserve">the </w:delText>
        </w:r>
      </w:del>
      <w:proofErr w:type="spellStart"/>
      <w:ins w:id="18" w:author="Lars Jørgensen" w:date="2017-06-02T11:12:00Z">
        <w:r w:rsidR="00192AFB" w:rsidRPr="00604226">
          <w:rPr>
            <w:rFonts w:ascii="Calibri" w:hAnsi="Calibri" w:cs="Calibri"/>
          </w:rPr>
          <w:t>Infanrix</w:t>
        </w:r>
        <w:proofErr w:type="spellEnd"/>
        <w:r w:rsidR="00192AFB" w:rsidRPr="00604226">
          <w:rPr>
            <w:rFonts w:ascii="Calibri" w:hAnsi="Calibri" w:cs="Calibri"/>
          </w:rPr>
          <w:t xml:space="preserve"> </w:t>
        </w:r>
        <w:proofErr w:type="spellStart"/>
        <w:r w:rsidR="00192AFB" w:rsidRPr="00604226">
          <w:rPr>
            <w:rFonts w:ascii="Calibri" w:hAnsi="Calibri" w:cs="Calibri"/>
          </w:rPr>
          <w:t>hexa</w:t>
        </w:r>
      </w:ins>
      <w:proofErr w:type="spellEnd"/>
      <w:del w:id="19" w:author="Lars Jørgensen" w:date="2017-06-02T11:12:00Z">
        <w:r w:rsidR="00F80BC4" w:rsidDel="00192AFB">
          <w:rPr>
            <w:rFonts w:ascii="Calibri" w:hAnsi="Calibri" w:cs="Calibri"/>
          </w:rPr>
          <w:delText>vaccine</w:delText>
        </w:r>
      </w:del>
      <w:r>
        <w:rPr>
          <w:rFonts w:ascii="Calibri" w:hAnsi="Calibri" w:cs="Calibri"/>
        </w:rPr>
        <w:t>.</w:t>
      </w:r>
      <w:r w:rsidR="007132D1">
        <w:rPr>
          <w:rFonts w:ascii="Calibri" w:hAnsi="Calibri" w:cs="Calibri"/>
        </w:rPr>
        <w:t xml:space="preserve"> The latest is the 19</w:t>
      </w:r>
      <w:r w:rsidR="007132D1" w:rsidRPr="007132D1">
        <w:rPr>
          <w:rFonts w:ascii="Calibri" w:hAnsi="Calibri" w:cs="Calibri"/>
          <w:vertAlign w:val="superscript"/>
        </w:rPr>
        <w:t>th</w:t>
      </w:r>
      <w:r w:rsidR="007132D1">
        <w:rPr>
          <w:rFonts w:ascii="Calibri" w:hAnsi="Calibri" w:cs="Calibri"/>
        </w:rPr>
        <w:t xml:space="preserve"> PSUR. Each PSUR </w:t>
      </w:r>
      <w:del w:id="20" w:author="Lars Jørgensen" w:date="2017-06-02T11:13:00Z">
        <w:r w:rsidR="007132D1" w:rsidDel="00192AFB">
          <w:rPr>
            <w:rFonts w:ascii="Calibri" w:hAnsi="Calibri" w:cs="Calibri"/>
          </w:rPr>
          <w:delText xml:space="preserve">performs </w:delText>
        </w:r>
      </w:del>
      <w:ins w:id="21" w:author="Lars Jørgensen" w:date="2017-06-02T11:13:00Z">
        <w:r w:rsidR="00192AFB">
          <w:rPr>
            <w:rFonts w:ascii="Calibri" w:hAnsi="Calibri" w:cs="Calibri"/>
          </w:rPr>
          <w:t xml:space="preserve">contains </w:t>
        </w:r>
      </w:ins>
      <w:r w:rsidR="007132D1">
        <w:rPr>
          <w:rFonts w:ascii="Calibri" w:hAnsi="Calibri" w:cs="Calibri"/>
        </w:rPr>
        <w:t>a</w:t>
      </w:r>
      <w:r w:rsidR="00804C8E">
        <w:rPr>
          <w:rFonts w:ascii="Calibri" w:hAnsi="Calibri" w:cs="Calibri"/>
        </w:rPr>
        <w:t>n</w:t>
      </w:r>
      <w:r w:rsidR="007132D1">
        <w:rPr>
          <w:rFonts w:ascii="Calibri" w:hAnsi="Calibri" w:cs="Calibri"/>
        </w:rPr>
        <w:t xml:space="preserve"> observed/expected analysis of sudden deaths</w:t>
      </w:r>
      <w:ins w:id="22" w:author="Lars Jørgensen" w:date="2017-06-02T11:13:00Z">
        <w:r w:rsidR="00192AFB">
          <w:rPr>
            <w:rFonts w:ascii="Calibri" w:hAnsi="Calibri" w:cs="Calibri"/>
          </w:rPr>
          <w:t>,</w:t>
        </w:r>
      </w:ins>
      <w:r w:rsidR="007132D1">
        <w:rPr>
          <w:rFonts w:ascii="Calibri" w:hAnsi="Calibri" w:cs="Calibri"/>
        </w:rPr>
        <w:t xml:space="preserve"> </w:t>
      </w:r>
      <w:r w:rsidR="00F0141B">
        <w:rPr>
          <w:rFonts w:ascii="Calibri" w:hAnsi="Calibri" w:cs="Calibri"/>
        </w:rPr>
        <w:t>which</w:t>
      </w:r>
      <w:r w:rsidR="007132D1">
        <w:rPr>
          <w:rFonts w:ascii="Calibri" w:hAnsi="Calibri" w:cs="Calibri"/>
        </w:rPr>
        <w:t xml:space="preserve"> show that the observed deaths </w:t>
      </w:r>
      <w:r w:rsidR="00804C8E">
        <w:rPr>
          <w:rFonts w:ascii="Calibri" w:hAnsi="Calibri" w:cs="Calibri"/>
        </w:rPr>
        <w:t>soon after immunization</w:t>
      </w:r>
      <w:r w:rsidR="00C344A3">
        <w:rPr>
          <w:rFonts w:ascii="Calibri" w:hAnsi="Calibri" w:cs="Calibri"/>
        </w:rPr>
        <w:t>,</w:t>
      </w:r>
      <w:r w:rsidR="00804C8E">
        <w:rPr>
          <w:rFonts w:ascii="Calibri" w:hAnsi="Calibri" w:cs="Calibri"/>
        </w:rPr>
        <w:t xml:space="preserve"> are</w:t>
      </w:r>
      <w:r w:rsidR="007132D1">
        <w:rPr>
          <w:rFonts w:ascii="Calibri" w:hAnsi="Calibri" w:cs="Calibri"/>
        </w:rPr>
        <w:t xml:space="preserve"> lower than that expected by chance.</w:t>
      </w:r>
    </w:p>
    <w:p w14:paraId="22953BCA" w14:textId="77777777" w:rsidR="007132D1" w:rsidRDefault="007132D1" w:rsidP="007132D1">
      <w:pPr>
        <w:spacing w:line="360" w:lineRule="auto"/>
        <w:jc w:val="both"/>
        <w:rPr>
          <w:rFonts w:ascii="Calibri" w:hAnsi="Calibri" w:cs="Calibri"/>
        </w:rPr>
      </w:pPr>
    </w:p>
    <w:p w14:paraId="522381DC" w14:textId="4E00A5AB" w:rsidR="00C2797D" w:rsidRDefault="00804C8E" w:rsidP="007132D1">
      <w:pPr>
        <w:spacing w:line="360" w:lineRule="auto"/>
        <w:jc w:val="both"/>
        <w:rPr>
          <w:rFonts w:ascii="Calibri" w:hAnsi="Calibri" w:cs="Calibri"/>
        </w:rPr>
      </w:pPr>
      <w:r>
        <w:rPr>
          <w:rFonts w:ascii="Calibri" w:hAnsi="Calibri" w:cs="Calibri"/>
        </w:rPr>
        <w:t xml:space="preserve">We </w:t>
      </w:r>
      <w:del w:id="23" w:author="Lars Jørgensen" w:date="2017-06-02T11:14:00Z">
        <w:r w:rsidDel="00192AFB">
          <w:rPr>
            <w:rFonts w:ascii="Calibri" w:hAnsi="Calibri" w:cs="Calibri"/>
          </w:rPr>
          <w:delText>analyse</w:delText>
        </w:r>
      </w:del>
      <w:ins w:id="24" w:author="Lars Jørgensen" w:date="2017-06-02T11:14:00Z">
        <w:r w:rsidR="00192AFB">
          <w:rPr>
            <w:rFonts w:ascii="Calibri" w:hAnsi="Calibri" w:cs="Calibri"/>
          </w:rPr>
          <w:t>analyzed</w:t>
        </w:r>
      </w:ins>
      <w:r>
        <w:rPr>
          <w:rFonts w:ascii="Calibri" w:hAnsi="Calibri" w:cs="Calibri"/>
        </w:rPr>
        <w:t xml:space="preserve"> the data </w:t>
      </w:r>
      <w:r w:rsidR="00F0141B">
        <w:rPr>
          <w:rFonts w:ascii="Calibri" w:hAnsi="Calibri" w:cs="Calibri"/>
        </w:rPr>
        <w:t>provided in the PSUR. It is apparent</w:t>
      </w:r>
      <w:r>
        <w:rPr>
          <w:rFonts w:ascii="Calibri" w:hAnsi="Calibri" w:cs="Calibri"/>
        </w:rPr>
        <w:t xml:space="preserve"> that </w:t>
      </w:r>
      <w:ins w:id="25" w:author="Lars Jørgensen" w:date="2017-06-02T11:14:00Z">
        <w:r w:rsidR="00192AFB">
          <w:rPr>
            <w:rFonts w:ascii="Calibri" w:hAnsi="Calibri" w:cs="Calibri"/>
          </w:rPr>
          <w:t xml:space="preserve">the </w:t>
        </w:r>
      </w:ins>
      <w:r>
        <w:rPr>
          <w:rFonts w:ascii="Calibri" w:hAnsi="Calibri" w:cs="Calibri"/>
        </w:rPr>
        <w:t xml:space="preserve">deaths that </w:t>
      </w:r>
      <w:r w:rsidR="003B1153">
        <w:rPr>
          <w:rFonts w:ascii="Calibri" w:hAnsi="Calibri" w:cs="Calibri"/>
        </w:rPr>
        <w:t>were</w:t>
      </w:r>
      <w:r>
        <w:rPr>
          <w:rFonts w:ascii="Calibri" w:hAnsi="Calibri" w:cs="Calibri"/>
        </w:rPr>
        <w:t xml:space="preserve"> acknowledged in the 16</w:t>
      </w:r>
      <w:r w:rsidRPr="00804C8E">
        <w:rPr>
          <w:rFonts w:ascii="Calibri" w:hAnsi="Calibri" w:cs="Calibri"/>
          <w:vertAlign w:val="superscript"/>
        </w:rPr>
        <w:t>th</w:t>
      </w:r>
      <w:r w:rsidR="00F0141B">
        <w:rPr>
          <w:rFonts w:ascii="Calibri" w:hAnsi="Calibri" w:cs="Calibri"/>
        </w:rPr>
        <w:t xml:space="preserve"> PSUR </w:t>
      </w:r>
      <w:del w:id="26" w:author="Lars Jørgensen" w:date="2017-06-02T11:14:00Z">
        <w:r w:rsidR="00F0141B" w:rsidDel="00192AFB">
          <w:rPr>
            <w:rFonts w:ascii="Calibri" w:hAnsi="Calibri" w:cs="Calibri"/>
          </w:rPr>
          <w:delText>have been</w:delText>
        </w:r>
      </w:del>
      <w:ins w:id="27" w:author="Lars Jørgensen" w:date="2017-06-02T11:14:00Z">
        <w:r w:rsidR="00192AFB">
          <w:rPr>
            <w:rFonts w:ascii="Calibri" w:hAnsi="Calibri" w:cs="Calibri"/>
          </w:rPr>
          <w:t>were</w:t>
        </w:r>
      </w:ins>
      <w:r>
        <w:rPr>
          <w:rFonts w:ascii="Calibri" w:hAnsi="Calibri" w:cs="Calibri"/>
        </w:rPr>
        <w:t xml:space="preserve"> deleted </w:t>
      </w:r>
      <w:del w:id="28" w:author="Lars Jørgensen" w:date="2017-06-02T11:14:00Z">
        <w:r w:rsidDel="00192AFB">
          <w:rPr>
            <w:rFonts w:ascii="Calibri" w:hAnsi="Calibri" w:cs="Calibri"/>
          </w:rPr>
          <w:delText xml:space="preserve">from </w:delText>
        </w:r>
      </w:del>
      <w:ins w:id="29" w:author="Lars Jørgensen" w:date="2017-06-02T11:14:00Z">
        <w:r w:rsidR="00192AFB">
          <w:rPr>
            <w:rFonts w:ascii="Calibri" w:hAnsi="Calibri" w:cs="Calibri"/>
          </w:rPr>
          <w:t xml:space="preserve">in </w:t>
        </w:r>
      </w:ins>
      <w:r>
        <w:rPr>
          <w:rFonts w:ascii="Calibri" w:hAnsi="Calibri" w:cs="Calibri"/>
        </w:rPr>
        <w:t>the 19</w:t>
      </w:r>
      <w:r w:rsidRPr="00804C8E">
        <w:rPr>
          <w:rFonts w:ascii="Calibri" w:hAnsi="Calibri" w:cs="Calibri"/>
          <w:vertAlign w:val="superscript"/>
        </w:rPr>
        <w:t>th</w:t>
      </w:r>
      <w:r>
        <w:rPr>
          <w:rFonts w:ascii="Calibri" w:hAnsi="Calibri" w:cs="Calibri"/>
        </w:rPr>
        <w:t xml:space="preserve"> PSUR. </w:t>
      </w:r>
      <w:del w:id="30" w:author="Lars Jørgensen" w:date="2017-06-02T11:15:00Z">
        <w:r w:rsidDel="00322B78">
          <w:rPr>
            <w:rFonts w:ascii="Calibri" w:hAnsi="Calibri" w:cs="Calibri"/>
          </w:rPr>
          <w:delText>After restoring</w:delText>
        </w:r>
      </w:del>
      <w:ins w:id="31" w:author="Lars Jørgensen" w:date="2017-06-02T11:15:00Z">
        <w:r w:rsidR="00322B78">
          <w:rPr>
            <w:rFonts w:ascii="Calibri" w:hAnsi="Calibri" w:cs="Calibri"/>
          </w:rPr>
          <w:t>Including</w:t>
        </w:r>
      </w:ins>
      <w:r>
        <w:rPr>
          <w:rFonts w:ascii="Calibri" w:hAnsi="Calibri" w:cs="Calibri"/>
        </w:rPr>
        <w:t xml:space="preserve"> these deaths</w:t>
      </w:r>
      <w:r w:rsidR="00F0141B">
        <w:rPr>
          <w:rFonts w:ascii="Calibri" w:hAnsi="Calibri" w:cs="Calibri"/>
        </w:rPr>
        <w:t>,</w:t>
      </w:r>
      <w:r>
        <w:rPr>
          <w:rFonts w:ascii="Calibri" w:hAnsi="Calibri" w:cs="Calibri"/>
        </w:rPr>
        <w:t xml:space="preserve"> </w:t>
      </w:r>
      <w:ins w:id="32" w:author="Lars Jørgensen" w:date="2017-06-02T11:16:00Z">
        <w:r w:rsidR="00322B78">
          <w:rPr>
            <w:rFonts w:ascii="Calibri" w:hAnsi="Calibri" w:cs="Calibri"/>
          </w:rPr>
          <w:t xml:space="preserve">the rate of </w:t>
        </w:r>
      </w:ins>
      <w:r>
        <w:rPr>
          <w:rFonts w:ascii="Calibri" w:hAnsi="Calibri" w:cs="Calibri"/>
        </w:rPr>
        <w:t>observed deaths</w:t>
      </w:r>
      <w:r w:rsidR="00C344A3">
        <w:rPr>
          <w:rFonts w:ascii="Calibri" w:hAnsi="Calibri" w:cs="Calibri"/>
        </w:rPr>
        <w:t xml:space="preserve"> soon after vaccination</w:t>
      </w:r>
      <w:r>
        <w:rPr>
          <w:rFonts w:ascii="Calibri" w:hAnsi="Calibri" w:cs="Calibri"/>
        </w:rPr>
        <w:t xml:space="preserve"> in the children older than </w:t>
      </w:r>
      <w:ins w:id="33" w:author="Lars Jørgensen" w:date="2017-06-02T11:14:00Z">
        <w:r w:rsidR="00322B78">
          <w:rPr>
            <w:rFonts w:ascii="Calibri" w:hAnsi="Calibri" w:cs="Calibri"/>
          </w:rPr>
          <w:t>one</w:t>
        </w:r>
      </w:ins>
      <w:del w:id="34" w:author="Lars Jørgensen" w:date="2017-06-02T11:14:00Z">
        <w:r w:rsidDel="00322B78">
          <w:rPr>
            <w:rFonts w:ascii="Calibri" w:hAnsi="Calibri" w:cs="Calibri"/>
          </w:rPr>
          <w:delText>1</w:delText>
        </w:r>
      </w:del>
      <w:r>
        <w:rPr>
          <w:rFonts w:ascii="Calibri" w:hAnsi="Calibri" w:cs="Calibri"/>
        </w:rPr>
        <w:t xml:space="preserve"> year</w:t>
      </w:r>
      <w:ins w:id="35" w:author="Lars Jørgensen" w:date="2017-06-02T11:15:00Z">
        <w:r w:rsidR="00322B78">
          <w:rPr>
            <w:rFonts w:ascii="Calibri" w:hAnsi="Calibri" w:cs="Calibri"/>
          </w:rPr>
          <w:t xml:space="preserve"> were </w:t>
        </w:r>
      </w:ins>
      <w:del w:id="36" w:author="Lars Jørgensen" w:date="2017-06-02T11:15:00Z">
        <w:r w:rsidR="00C344A3" w:rsidDel="00322B78">
          <w:rPr>
            <w:rFonts w:ascii="Calibri" w:hAnsi="Calibri" w:cs="Calibri"/>
          </w:rPr>
          <w:delText>,</w:delText>
        </w:r>
        <w:r w:rsidDel="00322B78">
          <w:rPr>
            <w:rFonts w:ascii="Calibri" w:hAnsi="Calibri" w:cs="Calibri"/>
          </w:rPr>
          <w:delText xml:space="preserve"> are </w:delText>
        </w:r>
      </w:del>
      <w:r>
        <w:rPr>
          <w:rFonts w:ascii="Calibri" w:hAnsi="Calibri" w:cs="Calibri"/>
        </w:rPr>
        <w:t xml:space="preserve">significantly </w:t>
      </w:r>
      <w:del w:id="37" w:author="Lars Jørgensen" w:date="2017-06-02T11:16:00Z">
        <w:r w:rsidDel="00322B78">
          <w:rPr>
            <w:rFonts w:ascii="Calibri" w:hAnsi="Calibri" w:cs="Calibri"/>
          </w:rPr>
          <w:delText xml:space="preserve">more </w:delText>
        </w:r>
      </w:del>
      <w:ins w:id="38" w:author="Lars Jørgensen" w:date="2017-06-02T11:16:00Z">
        <w:r w:rsidR="00322B78">
          <w:rPr>
            <w:rFonts w:ascii="Calibri" w:hAnsi="Calibri" w:cs="Calibri"/>
          </w:rPr>
          <w:t xml:space="preserve">higher </w:t>
        </w:r>
      </w:ins>
      <w:r>
        <w:rPr>
          <w:rFonts w:ascii="Calibri" w:hAnsi="Calibri" w:cs="Calibri"/>
        </w:rPr>
        <w:t>than would be expected</w:t>
      </w:r>
      <w:r w:rsidR="00F0141B">
        <w:rPr>
          <w:rFonts w:ascii="Calibri" w:hAnsi="Calibri" w:cs="Calibri"/>
        </w:rPr>
        <w:t xml:space="preserve"> by chance</w:t>
      </w:r>
      <w:r>
        <w:rPr>
          <w:rFonts w:ascii="Calibri" w:hAnsi="Calibri" w:cs="Calibri"/>
        </w:rPr>
        <w:t>.</w:t>
      </w:r>
      <w:r w:rsidR="004714D8">
        <w:rPr>
          <w:rFonts w:ascii="Calibri" w:hAnsi="Calibri" w:cs="Calibri"/>
        </w:rPr>
        <w:t xml:space="preserve"> </w:t>
      </w:r>
      <w:del w:id="39" w:author="Lars Jørgensen" w:date="2017-06-02T11:16:00Z">
        <w:r w:rsidR="00F80BC4" w:rsidDel="00322B78">
          <w:rPr>
            <w:rFonts w:ascii="Calibri" w:hAnsi="Calibri" w:cs="Calibri"/>
          </w:rPr>
          <w:delText xml:space="preserve">This analysis does not examine overall benefits from the vaccine against </w:delText>
        </w:r>
        <w:r w:rsidR="00C344A3" w:rsidDel="00322B78">
          <w:rPr>
            <w:rFonts w:ascii="Calibri" w:hAnsi="Calibri" w:cs="Calibri"/>
          </w:rPr>
          <w:delText>the</w:delText>
        </w:r>
        <w:r w:rsidR="00F80BC4" w:rsidDel="00322B78">
          <w:rPr>
            <w:rFonts w:ascii="Calibri" w:hAnsi="Calibri" w:cs="Calibri"/>
          </w:rPr>
          <w:delText xml:space="preserve"> deaths nor does it claim that more harm is being done than good. </w:delText>
        </w:r>
      </w:del>
    </w:p>
    <w:p w14:paraId="3739A7B8" w14:textId="77777777" w:rsidR="00C2797D" w:rsidRDefault="00C2797D" w:rsidP="007132D1">
      <w:pPr>
        <w:spacing w:line="360" w:lineRule="auto"/>
        <w:jc w:val="both"/>
        <w:rPr>
          <w:rFonts w:ascii="Calibri" w:hAnsi="Calibri" w:cs="Calibri"/>
        </w:rPr>
      </w:pPr>
    </w:p>
    <w:p w14:paraId="39E40CAB" w14:textId="74E99769" w:rsidR="00F80BC4" w:rsidRDefault="00F80BC4" w:rsidP="007132D1">
      <w:pPr>
        <w:spacing w:line="360" w:lineRule="auto"/>
        <w:jc w:val="both"/>
        <w:rPr>
          <w:rFonts w:ascii="Calibri" w:hAnsi="Calibri" w:cs="Calibri"/>
        </w:rPr>
      </w:pPr>
      <w:del w:id="40" w:author="Lars Jørgensen" w:date="2017-06-02T11:17:00Z">
        <w:r w:rsidDel="00322B78">
          <w:rPr>
            <w:rFonts w:ascii="Calibri" w:hAnsi="Calibri" w:cs="Calibri"/>
          </w:rPr>
          <w:delText>The</w:delText>
        </w:r>
        <w:r w:rsidR="00C2797D" w:rsidDel="00322B78">
          <w:rPr>
            <w:rFonts w:ascii="Calibri" w:hAnsi="Calibri" w:cs="Calibri"/>
          </w:rPr>
          <w:delText xml:space="preserve"> </w:delText>
        </w:r>
      </w:del>
      <w:ins w:id="41" w:author="Lars Jørgensen" w:date="2017-06-02T11:17:00Z">
        <w:r w:rsidR="00322B78">
          <w:rPr>
            <w:rFonts w:ascii="Calibri" w:hAnsi="Calibri" w:cs="Calibri"/>
          </w:rPr>
          <w:t>T</w:t>
        </w:r>
      </w:ins>
      <w:del w:id="42" w:author="Lars Jørgensen" w:date="2017-06-02T11:17:00Z">
        <w:r w:rsidR="0072156A" w:rsidDel="00322B78">
          <w:rPr>
            <w:rFonts w:ascii="Calibri" w:hAnsi="Calibri" w:cs="Calibri"/>
          </w:rPr>
          <w:delText xml:space="preserve">commentary suggests that </w:delText>
        </w:r>
        <w:r w:rsidR="00051854" w:rsidDel="00322B78">
          <w:rPr>
            <w:rFonts w:ascii="Calibri" w:hAnsi="Calibri" w:cs="Calibri"/>
          </w:rPr>
          <w:delText>t</w:delText>
        </w:r>
      </w:del>
      <w:r w:rsidR="00051854">
        <w:rPr>
          <w:rFonts w:ascii="Calibri" w:hAnsi="Calibri" w:cs="Calibri"/>
        </w:rPr>
        <w:t xml:space="preserve">he </w:t>
      </w:r>
      <w:r w:rsidR="00C2797D">
        <w:rPr>
          <w:rFonts w:ascii="Calibri" w:hAnsi="Calibri" w:cs="Calibri"/>
        </w:rPr>
        <w:t>manufacturer</w:t>
      </w:r>
      <w:r>
        <w:rPr>
          <w:rFonts w:ascii="Calibri" w:hAnsi="Calibri" w:cs="Calibri"/>
        </w:rPr>
        <w:t xml:space="preserve"> </w:t>
      </w:r>
      <w:del w:id="43" w:author="Lars Jørgensen" w:date="2017-06-02T11:17:00Z">
        <w:r w:rsidDel="00322B78">
          <w:rPr>
            <w:rFonts w:ascii="Calibri" w:hAnsi="Calibri" w:cs="Calibri"/>
          </w:rPr>
          <w:delText>needs to</w:delText>
        </w:r>
      </w:del>
      <w:ins w:id="44" w:author="Lars Jørgensen" w:date="2017-06-02T11:17:00Z">
        <w:r w:rsidR="00322B78">
          <w:rPr>
            <w:rFonts w:ascii="Calibri" w:hAnsi="Calibri" w:cs="Calibri"/>
          </w:rPr>
          <w:t>must</w:t>
        </w:r>
      </w:ins>
      <w:r w:rsidR="00C2797D">
        <w:rPr>
          <w:rFonts w:ascii="Calibri" w:hAnsi="Calibri" w:cs="Calibri"/>
        </w:rPr>
        <w:t xml:space="preserve"> explain </w:t>
      </w:r>
      <w:r w:rsidR="004714D8">
        <w:rPr>
          <w:rFonts w:ascii="Calibri" w:hAnsi="Calibri" w:cs="Calibri"/>
        </w:rPr>
        <w:t>the</w:t>
      </w:r>
      <w:del w:id="45" w:author="Lars Jørgensen" w:date="2017-06-02T11:17:00Z">
        <w:r w:rsidR="004714D8" w:rsidDel="00322B78">
          <w:rPr>
            <w:rFonts w:ascii="Calibri" w:hAnsi="Calibri" w:cs="Calibri"/>
          </w:rPr>
          <w:delText xml:space="preserve"> apparently</w:delText>
        </w:r>
      </w:del>
      <w:r w:rsidR="004714D8">
        <w:rPr>
          <w:rFonts w:ascii="Calibri" w:hAnsi="Calibri" w:cs="Calibri"/>
        </w:rPr>
        <w:t xml:space="preserve"> faulty figures</w:t>
      </w:r>
      <w:r>
        <w:rPr>
          <w:rFonts w:ascii="Calibri" w:hAnsi="Calibri" w:cs="Calibri"/>
        </w:rPr>
        <w:t xml:space="preserve"> that</w:t>
      </w:r>
      <w:r w:rsidR="004714D8">
        <w:rPr>
          <w:rFonts w:ascii="Calibri" w:hAnsi="Calibri" w:cs="Calibri"/>
        </w:rPr>
        <w:t xml:space="preserve"> they submitted to the regulatory authorities</w:t>
      </w:r>
      <w:r>
        <w:rPr>
          <w:rFonts w:ascii="Calibri" w:hAnsi="Calibri" w:cs="Calibri"/>
        </w:rPr>
        <w:t>.</w:t>
      </w:r>
      <w:r w:rsidR="004714D8">
        <w:rPr>
          <w:rFonts w:ascii="Calibri" w:hAnsi="Calibri" w:cs="Calibri"/>
        </w:rPr>
        <w:t xml:space="preserve"> </w:t>
      </w:r>
      <w:r w:rsidR="0072156A">
        <w:rPr>
          <w:rFonts w:ascii="Calibri" w:hAnsi="Calibri" w:cs="Calibri"/>
        </w:rPr>
        <w:t xml:space="preserve">The </w:t>
      </w:r>
      <w:proofErr w:type="gramStart"/>
      <w:r w:rsidR="0072156A">
        <w:rPr>
          <w:rFonts w:ascii="Calibri" w:hAnsi="Calibri" w:cs="Calibri"/>
        </w:rPr>
        <w:t>procedure undertaken by the EMA to evaluate the</w:t>
      </w:r>
      <w:del w:id="46" w:author="Lars Jørgensen" w:date="2017-06-02T11:18:00Z">
        <w:r w:rsidR="0072156A" w:rsidDel="00322B78">
          <w:rPr>
            <w:rFonts w:ascii="Calibri" w:hAnsi="Calibri" w:cs="Calibri"/>
          </w:rPr>
          <w:delText>se</w:delText>
        </w:r>
      </w:del>
      <w:r w:rsidR="0072156A">
        <w:rPr>
          <w:rFonts w:ascii="Calibri" w:hAnsi="Calibri" w:cs="Calibri"/>
        </w:rPr>
        <w:t xml:space="preserve"> </w:t>
      </w:r>
      <w:r w:rsidR="00C344A3">
        <w:rPr>
          <w:rFonts w:ascii="Calibri" w:hAnsi="Calibri" w:cs="Calibri"/>
        </w:rPr>
        <w:t>manufacturer</w:t>
      </w:r>
      <w:ins w:id="47" w:author="Lars Jørgensen" w:date="2017-06-02T11:18:00Z">
        <w:r w:rsidR="00322B78">
          <w:rPr>
            <w:rFonts w:ascii="Calibri" w:hAnsi="Calibri" w:cs="Calibri"/>
          </w:rPr>
          <w:t>’s</w:t>
        </w:r>
      </w:ins>
      <w:r w:rsidR="00C344A3">
        <w:rPr>
          <w:rFonts w:ascii="Calibri" w:hAnsi="Calibri" w:cs="Calibri"/>
        </w:rPr>
        <w:t xml:space="preserve"> claims in the </w:t>
      </w:r>
      <w:r w:rsidR="0072156A">
        <w:rPr>
          <w:rFonts w:ascii="Calibri" w:hAnsi="Calibri" w:cs="Calibri"/>
        </w:rPr>
        <w:t>PSUR</w:t>
      </w:r>
      <w:ins w:id="48" w:author="Lars Jørgensen" w:date="2017-06-02T11:18:00Z">
        <w:r w:rsidR="00322B78">
          <w:rPr>
            <w:rFonts w:ascii="Calibri" w:hAnsi="Calibri" w:cs="Calibri"/>
          </w:rPr>
          <w:t xml:space="preserve"> </w:t>
        </w:r>
      </w:ins>
      <w:del w:id="49" w:author="Lars Jørgensen" w:date="2017-06-02T11:18:00Z">
        <w:r w:rsidR="00C344A3" w:rsidDel="00322B78">
          <w:rPr>
            <w:rFonts w:ascii="Calibri" w:hAnsi="Calibri" w:cs="Calibri"/>
          </w:rPr>
          <w:delText>,</w:delText>
        </w:r>
        <w:r w:rsidR="0072156A" w:rsidDel="00322B78">
          <w:rPr>
            <w:rFonts w:ascii="Calibri" w:hAnsi="Calibri" w:cs="Calibri"/>
          </w:rPr>
          <w:delText xml:space="preserve"> may also </w:delText>
        </w:r>
      </w:del>
      <w:r w:rsidR="0072156A">
        <w:rPr>
          <w:rFonts w:ascii="Calibri" w:hAnsi="Calibri" w:cs="Calibri"/>
        </w:rPr>
        <w:t>need</w:t>
      </w:r>
      <w:proofErr w:type="gramEnd"/>
      <w:r w:rsidR="0072156A">
        <w:rPr>
          <w:rFonts w:ascii="Calibri" w:hAnsi="Calibri" w:cs="Calibri"/>
        </w:rPr>
        <w:t xml:space="preserve"> to be reviewed</w:t>
      </w:r>
      <w:del w:id="50" w:author="Lars Jørgensen" w:date="2017-06-02T11:18:00Z">
        <w:r w:rsidR="0072156A" w:rsidDel="00322B78">
          <w:rPr>
            <w:rFonts w:ascii="Calibri" w:hAnsi="Calibri" w:cs="Calibri"/>
          </w:rPr>
          <w:delText xml:space="preserve"> internally</w:delText>
        </w:r>
      </w:del>
      <w:r w:rsidR="0072156A">
        <w:rPr>
          <w:rFonts w:ascii="Calibri" w:hAnsi="Calibri" w:cs="Calibri"/>
        </w:rPr>
        <w:t xml:space="preserve">. </w:t>
      </w:r>
    </w:p>
    <w:p w14:paraId="7CC6D941" w14:textId="77777777" w:rsidR="0072156A" w:rsidRDefault="0072156A" w:rsidP="007132D1">
      <w:pPr>
        <w:spacing w:line="360" w:lineRule="auto"/>
        <w:jc w:val="both"/>
        <w:rPr>
          <w:rFonts w:ascii="Calibri" w:hAnsi="Calibri" w:cs="Calibri"/>
        </w:rPr>
      </w:pPr>
    </w:p>
    <w:p w14:paraId="73898A59" w14:textId="58474463" w:rsidR="00F80BC4" w:rsidRDefault="0072156A" w:rsidP="007132D1">
      <w:pPr>
        <w:spacing w:line="360" w:lineRule="auto"/>
        <w:jc w:val="both"/>
        <w:rPr>
          <w:rFonts w:ascii="Calibri" w:hAnsi="Calibri" w:cs="Calibri"/>
        </w:rPr>
      </w:pPr>
      <w:del w:id="51" w:author="Lars Jørgensen" w:date="2017-06-02T11:18:00Z">
        <w:r w:rsidDel="00F10957">
          <w:rPr>
            <w:rFonts w:ascii="Calibri" w:hAnsi="Calibri" w:cs="Calibri"/>
          </w:rPr>
          <w:delText xml:space="preserve">In the Indian context, </w:delText>
        </w:r>
      </w:del>
      <w:ins w:id="52" w:author="Lars Jørgensen" w:date="2017-06-02T11:18:00Z">
        <w:r w:rsidR="00F10957">
          <w:rPr>
            <w:rFonts w:ascii="Calibri" w:hAnsi="Calibri" w:cs="Calibri"/>
          </w:rPr>
          <w:t>T</w:t>
        </w:r>
      </w:ins>
      <w:del w:id="53" w:author="Lars Jørgensen" w:date="2017-06-02T11:18:00Z">
        <w:r w:rsidDel="00F10957">
          <w:rPr>
            <w:rFonts w:ascii="Calibri" w:hAnsi="Calibri" w:cs="Calibri"/>
          </w:rPr>
          <w:delText>t</w:delText>
        </w:r>
      </w:del>
      <w:r>
        <w:rPr>
          <w:rFonts w:ascii="Calibri" w:hAnsi="Calibri" w:cs="Calibri"/>
        </w:rPr>
        <w:t>he Drug Controller General of India</w:t>
      </w:r>
      <w:ins w:id="54" w:author="Lars Jørgensen" w:date="2017-06-02T11:19:00Z">
        <w:r w:rsidR="00F10957" w:rsidRPr="00F10957">
          <w:rPr>
            <w:rFonts w:ascii="Calibri" w:hAnsi="Calibri" w:cs="Calibri"/>
          </w:rPr>
          <w:t xml:space="preserve"> </w:t>
        </w:r>
        <w:r w:rsidR="00F10957">
          <w:rPr>
            <w:rFonts w:ascii="Calibri" w:hAnsi="Calibri" w:cs="Calibri"/>
          </w:rPr>
          <w:t>nearly automatically</w:t>
        </w:r>
      </w:ins>
      <w:r>
        <w:rPr>
          <w:rFonts w:ascii="Calibri" w:hAnsi="Calibri" w:cs="Calibri"/>
        </w:rPr>
        <w:t xml:space="preserve"> accepts </w:t>
      </w:r>
      <w:ins w:id="55" w:author="Lars Jørgensen" w:date="2017-06-02T11:19:00Z">
        <w:r w:rsidR="00F10957">
          <w:rPr>
            <w:rFonts w:ascii="Calibri" w:hAnsi="Calibri" w:cs="Calibri"/>
          </w:rPr>
          <w:t xml:space="preserve">drugs and vaccines approved by the </w:t>
        </w:r>
      </w:ins>
      <w:r>
        <w:rPr>
          <w:rFonts w:ascii="Calibri" w:hAnsi="Calibri" w:cs="Calibri"/>
        </w:rPr>
        <w:t xml:space="preserve">EMA </w:t>
      </w:r>
      <w:del w:id="56" w:author="Lars Jørgensen" w:date="2017-06-02T11:19:00Z">
        <w:r w:rsidDel="00F10957">
          <w:rPr>
            <w:rFonts w:ascii="Calibri" w:hAnsi="Calibri" w:cs="Calibri"/>
          </w:rPr>
          <w:delText>approved drugs nearly automatically</w:delText>
        </w:r>
        <w:r w:rsidR="00C344A3" w:rsidDel="00AB15A2">
          <w:rPr>
            <w:rFonts w:ascii="Calibri" w:hAnsi="Calibri" w:cs="Calibri"/>
          </w:rPr>
          <w:delText>,</w:delText>
        </w:r>
        <w:r w:rsidDel="00AB15A2">
          <w:rPr>
            <w:rFonts w:ascii="Calibri" w:hAnsi="Calibri" w:cs="Calibri"/>
          </w:rPr>
          <w:delText xml:space="preserve"> subject to small</w:delText>
        </w:r>
        <w:r w:rsidR="00051854" w:rsidDel="00AB15A2">
          <w:rPr>
            <w:rFonts w:ascii="Calibri" w:hAnsi="Calibri" w:cs="Calibri"/>
          </w:rPr>
          <w:delText xml:space="preserve"> bridging studies</w:delText>
        </w:r>
      </w:del>
      <w:r>
        <w:rPr>
          <w:rFonts w:ascii="Calibri" w:hAnsi="Calibri" w:cs="Calibri"/>
        </w:rPr>
        <w:t>. Th</w:t>
      </w:r>
      <w:ins w:id="57" w:author="Lars Jørgensen" w:date="2017-06-02T11:20:00Z">
        <w:r w:rsidR="00AB15A2">
          <w:rPr>
            <w:rFonts w:ascii="Calibri" w:hAnsi="Calibri" w:cs="Calibri"/>
          </w:rPr>
          <w:t>e</w:t>
        </w:r>
      </w:ins>
      <w:del w:id="58" w:author="Lars Jørgensen" w:date="2017-06-02T11:20:00Z">
        <w:r w:rsidDel="00AB15A2">
          <w:rPr>
            <w:rFonts w:ascii="Calibri" w:hAnsi="Calibri" w:cs="Calibri"/>
          </w:rPr>
          <w:delText>is</w:delText>
        </w:r>
      </w:del>
      <w:r>
        <w:rPr>
          <w:rFonts w:ascii="Calibri" w:hAnsi="Calibri" w:cs="Calibri"/>
        </w:rPr>
        <w:t xml:space="preserve"> </w:t>
      </w:r>
      <w:r w:rsidR="00C344A3">
        <w:rPr>
          <w:rFonts w:ascii="Calibri" w:hAnsi="Calibri" w:cs="Calibri"/>
        </w:rPr>
        <w:t xml:space="preserve">reliance on due diligence by the EMA </w:t>
      </w:r>
      <w:del w:id="59" w:author="Lars Jørgensen" w:date="2017-06-02T11:20:00Z">
        <w:r w:rsidR="00C344A3" w:rsidDel="00AB15A2">
          <w:rPr>
            <w:rFonts w:ascii="Calibri" w:hAnsi="Calibri" w:cs="Calibri"/>
          </w:rPr>
          <w:delText xml:space="preserve">may </w:delText>
        </w:r>
      </w:del>
      <w:r>
        <w:rPr>
          <w:rFonts w:ascii="Calibri" w:hAnsi="Calibri" w:cs="Calibri"/>
        </w:rPr>
        <w:t xml:space="preserve">need to be </w:t>
      </w:r>
      <w:del w:id="60" w:author="Lars Jørgensen" w:date="2017-06-02T11:20:00Z">
        <w:r w:rsidDel="00AB15A2">
          <w:rPr>
            <w:rFonts w:ascii="Calibri" w:hAnsi="Calibri" w:cs="Calibri"/>
          </w:rPr>
          <w:delText>re</w:delText>
        </w:r>
      </w:del>
      <w:r>
        <w:rPr>
          <w:rFonts w:ascii="Calibri" w:hAnsi="Calibri" w:cs="Calibri"/>
        </w:rPr>
        <w:t>evaluated</w:t>
      </w:r>
      <w:r w:rsidR="00C344A3">
        <w:rPr>
          <w:rFonts w:ascii="Calibri" w:hAnsi="Calibri" w:cs="Calibri"/>
        </w:rPr>
        <w:t>.</w:t>
      </w:r>
    </w:p>
    <w:p w14:paraId="7E8D5C5C" w14:textId="77777777" w:rsidR="007132D1" w:rsidRDefault="007132D1" w:rsidP="007132D1">
      <w:pPr>
        <w:spacing w:line="360" w:lineRule="auto"/>
        <w:jc w:val="both"/>
        <w:rPr>
          <w:rFonts w:ascii="Calibri" w:hAnsi="Calibri" w:cs="Calibri"/>
        </w:rPr>
      </w:pPr>
    </w:p>
    <w:p w14:paraId="101D2225" w14:textId="77777777" w:rsidR="007132D1" w:rsidRDefault="007132D1" w:rsidP="007132D1">
      <w:pPr>
        <w:spacing w:line="360" w:lineRule="auto"/>
        <w:jc w:val="both"/>
        <w:rPr>
          <w:rFonts w:ascii="Calibri" w:hAnsi="Calibri" w:cs="Calibri"/>
        </w:rPr>
      </w:pPr>
    </w:p>
    <w:p w14:paraId="48B3AE7F" w14:textId="77777777" w:rsidR="007132D1" w:rsidRDefault="007132D1" w:rsidP="007132D1">
      <w:pPr>
        <w:spacing w:line="360" w:lineRule="auto"/>
        <w:jc w:val="both"/>
        <w:rPr>
          <w:rFonts w:ascii="Calibri" w:hAnsi="Calibri" w:cs="Calibri"/>
        </w:rPr>
      </w:pPr>
    </w:p>
    <w:p w14:paraId="303A1BCC" w14:textId="77777777" w:rsidR="007132D1" w:rsidRDefault="007132D1" w:rsidP="007132D1">
      <w:pPr>
        <w:spacing w:line="360" w:lineRule="auto"/>
        <w:jc w:val="both"/>
        <w:rPr>
          <w:rFonts w:ascii="Calibri" w:hAnsi="Calibri" w:cs="Calibri"/>
        </w:rPr>
      </w:pPr>
    </w:p>
    <w:p w14:paraId="40493CE6" w14:textId="77777777" w:rsidR="007132D1" w:rsidRDefault="007132D1" w:rsidP="007132D1">
      <w:pPr>
        <w:spacing w:line="360" w:lineRule="auto"/>
        <w:jc w:val="both"/>
        <w:rPr>
          <w:rFonts w:ascii="Calibri" w:hAnsi="Calibri" w:cs="Calibri"/>
        </w:rPr>
      </w:pPr>
    </w:p>
    <w:p w14:paraId="54B20A96" w14:textId="77777777" w:rsidR="007132D1" w:rsidRDefault="007132D1" w:rsidP="007132D1">
      <w:pPr>
        <w:spacing w:line="360" w:lineRule="auto"/>
        <w:jc w:val="both"/>
        <w:rPr>
          <w:rFonts w:ascii="Calibri" w:hAnsi="Calibri" w:cs="Calibri"/>
        </w:rPr>
      </w:pPr>
    </w:p>
    <w:p w14:paraId="4D4CFDD3" w14:textId="77777777" w:rsidR="007132D1" w:rsidRDefault="007132D1" w:rsidP="007132D1">
      <w:pPr>
        <w:spacing w:line="360" w:lineRule="auto"/>
        <w:jc w:val="both"/>
        <w:rPr>
          <w:rFonts w:ascii="Calibri" w:hAnsi="Calibri" w:cs="Calibri"/>
        </w:rPr>
      </w:pPr>
    </w:p>
    <w:p w14:paraId="1DB25F9F" w14:textId="77777777" w:rsidR="007132D1" w:rsidDel="007B56BE" w:rsidRDefault="007132D1" w:rsidP="007132D1">
      <w:pPr>
        <w:spacing w:line="360" w:lineRule="auto"/>
        <w:jc w:val="both"/>
        <w:rPr>
          <w:del w:id="61" w:author="Lars Jørgensen" w:date="2017-06-02T11:20:00Z"/>
          <w:rFonts w:ascii="Calibri" w:hAnsi="Calibri" w:cs="Calibri"/>
        </w:rPr>
      </w:pPr>
    </w:p>
    <w:p w14:paraId="5F0B13AD" w14:textId="77777777" w:rsidR="007132D1" w:rsidDel="007B56BE" w:rsidRDefault="007132D1" w:rsidP="007132D1">
      <w:pPr>
        <w:spacing w:line="360" w:lineRule="auto"/>
        <w:jc w:val="both"/>
        <w:rPr>
          <w:del w:id="62" w:author="Lars Jørgensen" w:date="2017-06-02T11:20:00Z"/>
          <w:rFonts w:ascii="Calibri" w:hAnsi="Calibri" w:cs="Calibri"/>
        </w:rPr>
      </w:pPr>
    </w:p>
    <w:p w14:paraId="46FEC789" w14:textId="77777777" w:rsidR="007132D1" w:rsidDel="007B56BE" w:rsidRDefault="007132D1" w:rsidP="007132D1">
      <w:pPr>
        <w:spacing w:line="360" w:lineRule="auto"/>
        <w:jc w:val="both"/>
        <w:rPr>
          <w:del w:id="63" w:author="Lars Jørgensen" w:date="2017-06-02T11:20:00Z"/>
          <w:rFonts w:ascii="Calibri" w:hAnsi="Calibri" w:cs="Calibri"/>
          <w:b/>
        </w:rPr>
      </w:pPr>
    </w:p>
    <w:p w14:paraId="3739BDFE" w14:textId="7A9B36F5" w:rsidR="00EA7744" w:rsidRPr="00313FE3" w:rsidRDefault="00D672EC" w:rsidP="00113146">
      <w:pPr>
        <w:spacing w:line="360" w:lineRule="auto"/>
        <w:jc w:val="both"/>
        <w:rPr>
          <w:rFonts w:ascii="Calibri" w:hAnsi="Calibri" w:cs="Calibri"/>
          <w:b/>
        </w:rPr>
      </w:pPr>
      <w:r w:rsidRPr="00313FE3">
        <w:rPr>
          <w:rFonts w:ascii="Calibri" w:hAnsi="Calibri" w:cs="Calibri"/>
          <w:b/>
        </w:rPr>
        <w:t>Introduction</w:t>
      </w:r>
    </w:p>
    <w:p w14:paraId="3D3A9057" w14:textId="7D992AF4" w:rsidR="001A4E7F" w:rsidRDefault="006B2451" w:rsidP="00113146">
      <w:p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T</w:t>
      </w:r>
      <w:r w:rsidR="00EA7744" w:rsidRPr="00536964">
        <w:rPr>
          <w:rFonts w:ascii="Calibri" w:eastAsiaTheme="minorHAnsi" w:hAnsi="Calibri" w:cs="Calibri"/>
          <w:lang w:eastAsia="en-US"/>
        </w:rPr>
        <w:t>wo hexavalent vaccines</w:t>
      </w:r>
      <w:r w:rsidRPr="00536964">
        <w:rPr>
          <w:rFonts w:ascii="Calibri" w:eastAsiaTheme="minorHAnsi" w:hAnsi="Calibri" w:cs="Calibri"/>
          <w:lang w:eastAsia="en-US"/>
        </w:rPr>
        <w:t xml:space="preserve"> </w:t>
      </w:r>
      <w:proofErr w:type="spellStart"/>
      <w:r w:rsidR="001A4E7F" w:rsidRPr="00536964">
        <w:rPr>
          <w:rFonts w:ascii="Calibri" w:eastAsiaTheme="minorHAnsi" w:hAnsi="Calibri" w:cs="Calibri"/>
          <w:lang w:eastAsia="en-US"/>
        </w:rPr>
        <w:t>Infanrix</w:t>
      </w:r>
      <w:proofErr w:type="spellEnd"/>
      <w:r w:rsidR="001A4E7F" w:rsidRPr="00536964">
        <w:rPr>
          <w:rFonts w:ascii="Calibri" w:eastAsiaTheme="minorHAnsi" w:hAnsi="Calibri" w:cs="Calibri"/>
          <w:lang w:eastAsia="en-US"/>
        </w:rPr>
        <w:t xml:space="preserve"> </w:t>
      </w:r>
      <w:proofErr w:type="spellStart"/>
      <w:r w:rsidR="001A4E7F" w:rsidRPr="00536964">
        <w:rPr>
          <w:rFonts w:ascii="Calibri" w:eastAsiaTheme="minorHAnsi" w:hAnsi="Calibri" w:cs="Calibri"/>
          <w:lang w:eastAsia="en-US"/>
        </w:rPr>
        <w:t>Hexa</w:t>
      </w:r>
      <w:proofErr w:type="spellEnd"/>
      <w:r w:rsidR="001A4E7F" w:rsidRPr="00536964">
        <w:rPr>
          <w:rFonts w:ascii="Calibri" w:eastAsiaTheme="minorHAnsi" w:hAnsi="Calibri" w:cs="Calibri"/>
          <w:lang w:eastAsia="en-US"/>
        </w:rPr>
        <w:t>®</w:t>
      </w:r>
      <w:r w:rsidR="00691488">
        <w:rPr>
          <w:rFonts w:ascii="Calibri" w:eastAsiaTheme="minorHAnsi" w:hAnsi="Calibri" w:cs="Calibri"/>
          <w:lang w:eastAsia="en-US"/>
        </w:rPr>
        <w:t xml:space="preserve"> (</w:t>
      </w:r>
      <w:r w:rsidR="00691488" w:rsidRPr="00895781">
        <w:rPr>
          <w:bCs/>
        </w:rPr>
        <w:t xml:space="preserve">GlaxoSmithKline </w:t>
      </w:r>
      <w:proofErr w:type="spellStart"/>
      <w:r w:rsidR="00691488" w:rsidRPr="00895781">
        <w:rPr>
          <w:bCs/>
        </w:rPr>
        <w:t>plc</w:t>
      </w:r>
      <w:proofErr w:type="spellEnd"/>
      <w:r w:rsidR="00691488" w:rsidRPr="00536964">
        <w:rPr>
          <w:rFonts w:ascii="Calibri" w:hAnsi="Calibri" w:cs="Calibri"/>
        </w:rPr>
        <w:t xml:space="preserve"> </w:t>
      </w:r>
      <w:r w:rsidR="003B1153">
        <w:rPr>
          <w:rFonts w:ascii="Calibri" w:hAnsi="Calibri" w:cs="Calibri"/>
        </w:rPr>
        <w:t xml:space="preserve">- </w:t>
      </w:r>
      <w:r w:rsidR="00691488" w:rsidRPr="00536964">
        <w:rPr>
          <w:rFonts w:ascii="Calibri" w:hAnsi="Calibri" w:cs="Calibri"/>
        </w:rPr>
        <w:t>GSK</w:t>
      </w:r>
      <w:r w:rsidR="00691488">
        <w:rPr>
          <w:rFonts w:ascii="Calibri" w:hAnsi="Calibri" w:cs="Calibri"/>
        </w:rPr>
        <w:t>)</w:t>
      </w:r>
      <w:r w:rsidR="00781982">
        <w:rPr>
          <w:rFonts w:ascii="Calibri" w:eastAsiaTheme="minorHAnsi" w:hAnsi="Calibri" w:cs="Calibri"/>
          <w:lang w:eastAsia="en-US"/>
        </w:rPr>
        <w:t xml:space="preserve"> </w:t>
      </w:r>
      <w:r w:rsidR="001A4E7F" w:rsidRPr="00536964">
        <w:rPr>
          <w:rFonts w:ascii="Calibri" w:eastAsiaTheme="minorHAnsi" w:hAnsi="Calibri" w:cs="Calibri"/>
          <w:lang w:eastAsia="en-US"/>
        </w:rPr>
        <w:t xml:space="preserve">and </w:t>
      </w:r>
      <w:proofErr w:type="spellStart"/>
      <w:r w:rsidR="001A4E7F" w:rsidRPr="00536964">
        <w:rPr>
          <w:rFonts w:ascii="Calibri" w:eastAsiaTheme="minorHAnsi" w:hAnsi="Calibri" w:cs="Calibri"/>
          <w:lang w:eastAsia="en-US"/>
        </w:rPr>
        <w:t>Hexavac</w:t>
      </w:r>
      <w:proofErr w:type="spellEnd"/>
      <w:r w:rsidR="001A4E7F" w:rsidRPr="00536964">
        <w:rPr>
          <w:rFonts w:ascii="Calibri" w:eastAsiaTheme="minorHAnsi" w:hAnsi="Calibri" w:cs="Calibri"/>
          <w:lang w:eastAsia="en-US"/>
        </w:rPr>
        <w:t>®</w:t>
      </w:r>
      <w:r w:rsidR="00781982">
        <w:rPr>
          <w:rFonts w:ascii="Calibri" w:eastAsiaTheme="minorHAnsi" w:hAnsi="Calibri" w:cs="Calibri"/>
          <w:lang w:eastAsia="en-US"/>
        </w:rPr>
        <w:t xml:space="preserve"> (</w:t>
      </w:r>
      <w:proofErr w:type="spellStart"/>
      <w:r w:rsidR="00781982">
        <w:rPr>
          <w:rFonts w:ascii="Calibri" w:eastAsiaTheme="minorHAnsi" w:hAnsi="Calibri" w:cs="Calibri"/>
          <w:lang w:eastAsia="en-US"/>
        </w:rPr>
        <w:t>S</w:t>
      </w:r>
      <w:r w:rsidR="00781982">
        <w:t>anofi</w:t>
      </w:r>
      <w:proofErr w:type="spellEnd"/>
      <w:r w:rsidR="00781982">
        <w:t xml:space="preserve"> Pasteur MSD, SNC)</w:t>
      </w:r>
      <w:r w:rsidR="00781982" w:rsidRPr="00536964">
        <w:rPr>
          <w:rFonts w:ascii="Calibri" w:eastAsiaTheme="minorHAnsi" w:hAnsi="Calibri" w:cs="Calibri"/>
          <w:lang w:eastAsia="en-US"/>
        </w:rPr>
        <w:t xml:space="preserve">, </w:t>
      </w:r>
      <w:del w:id="64" w:author="Lars Jørgensen" w:date="2017-06-02T11:21:00Z">
        <w:r w:rsidR="001A4E7F" w:rsidRPr="00536964" w:rsidDel="007B56BE">
          <w:rPr>
            <w:rFonts w:ascii="Calibri" w:eastAsiaTheme="minorHAnsi" w:hAnsi="Calibri" w:cs="Calibri"/>
            <w:lang w:eastAsia="en-US"/>
          </w:rPr>
          <w:delText xml:space="preserve"> </w:delText>
        </w:r>
      </w:del>
      <w:r w:rsidR="00747A9F" w:rsidRPr="00536964">
        <w:rPr>
          <w:rFonts w:ascii="Calibri" w:hAnsi="Calibri" w:cs="Calibri"/>
        </w:rPr>
        <w:t xml:space="preserve">which </w:t>
      </w:r>
      <w:r w:rsidRPr="00536964">
        <w:rPr>
          <w:rFonts w:ascii="Calibri" w:hAnsi="Calibri" w:cs="Calibri"/>
        </w:rPr>
        <w:t xml:space="preserve">combine </w:t>
      </w:r>
      <w:del w:id="65" w:author="Lars Jørgensen" w:date="2017-06-02T11:21:00Z">
        <w:r w:rsidR="00DE4E23" w:rsidDel="007B56BE">
          <w:rPr>
            <w:rFonts w:ascii="Calibri" w:hAnsi="Calibri" w:cs="Calibri"/>
          </w:rPr>
          <w:delText>d</w:delText>
        </w:r>
        <w:r w:rsidRPr="00536964" w:rsidDel="007B56BE">
          <w:rPr>
            <w:rFonts w:ascii="Calibri" w:hAnsi="Calibri" w:cs="Calibri"/>
          </w:rPr>
          <w:delText>iptheria</w:delText>
        </w:r>
      </w:del>
      <w:ins w:id="66" w:author="Lars Jørgensen" w:date="2017-06-02T11:21:00Z">
        <w:r w:rsidR="007B56BE">
          <w:rPr>
            <w:rFonts w:ascii="Calibri" w:hAnsi="Calibri" w:cs="Calibri"/>
          </w:rPr>
          <w:t>d</w:t>
        </w:r>
        <w:r w:rsidR="007B56BE" w:rsidRPr="00536964">
          <w:rPr>
            <w:rFonts w:ascii="Calibri" w:hAnsi="Calibri" w:cs="Calibri"/>
          </w:rPr>
          <w:t>iphtheria</w:t>
        </w:r>
      </w:ins>
      <w:r w:rsidR="00DE4E23">
        <w:rPr>
          <w:rFonts w:ascii="Calibri" w:hAnsi="Calibri" w:cs="Calibri"/>
        </w:rPr>
        <w:t>, t</w:t>
      </w:r>
      <w:r w:rsidRPr="00536964">
        <w:rPr>
          <w:rFonts w:ascii="Calibri" w:hAnsi="Calibri" w:cs="Calibri"/>
        </w:rPr>
        <w:t>etanus</w:t>
      </w:r>
      <w:r w:rsidR="00DE4E23">
        <w:rPr>
          <w:rFonts w:ascii="Calibri" w:hAnsi="Calibri" w:cs="Calibri"/>
        </w:rPr>
        <w:t>,</w:t>
      </w:r>
      <w:r w:rsidRPr="00536964">
        <w:rPr>
          <w:rFonts w:ascii="Calibri" w:hAnsi="Calibri" w:cs="Calibri"/>
        </w:rPr>
        <w:t xml:space="preserve"> </w:t>
      </w:r>
      <w:del w:id="67" w:author="Lars Jørgensen" w:date="2017-06-02T11:21:00Z">
        <w:r w:rsidR="00DE4E23" w:rsidDel="007B56BE">
          <w:rPr>
            <w:rFonts w:ascii="Calibri" w:hAnsi="Calibri" w:cs="Calibri"/>
          </w:rPr>
          <w:delText xml:space="preserve"> </w:delText>
        </w:r>
      </w:del>
      <w:proofErr w:type="spellStart"/>
      <w:r w:rsidR="00DE4E23">
        <w:rPr>
          <w:rFonts w:ascii="Calibri" w:hAnsi="Calibri" w:cs="Calibri"/>
        </w:rPr>
        <w:t>acellu</w:t>
      </w:r>
      <w:ins w:id="68" w:author="Lars Jørgensen" w:date="2017-06-02T11:21:00Z">
        <w:r w:rsidR="007B56BE">
          <w:rPr>
            <w:rFonts w:ascii="Calibri" w:hAnsi="Calibri" w:cs="Calibri"/>
          </w:rPr>
          <w:t>l</w:t>
        </w:r>
      </w:ins>
      <w:r w:rsidR="00DE4E23">
        <w:rPr>
          <w:rFonts w:ascii="Calibri" w:hAnsi="Calibri" w:cs="Calibri"/>
        </w:rPr>
        <w:t>ar</w:t>
      </w:r>
      <w:proofErr w:type="spellEnd"/>
      <w:r w:rsidR="00DE4E23">
        <w:rPr>
          <w:rFonts w:ascii="Calibri" w:hAnsi="Calibri" w:cs="Calibri"/>
        </w:rPr>
        <w:t xml:space="preserve"> </w:t>
      </w:r>
      <w:proofErr w:type="spellStart"/>
      <w:r w:rsidR="00DE4E23">
        <w:rPr>
          <w:rFonts w:ascii="Calibri" w:hAnsi="Calibri" w:cs="Calibri"/>
        </w:rPr>
        <w:t>pertusis</w:t>
      </w:r>
      <w:proofErr w:type="spellEnd"/>
      <w:r w:rsidR="00DE4E23">
        <w:rPr>
          <w:rFonts w:ascii="Calibri" w:hAnsi="Calibri" w:cs="Calibri"/>
        </w:rPr>
        <w:t>, h</w:t>
      </w:r>
      <w:r w:rsidRPr="00536964">
        <w:rPr>
          <w:rFonts w:ascii="Calibri" w:hAnsi="Calibri" w:cs="Calibri"/>
        </w:rPr>
        <w:t xml:space="preserve">epatitis B, inactivated </w:t>
      </w:r>
      <w:r w:rsidR="00DE4E23">
        <w:rPr>
          <w:rFonts w:ascii="Calibri" w:hAnsi="Calibri" w:cs="Calibri"/>
        </w:rPr>
        <w:t>p</w:t>
      </w:r>
      <w:r w:rsidRPr="00536964">
        <w:rPr>
          <w:rFonts w:ascii="Calibri" w:hAnsi="Calibri" w:cs="Calibri"/>
        </w:rPr>
        <w:t xml:space="preserve">oliomyelitis and </w:t>
      </w:r>
      <w:proofErr w:type="spellStart"/>
      <w:r w:rsidR="00DE4E23">
        <w:rPr>
          <w:rFonts w:ascii="Calibri" w:hAnsi="Calibri" w:cs="Calibri"/>
        </w:rPr>
        <w:t>h</w:t>
      </w:r>
      <w:r w:rsidRPr="00536964">
        <w:rPr>
          <w:rFonts w:ascii="Calibri" w:hAnsi="Calibri" w:cs="Calibri"/>
        </w:rPr>
        <w:t>aemophilus</w:t>
      </w:r>
      <w:proofErr w:type="spellEnd"/>
      <w:r w:rsidRPr="00536964">
        <w:rPr>
          <w:rFonts w:ascii="Calibri" w:hAnsi="Calibri" w:cs="Calibri"/>
        </w:rPr>
        <w:t xml:space="preserve"> </w:t>
      </w:r>
      <w:r w:rsidR="00DE4E23" w:rsidRPr="00536964">
        <w:rPr>
          <w:rFonts w:ascii="Calibri" w:hAnsi="Calibri" w:cs="Calibri"/>
        </w:rPr>
        <w:t>i</w:t>
      </w:r>
      <w:r w:rsidR="00DE4E23">
        <w:t>nfluenza</w:t>
      </w:r>
      <w:r w:rsidR="00DE4E23" w:rsidRPr="00536964">
        <w:rPr>
          <w:rFonts w:ascii="Calibri" w:hAnsi="Calibri" w:cs="Calibri"/>
        </w:rPr>
        <w:t xml:space="preserve"> </w:t>
      </w:r>
      <w:r w:rsidRPr="00536964">
        <w:rPr>
          <w:rFonts w:ascii="Calibri" w:hAnsi="Calibri" w:cs="Calibri"/>
        </w:rPr>
        <w:t>type B</w:t>
      </w:r>
      <w:r w:rsidR="00EA7744" w:rsidRPr="00536964">
        <w:rPr>
          <w:rFonts w:ascii="Calibri" w:eastAsiaTheme="minorHAnsi" w:hAnsi="Calibri" w:cs="Calibri"/>
          <w:lang w:eastAsia="en-US"/>
        </w:rPr>
        <w:t xml:space="preserve"> were</w:t>
      </w:r>
      <w:r w:rsidR="000E09A5">
        <w:rPr>
          <w:rFonts w:ascii="Calibri" w:eastAsiaTheme="minorHAnsi" w:hAnsi="Calibri" w:cs="Calibri"/>
          <w:lang w:eastAsia="en-US"/>
        </w:rPr>
        <w:t xml:space="preserve"> </w:t>
      </w:r>
      <w:del w:id="69" w:author="Lars Jørgensen" w:date="2017-06-02T11:21:00Z">
        <w:r w:rsidR="00EA7744" w:rsidRPr="00536964" w:rsidDel="007B56BE">
          <w:rPr>
            <w:rFonts w:ascii="Calibri" w:eastAsiaTheme="minorHAnsi" w:hAnsi="Calibri" w:cs="Calibri"/>
            <w:lang w:eastAsia="en-US"/>
          </w:rPr>
          <w:delText>authorised</w:delText>
        </w:r>
      </w:del>
      <w:ins w:id="70" w:author="Lars Jørgensen" w:date="2017-06-02T11:21:00Z">
        <w:r w:rsidR="007B56BE" w:rsidRPr="00536964">
          <w:rPr>
            <w:rFonts w:ascii="Calibri" w:eastAsiaTheme="minorHAnsi" w:hAnsi="Calibri" w:cs="Calibri"/>
            <w:lang w:eastAsia="en-US"/>
          </w:rPr>
          <w:t>authorized</w:t>
        </w:r>
      </w:ins>
      <w:r w:rsidR="00EA7744" w:rsidRPr="00536964">
        <w:rPr>
          <w:rFonts w:ascii="Calibri" w:eastAsiaTheme="minorHAnsi" w:hAnsi="Calibri" w:cs="Calibri"/>
          <w:lang w:eastAsia="en-US"/>
        </w:rPr>
        <w:t xml:space="preserve"> to be marketed in </w:t>
      </w:r>
      <w:ins w:id="71" w:author="Lars Jørgensen" w:date="2017-06-02T11:21:00Z">
        <w:r w:rsidR="007B56BE">
          <w:rPr>
            <w:rFonts w:ascii="Calibri" w:eastAsiaTheme="minorHAnsi" w:hAnsi="Calibri" w:cs="Calibri"/>
            <w:lang w:eastAsia="en-US"/>
          </w:rPr>
          <w:t xml:space="preserve">the </w:t>
        </w:r>
      </w:ins>
      <w:r w:rsidR="00EA7744" w:rsidRPr="00536964">
        <w:rPr>
          <w:rFonts w:ascii="Calibri" w:eastAsiaTheme="minorHAnsi" w:hAnsi="Calibri" w:cs="Calibri"/>
          <w:lang w:eastAsia="en-US"/>
        </w:rPr>
        <w:t>Europe</w:t>
      </w:r>
      <w:ins w:id="72" w:author="Lars Jørgensen" w:date="2017-06-02T11:21:00Z">
        <w:r w:rsidR="007B56BE">
          <w:rPr>
            <w:rFonts w:ascii="Calibri" w:eastAsiaTheme="minorHAnsi" w:hAnsi="Calibri" w:cs="Calibri"/>
            <w:lang w:eastAsia="en-US"/>
          </w:rPr>
          <w:t>an Union</w:t>
        </w:r>
      </w:ins>
      <w:r w:rsidRPr="00536964">
        <w:rPr>
          <w:rFonts w:ascii="Calibri" w:eastAsiaTheme="minorHAnsi" w:hAnsi="Calibri" w:cs="Calibri"/>
          <w:lang w:eastAsia="en-US"/>
        </w:rPr>
        <w:t xml:space="preserve"> on 23 October 2000</w:t>
      </w:r>
      <w:r w:rsidR="00EA7744" w:rsidRPr="00536964">
        <w:rPr>
          <w:rFonts w:ascii="Calibri" w:eastAsiaTheme="minorHAnsi" w:hAnsi="Calibri" w:cs="Calibri"/>
          <w:lang w:eastAsia="en-US"/>
        </w:rPr>
        <w:t>.</w:t>
      </w:r>
      <w:r w:rsidRPr="00536964">
        <w:rPr>
          <w:rFonts w:ascii="Calibri" w:eastAsiaTheme="minorHAnsi" w:hAnsi="Calibri" w:cs="Calibri"/>
          <w:lang w:eastAsia="en-US"/>
        </w:rPr>
        <w:t xml:space="preserve"> </w:t>
      </w:r>
      <w:r w:rsidR="00FF2CD2" w:rsidRPr="00536964">
        <w:rPr>
          <w:rFonts w:ascii="Calibri" w:eastAsiaTheme="minorHAnsi" w:hAnsi="Calibri" w:cs="Calibri"/>
          <w:lang w:eastAsia="en-US"/>
        </w:rPr>
        <w:t>Following a</w:t>
      </w:r>
      <w:r w:rsidR="00781982">
        <w:rPr>
          <w:rFonts w:ascii="Calibri" w:eastAsiaTheme="minorHAnsi" w:hAnsi="Calibri" w:cs="Calibri"/>
          <w:lang w:eastAsia="en-US"/>
        </w:rPr>
        <w:t>uthori</w:t>
      </w:r>
      <w:ins w:id="73" w:author="Lars Jørgensen" w:date="2017-06-02T11:22:00Z">
        <w:r w:rsidR="007B56BE">
          <w:rPr>
            <w:rFonts w:ascii="Calibri" w:eastAsiaTheme="minorHAnsi" w:hAnsi="Calibri" w:cs="Calibri"/>
            <w:lang w:eastAsia="en-US"/>
          </w:rPr>
          <w:t>z</w:t>
        </w:r>
      </w:ins>
      <w:del w:id="74" w:author="Lars Jørgensen" w:date="2017-06-02T11:21:00Z">
        <w:r w:rsidR="00781982" w:rsidDel="007B56BE">
          <w:rPr>
            <w:rFonts w:ascii="Calibri" w:eastAsiaTheme="minorHAnsi" w:hAnsi="Calibri" w:cs="Calibri"/>
            <w:lang w:eastAsia="en-US"/>
          </w:rPr>
          <w:delText>s</w:delText>
        </w:r>
      </w:del>
      <w:r w:rsidR="00FF2CD2" w:rsidRPr="00536964">
        <w:rPr>
          <w:rFonts w:ascii="Calibri" w:eastAsiaTheme="minorHAnsi" w:hAnsi="Calibri" w:cs="Calibri"/>
          <w:lang w:eastAsia="en-US"/>
        </w:rPr>
        <w:t xml:space="preserve">ation there were a number of spontaneous reports of sudden unexpected deaths soon after administration of the vaccine. </w:t>
      </w:r>
      <w:ins w:id="75" w:author="Lars Jørgensen" w:date="2017-06-02T11:22:00Z">
        <w:r w:rsidR="007B56BE">
          <w:rPr>
            <w:rFonts w:ascii="Calibri" w:eastAsiaTheme="minorHAnsi" w:hAnsi="Calibri" w:cs="Calibri"/>
            <w:lang w:eastAsia="en-US"/>
          </w:rPr>
          <w:t>I</w:t>
        </w:r>
        <w:r w:rsidR="007B56BE" w:rsidRPr="00536964">
          <w:rPr>
            <w:rFonts w:ascii="Calibri" w:eastAsiaTheme="minorHAnsi" w:hAnsi="Calibri" w:cs="Calibri"/>
            <w:lang w:eastAsia="en-US"/>
          </w:rPr>
          <w:t>n  2005</w:t>
        </w:r>
        <w:r w:rsidR="007B56BE">
          <w:rPr>
            <w:rFonts w:ascii="Calibri" w:eastAsiaTheme="minorHAnsi" w:hAnsi="Calibri" w:cs="Calibri"/>
            <w:lang w:eastAsia="en-US"/>
          </w:rPr>
          <w:t xml:space="preserve">, </w:t>
        </w:r>
      </w:ins>
      <w:r w:rsidR="00F075C5" w:rsidRPr="00536964">
        <w:rPr>
          <w:rFonts w:ascii="Calibri" w:eastAsiaTheme="minorHAnsi" w:hAnsi="Calibri" w:cs="Calibri"/>
          <w:lang w:eastAsia="en-US"/>
        </w:rPr>
        <w:t>v</w:t>
      </w:r>
      <w:r w:rsidRPr="00536964">
        <w:rPr>
          <w:rFonts w:ascii="Calibri" w:eastAsiaTheme="minorHAnsi" w:hAnsi="Calibri" w:cs="Calibri"/>
          <w:lang w:eastAsia="en-US"/>
        </w:rPr>
        <w:t>on</w:t>
      </w:r>
      <w:r w:rsidR="00F075C5" w:rsidRPr="00536964">
        <w:rPr>
          <w:rFonts w:ascii="Calibri" w:eastAsiaTheme="minorHAnsi" w:hAnsi="Calibri" w:cs="Calibri"/>
          <w:lang w:eastAsia="en-US"/>
        </w:rPr>
        <w:t xml:space="preserve"> </w:t>
      </w:r>
      <w:proofErr w:type="spellStart"/>
      <w:r w:rsidRPr="00536964">
        <w:rPr>
          <w:rFonts w:ascii="Calibri" w:eastAsiaTheme="minorHAnsi" w:hAnsi="Calibri" w:cs="Calibri"/>
          <w:lang w:eastAsia="en-US"/>
        </w:rPr>
        <w:t>Kries</w:t>
      </w:r>
      <w:proofErr w:type="spellEnd"/>
      <w:r w:rsidR="001A4E7F" w:rsidRPr="00536964">
        <w:rPr>
          <w:rFonts w:ascii="Calibri" w:eastAsiaTheme="minorHAnsi" w:hAnsi="Calibri" w:cs="Calibri"/>
          <w:lang w:eastAsia="en-US"/>
        </w:rPr>
        <w:t xml:space="preserve"> and colleagues</w:t>
      </w:r>
      <w:r w:rsidRPr="00536964">
        <w:rPr>
          <w:rFonts w:ascii="Calibri" w:eastAsiaTheme="minorHAnsi" w:hAnsi="Calibri" w:cs="Calibri"/>
          <w:lang w:eastAsia="en-US"/>
        </w:rPr>
        <w:t xml:space="preserve"> </w:t>
      </w:r>
      <w:del w:id="76" w:author="Lars Jørgensen" w:date="2017-06-02T11:22:00Z">
        <w:r w:rsidRPr="00536964" w:rsidDel="007B56BE">
          <w:rPr>
            <w:rFonts w:ascii="Calibri" w:eastAsiaTheme="minorHAnsi" w:hAnsi="Calibri" w:cs="Calibri"/>
            <w:lang w:eastAsia="en-US"/>
          </w:rPr>
          <w:delText xml:space="preserve">in </w:delText>
        </w:r>
        <w:r w:rsidR="00FF2CD2" w:rsidRPr="00536964" w:rsidDel="007B56BE">
          <w:rPr>
            <w:rFonts w:ascii="Calibri" w:eastAsiaTheme="minorHAnsi" w:hAnsi="Calibri" w:cs="Calibri"/>
            <w:lang w:eastAsia="en-US"/>
          </w:rPr>
          <w:delText xml:space="preserve"> 2005</w:delText>
        </w:r>
        <w:r w:rsidR="00E40C9A" w:rsidDel="007B56BE">
          <w:rPr>
            <w:rFonts w:ascii="Calibri" w:eastAsiaTheme="minorHAnsi" w:hAnsi="Calibri" w:cs="Calibri"/>
            <w:lang w:eastAsia="en-US"/>
          </w:rPr>
          <w:delText xml:space="preserve"> </w:delText>
        </w:r>
      </w:del>
      <w:r w:rsidR="00E40C9A">
        <w:rPr>
          <w:rFonts w:ascii="Calibri" w:eastAsiaTheme="minorHAnsi" w:hAnsi="Calibri" w:cs="Calibri"/>
          <w:lang w:eastAsia="en-US"/>
        </w:rPr>
        <w:t>(1</w:t>
      </w:r>
      <w:proofErr w:type="gramStart"/>
      <w:r w:rsidR="00E40C9A">
        <w:rPr>
          <w:rFonts w:ascii="Calibri" w:eastAsiaTheme="minorHAnsi" w:hAnsi="Calibri" w:cs="Calibri"/>
          <w:lang w:eastAsia="en-US"/>
        </w:rPr>
        <w:t xml:space="preserve">) </w:t>
      </w:r>
      <w:r w:rsidR="00FF2CD2" w:rsidRPr="00536964">
        <w:rPr>
          <w:rFonts w:ascii="Calibri" w:eastAsiaTheme="minorHAnsi" w:hAnsi="Calibri" w:cs="Calibri"/>
          <w:lang w:eastAsia="en-US"/>
        </w:rPr>
        <w:t xml:space="preserve"> performed</w:t>
      </w:r>
      <w:proofErr w:type="gramEnd"/>
      <w:r w:rsidR="00FF2CD2" w:rsidRPr="00536964">
        <w:rPr>
          <w:rFonts w:ascii="Calibri" w:eastAsiaTheme="minorHAnsi" w:hAnsi="Calibri" w:cs="Calibri"/>
          <w:lang w:eastAsia="en-US"/>
        </w:rPr>
        <w:t xml:space="preserve"> </w:t>
      </w:r>
      <w:r w:rsidR="00CE54BD" w:rsidRPr="00536964">
        <w:rPr>
          <w:rFonts w:ascii="Calibri" w:eastAsiaTheme="minorHAnsi" w:hAnsi="Calibri" w:cs="Calibri"/>
          <w:lang w:eastAsia="en-US"/>
        </w:rPr>
        <w:t xml:space="preserve">the </w:t>
      </w:r>
      <w:r w:rsidR="00EA7744" w:rsidRPr="00536964">
        <w:rPr>
          <w:rFonts w:ascii="Calibri" w:eastAsiaTheme="minorHAnsi" w:hAnsi="Calibri" w:cs="Calibri"/>
          <w:lang w:eastAsia="en-US"/>
        </w:rPr>
        <w:t xml:space="preserve">first </w:t>
      </w:r>
      <w:r w:rsidR="00DE4E23">
        <w:rPr>
          <w:rFonts w:ascii="Calibri" w:eastAsiaTheme="minorHAnsi" w:hAnsi="Calibri" w:cs="Calibri"/>
          <w:lang w:eastAsia="en-US"/>
        </w:rPr>
        <w:t>detailed</w:t>
      </w:r>
      <w:r w:rsidR="00EA7744" w:rsidRPr="00536964">
        <w:rPr>
          <w:rFonts w:ascii="Calibri" w:eastAsiaTheme="minorHAnsi" w:hAnsi="Calibri" w:cs="Calibri"/>
          <w:lang w:eastAsia="en-US"/>
        </w:rPr>
        <w:t xml:space="preserve"> analysis </w:t>
      </w:r>
      <w:r w:rsidR="00CE54BD" w:rsidRPr="00536964">
        <w:rPr>
          <w:rFonts w:ascii="Calibri" w:eastAsiaTheme="minorHAnsi" w:hAnsi="Calibri" w:cs="Calibri"/>
          <w:lang w:eastAsia="en-US"/>
        </w:rPr>
        <w:t xml:space="preserve">in which </w:t>
      </w:r>
      <w:r w:rsidR="00757EDA">
        <w:rPr>
          <w:rFonts w:ascii="Calibri" w:eastAsiaTheme="minorHAnsi" w:hAnsi="Calibri" w:cs="Calibri"/>
          <w:lang w:eastAsia="en-US"/>
        </w:rPr>
        <w:t xml:space="preserve">the </w:t>
      </w:r>
      <w:r w:rsidR="00CE54BD" w:rsidRPr="00536964">
        <w:rPr>
          <w:rFonts w:ascii="Calibri" w:eastAsiaTheme="minorHAnsi" w:hAnsi="Calibri" w:cs="Calibri"/>
          <w:lang w:eastAsia="en-US"/>
        </w:rPr>
        <w:t xml:space="preserve">observed deaths </w:t>
      </w:r>
      <w:r w:rsidR="003C61F5">
        <w:rPr>
          <w:rFonts w:ascii="Calibri" w:eastAsiaTheme="minorHAnsi" w:hAnsi="Calibri" w:cs="Calibri"/>
          <w:lang w:eastAsia="en-US"/>
        </w:rPr>
        <w:t>soon after vaccination</w:t>
      </w:r>
      <w:del w:id="77" w:author="Lars Jørgensen" w:date="2017-06-02T11:22:00Z">
        <w:r w:rsidR="003C61F5" w:rsidDel="007B56BE">
          <w:rPr>
            <w:rFonts w:ascii="Calibri" w:eastAsiaTheme="minorHAnsi" w:hAnsi="Calibri" w:cs="Calibri"/>
            <w:lang w:eastAsia="en-US"/>
          </w:rPr>
          <w:delText>,</w:delText>
        </w:r>
      </w:del>
      <w:r w:rsidR="003C61F5">
        <w:rPr>
          <w:rFonts w:ascii="Calibri" w:eastAsiaTheme="minorHAnsi" w:hAnsi="Calibri" w:cs="Calibri"/>
          <w:lang w:eastAsia="en-US"/>
        </w:rPr>
        <w:t xml:space="preserve"> </w:t>
      </w:r>
      <w:r w:rsidR="00CE54BD" w:rsidRPr="00536964">
        <w:rPr>
          <w:rFonts w:ascii="Calibri" w:eastAsiaTheme="minorHAnsi" w:hAnsi="Calibri" w:cs="Calibri"/>
          <w:lang w:eastAsia="en-US"/>
        </w:rPr>
        <w:t xml:space="preserve">were compared with </w:t>
      </w:r>
      <w:r w:rsidR="003C61F5">
        <w:rPr>
          <w:rFonts w:ascii="Calibri" w:eastAsiaTheme="minorHAnsi" w:hAnsi="Calibri" w:cs="Calibri"/>
          <w:lang w:eastAsia="en-US"/>
        </w:rPr>
        <w:t xml:space="preserve">the deaths </w:t>
      </w:r>
      <w:r w:rsidR="00CE54BD" w:rsidRPr="00536964">
        <w:rPr>
          <w:rFonts w:ascii="Calibri" w:eastAsiaTheme="minorHAnsi" w:hAnsi="Calibri" w:cs="Calibri"/>
          <w:lang w:eastAsia="en-US"/>
        </w:rPr>
        <w:t>expected</w:t>
      </w:r>
      <w:r w:rsidR="003C61F5">
        <w:rPr>
          <w:rFonts w:ascii="Calibri" w:eastAsiaTheme="minorHAnsi" w:hAnsi="Calibri" w:cs="Calibri"/>
          <w:lang w:eastAsia="en-US"/>
        </w:rPr>
        <w:t xml:space="preserve"> by chance</w:t>
      </w:r>
      <w:r w:rsidR="001A4E7F" w:rsidRPr="00536964">
        <w:rPr>
          <w:rFonts w:ascii="Calibri" w:eastAsiaTheme="minorHAnsi" w:hAnsi="Calibri" w:cs="Calibri"/>
          <w:lang w:eastAsia="en-US"/>
        </w:rPr>
        <w:t>. They</w:t>
      </w:r>
      <w:r w:rsidR="00CE54BD" w:rsidRPr="00536964">
        <w:rPr>
          <w:rFonts w:ascii="Calibri" w:eastAsiaTheme="minorHAnsi" w:hAnsi="Calibri" w:cs="Calibri"/>
          <w:lang w:eastAsia="en-US"/>
        </w:rPr>
        <w:t xml:space="preserve"> found a </w:t>
      </w:r>
      <w:del w:id="78" w:author="Lars Jørgensen" w:date="2017-06-02T11:23:00Z">
        <w:r w:rsidR="00CE54BD" w:rsidRPr="00536964" w:rsidDel="007B56BE">
          <w:rPr>
            <w:rFonts w:ascii="Calibri" w:eastAsiaTheme="minorHAnsi" w:hAnsi="Calibri" w:cs="Calibri"/>
            <w:lang w:eastAsia="en-US"/>
          </w:rPr>
          <w:delText xml:space="preserve">statistically </w:delText>
        </w:r>
      </w:del>
      <w:r w:rsidR="00CE54BD" w:rsidRPr="00536964">
        <w:rPr>
          <w:rFonts w:ascii="Calibri" w:eastAsiaTheme="minorHAnsi" w:hAnsi="Calibri" w:cs="Calibri"/>
          <w:lang w:eastAsia="en-US"/>
        </w:rPr>
        <w:t xml:space="preserve">significantly </w:t>
      </w:r>
      <w:r w:rsidR="00796EF7" w:rsidRPr="00536964">
        <w:rPr>
          <w:rFonts w:ascii="Calibri" w:eastAsiaTheme="minorHAnsi" w:hAnsi="Calibri" w:cs="Calibri"/>
          <w:lang w:eastAsia="en-US"/>
        </w:rPr>
        <w:t>increased standardi</w:t>
      </w:r>
      <w:ins w:id="79" w:author="Lars Jørgensen" w:date="2017-06-02T11:23:00Z">
        <w:r w:rsidR="007B56BE">
          <w:rPr>
            <w:rFonts w:ascii="Calibri" w:eastAsiaTheme="minorHAnsi" w:hAnsi="Calibri" w:cs="Calibri"/>
            <w:lang w:eastAsia="en-US"/>
          </w:rPr>
          <w:t>z</w:t>
        </w:r>
      </w:ins>
      <w:del w:id="80" w:author="Lars Jørgensen" w:date="2017-06-02T11:23:00Z">
        <w:r w:rsidR="00796EF7" w:rsidRPr="00536964" w:rsidDel="007B56BE">
          <w:rPr>
            <w:rFonts w:ascii="Calibri" w:eastAsiaTheme="minorHAnsi" w:hAnsi="Calibri" w:cs="Calibri"/>
            <w:lang w:eastAsia="en-US"/>
          </w:rPr>
          <w:delText>s</w:delText>
        </w:r>
      </w:del>
      <w:proofErr w:type="gramStart"/>
      <w:r w:rsidR="00796EF7" w:rsidRPr="00536964">
        <w:rPr>
          <w:rFonts w:ascii="Calibri" w:eastAsiaTheme="minorHAnsi" w:hAnsi="Calibri" w:cs="Calibri"/>
          <w:lang w:eastAsia="en-US"/>
        </w:rPr>
        <w:t>ed</w:t>
      </w:r>
      <w:proofErr w:type="gramEnd"/>
      <w:r w:rsidR="00CE54BD" w:rsidRPr="00536964">
        <w:rPr>
          <w:rFonts w:ascii="Calibri" w:eastAsiaTheme="minorHAnsi" w:hAnsi="Calibri" w:cs="Calibri"/>
          <w:lang w:eastAsia="en-US"/>
        </w:rPr>
        <w:t xml:space="preserve"> mortality ratio (</w:t>
      </w:r>
      <w:commentRangeStart w:id="81"/>
      <w:r w:rsidR="00CE54BD" w:rsidRPr="00536964">
        <w:rPr>
          <w:rFonts w:ascii="Calibri" w:eastAsiaTheme="minorHAnsi" w:hAnsi="Calibri" w:cs="Calibri"/>
          <w:lang w:eastAsia="en-US"/>
        </w:rPr>
        <w:t>SMR</w:t>
      </w:r>
      <w:commentRangeEnd w:id="81"/>
      <w:r w:rsidR="007B56BE">
        <w:rPr>
          <w:rStyle w:val="Kommentarhenvisning"/>
        </w:rPr>
        <w:commentReference w:id="81"/>
      </w:r>
      <w:r w:rsidR="00CE54BD" w:rsidRPr="00536964">
        <w:rPr>
          <w:rFonts w:ascii="Calibri" w:eastAsiaTheme="minorHAnsi" w:hAnsi="Calibri" w:cs="Calibri"/>
          <w:lang w:eastAsia="en-US"/>
        </w:rPr>
        <w:t>) within two days after vaccination</w:t>
      </w:r>
      <w:r w:rsidR="00D672EC" w:rsidRPr="00536964">
        <w:rPr>
          <w:rFonts w:ascii="Calibri" w:eastAsiaTheme="minorHAnsi" w:hAnsi="Calibri" w:cs="Calibri"/>
          <w:lang w:eastAsia="en-US"/>
        </w:rPr>
        <w:t xml:space="preserve"> </w:t>
      </w:r>
      <w:r w:rsidR="00796EF7" w:rsidRPr="00536964">
        <w:rPr>
          <w:rFonts w:ascii="Calibri" w:eastAsiaTheme="minorHAnsi" w:hAnsi="Calibri" w:cs="Calibri"/>
          <w:lang w:eastAsia="en-US"/>
        </w:rPr>
        <w:t xml:space="preserve">of </w:t>
      </w:r>
      <w:proofErr w:type="spellStart"/>
      <w:r w:rsidR="00796EF7" w:rsidRPr="00536964">
        <w:rPr>
          <w:rFonts w:ascii="Calibri" w:eastAsiaTheme="minorHAnsi" w:hAnsi="Calibri" w:cs="Calibri"/>
          <w:lang w:eastAsia="en-US"/>
        </w:rPr>
        <w:t>Hexavac</w:t>
      </w:r>
      <w:proofErr w:type="spellEnd"/>
      <w:r w:rsidR="00796EF7" w:rsidRPr="00536964">
        <w:rPr>
          <w:rFonts w:ascii="Calibri" w:eastAsiaTheme="minorHAnsi" w:hAnsi="Calibri" w:cs="Calibri"/>
          <w:lang w:eastAsia="en-US"/>
        </w:rPr>
        <w:t>® in</w:t>
      </w:r>
      <w:r w:rsidR="00D672EC" w:rsidRPr="00536964">
        <w:rPr>
          <w:rFonts w:ascii="Calibri" w:eastAsiaTheme="minorHAnsi" w:hAnsi="Calibri" w:cs="Calibri"/>
          <w:lang w:eastAsia="en-US"/>
        </w:rPr>
        <w:t xml:space="preserve"> children vaccinated in the 2</w:t>
      </w:r>
      <w:r w:rsidR="00D672EC" w:rsidRPr="00536964">
        <w:rPr>
          <w:rFonts w:ascii="Calibri" w:eastAsiaTheme="minorHAnsi" w:hAnsi="Calibri" w:cs="Calibri"/>
          <w:vertAlign w:val="superscript"/>
          <w:lang w:eastAsia="en-US"/>
        </w:rPr>
        <w:t>nd</w:t>
      </w:r>
      <w:r w:rsidR="00D672EC" w:rsidRPr="00536964">
        <w:rPr>
          <w:rFonts w:ascii="Calibri" w:eastAsiaTheme="minorHAnsi" w:hAnsi="Calibri" w:cs="Calibri"/>
          <w:lang w:eastAsia="en-US"/>
        </w:rPr>
        <w:t xml:space="preserve"> year of life</w:t>
      </w:r>
      <w:r w:rsidR="00EA7744" w:rsidRPr="00536964">
        <w:rPr>
          <w:rFonts w:ascii="Calibri" w:eastAsiaTheme="minorHAnsi" w:hAnsi="Calibri" w:cs="Calibri"/>
          <w:lang w:eastAsia="en-US"/>
        </w:rPr>
        <w:t>.</w:t>
      </w:r>
      <w:r w:rsidR="00796EF7" w:rsidRPr="00536964">
        <w:rPr>
          <w:rFonts w:ascii="Calibri" w:eastAsiaTheme="minorHAnsi" w:hAnsi="Calibri" w:cs="Calibri"/>
          <w:lang w:eastAsia="en-US"/>
        </w:rPr>
        <w:t xml:space="preserve"> </w:t>
      </w:r>
      <w:r w:rsidR="00DE4E23">
        <w:rPr>
          <w:rFonts w:ascii="Calibri" w:eastAsiaTheme="minorHAnsi" w:hAnsi="Calibri" w:cs="Calibri"/>
          <w:lang w:eastAsia="en-US"/>
        </w:rPr>
        <w:t xml:space="preserve">The same was not seen with </w:t>
      </w:r>
      <w:proofErr w:type="spellStart"/>
      <w:r w:rsidR="00DE4E23">
        <w:rPr>
          <w:rFonts w:ascii="Calibri" w:eastAsiaTheme="minorHAnsi" w:hAnsi="Calibri" w:cs="Calibri"/>
          <w:lang w:eastAsia="en-US"/>
        </w:rPr>
        <w:t>Infanrix</w:t>
      </w:r>
      <w:proofErr w:type="spellEnd"/>
      <w:r w:rsidR="00DE4E23">
        <w:rPr>
          <w:rFonts w:ascii="Calibri" w:eastAsiaTheme="minorHAnsi" w:hAnsi="Calibri" w:cs="Calibri"/>
          <w:lang w:eastAsia="en-US"/>
        </w:rPr>
        <w:t xml:space="preserve"> </w:t>
      </w:r>
      <w:proofErr w:type="spellStart"/>
      <w:r w:rsidR="00DE4E23">
        <w:rPr>
          <w:rFonts w:ascii="Calibri" w:eastAsiaTheme="minorHAnsi" w:hAnsi="Calibri" w:cs="Calibri"/>
          <w:lang w:eastAsia="en-US"/>
        </w:rPr>
        <w:t>hexa</w:t>
      </w:r>
      <w:proofErr w:type="spellEnd"/>
      <w:r w:rsidR="00DE4E23">
        <w:rPr>
          <w:rFonts w:ascii="Calibri" w:eastAsiaTheme="minorHAnsi" w:hAnsi="Calibri" w:cs="Calibri"/>
          <w:lang w:eastAsia="en-US"/>
        </w:rPr>
        <w:t xml:space="preserve">. </w:t>
      </w:r>
      <w:r w:rsidR="00796EF7" w:rsidRPr="00536964">
        <w:rPr>
          <w:rFonts w:ascii="Calibri" w:eastAsiaTheme="minorHAnsi" w:hAnsi="Calibri" w:cs="Calibri"/>
          <w:lang w:eastAsia="en-US"/>
        </w:rPr>
        <w:t>After the withdrawal of</w:t>
      </w:r>
      <w:r w:rsidR="00DE4E23">
        <w:rPr>
          <w:rFonts w:ascii="Calibri" w:eastAsiaTheme="minorHAnsi" w:hAnsi="Calibri" w:cs="Calibri"/>
          <w:lang w:eastAsia="en-US"/>
        </w:rPr>
        <w:t xml:space="preserve"> </w:t>
      </w:r>
      <w:proofErr w:type="spellStart"/>
      <w:r w:rsidR="00DE4E23">
        <w:rPr>
          <w:rFonts w:ascii="Calibri" w:eastAsiaTheme="minorHAnsi" w:hAnsi="Calibri" w:cs="Calibri"/>
          <w:lang w:eastAsia="en-US"/>
        </w:rPr>
        <w:t>Hexavac</w:t>
      </w:r>
      <w:proofErr w:type="spellEnd"/>
      <w:r w:rsidR="00796EF7" w:rsidRPr="00536964">
        <w:rPr>
          <w:rFonts w:ascii="Calibri" w:eastAsiaTheme="minorHAnsi" w:hAnsi="Calibri" w:cs="Calibri"/>
          <w:lang w:eastAsia="en-US"/>
        </w:rPr>
        <w:t xml:space="preserve"> in 2005 </w:t>
      </w:r>
      <w:r w:rsidR="00781982">
        <w:t>at the request of the marketing</w:t>
      </w:r>
      <w:ins w:id="82" w:author="Lars Jørgensen" w:date="2017-06-02T11:24:00Z">
        <w:r w:rsidR="007B56BE">
          <w:t xml:space="preserve"> </w:t>
        </w:r>
      </w:ins>
      <w:del w:id="83" w:author="Lars Jørgensen" w:date="2017-06-02T11:24:00Z">
        <w:r w:rsidR="00781982" w:rsidDel="007B56BE">
          <w:delText>-</w:delText>
        </w:r>
      </w:del>
      <w:proofErr w:type="spellStart"/>
      <w:r w:rsidR="00781982">
        <w:t>authorisation</w:t>
      </w:r>
      <w:proofErr w:type="spellEnd"/>
      <w:r w:rsidR="00781982">
        <w:t xml:space="preserve"> holder, </w:t>
      </w:r>
      <w:del w:id="84" w:author="Lars Jørgensen" w:date="2017-06-02T11:24:00Z">
        <w:r w:rsidR="00796EF7" w:rsidRPr="00536964" w:rsidDel="007B56BE">
          <w:rPr>
            <w:rFonts w:ascii="Calibri" w:eastAsiaTheme="minorHAnsi" w:hAnsi="Calibri" w:cs="Calibri"/>
            <w:lang w:eastAsia="en-US"/>
          </w:rPr>
          <w:delText xml:space="preserve">the other vaccine </w:delText>
        </w:r>
      </w:del>
      <w:proofErr w:type="spellStart"/>
      <w:r w:rsidR="00796EF7" w:rsidRPr="00536964">
        <w:rPr>
          <w:rFonts w:ascii="Calibri" w:eastAsiaTheme="minorHAnsi" w:hAnsi="Calibri" w:cs="Calibri"/>
          <w:lang w:eastAsia="en-US"/>
        </w:rPr>
        <w:t>Infanrix</w:t>
      </w:r>
      <w:proofErr w:type="spellEnd"/>
      <w:r w:rsidR="00796EF7" w:rsidRPr="00536964">
        <w:rPr>
          <w:rFonts w:ascii="Calibri" w:eastAsiaTheme="minorHAnsi" w:hAnsi="Calibri" w:cs="Calibri"/>
          <w:lang w:eastAsia="en-US"/>
        </w:rPr>
        <w:t xml:space="preserve"> </w:t>
      </w:r>
      <w:proofErr w:type="spellStart"/>
      <w:r w:rsidR="00796EF7" w:rsidRPr="00536964">
        <w:rPr>
          <w:rFonts w:ascii="Calibri" w:eastAsiaTheme="minorHAnsi" w:hAnsi="Calibri" w:cs="Calibri"/>
          <w:lang w:eastAsia="en-US"/>
        </w:rPr>
        <w:t>Hexa</w:t>
      </w:r>
      <w:proofErr w:type="spellEnd"/>
      <w:r w:rsidR="00796EF7" w:rsidRPr="00536964">
        <w:rPr>
          <w:rFonts w:ascii="Calibri" w:eastAsiaTheme="minorHAnsi" w:hAnsi="Calibri" w:cs="Calibri"/>
          <w:lang w:eastAsia="en-US"/>
        </w:rPr>
        <w:t xml:space="preserve"> continue</w:t>
      </w:r>
      <w:r w:rsidR="00DE4E23">
        <w:rPr>
          <w:rFonts w:ascii="Calibri" w:eastAsiaTheme="minorHAnsi" w:hAnsi="Calibri" w:cs="Calibri"/>
          <w:lang w:eastAsia="en-US"/>
        </w:rPr>
        <w:t>d</w:t>
      </w:r>
      <w:r w:rsidR="00796EF7" w:rsidRPr="00536964">
        <w:rPr>
          <w:rFonts w:ascii="Calibri" w:eastAsiaTheme="minorHAnsi" w:hAnsi="Calibri" w:cs="Calibri"/>
          <w:lang w:eastAsia="en-US"/>
        </w:rPr>
        <w:t xml:space="preserve"> to be marketed in Europe</w:t>
      </w:r>
      <w:r w:rsidR="00781982">
        <w:rPr>
          <w:rFonts w:ascii="Calibri" w:eastAsiaTheme="minorHAnsi" w:hAnsi="Calibri" w:cs="Calibri"/>
          <w:lang w:eastAsia="en-US"/>
        </w:rPr>
        <w:t xml:space="preserve"> (2)</w:t>
      </w:r>
      <w:r w:rsidR="00796EF7" w:rsidRPr="00536964">
        <w:rPr>
          <w:rFonts w:ascii="Calibri" w:eastAsiaTheme="minorHAnsi" w:hAnsi="Calibri" w:cs="Calibri"/>
          <w:lang w:eastAsia="en-US"/>
        </w:rPr>
        <w:t xml:space="preserve">. </w:t>
      </w:r>
    </w:p>
    <w:p w14:paraId="0AC035FF" w14:textId="77777777" w:rsidR="000E09A5" w:rsidRPr="00536964" w:rsidRDefault="000E09A5" w:rsidP="00113146">
      <w:pPr>
        <w:autoSpaceDE w:val="0"/>
        <w:autoSpaceDN w:val="0"/>
        <w:adjustRightInd w:val="0"/>
        <w:spacing w:line="360" w:lineRule="auto"/>
        <w:jc w:val="both"/>
        <w:rPr>
          <w:rFonts w:ascii="Calibri" w:eastAsiaTheme="minorHAnsi" w:hAnsi="Calibri" w:cs="Calibri"/>
          <w:lang w:eastAsia="en-US"/>
        </w:rPr>
      </w:pPr>
    </w:p>
    <w:p w14:paraId="0AE429B1" w14:textId="118A4666" w:rsidR="00DA6172" w:rsidRDefault="00BB4E95" w:rsidP="00113146">
      <w:pPr>
        <w:spacing w:line="360" w:lineRule="auto"/>
        <w:jc w:val="both"/>
        <w:rPr>
          <w:rFonts w:ascii="Calibri" w:eastAsiaTheme="minorHAnsi" w:hAnsi="Calibri" w:cs="Calibri"/>
          <w:lang w:eastAsia="en-US"/>
        </w:rPr>
      </w:pPr>
      <w:r>
        <w:rPr>
          <w:rFonts w:ascii="Calibri" w:eastAsiaTheme="minorHAnsi" w:hAnsi="Calibri" w:cs="Calibri"/>
          <w:lang w:eastAsia="en-US"/>
        </w:rPr>
        <w:t xml:space="preserve">According to </w:t>
      </w:r>
      <w:r w:rsidR="001A4E7F" w:rsidRPr="00536964">
        <w:rPr>
          <w:rFonts w:ascii="Calibri" w:eastAsiaTheme="minorHAnsi" w:hAnsi="Calibri" w:cs="Calibri"/>
          <w:lang w:eastAsia="en-US"/>
        </w:rPr>
        <w:t>European law</w:t>
      </w:r>
      <w:ins w:id="85" w:author="Lars Jørgensen" w:date="2017-06-02T11:25:00Z">
        <w:r w:rsidR="00105CAF">
          <w:rPr>
            <w:rFonts w:ascii="Calibri" w:eastAsiaTheme="minorHAnsi" w:hAnsi="Calibri" w:cs="Calibri"/>
            <w:lang w:eastAsia="en-US"/>
          </w:rPr>
          <w:t>,</w:t>
        </w:r>
      </w:ins>
      <w:r>
        <w:rPr>
          <w:rFonts w:ascii="Calibri" w:eastAsiaTheme="minorHAnsi" w:hAnsi="Calibri" w:cs="Calibri"/>
          <w:lang w:eastAsia="en-US"/>
        </w:rPr>
        <w:t xml:space="preserve"> </w:t>
      </w:r>
      <w:r w:rsidRPr="00536964">
        <w:rPr>
          <w:rFonts w:ascii="Calibri" w:eastAsiaTheme="minorHAnsi" w:hAnsi="Calibri" w:cs="Calibri"/>
          <w:lang w:eastAsia="en-US"/>
        </w:rPr>
        <w:t xml:space="preserve">the European Medicines Agency (EMA) is accountable </w:t>
      </w:r>
      <w:r w:rsidRPr="00BB4E95">
        <w:rPr>
          <w:rFonts w:ascii="Calibri" w:eastAsiaTheme="minorHAnsi" w:hAnsi="Calibri" w:cs="Calibri"/>
          <w:lang w:eastAsia="en-US"/>
        </w:rPr>
        <w:t>for the protection of public health through evaluation of the medicines it approves</w:t>
      </w:r>
      <w:r>
        <w:rPr>
          <w:rFonts w:ascii="Calibri" w:eastAsiaTheme="minorHAnsi" w:hAnsi="Calibri" w:cs="Calibri"/>
          <w:lang w:eastAsia="en-US"/>
        </w:rPr>
        <w:t xml:space="preserve"> as the regulatory authority</w:t>
      </w:r>
      <w:ins w:id="86" w:author="Lars Jørgensen" w:date="2017-06-02T11:25:00Z">
        <w:r w:rsidR="00105CAF">
          <w:rPr>
            <w:rFonts w:ascii="Calibri" w:eastAsiaTheme="minorHAnsi" w:hAnsi="Calibri" w:cs="Calibri"/>
            <w:lang w:eastAsia="en-US"/>
          </w:rPr>
          <w:t xml:space="preserve">. </w:t>
        </w:r>
      </w:ins>
      <w:del w:id="87" w:author="Lars Jørgensen" w:date="2017-06-02T11:25:00Z">
        <w:r w:rsidDel="00105CAF">
          <w:rPr>
            <w:rFonts w:ascii="Calibri" w:eastAsiaTheme="minorHAnsi" w:hAnsi="Calibri" w:cs="Calibri"/>
            <w:lang w:eastAsia="en-US"/>
          </w:rPr>
          <w:delText xml:space="preserve">, </w:delText>
        </w:r>
        <w:r w:rsidR="00757EDA" w:rsidDel="00105CAF">
          <w:rPr>
            <w:rFonts w:ascii="Calibri" w:eastAsiaTheme="minorHAnsi" w:hAnsi="Calibri" w:cs="Calibri"/>
            <w:lang w:eastAsia="en-US"/>
          </w:rPr>
          <w:delText xml:space="preserve">and </w:delText>
        </w:r>
      </w:del>
      <w:ins w:id="88" w:author="Lars Jørgensen" w:date="2017-06-02T11:25:00Z">
        <w:r w:rsidR="00105CAF">
          <w:rPr>
            <w:rFonts w:ascii="Calibri" w:eastAsiaTheme="minorHAnsi" w:hAnsi="Calibri" w:cs="Calibri"/>
            <w:lang w:eastAsia="en-US"/>
          </w:rPr>
          <w:t>T</w:t>
        </w:r>
      </w:ins>
      <w:del w:id="89" w:author="Lars Jørgensen" w:date="2017-06-02T11:25:00Z">
        <w:r w:rsidR="00757EDA" w:rsidRPr="00536964" w:rsidDel="00105CAF">
          <w:rPr>
            <w:rFonts w:ascii="Calibri" w:eastAsiaTheme="minorHAnsi" w:hAnsi="Calibri" w:cs="Calibri"/>
            <w:lang w:eastAsia="en-US"/>
          </w:rPr>
          <w:delText>t</w:delText>
        </w:r>
      </w:del>
      <w:r w:rsidR="00757EDA" w:rsidRPr="00536964">
        <w:rPr>
          <w:rFonts w:ascii="Calibri" w:eastAsiaTheme="minorHAnsi" w:hAnsi="Calibri" w:cs="Calibri"/>
          <w:lang w:eastAsia="en-US"/>
        </w:rPr>
        <w:t>he</w:t>
      </w:r>
      <w:r w:rsidR="001A4E7F" w:rsidRPr="00536964">
        <w:rPr>
          <w:rFonts w:ascii="Calibri" w:eastAsiaTheme="minorHAnsi" w:hAnsi="Calibri" w:cs="Calibri"/>
          <w:lang w:eastAsia="en-US"/>
        </w:rPr>
        <w:t xml:space="preserve"> manufacturers are responsible for the efficacy, quality and safety of their</w:t>
      </w:r>
      <w:r>
        <w:rPr>
          <w:rFonts w:ascii="Calibri" w:eastAsiaTheme="minorHAnsi" w:hAnsi="Calibri" w:cs="Calibri"/>
          <w:lang w:eastAsia="en-US"/>
        </w:rPr>
        <w:t xml:space="preserve"> drugs</w:t>
      </w:r>
      <w:r w:rsidR="00781982">
        <w:rPr>
          <w:rFonts w:ascii="Calibri" w:eastAsiaTheme="minorHAnsi" w:hAnsi="Calibri" w:cs="Calibri"/>
          <w:lang w:eastAsia="en-US"/>
        </w:rPr>
        <w:t xml:space="preserve"> (3)</w:t>
      </w:r>
      <w:r>
        <w:rPr>
          <w:rFonts w:ascii="Calibri" w:eastAsiaTheme="minorHAnsi" w:hAnsi="Calibri" w:cs="Calibri"/>
          <w:lang w:eastAsia="en-US"/>
        </w:rPr>
        <w:t>.</w:t>
      </w:r>
      <w:r w:rsidR="001A4E7F" w:rsidRPr="00536964">
        <w:rPr>
          <w:rFonts w:ascii="Calibri" w:eastAsiaTheme="minorHAnsi" w:hAnsi="Calibri" w:cs="Calibri"/>
          <w:lang w:eastAsia="en-US"/>
        </w:rPr>
        <w:t xml:space="preserve"> </w:t>
      </w:r>
    </w:p>
    <w:p w14:paraId="6E202BA9" w14:textId="77777777" w:rsidR="000E09A5" w:rsidRPr="00536964" w:rsidRDefault="000E09A5" w:rsidP="00113146">
      <w:pPr>
        <w:spacing w:line="360" w:lineRule="auto"/>
        <w:jc w:val="both"/>
        <w:rPr>
          <w:rFonts w:ascii="Calibri" w:hAnsi="Calibri" w:cs="Calibri"/>
        </w:rPr>
      </w:pPr>
    </w:p>
    <w:p w14:paraId="5B26C1F9" w14:textId="77777777" w:rsidR="00735004" w:rsidRDefault="00105CAF" w:rsidP="00735004">
      <w:pPr>
        <w:spacing w:line="360" w:lineRule="auto"/>
        <w:jc w:val="both"/>
        <w:rPr>
          <w:ins w:id="90" w:author="Lars Jørgensen" w:date="2017-06-02T11:34:00Z"/>
          <w:rFonts w:ascii="Calibri" w:hAnsi="Calibri" w:cs="Calibri"/>
        </w:rPr>
        <w:pPrChange w:id="91" w:author="Lars Jørgensen" w:date="2017-06-02T11:33:00Z">
          <w:pPr>
            <w:autoSpaceDE w:val="0"/>
            <w:autoSpaceDN w:val="0"/>
            <w:adjustRightInd w:val="0"/>
            <w:spacing w:line="360" w:lineRule="auto"/>
            <w:jc w:val="both"/>
          </w:pPr>
        </w:pPrChange>
      </w:pPr>
      <w:ins w:id="92" w:author="Lars Jørgensen" w:date="2017-06-02T11:29:00Z">
        <w:r>
          <w:rPr>
            <w:rFonts w:ascii="Calibri" w:hAnsi="Calibri" w:cs="Calibri"/>
          </w:rPr>
          <w:t xml:space="preserve">In _, </w:t>
        </w:r>
        <w:r w:rsidRPr="00536964">
          <w:rPr>
            <w:rFonts w:ascii="Calibri" w:hAnsi="Calibri" w:cs="Calibri"/>
          </w:rPr>
          <w:t>the Italian Court of Justice</w:t>
        </w:r>
        <w:r>
          <w:rPr>
            <w:rFonts w:ascii="Calibri" w:hAnsi="Calibri" w:cs="Calibri"/>
          </w:rPr>
          <w:t>,</w:t>
        </w:r>
        <w:r w:rsidRPr="00536964">
          <w:rPr>
            <w:rFonts w:ascii="Calibri" w:hAnsi="Calibri" w:cs="Calibri"/>
          </w:rPr>
          <w:t xml:space="preserve"> Nicola Di Leo</w:t>
        </w:r>
        <w:r>
          <w:rPr>
            <w:rFonts w:ascii="Calibri" w:hAnsi="Calibri" w:cs="Calibri"/>
          </w:rPr>
          <w:t xml:space="preserve">, made </w:t>
        </w:r>
      </w:ins>
      <w:del w:id="93" w:author="Lars Jørgensen" w:date="2017-06-02T11:25:00Z">
        <w:r w:rsidR="001A4E7F" w:rsidRPr="00536964" w:rsidDel="00105CAF">
          <w:rPr>
            <w:rFonts w:ascii="Calibri" w:hAnsi="Calibri" w:cs="Calibri"/>
          </w:rPr>
          <w:delText>The manufacturer</w:delText>
        </w:r>
        <w:r w:rsidR="005213AB" w:rsidRPr="00536964" w:rsidDel="00105CAF">
          <w:rPr>
            <w:rFonts w:ascii="Calibri" w:hAnsi="Calibri" w:cs="Calibri"/>
          </w:rPr>
          <w:delText xml:space="preserve"> </w:delText>
        </w:r>
      </w:del>
      <w:r w:rsidR="00BB4E95">
        <w:rPr>
          <w:rFonts w:ascii="Calibri" w:hAnsi="Calibri" w:cs="Calibri"/>
        </w:rPr>
        <w:t>GlaxoSmithKline</w:t>
      </w:r>
      <w:ins w:id="94" w:author="Lars Jørgensen" w:date="2017-06-02T11:25:00Z">
        <w:r>
          <w:rPr>
            <w:rFonts w:ascii="Calibri" w:hAnsi="Calibri" w:cs="Calibri"/>
          </w:rPr>
          <w:t>’s</w:t>
        </w:r>
      </w:ins>
      <w:r w:rsidR="00BB4E95">
        <w:rPr>
          <w:rFonts w:ascii="Calibri" w:hAnsi="Calibri" w:cs="Calibri"/>
        </w:rPr>
        <w:t xml:space="preserve"> </w:t>
      </w:r>
      <w:ins w:id="95" w:author="Lars Jørgensen" w:date="2017-06-02T11:26:00Z">
        <w:r w:rsidRPr="00536964">
          <w:rPr>
            <w:rFonts w:ascii="Calibri" w:hAnsi="Calibri" w:cs="Calibri"/>
          </w:rPr>
          <w:t xml:space="preserve">confidential </w:t>
        </w:r>
      </w:ins>
      <w:del w:id="96" w:author="Lars Jørgensen" w:date="2017-06-02T11:25:00Z">
        <w:r w:rsidR="00BB4E95" w:rsidDel="00105CAF">
          <w:rPr>
            <w:rFonts w:ascii="Calibri" w:hAnsi="Calibri" w:cs="Calibri"/>
          </w:rPr>
          <w:delText>Biological</w:delText>
        </w:r>
        <w:r w:rsidR="00757EDA" w:rsidDel="00105CAF">
          <w:rPr>
            <w:rFonts w:ascii="Calibri" w:hAnsi="Calibri" w:cs="Calibri"/>
          </w:rPr>
          <w:delText>’s</w:delText>
        </w:r>
        <w:r w:rsidR="00BB4E95" w:rsidDel="00105CAF">
          <w:rPr>
            <w:rFonts w:ascii="Calibri" w:hAnsi="Calibri" w:cs="Calibri"/>
          </w:rPr>
          <w:delText xml:space="preserve"> </w:delText>
        </w:r>
      </w:del>
      <w:del w:id="97" w:author="Lars Jørgensen" w:date="2017-06-02T11:26:00Z">
        <w:r w:rsidR="00BB4E95" w:rsidDel="00105CAF">
          <w:rPr>
            <w:rFonts w:ascii="Calibri" w:hAnsi="Calibri" w:cs="Calibri"/>
          </w:rPr>
          <w:delText>c</w:delText>
        </w:r>
        <w:r w:rsidR="001A4E7F" w:rsidRPr="00536964" w:rsidDel="00105CAF">
          <w:rPr>
            <w:rFonts w:ascii="Calibri" w:hAnsi="Calibri" w:cs="Calibri"/>
          </w:rPr>
          <w:delText xml:space="preserve">linical </w:delText>
        </w:r>
        <w:r w:rsidR="00BB4E95" w:rsidDel="00105CAF">
          <w:rPr>
            <w:rFonts w:ascii="Calibri" w:hAnsi="Calibri" w:cs="Calibri"/>
          </w:rPr>
          <w:delText>s</w:delText>
        </w:r>
        <w:r w:rsidR="001A4E7F" w:rsidRPr="00536964" w:rsidDel="00105CAF">
          <w:rPr>
            <w:rFonts w:ascii="Calibri" w:hAnsi="Calibri" w:cs="Calibri"/>
          </w:rPr>
          <w:delText xml:space="preserve">afety and </w:delText>
        </w:r>
      </w:del>
      <w:ins w:id="98" w:author="Lars Jørgensen" w:date="2017-06-02T11:26:00Z">
        <w:r w:rsidRPr="00536964">
          <w:rPr>
            <w:rFonts w:ascii="Calibri" w:hAnsi="Calibri" w:cs="Calibri"/>
          </w:rPr>
          <w:t>15th and 16th Periodic Safety Update Report</w:t>
        </w:r>
        <w:r>
          <w:rPr>
            <w:rFonts w:ascii="Calibri" w:hAnsi="Calibri" w:cs="Calibri"/>
          </w:rPr>
          <w:t>s</w:t>
        </w:r>
        <w:r w:rsidRPr="00536964">
          <w:rPr>
            <w:rFonts w:ascii="Calibri" w:hAnsi="Calibri" w:cs="Calibri"/>
          </w:rPr>
          <w:t xml:space="preserve"> (PSUR</w:t>
        </w:r>
        <w:r>
          <w:rPr>
            <w:rFonts w:ascii="Calibri" w:hAnsi="Calibri" w:cs="Calibri"/>
          </w:rPr>
          <w:t>s</w:t>
        </w:r>
      </w:ins>
      <w:ins w:id="99" w:author="Lars Jørgensen" w:date="2017-06-02T11:28:00Z">
        <w:r>
          <w:rPr>
            <w:rFonts w:ascii="Calibri" w:hAnsi="Calibri" w:cs="Calibri"/>
          </w:rPr>
          <w:t>, from 2009 to 2011</w:t>
        </w:r>
      </w:ins>
      <w:ins w:id="100" w:author="Lars Jørgensen" w:date="2017-06-02T11:29:00Z">
        <w:r>
          <w:rPr>
            <w:rFonts w:ascii="Calibri" w:hAnsi="Calibri" w:cs="Calibri"/>
          </w:rPr>
          <w:t xml:space="preserve">) </w:t>
        </w:r>
      </w:ins>
      <w:del w:id="101" w:author="Lars Jørgensen" w:date="2017-06-02T11:26:00Z">
        <w:r w:rsidR="00BB4E95" w:rsidDel="00105CAF">
          <w:rPr>
            <w:rFonts w:ascii="Calibri" w:hAnsi="Calibri" w:cs="Calibri"/>
          </w:rPr>
          <w:delText>p</w:delText>
        </w:r>
        <w:r w:rsidR="001A4E7F" w:rsidRPr="00536964" w:rsidDel="00105CAF">
          <w:rPr>
            <w:rFonts w:ascii="Calibri" w:hAnsi="Calibri" w:cs="Calibri"/>
          </w:rPr>
          <w:delText>harmacovigilanc</w:delText>
        </w:r>
        <w:r w:rsidR="00121FA0" w:rsidRPr="00536964" w:rsidDel="00105CAF">
          <w:rPr>
            <w:rFonts w:ascii="Calibri" w:hAnsi="Calibri" w:cs="Calibri"/>
          </w:rPr>
          <w:delText>e confidential report</w:delText>
        </w:r>
      </w:del>
      <w:del w:id="102" w:author="Lars Jørgensen" w:date="2017-06-02T11:29:00Z">
        <w:r w:rsidR="00121FA0" w:rsidRPr="00536964" w:rsidDel="00105CAF">
          <w:rPr>
            <w:rFonts w:ascii="Calibri" w:hAnsi="Calibri" w:cs="Calibri"/>
          </w:rPr>
          <w:delText xml:space="preserve"> to the </w:delText>
        </w:r>
        <w:r w:rsidR="00D672EC" w:rsidRPr="00536964" w:rsidDel="00105CAF">
          <w:rPr>
            <w:rFonts w:ascii="Calibri" w:hAnsi="Calibri" w:cs="Calibri"/>
          </w:rPr>
          <w:delText>EMA</w:delText>
        </w:r>
        <w:r w:rsidR="00121FA0" w:rsidRPr="00536964" w:rsidDel="00105CAF">
          <w:rPr>
            <w:rFonts w:ascii="Calibri" w:hAnsi="Calibri" w:cs="Calibri"/>
          </w:rPr>
          <w:delText xml:space="preserve"> </w:delText>
        </w:r>
      </w:del>
      <w:del w:id="103" w:author="Lars Jørgensen" w:date="2017-06-02T11:26:00Z">
        <w:r w:rsidR="00D672EC" w:rsidRPr="00536964" w:rsidDel="00105CAF">
          <w:rPr>
            <w:rFonts w:ascii="Calibri" w:hAnsi="Calibri" w:cs="Calibri"/>
          </w:rPr>
          <w:delText xml:space="preserve"> </w:delText>
        </w:r>
      </w:del>
      <w:del w:id="104" w:author="Lars Jørgensen" w:date="2017-06-02T11:28:00Z">
        <w:r w:rsidR="001A4E7F" w:rsidRPr="00536964" w:rsidDel="00105CAF">
          <w:rPr>
            <w:rFonts w:ascii="Calibri" w:hAnsi="Calibri" w:cs="Calibri"/>
          </w:rPr>
          <w:delText>for the period 23 October 2009 to 22 October 2011</w:delText>
        </w:r>
      </w:del>
      <w:del w:id="105" w:author="Lars Jørgensen" w:date="2017-06-02T11:27:00Z">
        <w:r w:rsidR="001A4E7F" w:rsidRPr="00536964" w:rsidDel="00105CAF">
          <w:rPr>
            <w:rFonts w:ascii="Calibri" w:hAnsi="Calibri" w:cs="Calibri"/>
          </w:rPr>
          <w:delText xml:space="preserve"> (the</w:delText>
        </w:r>
      </w:del>
      <w:del w:id="106" w:author="Lars Jørgensen" w:date="2017-06-02T11:26:00Z">
        <w:r w:rsidR="001A4E7F" w:rsidRPr="00536964" w:rsidDel="00105CAF">
          <w:rPr>
            <w:rFonts w:ascii="Calibri" w:hAnsi="Calibri" w:cs="Calibri"/>
          </w:rPr>
          <w:delText xml:space="preserve"> 15th and 16th Periodic Safety Update Report (PSUR)</w:delText>
        </w:r>
      </w:del>
      <w:del w:id="107" w:author="Lars Jørgensen" w:date="2017-06-02T11:27:00Z">
        <w:r w:rsidR="001A4E7F" w:rsidRPr="00536964" w:rsidDel="00105CAF">
          <w:rPr>
            <w:rFonts w:ascii="Calibri" w:hAnsi="Calibri" w:cs="Calibri"/>
          </w:rPr>
          <w:delText>)</w:delText>
        </w:r>
      </w:del>
      <w:del w:id="108" w:author="Lars Jørgensen" w:date="2017-06-02T11:28:00Z">
        <w:r w:rsidR="001A4E7F" w:rsidRPr="00536964" w:rsidDel="00105CAF">
          <w:rPr>
            <w:rFonts w:ascii="Calibri" w:hAnsi="Calibri" w:cs="Calibri"/>
          </w:rPr>
          <w:delText xml:space="preserve"> has been</w:delText>
        </w:r>
      </w:del>
      <w:del w:id="109" w:author="Lars Jørgensen" w:date="2017-06-02T11:30:00Z">
        <w:r w:rsidR="001A4E7F" w:rsidRPr="00536964" w:rsidDel="00105CAF">
          <w:rPr>
            <w:rFonts w:ascii="Calibri" w:hAnsi="Calibri" w:cs="Calibri"/>
          </w:rPr>
          <w:delText xml:space="preserve"> made </w:delText>
        </w:r>
      </w:del>
      <w:r w:rsidR="001A4E7F" w:rsidRPr="00536964">
        <w:rPr>
          <w:rFonts w:ascii="Calibri" w:hAnsi="Calibri" w:cs="Calibri"/>
        </w:rPr>
        <w:t xml:space="preserve">available to the public by </w:t>
      </w:r>
      <w:del w:id="110" w:author="Lars Jørgensen" w:date="2017-06-02T11:29:00Z">
        <w:r w:rsidR="001A4E7F" w:rsidRPr="00536964" w:rsidDel="00105CAF">
          <w:rPr>
            <w:rFonts w:ascii="Calibri" w:hAnsi="Calibri" w:cs="Calibri"/>
          </w:rPr>
          <w:delText>the Italian Court of Justice Nicola Di Leo</w:delText>
        </w:r>
      </w:del>
      <w:del w:id="111" w:author="Lars Jørgensen" w:date="2017-06-02T11:28:00Z">
        <w:r w:rsidR="001A4E7F" w:rsidRPr="00536964" w:rsidDel="00105CAF">
          <w:rPr>
            <w:rFonts w:ascii="Calibri" w:hAnsi="Calibri" w:cs="Calibri"/>
          </w:rPr>
          <w:delText xml:space="preserve"> and is now available on the internet</w:delText>
        </w:r>
        <w:r w:rsidR="00781982" w:rsidDel="00105CAF">
          <w:rPr>
            <w:rFonts w:ascii="Calibri" w:hAnsi="Calibri" w:cs="Calibri"/>
          </w:rPr>
          <w:delText xml:space="preserve"> </w:delText>
        </w:r>
      </w:del>
      <w:r w:rsidR="00781982">
        <w:rPr>
          <w:rFonts w:ascii="Calibri" w:hAnsi="Calibri" w:cs="Calibri"/>
        </w:rPr>
        <w:t>(4)</w:t>
      </w:r>
      <w:ins w:id="112" w:author="Lars Jørgensen" w:date="2017-06-02T11:28:00Z">
        <w:r>
          <w:rPr>
            <w:rFonts w:ascii="Calibri" w:hAnsi="Calibri" w:cs="Calibri"/>
          </w:rPr>
          <w:t>.</w:t>
        </w:r>
      </w:ins>
      <w:r w:rsidR="001A4E7F" w:rsidRPr="00536964">
        <w:rPr>
          <w:rFonts w:ascii="Calibri" w:hAnsi="Calibri" w:cs="Calibri"/>
        </w:rPr>
        <w:t xml:space="preserve"> </w:t>
      </w:r>
      <w:del w:id="113" w:author="Lars Jørgensen" w:date="2017-06-02T11:33:00Z">
        <w:r w:rsidR="005213AB" w:rsidRPr="00536964" w:rsidDel="00735004">
          <w:rPr>
            <w:rFonts w:ascii="Calibri" w:hAnsi="Calibri" w:cs="Calibri"/>
          </w:rPr>
          <w:delText>The 19</w:delText>
        </w:r>
        <w:r w:rsidR="005213AB" w:rsidRPr="00536964" w:rsidDel="00735004">
          <w:rPr>
            <w:rFonts w:ascii="Calibri" w:hAnsi="Calibri" w:cs="Calibri"/>
            <w:vertAlign w:val="superscript"/>
          </w:rPr>
          <w:delText>th</w:delText>
        </w:r>
        <w:r w:rsidR="005213AB" w:rsidRPr="00536964" w:rsidDel="00735004">
          <w:rPr>
            <w:rFonts w:ascii="Calibri" w:hAnsi="Calibri" w:cs="Calibri"/>
          </w:rPr>
          <w:delText xml:space="preserve"> PSUR </w:delText>
        </w:r>
        <w:r w:rsidR="00757EDA" w:rsidDel="00735004">
          <w:rPr>
            <w:rFonts w:ascii="Calibri" w:hAnsi="Calibri" w:cs="Calibri"/>
          </w:rPr>
          <w:delText>(incorporating</w:delText>
        </w:r>
        <w:r w:rsidR="005213AB" w:rsidRPr="00536964" w:rsidDel="00735004">
          <w:rPr>
            <w:rFonts w:ascii="Calibri" w:hAnsi="Calibri" w:cs="Calibri"/>
          </w:rPr>
          <w:delText xml:space="preserve"> PSUR 17, 18 and 19</w:delText>
        </w:r>
      </w:del>
      <w:del w:id="114" w:author="Lars Jørgensen" w:date="2017-06-02T11:30:00Z">
        <w:r w:rsidR="005213AB" w:rsidRPr="00536964" w:rsidDel="00967538">
          <w:rPr>
            <w:rFonts w:ascii="Calibri" w:hAnsi="Calibri" w:cs="Calibri"/>
          </w:rPr>
          <w:delText xml:space="preserve"> for the period from 23 October 2011 to 22 October 2014</w:delText>
        </w:r>
      </w:del>
      <w:del w:id="115" w:author="Lars Jørgensen" w:date="2017-06-02T11:31:00Z">
        <w:r w:rsidR="00757EDA" w:rsidDel="00967538">
          <w:rPr>
            <w:rFonts w:ascii="Calibri" w:hAnsi="Calibri" w:cs="Calibri"/>
          </w:rPr>
          <w:delText>)</w:delText>
        </w:r>
      </w:del>
      <w:del w:id="116" w:author="Lars Jørgensen" w:date="2017-06-02T11:33:00Z">
        <w:r w:rsidR="005213AB" w:rsidRPr="00536964" w:rsidDel="00735004">
          <w:rPr>
            <w:rFonts w:ascii="Calibri" w:hAnsi="Calibri" w:cs="Calibri"/>
          </w:rPr>
          <w:delText xml:space="preserve"> </w:delText>
        </w:r>
      </w:del>
      <w:del w:id="117" w:author="Lars Jørgensen" w:date="2017-06-02T11:30:00Z">
        <w:r w:rsidR="005213AB" w:rsidRPr="00536964" w:rsidDel="00967538">
          <w:rPr>
            <w:rFonts w:ascii="Calibri" w:hAnsi="Calibri" w:cs="Calibri"/>
          </w:rPr>
          <w:delText xml:space="preserve">dated </w:delText>
        </w:r>
      </w:del>
      <w:del w:id="118" w:author="Lars Jørgensen" w:date="2017-06-02T11:33:00Z">
        <w:r w:rsidR="005213AB" w:rsidRPr="00536964" w:rsidDel="00735004">
          <w:rPr>
            <w:rFonts w:ascii="Calibri" w:hAnsi="Calibri" w:cs="Calibri"/>
          </w:rPr>
          <w:delText xml:space="preserve">15 January 2015 </w:delText>
        </w:r>
      </w:del>
      <w:del w:id="119" w:author="Lars Jørgensen" w:date="2017-06-02T11:31:00Z">
        <w:r w:rsidR="005213AB" w:rsidRPr="00536964" w:rsidDel="00967538">
          <w:rPr>
            <w:rFonts w:ascii="Calibri" w:hAnsi="Calibri" w:cs="Calibri"/>
          </w:rPr>
          <w:delText xml:space="preserve">was obtained by Dr Loretta Bolgan from the EMA under Article 3 of EMA rules and EMA policy on access to documents related to medicinal products for human and veterinary use (EMA 110196/2006 of 30 November 2010). </w:delText>
        </w:r>
        <w:r w:rsidR="00121FA0" w:rsidRPr="00536964" w:rsidDel="00967538">
          <w:rPr>
            <w:rFonts w:ascii="Calibri" w:hAnsi="Calibri" w:cs="Calibri"/>
          </w:rPr>
          <w:delText xml:space="preserve">This PSUR 19 </w:delText>
        </w:r>
        <w:r w:rsidR="00A37DCB" w:rsidDel="00967538">
          <w:rPr>
            <w:rFonts w:ascii="Calibri" w:hAnsi="Calibri" w:cs="Calibri"/>
          </w:rPr>
          <w:delText>(which can be downloaded from here</w:delText>
        </w:r>
        <w:r w:rsidR="00781982" w:rsidDel="00967538">
          <w:rPr>
            <w:rFonts w:ascii="Calibri" w:hAnsi="Calibri" w:cs="Calibri"/>
          </w:rPr>
          <w:delText xml:space="preserve"> (5)</w:delText>
        </w:r>
        <w:r w:rsidR="00A37DCB" w:rsidDel="00967538">
          <w:rPr>
            <w:rFonts w:ascii="Calibri" w:hAnsi="Calibri" w:cs="Calibri"/>
          </w:rPr>
          <w:delText xml:space="preserve"> </w:delText>
        </w:r>
      </w:del>
      <w:del w:id="120" w:author="Lars Jørgensen" w:date="2017-06-02T11:33:00Z">
        <w:r w:rsidR="00121FA0" w:rsidRPr="00536964" w:rsidDel="00735004">
          <w:rPr>
            <w:rFonts w:ascii="Calibri" w:hAnsi="Calibri" w:cs="Calibri"/>
          </w:rPr>
          <w:delText xml:space="preserve">was provided to </w:delText>
        </w:r>
      </w:del>
      <w:del w:id="121" w:author="Lars Jørgensen" w:date="2017-06-02T11:31:00Z">
        <w:r w:rsidR="00121FA0" w:rsidRPr="00536964" w:rsidDel="00967538">
          <w:rPr>
            <w:rFonts w:ascii="Calibri" w:hAnsi="Calibri" w:cs="Calibri"/>
          </w:rPr>
          <w:delText>the author of this commentary</w:delText>
        </w:r>
        <w:r w:rsidR="00757EDA" w:rsidDel="00967538">
          <w:rPr>
            <w:rFonts w:ascii="Calibri" w:hAnsi="Calibri" w:cs="Calibri"/>
          </w:rPr>
          <w:delText xml:space="preserve"> (JP)</w:delText>
        </w:r>
      </w:del>
      <w:del w:id="122" w:author="Lars Jørgensen" w:date="2017-06-02T11:33:00Z">
        <w:r w:rsidR="00121FA0" w:rsidRPr="00536964" w:rsidDel="00735004">
          <w:rPr>
            <w:rFonts w:ascii="Calibri" w:hAnsi="Calibri" w:cs="Calibri"/>
          </w:rPr>
          <w:delText xml:space="preserve"> by </w:delText>
        </w:r>
        <w:r w:rsidR="00093171" w:rsidRPr="00536964" w:rsidDel="00735004">
          <w:rPr>
            <w:rFonts w:ascii="Calibri" w:hAnsi="Calibri" w:cs="Calibri"/>
          </w:rPr>
          <w:delText>Dr Bolgan</w:delText>
        </w:r>
        <w:r w:rsidR="00121FA0" w:rsidRPr="00536964" w:rsidDel="00735004">
          <w:rPr>
            <w:rFonts w:ascii="Calibri" w:hAnsi="Calibri" w:cs="Calibri"/>
          </w:rPr>
          <w:delText xml:space="preserve"> </w:delText>
        </w:r>
      </w:del>
      <w:proofErr w:type="gramStart"/>
      <w:r w:rsidR="00093171" w:rsidRPr="00536964">
        <w:rPr>
          <w:rFonts w:ascii="Calibri" w:hAnsi="Calibri" w:cs="Calibri"/>
        </w:rPr>
        <w:t>to</w:t>
      </w:r>
      <w:proofErr w:type="gramEnd"/>
      <w:r w:rsidR="00093171" w:rsidRPr="00536964">
        <w:rPr>
          <w:rFonts w:ascii="Calibri" w:hAnsi="Calibri" w:cs="Calibri"/>
        </w:rPr>
        <w:t xml:space="preserve"> write a report</w:t>
      </w:r>
      <w:ins w:id="123" w:author="Lars Jørgensen" w:date="2017-06-02T11:32:00Z">
        <w:r w:rsidR="00967538">
          <w:rPr>
            <w:rFonts w:ascii="Calibri" w:hAnsi="Calibri" w:cs="Calibri"/>
          </w:rPr>
          <w:t xml:space="preserve"> </w:t>
        </w:r>
      </w:ins>
      <w:del w:id="124" w:author="Lars Jørgensen" w:date="2017-06-02T11:32:00Z">
        <w:r w:rsidR="00093171" w:rsidRPr="00536964" w:rsidDel="00967538">
          <w:rPr>
            <w:rFonts w:ascii="Calibri" w:hAnsi="Calibri" w:cs="Calibri"/>
          </w:rPr>
          <w:delText xml:space="preserve"> for presentation </w:delText>
        </w:r>
      </w:del>
      <w:r w:rsidR="00093171" w:rsidRPr="00536964">
        <w:rPr>
          <w:rFonts w:ascii="Calibri" w:hAnsi="Calibri" w:cs="Calibri"/>
        </w:rPr>
        <w:t>to the European Parliament.</w:t>
      </w:r>
      <w:r w:rsidR="00BB4E95">
        <w:rPr>
          <w:rFonts w:ascii="Calibri" w:hAnsi="Calibri" w:cs="Calibri"/>
        </w:rPr>
        <w:t xml:space="preserve"> </w:t>
      </w:r>
    </w:p>
    <w:p w14:paraId="1F07374A" w14:textId="77777777" w:rsidR="00735004" w:rsidRDefault="00735004" w:rsidP="00735004">
      <w:pPr>
        <w:spacing w:line="360" w:lineRule="auto"/>
        <w:jc w:val="both"/>
        <w:rPr>
          <w:ins w:id="125" w:author="Lars Jørgensen" w:date="2017-06-02T11:34:00Z"/>
          <w:rFonts w:ascii="Calibri" w:hAnsi="Calibri" w:cs="Calibri"/>
        </w:rPr>
        <w:pPrChange w:id="126" w:author="Lars Jørgensen" w:date="2017-06-02T11:33:00Z">
          <w:pPr>
            <w:autoSpaceDE w:val="0"/>
            <w:autoSpaceDN w:val="0"/>
            <w:adjustRightInd w:val="0"/>
            <w:spacing w:line="360" w:lineRule="auto"/>
            <w:jc w:val="both"/>
          </w:pPr>
        </w:pPrChange>
      </w:pPr>
    </w:p>
    <w:p w14:paraId="6337F3B8" w14:textId="13193CF9" w:rsidR="00093171" w:rsidRPr="00105CAF" w:rsidDel="00735004" w:rsidRDefault="00BB4E95" w:rsidP="00113146">
      <w:pPr>
        <w:spacing w:line="360" w:lineRule="auto"/>
        <w:jc w:val="both"/>
        <w:rPr>
          <w:del w:id="127" w:author="Lars Jørgensen" w:date="2017-06-02T11:33:00Z"/>
          <w:rFonts w:ascii="Calibri" w:hAnsi="Calibri" w:cs="Calibri"/>
          <w:rPrChange w:id="128" w:author="Lars Jørgensen" w:date="2017-06-02T11:27:00Z">
            <w:rPr>
              <w:del w:id="129" w:author="Lars Jørgensen" w:date="2017-06-02T11:33:00Z"/>
              <w:rFonts w:ascii="Calibri" w:eastAsiaTheme="minorHAnsi" w:hAnsi="Calibri" w:cs="Calibri"/>
              <w:lang w:eastAsia="en-US"/>
            </w:rPr>
          </w:rPrChange>
        </w:rPr>
      </w:pPr>
      <w:del w:id="130" w:author="Lars Jørgensen" w:date="2017-06-02T11:33:00Z">
        <w:r w:rsidDel="00735004">
          <w:rPr>
            <w:rFonts w:ascii="Calibri" w:hAnsi="Calibri" w:cs="Calibri"/>
          </w:rPr>
          <w:delText xml:space="preserve">This </w:delText>
        </w:r>
      </w:del>
      <w:ins w:id="131" w:author="Lars Jørgensen" w:date="2017-06-02T11:33:00Z">
        <w:r w:rsidR="00735004">
          <w:rPr>
            <w:rFonts w:ascii="Calibri" w:hAnsi="Calibri" w:cs="Calibri"/>
          </w:rPr>
          <w:t xml:space="preserve">Our </w:t>
        </w:r>
      </w:ins>
      <w:r>
        <w:rPr>
          <w:rFonts w:ascii="Calibri" w:hAnsi="Calibri" w:cs="Calibri"/>
        </w:rPr>
        <w:t xml:space="preserve">commentary is based on </w:t>
      </w:r>
      <w:ins w:id="132" w:author="Lars Jørgensen" w:date="2017-06-02T11:33:00Z">
        <w:r w:rsidR="00735004">
          <w:rPr>
            <w:rFonts w:ascii="Calibri" w:hAnsi="Calibri" w:cs="Calibri"/>
          </w:rPr>
          <w:t>t</w:t>
        </w:r>
        <w:r w:rsidR="00735004" w:rsidRPr="00536964">
          <w:rPr>
            <w:rFonts w:ascii="Calibri" w:hAnsi="Calibri" w:cs="Calibri"/>
          </w:rPr>
          <w:t>he 19</w:t>
        </w:r>
        <w:r w:rsidR="00735004" w:rsidRPr="00536964">
          <w:rPr>
            <w:rFonts w:ascii="Calibri" w:hAnsi="Calibri" w:cs="Calibri"/>
            <w:vertAlign w:val="superscript"/>
          </w:rPr>
          <w:t>th</w:t>
        </w:r>
        <w:r w:rsidR="00735004" w:rsidRPr="00536964">
          <w:rPr>
            <w:rFonts w:ascii="Calibri" w:hAnsi="Calibri" w:cs="Calibri"/>
          </w:rPr>
          <w:t xml:space="preserve"> PSUR </w:t>
        </w:r>
        <w:r w:rsidR="00735004">
          <w:rPr>
            <w:rFonts w:ascii="Calibri" w:hAnsi="Calibri" w:cs="Calibri"/>
          </w:rPr>
          <w:t>(incorporating</w:t>
        </w:r>
        <w:r w:rsidR="00735004" w:rsidRPr="00536964">
          <w:rPr>
            <w:rFonts w:ascii="Calibri" w:hAnsi="Calibri" w:cs="Calibri"/>
          </w:rPr>
          <w:t xml:space="preserve"> PSUR 17, 18 and 19</w:t>
        </w:r>
        <w:r w:rsidR="00735004">
          <w:rPr>
            <w:rFonts w:ascii="Calibri" w:hAnsi="Calibri" w:cs="Calibri"/>
          </w:rPr>
          <w:t>,</w:t>
        </w:r>
        <w:r w:rsidR="00735004" w:rsidRPr="00536964">
          <w:rPr>
            <w:rFonts w:ascii="Calibri" w:hAnsi="Calibri" w:cs="Calibri"/>
          </w:rPr>
          <w:t xml:space="preserve"> </w:t>
        </w:r>
        <w:r w:rsidR="00735004">
          <w:rPr>
            <w:rFonts w:ascii="Calibri" w:hAnsi="Calibri" w:cs="Calibri"/>
          </w:rPr>
          <w:t>from</w:t>
        </w:r>
        <w:r w:rsidR="00735004" w:rsidRPr="00536964">
          <w:rPr>
            <w:rFonts w:ascii="Calibri" w:hAnsi="Calibri" w:cs="Calibri"/>
          </w:rPr>
          <w:t xml:space="preserve"> 15 January 2015</w:t>
        </w:r>
        <w:r w:rsidR="00735004">
          <w:rPr>
            <w:rFonts w:ascii="Calibri" w:hAnsi="Calibri" w:cs="Calibri"/>
          </w:rPr>
          <w:t xml:space="preserve">, </w:t>
        </w:r>
        <w:r w:rsidR="00735004" w:rsidRPr="00536964">
          <w:rPr>
            <w:rFonts w:ascii="Calibri" w:hAnsi="Calibri" w:cs="Calibri"/>
          </w:rPr>
          <w:t xml:space="preserve">provided to </w:t>
        </w:r>
        <w:r w:rsidR="00735004">
          <w:rPr>
            <w:rFonts w:ascii="Calibri" w:hAnsi="Calibri" w:cs="Calibri"/>
          </w:rPr>
          <w:t>us</w:t>
        </w:r>
        <w:r w:rsidR="00735004" w:rsidRPr="00536964">
          <w:rPr>
            <w:rFonts w:ascii="Calibri" w:hAnsi="Calibri" w:cs="Calibri"/>
          </w:rPr>
          <w:t xml:space="preserve"> by </w:t>
        </w:r>
        <w:proofErr w:type="spellStart"/>
        <w:r w:rsidR="00735004" w:rsidRPr="00536964">
          <w:rPr>
            <w:rFonts w:ascii="Calibri" w:hAnsi="Calibri" w:cs="Calibri"/>
          </w:rPr>
          <w:t>Dr</w:t>
        </w:r>
        <w:proofErr w:type="spellEnd"/>
        <w:r w:rsidR="00735004" w:rsidRPr="00536964">
          <w:rPr>
            <w:rFonts w:ascii="Calibri" w:hAnsi="Calibri" w:cs="Calibri"/>
          </w:rPr>
          <w:t xml:space="preserve"> </w:t>
        </w:r>
        <w:proofErr w:type="spellStart"/>
        <w:r w:rsidR="00735004" w:rsidRPr="00536964">
          <w:rPr>
            <w:rFonts w:ascii="Calibri" w:hAnsi="Calibri" w:cs="Calibri"/>
          </w:rPr>
          <w:t>Bolgan</w:t>
        </w:r>
      </w:ins>
      <w:proofErr w:type="spellEnd"/>
      <w:ins w:id="133" w:author="Lars Jørgensen" w:date="2017-06-02T11:34:00Z">
        <w:r w:rsidR="00735004">
          <w:rPr>
            <w:rFonts w:ascii="Calibri" w:hAnsi="Calibri" w:cs="Calibri"/>
          </w:rPr>
          <w:t xml:space="preserve">) and reviews </w:t>
        </w:r>
      </w:ins>
      <w:del w:id="134" w:author="Lars Jørgensen" w:date="2017-06-02T11:34:00Z">
        <w:r w:rsidDel="00735004">
          <w:rPr>
            <w:rFonts w:ascii="Calibri" w:hAnsi="Calibri" w:cs="Calibri"/>
          </w:rPr>
          <w:delText>th</w:delText>
        </w:r>
      </w:del>
      <w:del w:id="135" w:author="Lars Jørgensen" w:date="2017-06-02T11:32:00Z">
        <w:r w:rsidDel="00967538">
          <w:rPr>
            <w:rFonts w:ascii="Calibri" w:hAnsi="Calibri" w:cs="Calibri"/>
          </w:rPr>
          <w:delText>e</w:delText>
        </w:r>
      </w:del>
      <w:del w:id="136" w:author="Lars Jørgensen" w:date="2017-06-02T11:34:00Z">
        <w:r w:rsidDel="00735004">
          <w:rPr>
            <w:rFonts w:ascii="Calibri" w:hAnsi="Calibri" w:cs="Calibri"/>
          </w:rPr>
          <w:delText xml:space="preserve"> </w:delText>
        </w:r>
      </w:del>
      <w:del w:id="137" w:author="Lars Jørgensen" w:date="2017-06-02T11:32:00Z">
        <w:r w:rsidDel="00967538">
          <w:rPr>
            <w:rFonts w:ascii="Calibri" w:hAnsi="Calibri" w:cs="Calibri"/>
          </w:rPr>
          <w:delText xml:space="preserve">findings of that </w:delText>
        </w:r>
      </w:del>
      <w:del w:id="138" w:author="Lars Jørgensen" w:date="2017-06-02T11:34:00Z">
        <w:r w:rsidDel="00735004">
          <w:rPr>
            <w:rFonts w:ascii="Calibri" w:hAnsi="Calibri" w:cs="Calibri"/>
          </w:rPr>
          <w:delText>report</w:delText>
        </w:r>
      </w:del>
      <w:del w:id="139" w:author="Lars Jørgensen" w:date="2017-06-02T11:33:00Z">
        <w:r w:rsidDel="00735004">
          <w:rPr>
            <w:rFonts w:ascii="Calibri" w:hAnsi="Calibri" w:cs="Calibri"/>
          </w:rPr>
          <w:delText>.</w:delText>
        </w:r>
      </w:del>
    </w:p>
    <w:p w14:paraId="748DC776" w14:textId="77777777" w:rsidR="00093171" w:rsidRPr="00536964" w:rsidDel="00735004" w:rsidRDefault="00093171" w:rsidP="00113146">
      <w:pPr>
        <w:autoSpaceDE w:val="0"/>
        <w:autoSpaceDN w:val="0"/>
        <w:adjustRightInd w:val="0"/>
        <w:spacing w:line="360" w:lineRule="auto"/>
        <w:jc w:val="both"/>
        <w:rPr>
          <w:del w:id="140" w:author="Lars Jørgensen" w:date="2017-06-02T11:33:00Z"/>
          <w:rFonts w:ascii="Calibri" w:hAnsi="Calibri" w:cs="Calibri"/>
        </w:rPr>
      </w:pPr>
    </w:p>
    <w:p w14:paraId="7E29F01A" w14:textId="20458DB2" w:rsidR="00093171" w:rsidRPr="00536964" w:rsidRDefault="00BD3216" w:rsidP="00735004">
      <w:pPr>
        <w:spacing w:line="360" w:lineRule="auto"/>
        <w:jc w:val="both"/>
        <w:rPr>
          <w:rFonts w:ascii="Calibri" w:hAnsi="Calibri" w:cs="Calibri"/>
        </w:rPr>
        <w:pPrChange w:id="141" w:author="Lars Jørgensen" w:date="2017-06-02T11:34:00Z">
          <w:pPr>
            <w:autoSpaceDE w:val="0"/>
            <w:autoSpaceDN w:val="0"/>
            <w:adjustRightInd w:val="0"/>
            <w:spacing w:line="360" w:lineRule="auto"/>
            <w:jc w:val="both"/>
          </w:pPr>
        </w:pPrChange>
      </w:pPr>
      <w:del w:id="142" w:author="Lars Jørgensen" w:date="2017-06-02T11:33:00Z">
        <w:r w:rsidRPr="00536964" w:rsidDel="00735004">
          <w:rPr>
            <w:rFonts w:ascii="Calibri" w:hAnsi="Calibri" w:cs="Calibri"/>
          </w:rPr>
          <w:delText>In the context of the safety signal previously highlighted by von Kries,</w:delText>
        </w:r>
        <w:r w:rsidR="00E40C9A" w:rsidDel="00735004">
          <w:rPr>
            <w:rFonts w:ascii="Calibri" w:hAnsi="Calibri" w:cs="Calibri"/>
          </w:rPr>
          <w:delText xml:space="preserve"> (1)</w:delText>
        </w:r>
        <w:r w:rsidRPr="00536964" w:rsidDel="00735004">
          <w:rPr>
            <w:rFonts w:ascii="Calibri" w:hAnsi="Calibri" w:cs="Calibri"/>
          </w:rPr>
          <w:delText xml:space="preserve"> t</w:delText>
        </w:r>
        <w:r w:rsidR="00093171" w:rsidRPr="00536964" w:rsidDel="00735004">
          <w:rPr>
            <w:rFonts w:ascii="Calibri" w:hAnsi="Calibri" w:cs="Calibri"/>
          </w:rPr>
          <w:delText xml:space="preserve">his commentary </w:delText>
        </w:r>
      </w:del>
      <w:del w:id="143" w:author="Lars Jørgensen" w:date="2017-06-02T11:34:00Z">
        <w:r w:rsidR="00093171" w:rsidRPr="00536964" w:rsidDel="00735004">
          <w:rPr>
            <w:rFonts w:ascii="Calibri" w:hAnsi="Calibri" w:cs="Calibri"/>
          </w:rPr>
          <w:delText xml:space="preserve">looks at </w:delText>
        </w:r>
      </w:del>
      <w:proofErr w:type="gramStart"/>
      <w:r w:rsidR="00D672EC" w:rsidRPr="00536964">
        <w:rPr>
          <w:rFonts w:ascii="Calibri" w:hAnsi="Calibri" w:cs="Calibri"/>
        </w:rPr>
        <w:t>sudden</w:t>
      </w:r>
      <w:proofErr w:type="gramEnd"/>
      <w:r w:rsidR="00E40C9A">
        <w:rPr>
          <w:rFonts w:ascii="Calibri" w:hAnsi="Calibri" w:cs="Calibri"/>
        </w:rPr>
        <w:t xml:space="preserve"> deaths following </w:t>
      </w:r>
      <w:ins w:id="144" w:author="Lars Jørgensen" w:date="2017-06-02T11:34:00Z">
        <w:r w:rsidR="00735004">
          <w:rPr>
            <w:rFonts w:ascii="Calibri" w:hAnsi="Calibri" w:cs="Calibri"/>
          </w:rPr>
          <w:t xml:space="preserve">the </w:t>
        </w:r>
      </w:ins>
      <w:r w:rsidR="00E40C9A">
        <w:rPr>
          <w:rFonts w:ascii="Calibri" w:hAnsi="Calibri" w:cs="Calibri"/>
        </w:rPr>
        <w:t xml:space="preserve">use of </w:t>
      </w:r>
      <w:commentRangeStart w:id="145"/>
      <w:del w:id="146" w:author="Lars Jørgensen" w:date="2017-06-02T11:35:00Z">
        <w:r w:rsidR="00E40C9A" w:rsidDel="00735004">
          <w:rPr>
            <w:rFonts w:ascii="Calibri" w:hAnsi="Calibri" w:cs="Calibri"/>
          </w:rPr>
          <w:delText>the</w:delText>
        </w:r>
        <w:r w:rsidR="00093171" w:rsidRPr="00536964" w:rsidDel="00735004">
          <w:rPr>
            <w:rFonts w:ascii="Calibri" w:hAnsi="Calibri" w:cs="Calibri"/>
          </w:rPr>
          <w:delText xml:space="preserve"> </w:delText>
        </w:r>
      </w:del>
      <w:proofErr w:type="spellStart"/>
      <w:ins w:id="147" w:author="Lars Jørgensen" w:date="2017-06-02T11:35:00Z">
        <w:r w:rsidR="00735004" w:rsidRPr="00536964">
          <w:rPr>
            <w:rFonts w:ascii="Calibri" w:eastAsiaTheme="minorHAnsi" w:hAnsi="Calibri" w:cs="Calibri"/>
            <w:lang w:eastAsia="en-US"/>
          </w:rPr>
          <w:t>Infanrix</w:t>
        </w:r>
        <w:proofErr w:type="spellEnd"/>
        <w:r w:rsidR="00735004" w:rsidRPr="00536964">
          <w:rPr>
            <w:rFonts w:ascii="Calibri" w:eastAsiaTheme="minorHAnsi" w:hAnsi="Calibri" w:cs="Calibri"/>
            <w:lang w:eastAsia="en-US"/>
          </w:rPr>
          <w:t xml:space="preserve"> </w:t>
        </w:r>
      </w:ins>
      <w:commentRangeEnd w:id="145"/>
      <w:ins w:id="148" w:author="Lars Jørgensen" w:date="2017-06-02T11:36:00Z">
        <w:r w:rsidR="001F2B70">
          <w:rPr>
            <w:rStyle w:val="Kommentarhenvisning"/>
          </w:rPr>
          <w:commentReference w:id="145"/>
        </w:r>
      </w:ins>
      <w:proofErr w:type="spellStart"/>
      <w:ins w:id="150" w:author="Lars Jørgensen" w:date="2017-06-02T11:35:00Z">
        <w:r w:rsidR="00735004" w:rsidRPr="00536964">
          <w:rPr>
            <w:rFonts w:ascii="Calibri" w:eastAsiaTheme="minorHAnsi" w:hAnsi="Calibri" w:cs="Calibri"/>
            <w:lang w:eastAsia="en-US"/>
          </w:rPr>
          <w:t>Hexa</w:t>
        </w:r>
      </w:ins>
      <w:proofErr w:type="spellEnd"/>
      <w:del w:id="151" w:author="Lars Jørgensen" w:date="2017-06-02T11:35:00Z">
        <w:r w:rsidR="00093171" w:rsidRPr="00536964" w:rsidDel="00735004">
          <w:rPr>
            <w:rFonts w:ascii="Calibri" w:hAnsi="Calibri" w:cs="Calibri"/>
          </w:rPr>
          <w:delText>vaccine</w:delText>
        </w:r>
      </w:del>
      <w:r w:rsidR="00093171" w:rsidRPr="00536964">
        <w:rPr>
          <w:rFonts w:ascii="Calibri" w:hAnsi="Calibri" w:cs="Calibri"/>
        </w:rPr>
        <w:t xml:space="preserve">. The </w:t>
      </w:r>
      <w:del w:id="152" w:author="Lars Jørgensen" w:date="2017-06-02T11:35:00Z">
        <w:r w:rsidR="00093171" w:rsidRPr="00536964" w:rsidDel="00734B14">
          <w:rPr>
            <w:rFonts w:ascii="Calibri" w:hAnsi="Calibri" w:cs="Calibri"/>
          </w:rPr>
          <w:delText xml:space="preserve">original </w:delText>
        </w:r>
      </w:del>
      <w:r w:rsidR="00796EF7" w:rsidRPr="00536964">
        <w:rPr>
          <w:rFonts w:ascii="Calibri" w:hAnsi="Calibri" w:cs="Calibri"/>
        </w:rPr>
        <w:t>PSUR</w:t>
      </w:r>
      <w:ins w:id="153" w:author="Lars Jørgensen" w:date="2017-06-02T11:35:00Z">
        <w:r w:rsidR="00734B14">
          <w:rPr>
            <w:rFonts w:ascii="Calibri" w:hAnsi="Calibri" w:cs="Calibri"/>
          </w:rPr>
          <w:t xml:space="preserve">’s </w:t>
        </w:r>
      </w:ins>
      <w:del w:id="154" w:author="Lars Jørgensen" w:date="2017-06-02T11:35:00Z">
        <w:r w:rsidR="00796EF7" w:rsidRPr="00536964" w:rsidDel="00734B14">
          <w:rPr>
            <w:rFonts w:ascii="Calibri" w:hAnsi="Calibri" w:cs="Calibri"/>
          </w:rPr>
          <w:delText xml:space="preserve"> </w:delText>
        </w:r>
        <w:r w:rsidR="00093171" w:rsidRPr="00536964" w:rsidDel="00734B14">
          <w:rPr>
            <w:rFonts w:ascii="Calibri" w:hAnsi="Calibri" w:cs="Calibri"/>
          </w:rPr>
          <w:delText>documents</w:delText>
        </w:r>
        <w:r w:rsidR="00796EF7" w:rsidRPr="00536964" w:rsidDel="00734B14">
          <w:rPr>
            <w:rFonts w:ascii="Calibri" w:hAnsi="Calibri" w:cs="Calibri"/>
          </w:rPr>
          <w:delText xml:space="preserve"> </w:delText>
        </w:r>
      </w:del>
      <w:r w:rsidR="00796EF7" w:rsidRPr="00536964">
        <w:rPr>
          <w:rFonts w:ascii="Calibri" w:hAnsi="Calibri" w:cs="Calibri"/>
        </w:rPr>
        <w:t xml:space="preserve">and the </w:t>
      </w:r>
      <w:ins w:id="155" w:author="Lars Jørgensen" w:date="2017-06-02T11:35:00Z">
        <w:r w:rsidR="00734B14">
          <w:rPr>
            <w:rFonts w:ascii="Calibri" w:hAnsi="Calibri" w:cs="Calibri"/>
          </w:rPr>
          <w:t xml:space="preserve">manufacturer </w:t>
        </w:r>
      </w:ins>
      <w:r w:rsidR="00796EF7" w:rsidRPr="00536964">
        <w:rPr>
          <w:rFonts w:ascii="Calibri" w:hAnsi="Calibri" w:cs="Calibri"/>
        </w:rPr>
        <w:t>response</w:t>
      </w:r>
      <w:ins w:id="156" w:author="Lars Jørgensen" w:date="2017-06-02T11:35:00Z">
        <w:r w:rsidR="00734B14">
          <w:rPr>
            <w:rFonts w:ascii="Calibri" w:hAnsi="Calibri" w:cs="Calibri"/>
          </w:rPr>
          <w:t>s</w:t>
        </w:r>
      </w:ins>
      <w:r w:rsidR="00796EF7" w:rsidRPr="00536964">
        <w:rPr>
          <w:rFonts w:ascii="Calibri" w:hAnsi="Calibri" w:cs="Calibri"/>
        </w:rPr>
        <w:t xml:space="preserve"> </w:t>
      </w:r>
      <w:del w:id="157" w:author="Lars Jørgensen" w:date="2017-06-02T11:35:00Z">
        <w:r w:rsidR="00796EF7" w:rsidRPr="00536964" w:rsidDel="00734B14">
          <w:rPr>
            <w:rFonts w:ascii="Calibri" w:hAnsi="Calibri" w:cs="Calibri"/>
          </w:rPr>
          <w:delText>of</w:delText>
        </w:r>
        <w:r w:rsidR="00DE4E23" w:rsidDel="00734B14">
          <w:rPr>
            <w:rFonts w:ascii="Calibri" w:hAnsi="Calibri" w:cs="Calibri"/>
          </w:rPr>
          <w:delText xml:space="preserve"> </w:delText>
        </w:r>
        <w:r w:rsidR="00691488" w:rsidDel="00734B14">
          <w:rPr>
            <w:rFonts w:ascii="Calibri" w:hAnsi="Calibri" w:cs="Calibri"/>
          </w:rPr>
          <w:delText>G</w:delText>
        </w:r>
        <w:r w:rsidR="00796EF7" w:rsidRPr="00536964" w:rsidDel="00734B14">
          <w:rPr>
            <w:rFonts w:ascii="Calibri" w:hAnsi="Calibri" w:cs="Calibri"/>
          </w:rPr>
          <w:delText>SK</w:delText>
        </w:r>
        <w:r w:rsidR="00093171" w:rsidRPr="00536964" w:rsidDel="00734B14">
          <w:rPr>
            <w:rFonts w:ascii="Calibri" w:hAnsi="Calibri" w:cs="Calibri"/>
          </w:rPr>
          <w:delText xml:space="preserve"> </w:delText>
        </w:r>
      </w:del>
      <w:r w:rsidR="00093171" w:rsidRPr="00536964">
        <w:rPr>
          <w:rFonts w:ascii="Calibri" w:hAnsi="Calibri" w:cs="Calibri"/>
        </w:rPr>
        <w:t xml:space="preserve">are </w:t>
      </w:r>
      <w:del w:id="158" w:author="Lars Jørgensen" w:date="2017-06-02T11:35:00Z">
        <w:r w:rsidR="00093171" w:rsidRPr="00536964" w:rsidDel="00734B14">
          <w:rPr>
            <w:rFonts w:ascii="Calibri" w:hAnsi="Calibri" w:cs="Calibri"/>
          </w:rPr>
          <w:delText xml:space="preserve">being made </w:delText>
        </w:r>
      </w:del>
      <w:r w:rsidR="00093171" w:rsidRPr="00536964">
        <w:rPr>
          <w:rFonts w:ascii="Calibri" w:hAnsi="Calibri" w:cs="Calibri"/>
        </w:rPr>
        <w:t>available to readers</w:t>
      </w:r>
      <w:del w:id="159" w:author="Lars Jørgensen" w:date="2017-06-02T11:36:00Z">
        <w:r w:rsidR="00093171" w:rsidRPr="00536964" w:rsidDel="00734B14">
          <w:rPr>
            <w:rFonts w:ascii="Calibri" w:hAnsi="Calibri" w:cs="Calibri"/>
          </w:rPr>
          <w:delText xml:space="preserve"> </w:delText>
        </w:r>
      </w:del>
      <w:ins w:id="160" w:author="Lars Jørgensen" w:date="2017-06-02T11:36:00Z">
        <w:r w:rsidR="00734B14">
          <w:rPr>
            <w:rFonts w:ascii="Calibri" w:hAnsi="Calibri" w:cs="Calibri"/>
          </w:rPr>
          <w:t xml:space="preserve"> on request…?</w:t>
        </w:r>
      </w:ins>
      <w:del w:id="161" w:author="Lars Jørgensen" w:date="2017-06-02T11:36:00Z">
        <w:r w:rsidR="004408BD" w:rsidRPr="00536964" w:rsidDel="00734B14">
          <w:rPr>
            <w:rFonts w:ascii="Calibri" w:hAnsi="Calibri" w:cs="Calibri"/>
          </w:rPr>
          <w:delText xml:space="preserve">to verify </w:delText>
        </w:r>
        <w:r w:rsidR="00D672EC" w:rsidRPr="00536964" w:rsidDel="00734B14">
          <w:rPr>
            <w:rFonts w:ascii="Calibri" w:hAnsi="Calibri" w:cs="Calibri"/>
          </w:rPr>
          <w:delText xml:space="preserve">the </w:delText>
        </w:r>
        <w:r w:rsidR="004408BD" w:rsidRPr="00536964" w:rsidDel="00734B14">
          <w:rPr>
            <w:rFonts w:ascii="Calibri" w:hAnsi="Calibri" w:cs="Calibri"/>
          </w:rPr>
          <w:delText>assertions</w:delText>
        </w:r>
        <w:r w:rsidR="00D672EC" w:rsidRPr="00536964" w:rsidDel="00734B14">
          <w:rPr>
            <w:rFonts w:ascii="Calibri" w:hAnsi="Calibri" w:cs="Calibri"/>
          </w:rPr>
          <w:delText xml:space="preserve"> made in this commentary</w:delText>
        </w:r>
        <w:r w:rsidR="004408BD" w:rsidRPr="00536964" w:rsidDel="00734B14">
          <w:rPr>
            <w:rFonts w:ascii="Calibri" w:hAnsi="Calibri" w:cs="Calibri"/>
          </w:rPr>
          <w:delText xml:space="preserve"> and </w:delText>
        </w:r>
        <w:r w:rsidR="00781982" w:rsidDel="00734B14">
          <w:rPr>
            <w:rFonts w:ascii="Calibri" w:hAnsi="Calibri" w:cs="Calibri"/>
          </w:rPr>
          <w:delText xml:space="preserve">to </w:delText>
        </w:r>
        <w:r w:rsidRPr="00536964" w:rsidDel="00734B14">
          <w:rPr>
            <w:rFonts w:ascii="Calibri" w:hAnsi="Calibri" w:cs="Calibri"/>
          </w:rPr>
          <w:delText xml:space="preserve">examine other aspects of the PSUR that are </w:delText>
        </w:r>
        <w:r w:rsidR="004408BD" w:rsidRPr="00536964" w:rsidDel="00734B14">
          <w:rPr>
            <w:rFonts w:ascii="Calibri" w:hAnsi="Calibri" w:cs="Calibri"/>
          </w:rPr>
          <w:delText>not covered in this paper</w:delText>
        </w:r>
      </w:del>
      <w:r w:rsidR="004408BD" w:rsidRPr="00536964">
        <w:rPr>
          <w:rFonts w:ascii="Calibri" w:hAnsi="Calibri" w:cs="Calibri"/>
        </w:rPr>
        <w:t>.</w:t>
      </w:r>
    </w:p>
    <w:p w14:paraId="29ED0790" w14:textId="77777777" w:rsidR="004408BD" w:rsidRPr="00536964" w:rsidRDefault="004408BD" w:rsidP="00113146">
      <w:pPr>
        <w:autoSpaceDE w:val="0"/>
        <w:autoSpaceDN w:val="0"/>
        <w:adjustRightInd w:val="0"/>
        <w:spacing w:line="360" w:lineRule="auto"/>
        <w:jc w:val="both"/>
        <w:rPr>
          <w:rFonts w:ascii="Calibri" w:hAnsi="Calibri" w:cs="Calibri"/>
        </w:rPr>
      </w:pPr>
    </w:p>
    <w:p w14:paraId="0547EB5E" w14:textId="77777777" w:rsidR="00796EF7" w:rsidRPr="00536964" w:rsidRDefault="00796EF7" w:rsidP="00113146">
      <w:pPr>
        <w:autoSpaceDE w:val="0"/>
        <w:autoSpaceDN w:val="0"/>
        <w:adjustRightInd w:val="0"/>
        <w:spacing w:line="360" w:lineRule="auto"/>
        <w:jc w:val="both"/>
        <w:rPr>
          <w:rFonts w:ascii="Calibri" w:hAnsi="Calibri" w:cs="Calibri"/>
        </w:rPr>
      </w:pPr>
    </w:p>
    <w:p w14:paraId="331D36A3" w14:textId="3E9C7F90" w:rsidR="004408BD" w:rsidRPr="00536964" w:rsidRDefault="0079726D" w:rsidP="00113146">
      <w:pPr>
        <w:autoSpaceDE w:val="0"/>
        <w:autoSpaceDN w:val="0"/>
        <w:adjustRightInd w:val="0"/>
        <w:spacing w:line="360" w:lineRule="auto"/>
        <w:jc w:val="both"/>
        <w:rPr>
          <w:rFonts w:ascii="Calibri" w:hAnsi="Calibri" w:cs="Calibri"/>
          <w:b/>
        </w:rPr>
      </w:pPr>
      <w:del w:id="162" w:author="Lars Jørgensen" w:date="2017-06-02T11:36:00Z">
        <w:r w:rsidRPr="00536964" w:rsidDel="00734B14">
          <w:rPr>
            <w:rFonts w:ascii="Calibri" w:hAnsi="Calibri" w:cs="Calibri"/>
            <w:b/>
          </w:rPr>
          <w:delText xml:space="preserve">Report on </w:delText>
        </w:r>
      </w:del>
      <w:r w:rsidR="004408BD" w:rsidRPr="00536964">
        <w:rPr>
          <w:rFonts w:ascii="Calibri" w:hAnsi="Calibri" w:cs="Calibri"/>
          <w:b/>
        </w:rPr>
        <w:t>PSUR 15</w:t>
      </w:r>
      <w:r w:rsidR="00BD3216" w:rsidRPr="00536964">
        <w:rPr>
          <w:rFonts w:ascii="Calibri" w:hAnsi="Calibri" w:cs="Calibri"/>
          <w:b/>
        </w:rPr>
        <w:t xml:space="preserve"> – Clustering of Deaths </w:t>
      </w:r>
      <w:r w:rsidR="001B08FF" w:rsidRPr="00536964">
        <w:rPr>
          <w:rFonts w:ascii="Calibri" w:hAnsi="Calibri" w:cs="Calibri"/>
          <w:b/>
        </w:rPr>
        <w:t>after</w:t>
      </w:r>
      <w:r w:rsidR="00BD3216" w:rsidRPr="00536964">
        <w:rPr>
          <w:rFonts w:ascii="Calibri" w:hAnsi="Calibri" w:cs="Calibri"/>
          <w:b/>
        </w:rPr>
        <w:t xml:space="preserve"> Vaccination</w:t>
      </w:r>
      <w:ins w:id="163" w:author="Lars Jørgensen" w:date="2017-06-02T11:36:00Z">
        <w:r w:rsidR="001F2B70">
          <w:rPr>
            <w:rFonts w:ascii="Calibri" w:hAnsi="Calibri" w:cs="Calibri"/>
            <w:b/>
          </w:rPr>
          <w:t xml:space="preserve"> with </w:t>
        </w:r>
        <w:proofErr w:type="spellStart"/>
        <w:r w:rsidR="001F2B70" w:rsidRPr="00536964">
          <w:rPr>
            <w:rFonts w:ascii="Calibri" w:eastAsiaTheme="minorHAnsi" w:hAnsi="Calibri" w:cs="Calibri"/>
            <w:lang w:eastAsia="en-US"/>
          </w:rPr>
          <w:t>Infanrix</w:t>
        </w:r>
        <w:proofErr w:type="spellEnd"/>
        <w:r w:rsidR="001F2B70" w:rsidRPr="00536964">
          <w:rPr>
            <w:rFonts w:ascii="Calibri" w:eastAsiaTheme="minorHAnsi" w:hAnsi="Calibri" w:cs="Calibri"/>
            <w:lang w:eastAsia="en-US"/>
          </w:rPr>
          <w:t xml:space="preserve"> </w:t>
        </w:r>
        <w:proofErr w:type="spellStart"/>
        <w:r w:rsidR="001F2B70" w:rsidRPr="00536964">
          <w:rPr>
            <w:rFonts w:ascii="Calibri" w:eastAsiaTheme="minorHAnsi" w:hAnsi="Calibri" w:cs="Calibri"/>
            <w:lang w:eastAsia="en-US"/>
          </w:rPr>
          <w:t>Hexa</w:t>
        </w:r>
      </w:ins>
      <w:proofErr w:type="spellEnd"/>
    </w:p>
    <w:p w14:paraId="02C5DB9E" w14:textId="048AD537" w:rsidR="0079726D" w:rsidRPr="00536964" w:rsidRDefault="004408BD" w:rsidP="00113146">
      <w:pPr>
        <w:pStyle w:val="Normalweb"/>
        <w:spacing w:line="360" w:lineRule="auto"/>
        <w:jc w:val="both"/>
        <w:rPr>
          <w:rStyle w:val="None"/>
          <w:rFonts w:ascii="Calibri" w:eastAsiaTheme="minorEastAsia" w:hAnsi="Calibri" w:cs="Calibri"/>
        </w:rPr>
      </w:pPr>
      <w:r w:rsidRPr="00536964">
        <w:rPr>
          <w:rFonts w:ascii="Calibri" w:hAnsi="Calibri" w:cs="Calibri"/>
        </w:rPr>
        <w:lastRenderedPageBreak/>
        <w:t xml:space="preserve">Most deaths occurring </w:t>
      </w:r>
      <w:del w:id="164" w:author="Lars Jørgensen" w:date="2017-06-02T11:38:00Z">
        <w:r w:rsidRPr="00536964" w:rsidDel="0070219B">
          <w:rPr>
            <w:rFonts w:ascii="Calibri" w:hAnsi="Calibri" w:cs="Calibri"/>
          </w:rPr>
          <w:delText>early in life</w:delText>
        </w:r>
        <w:r w:rsidR="00E40C9A" w:rsidDel="0070219B">
          <w:rPr>
            <w:rFonts w:ascii="Calibri" w:hAnsi="Calibri" w:cs="Calibri"/>
          </w:rPr>
          <w:delText xml:space="preserve"> after</w:delText>
        </w:r>
      </w:del>
      <w:ins w:id="165" w:author="Lars Jørgensen" w:date="2017-06-02T11:38:00Z">
        <w:r w:rsidR="0070219B">
          <w:rPr>
            <w:rFonts w:ascii="Calibri" w:hAnsi="Calibri" w:cs="Calibri"/>
          </w:rPr>
          <w:t>in</w:t>
        </w:r>
      </w:ins>
      <w:r w:rsidR="00E40C9A">
        <w:rPr>
          <w:rFonts w:ascii="Calibri" w:hAnsi="Calibri" w:cs="Calibri"/>
        </w:rPr>
        <w:t xml:space="preserve"> the neonatal period</w:t>
      </w:r>
      <w:ins w:id="166" w:author="Lars Jørgensen" w:date="2017-06-02T11:38:00Z">
        <w:r w:rsidR="0070219B">
          <w:rPr>
            <w:rFonts w:ascii="Calibri" w:hAnsi="Calibri" w:cs="Calibri"/>
          </w:rPr>
          <w:t xml:space="preserve"> </w:t>
        </w:r>
      </w:ins>
      <w:del w:id="167" w:author="Lars Jørgensen" w:date="2017-06-02T11:38:00Z">
        <w:r w:rsidR="00E40C9A" w:rsidDel="0070219B">
          <w:rPr>
            <w:rFonts w:ascii="Calibri" w:hAnsi="Calibri" w:cs="Calibri"/>
          </w:rPr>
          <w:delText>,</w:delText>
        </w:r>
        <w:r w:rsidRPr="00536964" w:rsidDel="0070219B">
          <w:rPr>
            <w:rFonts w:ascii="Calibri" w:hAnsi="Calibri" w:cs="Calibri"/>
          </w:rPr>
          <w:delText xml:space="preserve"> </w:delText>
        </w:r>
      </w:del>
      <w:r w:rsidRPr="00536964">
        <w:rPr>
          <w:rFonts w:ascii="Calibri" w:hAnsi="Calibri" w:cs="Calibri"/>
        </w:rPr>
        <w:t>are</w:t>
      </w:r>
      <w:r w:rsidR="0079726D" w:rsidRPr="00536964">
        <w:rPr>
          <w:rFonts w:ascii="Calibri" w:hAnsi="Calibri" w:cs="Calibri"/>
        </w:rPr>
        <w:t xml:space="preserve"> </w:t>
      </w:r>
      <w:r w:rsidR="00691488">
        <w:rPr>
          <w:rFonts w:ascii="Calibri" w:hAnsi="Calibri" w:cs="Calibri"/>
        </w:rPr>
        <w:t xml:space="preserve">mainly </w:t>
      </w:r>
      <w:del w:id="168" w:author="Lars Jørgensen" w:date="2017-06-02T11:38:00Z">
        <w:r w:rsidR="0079726D" w:rsidRPr="00536964" w:rsidDel="0070219B">
          <w:rPr>
            <w:rFonts w:ascii="Calibri" w:hAnsi="Calibri" w:cs="Calibri"/>
          </w:rPr>
          <w:delText xml:space="preserve">attributable </w:delText>
        </w:r>
      </w:del>
      <w:ins w:id="169" w:author="Lars Jørgensen" w:date="2017-06-02T11:38:00Z">
        <w:r w:rsidR="0070219B">
          <w:rPr>
            <w:rFonts w:ascii="Calibri" w:hAnsi="Calibri" w:cs="Calibri"/>
          </w:rPr>
          <w:t>due</w:t>
        </w:r>
        <w:r w:rsidR="0070219B" w:rsidRPr="00536964">
          <w:rPr>
            <w:rFonts w:ascii="Calibri" w:hAnsi="Calibri" w:cs="Calibri"/>
          </w:rPr>
          <w:t xml:space="preserve"> </w:t>
        </w:r>
      </w:ins>
      <w:r w:rsidR="0079726D" w:rsidRPr="00536964">
        <w:rPr>
          <w:rFonts w:ascii="Calibri" w:hAnsi="Calibri" w:cs="Calibri"/>
        </w:rPr>
        <w:t>to</w:t>
      </w:r>
      <w:r w:rsidR="00895781">
        <w:rPr>
          <w:rFonts w:ascii="Calibri" w:hAnsi="Calibri" w:cs="Calibri"/>
        </w:rPr>
        <w:t xml:space="preserve"> </w:t>
      </w:r>
      <w:r w:rsidRPr="00536964">
        <w:rPr>
          <w:rFonts w:ascii="Calibri" w:hAnsi="Calibri" w:cs="Calibri"/>
        </w:rPr>
        <w:t xml:space="preserve">infections, congenital defects, </w:t>
      </w:r>
      <w:commentRangeStart w:id="170"/>
      <w:r w:rsidRPr="00536964">
        <w:rPr>
          <w:rFonts w:ascii="Calibri" w:hAnsi="Calibri" w:cs="Calibri"/>
        </w:rPr>
        <w:t xml:space="preserve">malignancies </w:t>
      </w:r>
      <w:commentRangeEnd w:id="170"/>
      <w:r w:rsidR="0070219B">
        <w:rPr>
          <w:rStyle w:val="Kommentarhenvisning"/>
          <w:rFonts w:eastAsia="SimSun" w:cstheme="minorBidi"/>
          <w:lang w:eastAsia="zh-CN"/>
        </w:rPr>
        <w:commentReference w:id="170"/>
      </w:r>
      <w:r w:rsidRPr="00536964">
        <w:rPr>
          <w:rFonts w:ascii="Calibri" w:hAnsi="Calibri" w:cs="Calibri"/>
        </w:rPr>
        <w:t xml:space="preserve">and accidents. </w:t>
      </w:r>
      <w:del w:id="171" w:author="Lars Jørgensen" w:date="2017-06-02T11:38:00Z">
        <w:r w:rsidRPr="00536964" w:rsidDel="0070219B">
          <w:rPr>
            <w:rFonts w:ascii="Calibri" w:hAnsi="Calibri" w:cs="Calibri"/>
          </w:rPr>
          <w:delText xml:space="preserve">Very </w:delText>
        </w:r>
      </w:del>
      <w:proofErr w:type="spellStart"/>
      <w:ins w:id="172" w:author="Lars Jørgensen" w:date="2017-06-02T11:38:00Z">
        <w:r w:rsidR="0070219B">
          <w:rPr>
            <w:rFonts w:ascii="Calibri" w:hAnsi="Calibri" w:cs="Calibri"/>
          </w:rPr>
          <w:t>S</w:t>
        </w:r>
      </w:ins>
      <w:del w:id="173" w:author="Lars Jørgensen" w:date="2017-06-02T11:38:00Z">
        <w:r w:rsidRPr="00536964" w:rsidDel="0070219B">
          <w:rPr>
            <w:rFonts w:ascii="Calibri" w:hAnsi="Calibri" w:cs="Calibri"/>
          </w:rPr>
          <w:delText>s</w:delText>
        </w:r>
      </w:del>
      <w:r w:rsidRPr="00536964">
        <w:rPr>
          <w:rFonts w:ascii="Calibri" w:hAnsi="Calibri" w:cs="Calibri"/>
        </w:rPr>
        <w:t>eldom</w:t>
      </w:r>
      <w:ins w:id="174" w:author="Lars Jørgensen" w:date="2017-06-02T11:38:00Z">
        <w:r w:rsidR="0070219B">
          <w:rPr>
            <w:rFonts w:ascii="Calibri" w:hAnsi="Calibri" w:cs="Calibri"/>
          </w:rPr>
          <w:t>ly</w:t>
        </w:r>
      </w:ins>
      <w:proofErr w:type="spellEnd"/>
      <w:r w:rsidRPr="00536964">
        <w:rPr>
          <w:rFonts w:ascii="Calibri" w:hAnsi="Calibri" w:cs="Calibri"/>
        </w:rPr>
        <w:t xml:space="preserve"> do </w:t>
      </w:r>
      <w:del w:id="175" w:author="Lars Jørgensen" w:date="2017-06-02T11:38:00Z">
        <w:r w:rsidRPr="00536964" w:rsidDel="0070219B">
          <w:rPr>
            <w:rFonts w:ascii="Calibri" w:hAnsi="Calibri" w:cs="Calibri"/>
          </w:rPr>
          <w:delText>apparently healthy children</w:delText>
        </w:r>
      </w:del>
      <w:ins w:id="176" w:author="Lars Jørgensen" w:date="2017-06-02T11:38:00Z">
        <w:r w:rsidR="0070219B">
          <w:rPr>
            <w:rFonts w:ascii="Calibri" w:hAnsi="Calibri" w:cs="Calibri"/>
          </w:rPr>
          <w:t>infants</w:t>
        </w:r>
      </w:ins>
      <w:r w:rsidRPr="00536964">
        <w:rPr>
          <w:rFonts w:ascii="Calibri" w:hAnsi="Calibri" w:cs="Calibri"/>
        </w:rPr>
        <w:t xml:space="preserve"> die without any evident cause and </w:t>
      </w:r>
      <w:r w:rsidR="00691488">
        <w:rPr>
          <w:rFonts w:ascii="Calibri" w:hAnsi="Calibri" w:cs="Calibri"/>
        </w:rPr>
        <w:t xml:space="preserve">such deaths </w:t>
      </w:r>
      <w:r w:rsidRPr="00536964">
        <w:rPr>
          <w:rFonts w:ascii="Calibri" w:hAnsi="Calibri" w:cs="Calibri"/>
        </w:rPr>
        <w:t xml:space="preserve">are classified as </w:t>
      </w:r>
      <w:commentRangeStart w:id="177"/>
      <w:r w:rsidRPr="00536964">
        <w:rPr>
          <w:rFonts w:ascii="Calibri" w:hAnsi="Calibri" w:cs="Calibri"/>
        </w:rPr>
        <w:t>SIDS (Sudden Infant Dea</w:t>
      </w:r>
      <w:r w:rsidR="00757EDA">
        <w:rPr>
          <w:rFonts w:ascii="Calibri" w:hAnsi="Calibri" w:cs="Calibri"/>
        </w:rPr>
        <w:t>th Syndrome) or</w:t>
      </w:r>
      <w:r w:rsidRPr="00536964">
        <w:rPr>
          <w:rFonts w:ascii="Calibri" w:hAnsi="Calibri" w:cs="Calibri"/>
        </w:rPr>
        <w:t xml:space="preserve"> SUD (Sudden Unexpected Deaths</w:t>
      </w:r>
      <w:ins w:id="178" w:author="Lars Jørgensen" w:date="2017-06-02T11:39:00Z">
        <w:r w:rsidR="0070219B">
          <w:rPr>
            <w:rFonts w:ascii="Calibri" w:hAnsi="Calibri" w:cs="Calibri"/>
          </w:rPr>
          <w:t>)</w:t>
        </w:r>
      </w:ins>
      <w:commentRangeEnd w:id="177"/>
      <w:ins w:id="179" w:author="Lars Jørgensen" w:date="2017-06-02T12:10:00Z">
        <w:r w:rsidR="00BE3F0D">
          <w:rPr>
            <w:rStyle w:val="Kommentarhenvisning"/>
            <w:rFonts w:eastAsia="SimSun" w:cstheme="minorBidi"/>
            <w:lang w:eastAsia="zh-CN"/>
          </w:rPr>
          <w:commentReference w:id="177"/>
        </w:r>
      </w:ins>
      <w:ins w:id="181" w:author="Lars Jørgensen" w:date="2017-06-02T11:39:00Z">
        <w:r w:rsidR="0070219B">
          <w:rPr>
            <w:rFonts w:ascii="Calibri" w:hAnsi="Calibri" w:cs="Calibri"/>
          </w:rPr>
          <w:t>.</w:t>
        </w:r>
      </w:ins>
      <w:del w:id="182" w:author="Lars Jørgensen" w:date="2017-06-02T11:39:00Z">
        <w:r w:rsidRPr="00536964" w:rsidDel="0070219B">
          <w:rPr>
            <w:rFonts w:ascii="Calibri" w:hAnsi="Calibri" w:cs="Calibri"/>
          </w:rPr>
          <w:delText>) if the death occurs after infancy.</w:delText>
        </w:r>
      </w:del>
      <w:r w:rsidR="0062259A" w:rsidRPr="00536964">
        <w:rPr>
          <w:rFonts w:ascii="Calibri" w:hAnsi="Calibri" w:cs="Calibri"/>
        </w:rPr>
        <w:t xml:space="preserve"> </w:t>
      </w:r>
      <w:commentRangeStart w:id="183"/>
      <w:r w:rsidR="00757EDA">
        <w:rPr>
          <w:rFonts w:ascii="Calibri" w:hAnsi="Calibri" w:cs="Calibri"/>
        </w:rPr>
        <w:t>A</w:t>
      </w:r>
      <w:r w:rsidRPr="00536964">
        <w:rPr>
          <w:rFonts w:ascii="Calibri" w:hAnsi="Calibri" w:cs="Calibri"/>
        </w:rPr>
        <w:t xml:space="preserve"> number of</w:t>
      </w:r>
      <w:commentRangeEnd w:id="183"/>
      <w:r w:rsidR="0070219B">
        <w:rPr>
          <w:rStyle w:val="Kommentarhenvisning"/>
          <w:rFonts w:eastAsia="SimSun" w:cstheme="minorBidi"/>
          <w:lang w:eastAsia="zh-CN"/>
        </w:rPr>
        <w:commentReference w:id="183"/>
      </w:r>
      <w:r w:rsidRPr="00536964">
        <w:rPr>
          <w:rFonts w:ascii="Calibri" w:hAnsi="Calibri" w:cs="Calibri"/>
        </w:rPr>
        <w:t xml:space="preserve"> vaccines are administered </w:t>
      </w:r>
      <w:r w:rsidR="00757EDA">
        <w:rPr>
          <w:rFonts w:ascii="Calibri" w:hAnsi="Calibri" w:cs="Calibri"/>
        </w:rPr>
        <w:t xml:space="preserve">to children under the age of 2 years </w:t>
      </w:r>
      <w:r w:rsidRPr="00536964">
        <w:rPr>
          <w:rFonts w:ascii="Calibri" w:hAnsi="Calibri" w:cs="Calibri"/>
        </w:rPr>
        <w:t xml:space="preserve">and some </w:t>
      </w:r>
      <w:del w:id="184" w:author="Lars Jørgensen" w:date="2017-06-02T11:40:00Z">
        <w:r w:rsidRPr="00536964" w:rsidDel="0056798D">
          <w:rPr>
            <w:rFonts w:ascii="Calibri" w:hAnsi="Calibri" w:cs="Calibri"/>
          </w:rPr>
          <w:delText>ev</w:delText>
        </w:r>
        <w:r w:rsidR="0079726D" w:rsidRPr="00536964" w:rsidDel="0056798D">
          <w:rPr>
            <w:rFonts w:ascii="Calibri" w:hAnsi="Calibri" w:cs="Calibri"/>
          </w:rPr>
          <w:delText xml:space="preserve">ents of </w:delText>
        </w:r>
        <w:r w:rsidR="0079726D" w:rsidRPr="00536964" w:rsidDel="0070219B">
          <w:rPr>
            <w:rFonts w:ascii="Calibri" w:hAnsi="Calibri" w:cs="Calibri"/>
          </w:rPr>
          <w:delText>unexplained deaths (</w:delText>
        </w:r>
      </w:del>
      <w:r w:rsidR="0079726D" w:rsidRPr="00536964">
        <w:rPr>
          <w:rFonts w:ascii="Calibri" w:hAnsi="Calibri" w:cs="Calibri"/>
        </w:rPr>
        <w:t>SIDS/</w:t>
      </w:r>
      <w:r w:rsidRPr="00536964">
        <w:rPr>
          <w:rFonts w:ascii="Calibri" w:hAnsi="Calibri" w:cs="Calibri"/>
        </w:rPr>
        <w:t>SUD</w:t>
      </w:r>
      <w:del w:id="185" w:author="Lars Jørgensen" w:date="2017-06-02T11:40:00Z">
        <w:r w:rsidR="0079726D" w:rsidRPr="00536964" w:rsidDel="0070219B">
          <w:rPr>
            <w:rFonts w:ascii="Calibri" w:hAnsi="Calibri" w:cs="Calibri"/>
          </w:rPr>
          <w:delText>)</w:delText>
        </w:r>
      </w:del>
      <w:r w:rsidRPr="00536964">
        <w:rPr>
          <w:rFonts w:ascii="Calibri" w:hAnsi="Calibri" w:cs="Calibri"/>
        </w:rPr>
        <w:t xml:space="preserve"> </w:t>
      </w:r>
      <w:del w:id="186" w:author="Lars Jørgensen" w:date="2017-06-02T11:40:00Z">
        <w:r w:rsidRPr="00536964" w:rsidDel="0070219B">
          <w:rPr>
            <w:rFonts w:ascii="Calibri" w:hAnsi="Calibri" w:cs="Calibri"/>
          </w:rPr>
          <w:delText xml:space="preserve">can </w:delText>
        </w:r>
      </w:del>
      <w:r w:rsidRPr="00536964">
        <w:rPr>
          <w:rFonts w:ascii="Calibri" w:hAnsi="Calibri" w:cs="Calibri"/>
        </w:rPr>
        <w:t xml:space="preserve">occur </w:t>
      </w:r>
      <w:del w:id="187" w:author="Lars Jørgensen" w:date="2017-06-02T11:40:00Z">
        <w:r w:rsidRPr="00536964" w:rsidDel="0056798D">
          <w:rPr>
            <w:rFonts w:ascii="Calibri" w:hAnsi="Calibri" w:cs="Calibri"/>
          </w:rPr>
          <w:delText>temporal</w:delText>
        </w:r>
        <w:r w:rsidR="0079726D" w:rsidRPr="00536964" w:rsidDel="0056798D">
          <w:rPr>
            <w:rFonts w:ascii="Calibri" w:hAnsi="Calibri" w:cs="Calibri"/>
          </w:rPr>
          <w:delText xml:space="preserve">ly </w:delText>
        </w:r>
      </w:del>
      <w:r w:rsidR="0079726D" w:rsidRPr="00536964">
        <w:rPr>
          <w:rFonts w:ascii="Calibri" w:hAnsi="Calibri" w:cs="Calibri"/>
        </w:rPr>
        <w:t>associated</w:t>
      </w:r>
      <w:r w:rsidRPr="00536964">
        <w:rPr>
          <w:rFonts w:ascii="Calibri" w:hAnsi="Calibri" w:cs="Calibri"/>
        </w:rPr>
        <w:t xml:space="preserve"> </w:t>
      </w:r>
      <w:r w:rsidR="0079726D" w:rsidRPr="00536964">
        <w:rPr>
          <w:rFonts w:ascii="Calibri" w:hAnsi="Calibri" w:cs="Calibri"/>
        </w:rPr>
        <w:t>with vaccination</w:t>
      </w:r>
      <w:del w:id="188" w:author="Lars Jørgensen" w:date="2017-06-02T11:40:00Z">
        <w:r w:rsidR="00691488" w:rsidDel="0056798D">
          <w:rPr>
            <w:rFonts w:ascii="Calibri" w:hAnsi="Calibri" w:cs="Calibri"/>
          </w:rPr>
          <w:delText xml:space="preserve"> without there being a causal association</w:delText>
        </w:r>
      </w:del>
      <w:r w:rsidR="00691488">
        <w:rPr>
          <w:rFonts w:ascii="Calibri" w:hAnsi="Calibri" w:cs="Calibri"/>
        </w:rPr>
        <w:t>.</w:t>
      </w:r>
      <w:r w:rsidR="0079726D" w:rsidRPr="00536964">
        <w:rPr>
          <w:rFonts w:ascii="Calibri" w:hAnsi="Calibri" w:cs="Calibri"/>
        </w:rPr>
        <w:t xml:space="preserve"> </w:t>
      </w:r>
      <w:del w:id="189" w:author="Lars Jørgensen" w:date="2017-06-02T11:41:00Z">
        <w:r w:rsidRPr="00536964" w:rsidDel="0056798D">
          <w:rPr>
            <w:rFonts w:ascii="Calibri" w:hAnsi="Calibri" w:cs="Calibri"/>
          </w:rPr>
          <w:delText xml:space="preserve"> </w:delText>
        </w:r>
        <w:r w:rsidRPr="00536964" w:rsidDel="0056798D">
          <w:rPr>
            <w:rStyle w:val="None"/>
            <w:rFonts w:ascii="Calibri" w:eastAsiaTheme="minorEastAsia" w:hAnsi="Calibri" w:cs="Calibri"/>
          </w:rPr>
          <w:delText xml:space="preserve">It is acknowledged widely that it is difficult to say whether a death soon after immunization is caused by the vaccine or a coincidental event.   </w:delText>
        </w:r>
      </w:del>
      <w:r w:rsidR="0062259A" w:rsidRPr="00536964">
        <w:rPr>
          <w:rStyle w:val="None"/>
          <w:rFonts w:ascii="Calibri" w:eastAsiaTheme="minorEastAsia" w:hAnsi="Calibri" w:cs="Calibri"/>
        </w:rPr>
        <w:t xml:space="preserve">To </w:t>
      </w:r>
      <w:r w:rsidR="0079726D" w:rsidRPr="00536964">
        <w:rPr>
          <w:rStyle w:val="None"/>
          <w:rFonts w:ascii="Calibri" w:eastAsiaTheme="minorEastAsia" w:hAnsi="Calibri" w:cs="Calibri"/>
        </w:rPr>
        <w:t xml:space="preserve">ascertain if </w:t>
      </w:r>
      <w:ins w:id="190" w:author="Lars Jørgensen" w:date="2017-06-02T11:41:00Z">
        <w:r w:rsidR="0056798D" w:rsidRPr="00536964">
          <w:rPr>
            <w:rFonts w:ascii="Calibri" w:hAnsi="Calibri" w:cs="Calibri"/>
          </w:rPr>
          <w:t xml:space="preserve">SIDS/SUD </w:t>
        </w:r>
      </w:ins>
      <w:del w:id="191" w:author="Lars Jørgensen" w:date="2017-06-02T11:41:00Z">
        <w:r w:rsidR="0079726D" w:rsidRPr="00536964" w:rsidDel="0056798D">
          <w:rPr>
            <w:rStyle w:val="None"/>
            <w:rFonts w:ascii="Calibri" w:eastAsiaTheme="minorEastAsia" w:hAnsi="Calibri" w:cs="Calibri"/>
          </w:rPr>
          <w:delText xml:space="preserve">deaths </w:delText>
        </w:r>
      </w:del>
      <w:r w:rsidR="0079726D" w:rsidRPr="00536964">
        <w:rPr>
          <w:rStyle w:val="None"/>
          <w:rFonts w:ascii="Calibri" w:eastAsiaTheme="minorEastAsia" w:hAnsi="Calibri" w:cs="Calibri"/>
        </w:rPr>
        <w:t xml:space="preserve">are </w:t>
      </w:r>
      <w:del w:id="192" w:author="Lars Jørgensen" w:date="2017-06-02T11:41:00Z">
        <w:r w:rsidR="0079726D" w:rsidRPr="00536964" w:rsidDel="0056798D">
          <w:rPr>
            <w:rStyle w:val="None"/>
            <w:rFonts w:ascii="Calibri" w:eastAsiaTheme="minorEastAsia" w:hAnsi="Calibri" w:cs="Calibri"/>
          </w:rPr>
          <w:delText xml:space="preserve">likely to be </w:delText>
        </w:r>
      </w:del>
      <w:r w:rsidR="0079726D" w:rsidRPr="00536964">
        <w:rPr>
          <w:rStyle w:val="None"/>
          <w:rFonts w:ascii="Calibri" w:eastAsiaTheme="minorEastAsia" w:hAnsi="Calibri" w:cs="Calibri"/>
        </w:rPr>
        <w:t>caused by vaccination an observed/expected analysis of sudden deaths (SD) is performed</w:t>
      </w:r>
      <w:del w:id="193" w:author="Lars Jørgensen" w:date="2017-06-02T11:41:00Z">
        <w:r w:rsidR="00E40C9A" w:rsidDel="0056798D">
          <w:rPr>
            <w:rStyle w:val="None"/>
            <w:rFonts w:ascii="Calibri" w:eastAsiaTheme="minorEastAsia" w:hAnsi="Calibri" w:cs="Calibri"/>
          </w:rPr>
          <w:delText>,</w:delText>
        </w:r>
      </w:del>
      <w:r w:rsidR="0079726D" w:rsidRPr="00536964">
        <w:rPr>
          <w:rStyle w:val="None"/>
          <w:rFonts w:ascii="Calibri" w:eastAsiaTheme="minorEastAsia" w:hAnsi="Calibri" w:cs="Calibri"/>
        </w:rPr>
        <w:t xml:space="preserve"> to </w:t>
      </w:r>
      <w:r w:rsidR="0062259A" w:rsidRPr="00536964">
        <w:rPr>
          <w:rStyle w:val="None"/>
          <w:rFonts w:ascii="Calibri" w:eastAsiaTheme="minorEastAsia" w:hAnsi="Calibri" w:cs="Calibri"/>
        </w:rPr>
        <w:t>estimate if the deaths observed after vaccination</w:t>
      </w:r>
      <w:r w:rsidR="00E40C9A">
        <w:rPr>
          <w:rStyle w:val="None"/>
          <w:rFonts w:ascii="Calibri" w:eastAsiaTheme="minorEastAsia" w:hAnsi="Calibri" w:cs="Calibri"/>
        </w:rPr>
        <w:t xml:space="preserve"> exceeds that which</w:t>
      </w:r>
      <w:r w:rsidR="0062259A" w:rsidRPr="00536964">
        <w:rPr>
          <w:rStyle w:val="None"/>
          <w:rFonts w:ascii="Calibri" w:eastAsiaTheme="minorEastAsia" w:hAnsi="Calibri" w:cs="Calibri"/>
        </w:rPr>
        <w:t xml:space="preserve"> can be expected by chance</w:t>
      </w:r>
      <w:r w:rsidR="0079726D" w:rsidRPr="00536964">
        <w:rPr>
          <w:rStyle w:val="None"/>
          <w:rFonts w:ascii="Calibri" w:eastAsiaTheme="minorEastAsia" w:hAnsi="Calibri" w:cs="Calibri"/>
        </w:rPr>
        <w:t>.</w:t>
      </w:r>
    </w:p>
    <w:p w14:paraId="7B86EC0D" w14:textId="68BA3869" w:rsidR="004408BD" w:rsidRPr="00536964" w:rsidDel="008F42A9" w:rsidRDefault="0079726D" w:rsidP="00113146">
      <w:pPr>
        <w:pStyle w:val="Normalweb"/>
        <w:spacing w:line="360" w:lineRule="auto"/>
        <w:jc w:val="both"/>
        <w:rPr>
          <w:del w:id="194" w:author="Lars Jørgensen" w:date="2017-06-02T11:43:00Z"/>
          <w:rStyle w:val="None"/>
          <w:rFonts w:ascii="Calibri" w:eastAsiaTheme="minorEastAsia" w:hAnsi="Calibri" w:cs="Calibri"/>
        </w:rPr>
      </w:pPr>
      <w:del w:id="195" w:author="Lars Jørgensen" w:date="2017-06-02T11:43:00Z">
        <w:r w:rsidRPr="00536964" w:rsidDel="008F42A9">
          <w:rPr>
            <w:rStyle w:val="None"/>
            <w:rFonts w:ascii="Calibri" w:eastAsiaTheme="minorEastAsia" w:hAnsi="Calibri" w:cs="Calibri"/>
          </w:rPr>
          <w:delText>T</w:delText>
        </w:r>
        <w:r w:rsidR="0062259A" w:rsidRPr="00536964" w:rsidDel="008F42A9">
          <w:rPr>
            <w:rStyle w:val="None"/>
            <w:rFonts w:ascii="Calibri" w:eastAsiaTheme="minorEastAsia" w:hAnsi="Calibri" w:cs="Calibri"/>
          </w:rPr>
          <w:delText xml:space="preserve">he </w:delText>
        </w:r>
        <w:r w:rsidRPr="00536964" w:rsidDel="008F42A9">
          <w:rPr>
            <w:rStyle w:val="None"/>
            <w:rFonts w:ascii="Calibri" w:eastAsiaTheme="minorEastAsia" w:hAnsi="Calibri" w:cs="Calibri"/>
          </w:rPr>
          <w:delText>15</w:delText>
        </w:r>
        <w:r w:rsidRPr="00536964" w:rsidDel="008F42A9">
          <w:rPr>
            <w:rStyle w:val="None"/>
            <w:rFonts w:ascii="Calibri" w:eastAsiaTheme="minorEastAsia" w:hAnsi="Calibri" w:cs="Calibri"/>
            <w:vertAlign w:val="superscript"/>
          </w:rPr>
          <w:delText>th</w:delText>
        </w:r>
        <w:r w:rsidRPr="00536964" w:rsidDel="008F42A9">
          <w:rPr>
            <w:rStyle w:val="None"/>
            <w:rFonts w:ascii="Calibri" w:eastAsiaTheme="minorEastAsia" w:hAnsi="Calibri" w:cs="Calibri"/>
          </w:rPr>
          <w:delText xml:space="preserve"> PSUR report has such an observed/expected a</w:delText>
        </w:r>
        <w:r w:rsidR="0062259A" w:rsidRPr="00536964" w:rsidDel="008F42A9">
          <w:rPr>
            <w:rStyle w:val="None"/>
            <w:rFonts w:ascii="Calibri" w:eastAsiaTheme="minorEastAsia" w:hAnsi="Calibri" w:cs="Calibri"/>
          </w:rPr>
          <w:delText xml:space="preserve">nalysis of </w:delText>
        </w:r>
        <w:r w:rsidRPr="00536964" w:rsidDel="008F42A9">
          <w:rPr>
            <w:rStyle w:val="None"/>
            <w:rFonts w:ascii="Calibri" w:eastAsiaTheme="minorEastAsia" w:hAnsi="Calibri" w:cs="Calibri"/>
          </w:rPr>
          <w:delText>s</w:delText>
        </w:r>
        <w:r w:rsidR="0062259A" w:rsidRPr="00536964" w:rsidDel="008F42A9">
          <w:rPr>
            <w:rStyle w:val="None"/>
            <w:rFonts w:ascii="Calibri" w:eastAsiaTheme="minorEastAsia" w:hAnsi="Calibri" w:cs="Calibri"/>
          </w:rPr>
          <w:delText xml:space="preserve">udden </w:delText>
        </w:r>
        <w:r w:rsidRPr="00536964" w:rsidDel="008F42A9">
          <w:rPr>
            <w:rStyle w:val="None"/>
            <w:rFonts w:ascii="Calibri" w:eastAsiaTheme="minorEastAsia" w:hAnsi="Calibri" w:cs="Calibri"/>
          </w:rPr>
          <w:delText>d</w:delText>
        </w:r>
        <w:r w:rsidR="0062259A" w:rsidRPr="00536964" w:rsidDel="008F42A9">
          <w:rPr>
            <w:rStyle w:val="None"/>
            <w:rFonts w:ascii="Calibri" w:eastAsiaTheme="minorEastAsia" w:hAnsi="Calibri" w:cs="Calibri"/>
          </w:rPr>
          <w:delText xml:space="preserve">eaths </w:delText>
        </w:r>
        <w:r w:rsidRPr="00536964" w:rsidDel="008F42A9">
          <w:rPr>
            <w:rStyle w:val="None"/>
            <w:rFonts w:ascii="Calibri" w:eastAsiaTheme="minorEastAsia" w:hAnsi="Calibri" w:cs="Calibri"/>
          </w:rPr>
          <w:delText xml:space="preserve">and </w:delText>
        </w:r>
        <w:r w:rsidR="003B1153" w:rsidDel="008F42A9">
          <w:rPr>
            <w:rStyle w:val="None"/>
            <w:rFonts w:ascii="Calibri" w:eastAsiaTheme="minorEastAsia" w:hAnsi="Calibri" w:cs="Calibri"/>
          </w:rPr>
          <w:delText>this is a</w:delText>
        </w:r>
        <w:r w:rsidR="003B1153" w:rsidRPr="00536964" w:rsidDel="008F42A9">
          <w:rPr>
            <w:rStyle w:val="None"/>
            <w:rFonts w:ascii="Calibri" w:eastAsiaTheme="minorEastAsia" w:hAnsi="Calibri" w:cs="Calibri"/>
          </w:rPr>
          <w:delText xml:space="preserve"> </w:delText>
        </w:r>
        <w:r w:rsidRPr="00536964" w:rsidDel="008F42A9">
          <w:rPr>
            <w:rStyle w:val="None"/>
            <w:rFonts w:ascii="Calibri" w:eastAsiaTheme="minorEastAsia" w:hAnsi="Calibri" w:cs="Calibri"/>
          </w:rPr>
          <w:delText xml:space="preserve">quote from </w:delText>
        </w:r>
        <w:r w:rsidR="004408BD" w:rsidRPr="00536964" w:rsidDel="008F42A9">
          <w:rPr>
            <w:rStyle w:val="None"/>
            <w:rFonts w:ascii="Calibri" w:eastAsiaTheme="minorEastAsia" w:hAnsi="Calibri" w:cs="Calibri"/>
          </w:rPr>
          <w:delText xml:space="preserve">page 782 of the document.  </w:delText>
        </w:r>
      </w:del>
    </w:p>
    <w:p w14:paraId="021A9CA6" w14:textId="75AF018C" w:rsidR="004408BD" w:rsidRPr="00536964" w:rsidRDefault="004408BD" w:rsidP="00113146">
      <w:pPr>
        <w:pStyle w:val="Normalweb"/>
        <w:spacing w:line="360" w:lineRule="auto"/>
        <w:ind w:firstLine="720"/>
        <w:jc w:val="both"/>
        <w:rPr>
          <w:rFonts w:ascii="Calibri" w:hAnsi="Calibri" w:cs="Calibri"/>
          <w:b/>
        </w:rPr>
      </w:pPr>
      <w:del w:id="196" w:author="Lars Jørgensen" w:date="2017-06-02T11:43:00Z">
        <w:r w:rsidRPr="00536964" w:rsidDel="00E13A96">
          <w:rPr>
            <w:rFonts w:ascii="Calibri" w:hAnsi="Calibri" w:cs="Calibri"/>
            <w:b/>
          </w:rPr>
          <w:delText xml:space="preserve">Observed/Expected Analysis of </w:delText>
        </w:r>
      </w:del>
      <w:r w:rsidRPr="00536964">
        <w:rPr>
          <w:rFonts w:ascii="Calibri" w:hAnsi="Calibri" w:cs="Calibri"/>
          <w:b/>
        </w:rPr>
        <w:t>Sudden Deaths</w:t>
      </w:r>
      <w:ins w:id="197" w:author="Lars Jørgensen" w:date="2017-06-02T11:43:00Z">
        <w:r w:rsidR="00E13A96">
          <w:rPr>
            <w:rFonts w:ascii="Calibri" w:hAnsi="Calibri" w:cs="Calibri"/>
            <w:b/>
          </w:rPr>
          <w:t xml:space="preserve">: </w:t>
        </w:r>
        <w:r w:rsidR="00E13A96" w:rsidRPr="00536964">
          <w:rPr>
            <w:rFonts w:ascii="Calibri" w:hAnsi="Calibri" w:cs="Calibri"/>
            <w:b/>
          </w:rPr>
          <w:t>Observed</w:t>
        </w:r>
        <w:r w:rsidR="00E13A96">
          <w:rPr>
            <w:rFonts w:ascii="Calibri" w:hAnsi="Calibri" w:cs="Calibri"/>
            <w:b/>
          </w:rPr>
          <w:t xml:space="preserve"> vs. </w:t>
        </w:r>
        <w:r w:rsidR="00E13A96" w:rsidRPr="00536964">
          <w:rPr>
            <w:rFonts w:ascii="Calibri" w:hAnsi="Calibri" w:cs="Calibri"/>
            <w:b/>
          </w:rPr>
          <w:t xml:space="preserve">Expected </w:t>
        </w:r>
      </w:ins>
      <w:del w:id="198" w:author="Lars Jørgensen" w:date="2017-06-02T11:43:00Z">
        <w:r w:rsidRPr="00536964" w:rsidDel="00E13A96">
          <w:rPr>
            <w:rFonts w:ascii="Calibri" w:hAnsi="Calibri" w:cs="Calibri"/>
            <w:b/>
          </w:rPr>
          <w:delText xml:space="preserve"> (SD)</w:delText>
        </w:r>
      </w:del>
    </w:p>
    <w:p w14:paraId="51F84254" w14:textId="77777777" w:rsidR="004408BD" w:rsidRPr="00536964" w:rsidRDefault="004408BD" w:rsidP="00113146">
      <w:pPr>
        <w:pStyle w:val="Normalweb"/>
        <w:spacing w:line="360" w:lineRule="auto"/>
        <w:ind w:left="720"/>
        <w:jc w:val="both"/>
        <w:rPr>
          <w:rStyle w:val="None"/>
          <w:rFonts w:ascii="Calibri" w:eastAsiaTheme="minorEastAsia" w:hAnsi="Calibri" w:cs="Calibri"/>
        </w:rPr>
      </w:pPr>
      <w:commentRangeStart w:id="199"/>
      <w:r w:rsidRPr="00536964">
        <w:rPr>
          <w:rStyle w:val="None"/>
          <w:rFonts w:ascii="Calibri" w:eastAsiaTheme="minorEastAsia" w:hAnsi="Calibri" w:cs="Calibri"/>
        </w:rPr>
        <w:t xml:space="preserve">“Given the attention that has been given to the occurrence of sudden deaths in children in the second year of life within 14 days of the administration of hexavalent vaccines, the Company evaluated whether the number of sudden deaths reported in this age group exceeded the number one could expect to occur by coincidence.    </w:t>
      </w:r>
    </w:p>
    <w:p w14:paraId="3C1568EF" w14:textId="77777777"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t xml:space="preserve">Since the distribution of the age at which subjects are vaccinated is unknown, the Company assumed that the proportion of adverse events by age is representative for the actual age distribution at vaccination. It can thus be estimated that 90.6% of all recipients of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were in their first year of life, and 9.4% were in their second year of life. Therefore the number of doses (since launch) was estimated to be 54,927,729 and 5,698,904 respectively. Given that Germany is the main country where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doses are distributed (close to 30% only in Germany); It was assumed that the incidence of sudden death observed in Germany is representative for the entire population of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recipients (German Federal Bureau of Statistics, </w:t>
      </w:r>
      <w:proofErr w:type="spellStart"/>
      <w:r w:rsidRPr="00536964">
        <w:rPr>
          <w:rStyle w:val="None"/>
          <w:rFonts w:ascii="Calibri" w:eastAsiaTheme="minorEastAsia" w:hAnsi="Calibri" w:cs="Calibri"/>
        </w:rPr>
        <w:t>Statistisches</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Bundesamt</w:t>
      </w:r>
      <w:proofErr w:type="spellEnd"/>
      <w:r w:rsidRPr="00536964">
        <w:rPr>
          <w:rStyle w:val="None"/>
          <w:rFonts w:ascii="Calibri" w:eastAsiaTheme="minorEastAsia" w:hAnsi="Calibri" w:cs="Calibri"/>
        </w:rPr>
        <w:t xml:space="preserve">; incidence rate in 1st year of life: 0.454/1,000 live births; second year: 0.062/1,000 live births, data 2008). A healthy </w:t>
      </w:r>
      <w:proofErr w:type="spellStart"/>
      <w:r w:rsidRPr="00536964">
        <w:rPr>
          <w:rStyle w:val="None"/>
          <w:rFonts w:ascii="Calibri" w:eastAsiaTheme="minorEastAsia" w:hAnsi="Calibri" w:cs="Calibri"/>
        </w:rPr>
        <w:t>vaccinee</w:t>
      </w:r>
      <w:proofErr w:type="spellEnd"/>
      <w:r w:rsidRPr="00536964">
        <w:rPr>
          <w:rStyle w:val="None"/>
          <w:rFonts w:ascii="Calibri" w:eastAsiaTheme="minorEastAsia" w:hAnsi="Calibri" w:cs="Calibri"/>
        </w:rPr>
        <w:t xml:space="preserve"> correction factor (taken here to be 0.8 based on various case-control studies of SIDS or SUID) was applied.” </w:t>
      </w:r>
    </w:p>
    <w:commentRangeEnd w:id="199"/>
    <w:p w14:paraId="1C677031" w14:textId="6935E26F" w:rsidR="00F00E78" w:rsidRPr="00536964" w:rsidRDefault="00E13A96" w:rsidP="00113146">
      <w:pPr>
        <w:pStyle w:val="Normalweb"/>
        <w:spacing w:line="360" w:lineRule="auto"/>
        <w:jc w:val="both"/>
        <w:rPr>
          <w:rStyle w:val="None"/>
          <w:rFonts w:ascii="Calibri" w:eastAsiaTheme="minorEastAsia" w:hAnsi="Calibri" w:cs="Calibri"/>
        </w:rPr>
      </w:pPr>
      <w:r>
        <w:rPr>
          <w:rStyle w:val="Kommentarhenvisning"/>
          <w:rFonts w:eastAsia="SimSun" w:cstheme="minorBidi"/>
          <w:lang w:eastAsia="zh-CN"/>
        </w:rPr>
        <w:commentReference w:id="199"/>
      </w:r>
      <w:r w:rsidR="004408BD" w:rsidRPr="00536964">
        <w:rPr>
          <w:rStyle w:val="None"/>
          <w:rFonts w:ascii="Calibri" w:eastAsiaTheme="minorEastAsia" w:hAnsi="Calibri" w:cs="Calibri"/>
        </w:rPr>
        <w:t>The PSUR</w:t>
      </w:r>
      <w:ins w:id="200" w:author="Lars Jørgensen" w:date="2017-06-02T11:44:00Z">
        <w:r>
          <w:rPr>
            <w:rStyle w:val="None"/>
            <w:rFonts w:ascii="Calibri" w:eastAsiaTheme="minorEastAsia" w:hAnsi="Calibri" w:cs="Calibri"/>
          </w:rPr>
          <w:t xml:space="preserve">’s </w:t>
        </w:r>
      </w:ins>
      <w:del w:id="201" w:author="Lars Jørgensen" w:date="2017-06-02T11:44:00Z">
        <w:r w:rsidR="004408BD" w:rsidRPr="00536964" w:rsidDel="00E13A96">
          <w:rPr>
            <w:rStyle w:val="None"/>
            <w:rFonts w:ascii="Calibri" w:eastAsiaTheme="minorEastAsia" w:hAnsi="Calibri" w:cs="Calibri"/>
          </w:rPr>
          <w:delText xml:space="preserve"> report </w:delText>
        </w:r>
      </w:del>
      <w:r w:rsidR="004408BD" w:rsidRPr="00536964">
        <w:rPr>
          <w:rStyle w:val="None"/>
          <w:rFonts w:ascii="Calibri" w:eastAsiaTheme="minorEastAsia" w:hAnsi="Calibri" w:cs="Calibri"/>
        </w:rPr>
        <w:t>document</w:t>
      </w:r>
      <w:ins w:id="202" w:author="Lars Jørgensen" w:date="2017-06-02T11:44:00Z">
        <w:r>
          <w:rPr>
            <w:rStyle w:val="None"/>
            <w:rFonts w:ascii="Calibri" w:eastAsiaTheme="minorEastAsia" w:hAnsi="Calibri" w:cs="Calibri"/>
          </w:rPr>
          <w:t xml:space="preserve"> </w:t>
        </w:r>
      </w:ins>
      <w:del w:id="203" w:author="Lars Jørgensen" w:date="2017-06-02T11:44:00Z">
        <w:r w:rsidR="004408BD" w:rsidRPr="00536964" w:rsidDel="00E13A96">
          <w:rPr>
            <w:rStyle w:val="None"/>
            <w:rFonts w:ascii="Calibri" w:eastAsiaTheme="minorEastAsia" w:hAnsi="Calibri" w:cs="Calibri"/>
          </w:rPr>
          <w:delText xml:space="preserve">s </w:delText>
        </w:r>
      </w:del>
      <w:r w:rsidR="004408BD" w:rsidRPr="00536964">
        <w:rPr>
          <w:rStyle w:val="None"/>
          <w:rFonts w:ascii="Calibri" w:eastAsiaTheme="minorEastAsia" w:hAnsi="Calibri" w:cs="Calibri"/>
        </w:rPr>
        <w:t xml:space="preserve">the deaths that have happened within 20 days of vaccination. </w:t>
      </w:r>
      <w:r w:rsidR="00F00E78" w:rsidRPr="00536964">
        <w:rPr>
          <w:rStyle w:val="None"/>
          <w:rFonts w:ascii="Calibri" w:eastAsiaTheme="minorEastAsia" w:hAnsi="Calibri" w:cs="Calibri"/>
        </w:rPr>
        <w:t xml:space="preserve">They then </w:t>
      </w:r>
      <w:r w:rsidR="00F00E78">
        <w:rPr>
          <w:rStyle w:val="None"/>
          <w:rFonts w:ascii="Calibri" w:eastAsiaTheme="minorEastAsia" w:hAnsi="Calibri" w:cs="Calibri"/>
        </w:rPr>
        <w:t>consider</w:t>
      </w:r>
      <w:r w:rsidR="00F00E78" w:rsidRPr="00536964">
        <w:rPr>
          <w:rStyle w:val="None"/>
          <w:rFonts w:ascii="Calibri" w:eastAsiaTheme="minorEastAsia" w:hAnsi="Calibri" w:cs="Calibri"/>
        </w:rPr>
        <w:t xml:space="preserve"> it against the expected deaths during </w:t>
      </w:r>
      <w:r w:rsidR="00F00E78">
        <w:rPr>
          <w:rStyle w:val="None"/>
          <w:rFonts w:ascii="Calibri" w:eastAsiaTheme="minorEastAsia" w:hAnsi="Calibri" w:cs="Calibri"/>
        </w:rPr>
        <w:t xml:space="preserve">the same </w:t>
      </w:r>
      <w:r w:rsidR="00F00E78" w:rsidRPr="00536964">
        <w:rPr>
          <w:rStyle w:val="None"/>
          <w:rFonts w:ascii="Calibri" w:eastAsiaTheme="minorEastAsia" w:hAnsi="Calibri" w:cs="Calibri"/>
        </w:rPr>
        <w:t xml:space="preserve">period.    </w:t>
      </w:r>
    </w:p>
    <w:p w14:paraId="4747D9B3" w14:textId="77777777" w:rsidR="00697E9C" w:rsidRPr="00536964" w:rsidRDefault="00697E9C" w:rsidP="00113146">
      <w:pPr>
        <w:spacing w:before="7" w:line="360" w:lineRule="auto"/>
        <w:jc w:val="both"/>
        <w:rPr>
          <w:rFonts w:ascii="Calibri" w:hAnsi="Calibri" w:cs="Calibri"/>
          <w:b/>
        </w:rPr>
      </w:pPr>
      <w:r w:rsidRPr="00536964">
        <w:rPr>
          <w:rFonts w:ascii="Calibri" w:hAnsi="Calibri" w:cs="Calibri"/>
          <w:b/>
        </w:rPr>
        <w:lastRenderedPageBreak/>
        <w:t>Table 1</w:t>
      </w:r>
      <w:r w:rsidRPr="00536964">
        <w:rPr>
          <w:rFonts w:ascii="Calibri" w:hAnsi="Calibri" w:cs="Calibri"/>
        </w:rPr>
        <w:t xml:space="preserve"> </w:t>
      </w:r>
    </w:p>
    <w:p w14:paraId="2A776FF6" w14:textId="77777777" w:rsidR="004408BD" w:rsidRPr="00536964" w:rsidRDefault="00697E9C" w:rsidP="00113146">
      <w:pPr>
        <w:spacing w:before="7" w:line="360" w:lineRule="auto"/>
        <w:jc w:val="both"/>
        <w:rPr>
          <w:rFonts w:ascii="Calibri" w:hAnsi="Calibri" w:cs="Calibri"/>
        </w:rPr>
      </w:pPr>
      <w:r w:rsidRPr="00536964">
        <w:rPr>
          <w:rFonts w:ascii="Calibri" w:hAnsi="Calibri" w:cs="Calibri"/>
          <w:b/>
        </w:rPr>
        <w:t>Observed/Expected Analysis of Sudden Deaths in PSUR 15</w:t>
      </w:r>
    </w:p>
    <w:tbl>
      <w:tblPr>
        <w:tblW w:w="0" w:type="auto"/>
        <w:tblInd w:w="106" w:type="dxa"/>
        <w:tblLayout w:type="fixed"/>
        <w:tblCellMar>
          <w:left w:w="0" w:type="dxa"/>
          <w:right w:w="0" w:type="dxa"/>
        </w:tblCellMar>
        <w:tblLook w:val="01E0" w:firstRow="1" w:lastRow="1" w:firstColumn="1" w:lastColumn="1" w:noHBand="0" w:noVBand="0"/>
      </w:tblPr>
      <w:tblGrid>
        <w:gridCol w:w="2240"/>
        <w:gridCol w:w="1590"/>
        <w:gridCol w:w="1915"/>
        <w:gridCol w:w="1915"/>
        <w:gridCol w:w="1915"/>
      </w:tblGrid>
      <w:tr w:rsidR="004408BD" w:rsidRPr="00536964" w14:paraId="2AF77C3C" w14:textId="77777777" w:rsidTr="00C0535C">
        <w:trPr>
          <w:trHeight w:hRule="exact" w:val="1227"/>
        </w:trPr>
        <w:tc>
          <w:tcPr>
            <w:tcW w:w="2240" w:type="dxa"/>
            <w:tcBorders>
              <w:top w:val="single" w:sz="5" w:space="0" w:color="000000"/>
              <w:left w:val="single" w:sz="5" w:space="0" w:color="000000"/>
              <w:bottom w:val="single" w:sz="5" w:space="0" w:color="000000"/>
              <w:right w:val="single" w:sz="5" w:space="0" w:color="000000"/>
            </w:tcBorders>
          </w:tcPr>
          <w:p w14:paraId="430EF23B" w14:textId="77777777" w:rsidR="004408BD" w:rsidRPr="00536964" w:rsidRDefault="004408BD" w:rsidP="00113146">
            <w:pPr>
              <w:spacing w:before="2" w:line="360" w:lineRule="auto"/>
              <w:ind w:left="153" w:right="669" w:hanging="50"/>
              <w:jc w:val="both"/>
              <w:rPr>
                <w:rFonts w:ascii="Calibri" w:eastAsia="Times New Roman" w:hAnsi="Calibri" w:cs="Calibri"/>
                <w:spacing w:val="1"/>
                <w:w w:val="105"/>
              </w:rPr>
            </w:pPr>
            <w:r w:rsidRPr="00536964">
              <w:rPr>
                <w:rFonts w:ascii="Calibri" w:eastAsia="Times New Roman" w:hAnsi="Calibri" w:cs="Calibri"/>
                <w:spacing w:val="1"/>
                <w:w w:val="95"/>
              </w:rPr>
              <w:t>T</w:t>
            </w:r>
            <w:r w:rsidRPr="00536964">
              <w:rPr>
                <w:rFonts w:ascii="Calibri" w:eastAsia="Times New Roman" w:hAnsi="Calibri" w:cs="Calibri"/>
                <w:w w:val="95"/>
              </w:rPr>
              <w:t>i</w:t>
            </w:r>
            <w:r w:rsidRPr="00536964">
              <w:rPr>
                <w:rFonts w:ascii="Calibri" w:eastAsia="Times New Roman" w:hAnsi="Calibri" w:cs="Calibri"/>
                <w:spacing w:val="2"/>
                <w:w w:val="95"/>
              </w:rPr>
              <w:t>m</w:t>
            </w:r>
            <w:r w:rsidRPr="00536964">
              <w:rPr>
                <w:rFonts w:ascii="Calibri" w:eastAsia="Times New Roman" w:hAnsi="Calibri" w:cs="Calibri"/>
                <w:w w:val="95"/>
              </w:rPr>
              <w:t>e</w:t>
            </w:r>
            <w:r w:rsidRPr="00536964">
              <w:rPr>
                <w:rFonts w:ascii="Calibri" w:eastAsia="Times New Roman" w:hAnsi="Calibri" w:cs="Calibri"/>
                <w:spacing w:val="-3"/>
                <w:w w:val="95"/>
              </w:rPr>
              <w:t xml:space="preserve"> </w:t>
            </w:r>
            <w:r w:rsidRPr="00536964">
              <w:rPr>
                <w:rFonts w:ascii="Calibri" w:eastAsia="Times New Roman" w:hAnsi="Calibri" w:cs="Calibri"/>
                <w:w w:val="95"/>
              </w:rPr>
              <w:t>s</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 xml:space="preserve">e </w:t>
            </w:r>
            <w:r w:rsidRPr="00536964">
              <w:rPr>
                <w:rFonts w:ascii="Calibri" w:eastAsia="Times New Roman" w:hAnsi="Calibri" w:cs="Calibri"/>
                <w:w w:val="78"/>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on</w:t>
            </w:r>
          </w:p>
          <w:p w14:paraId="2F6F8E50" w14:textId="77777777" w:rsidR="004408BD" w:rsidRPr="00536964" w:rsidRDefault="004408BD" w:rsidP="00113146">
            <w:pPr>
              <w:spacing w:before="2" w:line="360" w:lineRule="auto"/>
              <w:ind w:left="153" w:right="669" w:hanging="50"/>
              <w:jc w:val="both"/>
              <w:rPr>
                <w:rFonts w:ascii="Calibri" w:hAnsi="Calibri" w:cs="Calibri"/>
              </w:rPr>
            </w:pPr>
            <w:r w:rsidRPr="00536964">
              <w:rPr>
                <w:rFonts w:ascii="Calibri" w:eastAsia="Times New Roman" w:hAnsi="Calibri" w:cs="Calibri"/>
              </w:rPr>
              <w:t>(</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p>
        </w:tc>
        <w:tc>
          <w:tcPr>
            <w:tcW w:w="1590" w:type="dxa"/>
            <w:tcBorders>
              <w:top w:val="single" w:sz="5" w:space="0" w:color="000000"/>
              <w:left w:val="single" w:sz="5" w:space="0" w:color="000000"/>
              <w:bottom w:val="single" w:sz="5" w:space="0" w:color="000000"/>
              <w:right w:val="single" w:sz="5" w:space="0" w:color="000000"/>
            </w:tcBorders>
          </w:tcPr>
          <w:p w14:paraId="65B35479" w14:textId="77777777"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91"/>
              </w:rPr>
              <w:t>O</w:t>
            </w:r>
            <w:r w:rsidRPr="00536964">
              <w:rPr>
                <w:rFonts w:ascii="Calibri" w:eastAsia="Times New Roman" w:hAnsi="Calibri" w:cs="Calibri"/>
                <w:spacing w:val="-1"/>
                <w:w w:val="105"/>
              </w:rPr>
              <w:t>b</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1"/>
                <w:w w:val="90"/>
              </w:rPr>
              <w:t>v</w:t>
            </w:r>
            <w:r w:rsidRPr="00536964">
              <w:rPr>
                <w:rFonts w:ascii="Calibri" w:eastAsia="Times New Roman" w:hAnsi="Calibri" w:cs="Calibri"/>
                <w:spacing w:val="1"/>
                <w:w w:val="112"/>
              </w:rPr>
              <w:t>e</w:t>
            </w:r>
            <w:r w:rsidRPr="00536964">
              <w:rPr>
                <w:rFonts w:ascii="Calibri" w:eastAsia="Times New Roman" w:hAnsi="Calibri" w:cs="Calibri"/>
                <w:w w:val="105"/>
              </w:rPr>
              <w:t>d</w:t>
            </w:r>
          </w:p>
          <w:p w14:paraId="2BBC95C0" w14:textId="77777777"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position w:val="-1"/>
              </w:rPr>
              <w:t>(</w:t>
            </w:r>
            <w:r w:rsidRPr="00536964">
              <w:rPr>
                <w:rFonts w:ascii="Calibri" w:eastAsia="Times New Roman" w:hAnsi="Calibri" w:cs="Calibri"/>
                <w:spacing w:val="1"/>
                <w:position w:val="-1"/>
              </w:rPr>
              <w:t>1</w:t>
            </w:r>
            <w:proofErr w:type="spellStart"/>
            <w:r w:rsidRPr="00536964">
              <w:rPr>
                <w:rFonts w:ascii="Calibri" w:eastAsia="Times New Roman" w:hAnsi="Calibri" w:cs="Calibri"/>
                <w:spacing w:val="1"/>
                <w:position w:val="10"/>
              </w:rPr>
              <w:t>s</w:t>
            </w:r>
            <w:r w:rsidRPr="00536964">
              <w:rPr>
                <w:rFonts w:ascii="Calibri" w:eastAsia="Times New Roman" w:hAnsi="Calibri" w:cs="Calibri"/>
                <w:position w:val="10"/>
              </w:rPr>
              <w:t>t</w:t>
            </w:r>
            <w:proofErr w:type="spellEnd"/>
            <w:r w:rsidRPr="00536964">
              <w:rPr>
                <w:rFonts w:ascii="Calibri" w:eastAsia="Times New Roman" w:hAnsi="Calibri" w:cs="Calibri"/>
                <w:spacing w:val="15"/>
                <w:position w:val="10"/>
              </w:rPr>
              <w:t xml:space="preserve"> </w:t>
            </w:r>
            <w:r w:rsidRPr="00536964">
              <w:rPr>
                <w:rFonts w:ascii="Calibri" w:eastAsia="Times New Roman" w:hAnsi="Calibri" w:cs="Calibri"/>
                <w:spacing w:val="-1"/>
                <w:w w:val="90"/>
                <w:position w:val="-1"/>
              </w:rPr>
              <w:t>y</w:t>
            </w:r>
            <w:r w:rsidRPr="00536964">
              <w:rPr>
                <w:rFonts w:ascii="Calibri" w:eastAsia="Times New Roman" w:hAnsi="Calibri" w:cs="Calibri"/>
                <w:spacing w:val="1"/>
                <w:w w:val="112"/>
                <w:position w:val="-1"/>
              </w:rPr>
              <w:t>e</w:t>
            </w:r>
            <w:r w:rsidRPr="00536964">
              <w:rPr>
                <w:rFonts w:ascii="Calibri" w:eastAsia="Times New Roman" w:hAnsi="Calibri" w:cs="Calibri"/>
                <w:w w:val="108"/>
                <w:position w:val="-1"/>
              </w:rPr>
              <w:t>a</w:t>
            </w:r>
            <w:r w:rsidRPr="00536964">
              <w:rPr>
                <w:rFonts w:ascii="Calibri" w:eastAsia="Times New Roman" w:hAnsi="Calibri" w:cs="Calibri"/>
                <w:w w:val="104"/>
                <w:position w:val="-1"/>
              </w:rPr>
              <w:t>r</w:t>
            </w:r>
            <w:r w:rsidRPr="00536964">
              <w:rPr>
                <w:rFonts w:ascii="Calibri" w:eastAsia="Times New Roman" w:hAnsi="Calibri" w:cs="Calibri"/>
                <w:w w:val="91"/>
                <w:position w:val="-1"/>
              </w:rPr>
              <w:t>)</w:t>
            </w:r>
          </w:p>
        </w:tc>
        <w:tc>
          <w:tcPr>
            <w:tcW w:w="1915" w:type="dxa"/>
            <w:tcBorders>
              <w:top w:val="single" w:sz="5" w:space="0" w:color="000000"/>
              <w:left w:val="single" w:sz="5" w:space="0" w:color="000000"/>
              <w:bottom w:val="single" w:sz="5" w:space="0" w:color="000000"/>
              <w:right w:val="single" w:sz="5" w:space="0" w:color="000000"/>
            </w:tcBorders>
          </w:tcPr>
          <w:p w14:paraId="7CC9C0E3" w14:textId="77777777"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c>
          <w:tcPr>
            <w:tcW w:w="1915" w:type="dxa"/>
            <w:tcBorders>
              <w:top w:val="single" w:sz="5" w:space="0" w:color="000000"/>
              <w:left w:val="single" w:sz="5" w:space="0" w:color="000000"/>
              <w:bottom w:val="single" w:sz="5" w:space="0" w:color="000000"/>
              <w:right w:val="single" w:sz="5" w:space="0" w:color="000000"/>
            </w:tcBorders>
          </w:tcPr>
          <w:p w14:paraId="62F9B202" w14:textId="77777777"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rPr>
              <w:t>O</w:t>
            </w:r>
            <w:r w:rsidRPr="00536964">
              <w:rPr>
                <w:rFonts w:ascii="Calibri" w:eastAsia="Times New Roman" w:hAnsi="Calibri" w:cs="Calibri"/>
                <w:spacing w:val="-1"/>
              </w:rPr>
              <w:t>b</w:t>
            </w:r>
            <w:r w:rsidRPr="00536964">
              <w:rPr>
                <w:rFonts w:ascii="Calibri" w:eastAsia="Times New Roman" w:hAnsi="Calibri" w:cs="Calibri"/>
              </w:rPr>
              <w:t>s</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1"/>
              </w:rPr>
              <w:t>v</w:t>
            </w:r>
            <w:r w:rsidRPr="00536964">
              <w:rPr>
                <w:rFonts w:ascii="Calibri" w:eastAsia="Times New Roman" w:hAnsi="Calibri" w:cs="Calibri"/>
                <w:spacing w:val="1"/>
              </w:rPr>
              <w:t>e</w:t>
            </w:r>
            <w:r w:rsidRPr="00536964">
              <w:rPr>
                <w:rFonts w:ascii="Calibri" w:eastAsia="Times New Roman" w:hAnsi="Calibri" w:cs="Calibri"/>
              </w:rPr>
              <w:t>d</w:t>
            </w:r>
            <w:r w:rsidRPr="00536964">
              <w:rPr>
                <w:rFonts w:ascii="Calibri" w:eastAsia="Times New Roman" w:hAnsi="Calibri" w:cs="Calibri"/>
                <w:spacing w:val="7"/>
              </w:rPr>
              <w:t xml:space="preserve"> </w:t>
            </w:r>
            <w:r w:rsidRPr="00536964">
              <w:rPr>
                <w:rFonts w:ascii="Calibri" w:eastAsia="Times New Roman" w:hAnsi="Calibri" w:cs="Calibri"/>
                <w:spacing w:val="-2"/>
                <w:w w:val="91"/>
              </w:rPr>
              <w:t>(</w:t>
            </w:r>
            <w:r w:rsidRPr="00536964">
              <w:rPr>
                <w:rFonts w:ascii="Calibri" w:eastAsia="Times New Roman" w:hAnsi="Calibri" w:cs="Calibri"/>
                <w:spacing w:val="1"/>
                <w:w w:val="101"/>
              </w:rPr>
              <w:t>2</w:t>
            </w:r>
            <w:proofErr w:type="spellStart"/>
            <w:r w:rsidRPr="00536964">
              <w:rPr>
                <w:rFonts w:ascii="Calibri" w:eastAsia="Times New Roman" w:hAnsi="Calibri" w:cs="Calibri"/>
                <w:spacing w:val="-1"/>
                <w:w w:val="104"/>
                <w:position w:val="10"/>
              </w:rPr>
              <w:t>n</w:t>
            </w:r>
            <w:r w:rsidRPr="00536964">
              <w:rPr>
                <w:rFonts w:ascii="Calibri" w:eastAsia="Times New Roman" w:hAnsi="Calibri" w:cs="Calibri"/>
                <w:w w:val="104"/>
                <w:position w:val="10"/>
              </w:rPr>
              <w:t>d</w:t>
            </w:r>
            <w:proofErr w:type="spellEnd"/>
          </w:p>
          <w:p w14:paraId="202EE626" w14:textId="77777777" w:rsidR="004408BD" w:rsidRPr="00536964" w:rsidRDefault="004408BD" w:rsidP="00113146">
            <w:pPr>
              <w:spacing w:before="13" w:line="360" w:lineRule="auto"/>
              <w:ind w:left="102"/>
              <w:jc w:val="both"/>
              <w:rPr>
                <w:rFonts w:ascii="Calibri" w:hAnsi="Calibri" w:cs="Calibri"/>
              </w:rPr>
            </w:pPr>
            <w:r w:rsidRPr="00536964">
              <w:rPr>
                <w:rFonts w:ascii="Calibri" w:eastAsia="Times New Roman" w:hAnsi="Calibri" w:cs="Calibri"/>
                <w:spacing w:val="1"/>
                <w:w w:val="90"/>
              </w:rPr>
              <w:t>y</w:t>
            </w:r>
            <w:r w:rsidRPr="00536964">
              <w:rPr>
                <w:rFonts w:ascii="Calibri" w:eastAsia="Times New Roman" w:hAnsi="Calibri" w:cs="Calibri"/>
                <w:spacing w:val="1"/>
                <w:w w:val="112"/>
              </w:rPr>
              <w:t>e</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91"/>
              </w:rPr>
              <w:t>)</w:t>
            </w:r>
          </w:p>
        </w:tc>
        <w:tc>
          <w:tcPr>
            <w:tcW w:w="1915" w:type="dxa"/>
            <w:tcBorders>
              <w:top w:val="single" w:sz="5" w:space="0" w:color="000000"/>
              <w:left w:val="single" w:sz="5" w:space="0" w:color="000000"/>
              <w:bottom w:val="single" w:sz="5" w:space="0" w:color="000000"/>
              <w:right w:val="single" w:sz="5" w:space="0" w:color="000000"/>
            </w:tcBorders>
          </w:tcPr>
          <w:p w14:paraId="423FF71A" w14:textId="77777777"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r>
      <w:tr w:rsidR="004408BD" w:rsidRPr="00536964" w14:paraId="28AE1D98"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7365D0D3"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Less than 1 day</w:t>
            </w:r>
          </w:p>
        </w:tc>
        <w:tc>
          <w:tcPr>
            <w:tcW w:w="1590" w:type="dxa"/>
            <w:tcBorders>
              <w:top w:val="single" w:sz="5" w:space="0" w:color="000000"/>
              <w:left w:val="single" w:sz="5" w:space="0" w:color="000000"/>
              <w:bottom w:val="single" w:sz="5" w:space="0" w:color="000000"/>
              <w:right w:val="single" w:sz="5" w:space="0" w:color="000000"/>
            </w:tcBorders>
          </w:tcPr>
          <w:p w14:paraId="2409365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14:paraId="1076CC6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r w:rsidRPr="00536964">
              <w:rPr>
                <w:rFonts w:ascii="Calibri" w:eastAsia="Times New Roman" w:hAnsi="Calibri" w:cs="Calibri"/>
                <w:spacing w:val="-1"/>
                <w:w w:val="101"/>
              </w:rPr>
              <w:t>.7</w:t>
            </w:r>
          </w:p>
        </w:tc>
        <w:tc>
          <w:tcPr>
            <w:tcW w:w="1915" w:type="dxa"/>
            <w:tcBorders>
              <w:top w:val="single" w:sz="5" w:space="0" w:color="000000"/>
              <w:left w:val="single" w:sz="5" w:space="0" w:color="000000"/>
              <w:bottom w:val="single" w:sz="5" w:space="0" w:color="000000"/>
              <w:right w:val="single" w:sz="5" w:space="0" w:color="000000"/>
            </w:tcBorders>
          </w:tcPr>
          <w:p w14:paraId="388B42C3"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1</w:t>
            </w:r>
          </w:p>
        </w:tc>
        <w:tc>
          <w:tcPr>
            <w:tcW w:w="1915" w:type="dxa"/>
            <w:tcBorders>
              <w:top w:val="single" w:sz="5" w:space="0" w:color="000000"/>
              <w:left w:val="single" w:sz="5" w:space="0" w:color="000000"/>
              <w:bottom w:val="single" w:sz="5" w:space="0" w:color="000000"/>
              <w:right w:val="single" w:sz="5" w:space="0" w:color="000000"/>
            </w:tcBorders>
          </w:tcPr>
          <w:p w14:paraId="518CFC0B"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8</w:t>
            </w:r>
          </w:p>
        </w:tc>
      </w:tr>
      <w:tr w:rsidR="004408BD" w:rsidRPr="00536964" w14:paraId="2ED3F4D4"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AB223C4"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1 day</w:t>
            </w:r>
          </w:p>
        </w:tc>
        <w:tc>
          <w:tcPr>
            <w:tcW w:w="1590" w:type="dxa"/>
            <w:tcBorders>
              <w:top w:val="single" w:sz="5" w:space="0" w:color="000000"/>
              <w:left w:val="single" w:sz="5" w:space="0" w:color="000000"/>
              <w:bottom w:val="single" w:sz="5" w:space="0" w:color="000000"/>
              <w:right w:val="single" w:sz="5" w:space="0" w:color="000000"/>
            </w:tcBorders>
          </w:tcPr>
          <w:p w14:paraId="5F12DDF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14:paraId="71DAE6D5"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w:t>
            </w:r>
          </w:p>
        </w:tc>
        <w:tc>
          <w:tcPr>
            <w:tcW w:w="1915" w:type="dxa"/>
            <w:tcBorders>
              <w:top w:val="single" w:sz="5" w:space="0" w:color="000000"/>
              <w:left w:val="single" w:sz="5" w:space="0" w:color="000000"/>
              <w:bottom w:val="single" w:sz="5" w:space="0" w:color="000000"/>
              <w:right w:val="single" w:sz="5" w:space="0" w:color="000000"/>
            </w:tcBorders>
          </w:tcPr>
          <w:p w14:paraId="75D674D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w:t>
            </w:r>
          </w:p>
        </w:tc>
        <w:tc>
          <w:tcPr>
            <w:tcW w:w="1915" w:type="dxa"/>
            <w:tcBorders>
              <w:top w:val="single" w:sz="5" w:space="0" w:color="000000"/>
              <w:left w:val="single" w:sz="5" w:space="0" w:color="000000"/>
              <w:bottom w:val="single" w:sz="5" w:space="0" w:color="000000"/>
              <w:right w:val="single" w:sz="5" w:space="0" w:color="000000"/>
            </w:tcBorders>
          </w:tcPr>
          <w:p w14:paraId="3F4E02F3"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6</w:t>
            </w:r>
          </w:p>
        </w:tc>
      </w:tr>
      <w:tr w:rsidR="004408BD" w:rsidRPr="00536964" w14:paraId="4C882606"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1464269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 days</w:t>
            </w:r>
          </w:p>
        </w:tc>
        <w:tc>
          <w:tcPr>
            <w:tcW w:w="1590" w:type="dxa"/>
            <w:tcBorders>
              <w:top w:val="single" w:sz="5" w:space="0" w:color="000000"/>
              <w:left w:val="single" w:sz="5" w:space="0" w:color="000000"/>
              <w:bottom w:val="single" w:sz="5" w:space="0" w:color="000000"/>
              <w:right w:val="single" w:sz="5" w:space="0" w:color="000000"/>
            </w:tcBorders>
          </w:tcPr>
          <w:p w14:paraId="6129EDF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33</w:t>
            </w:r>
          </w:p>
        </w:tc>
        <w:tc>
          <w:tcPr>
            <w:tcW w:w="1915" w:type="dxa"/>
            <w:tcBorders>
              <w:top w:val="single" w:sz="5" w:space="0" w:color="000000"/>
              <w:left w:val="single" w:sz="5" w:space="0" w:color="000000"/>
              <w:bottom w:val="single" w:sz="5" w:space="0" w:color="000000"/>
              <w:right w:val="single" w:sz="5" w:space="0" w:color="000000"/>
            </w:tcBorders>
          </w:tcPr>
          <w:p w14:paraId="209BC90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6</w:t>
            </w:r>
            <w:r w:rsidRPr="00536964">
              <w:rPr>
                <w:rFonts w:ascii="Calibri" w:eastAsia="Times New Roman" w:hAnsi="Calibri" w:cs="Calibri"/>
                <w:spacing w:val="1"/>
                <w:w w:val="101"/>
              </w:rPr>
              <w:t>4</w:t>
            </w:r>
          </w:p>
        </w:tc>
        <w:tc>
          <w:tcPr>
            <w:tcW w:w="1915" w:type="dxa"/>
            <w:tcBorders>
              <w:top w:val="single" w:sz="5" w:space="0" w:color="000000"/>
              <w:left w:val="single" w:sz="5" w:space="0" w:color="000000"/>
              <w:bottom w:val="single" w:sz="5" w:space="0" w:color="000000"/>
              <w:right w:val="single" w:sz="5" w:space="0" w:color="000000"/>
            </w:tcBorders>
          </w:tcPr>
          <w:p w14:paraId="137C8570"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2B17D662"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4</w:t>
            </w:r>
          </w:p>
        </w:tc>
      </w:tr>
      <w:tr w:rsidR="004408BD" w:rsidRPr="00536964" w14:paraId="7748E12C" w14:textId="77777777" w:rsidTr="00C0535C">
        <w:trPr>
          <w:trHeight w:hRule="exact" w:val="281"/>
        </w:trPr>
        <w:tc>
          <w:tcPr>
            <w:tcW w:w="2240" w:type="dxa"/>
            <w:tcBorders>
              <w:top w:val="single" w:sz="5" w:space="0" w:color="000000"/>
              <w:left w:val="single" w:sz="5" w:space="0" w:color="000000"/>
              <w:bottom w:val="single" w:sz="5" w:space="0" w:color="000000"/>
              <w:right w:val="single" w:sz="5" w:space="0" w:color="000000"/>
            </w:tcBorders>
          </w:tcPr>
          <w:p w14:paraId="1E278568"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14:paraId="6D35965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42</w:t>
            </w:r>
          </w:p>
        </w:tc>
        <w:tc>
          <w:tcPr>
            <w:tcW w:w="1915" w:type="dxa"/>
            <w:tcBorders>
              <w:top w:val="single" w:sz="5" w:space="0" w:color="000000"/>
              <w:left w:val="single" w:sz="5" w:space="0" w:color="000000"/>
              <w:bottom w:val="single" w:sz="5" w:space="0" w:color="000000"/>
              <w:right w:val="single" w:sz="5" w:space="0" w:color="000000"/>
            </w:tcBorders>
          </w:tcPr>
          <w:p w14:paraId="3BD62E60"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1</w:t>
            </w:r>
            <w:r w:rsidRPr="00536964">
              <w:rPr>
                <w:rFonts w:ascii="Calibri" w:eastAsia="Times New Roman" w:hAnsi="Calibri" w:cs="Calibri"/>
                <w:spacing w:val="1"/>
                <w:w w:val="101"/>
              </w:rPr>
              <w:t>8.6</w:t>
            </w:r>
          </w:p>
        </w:tc>
        <w:tc>
          <w:tcPr>
            <w:tcW w:w="1915" w:type="dxa"/>
            <w:tcBorders>
              <w:top w:val="single" w:sz="5" w:space="0" w:color="000000"/>
              <w:left w:val="single" w:sz="5" w:space="0" w:color="000000"/>
              <w:bottom w:val="single" w:sz="5" w:space="0" w:color="000000"/>
              <w:right w:val="single" w:sz="5" w:space="0" w:color="000000"/>
            </w:tcBorders>
          </w:tcPr>
          <w:p w14:paraId="22BDE288"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69A84416"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2</w:t>
            </w:r>
          </w:p>
        </w:tc>
      </w:tr>
      <w:tr w:rsidR="004408BD" w:rsidRPr="00536964" w14:paraId="0887ED30"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41F3456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 days</w:t>
            </w:r>
          </w:p>
        </w:tc>
        <w:tc>
          <w:tcPr>
            <w:tcW w:w="1590" w:type="dxa"/>
            <w:tcBorders>
              <w:top w:val="single" w:sz="5" w:space="0" w:color="000000"/>
              <w:left w:val="single" w:sz="5" w:space="0" w:color="000000"/>
              <w:bottom w:val="single" w:sz="5" w:space="0" w:color="000000"/>
              <w:right w:val="single" w:sz="5" w:space="0" w:color="000000"/>
            </w:tcBorders>
          </w:tcPr>
          <w:p w14:paraId="2CB95F6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49</w:t>
            </w:r>
          </w:p>
        </w:tc>
        <w:tc>
          <w:tcPr>
            <w:tcW w:w="1915" w:type="dxa"/>
            <w:tcBorders>
              <w:top w:val="single" w:sz="5" w:space="0" w:color="000000"/>
              <w:left w:val="single" w:sz="5" w:space="0" w:color="000000"/>
              <w:bottom w:val="single" w:sz="5" w:space="0" w:color="000000"/>
              <w:right w:val="single" w:sz="5" w:space="0" w:color="000000"/>
            </w:tcBorders>
          </w:tcPr>
          <w:p w14:paraId="5E8D98A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7</w:t>
            </w:r>
            <w:r w:rsidRPr="00536964">
              <w:rPr>
                <w:rFonts w:ascii="Calibri" w:eastAsia="Times New Roman" w:hAnsi="Calibri" w:cs="Calibri"/>
                <w:w w:val="101"/>
              </w:rPr>
              <w:t>3.3</w:t>
            </w:r>
          </w:p>
        </w:tc>
        <w:tc>
          <w:tcPr>
            <w:tcW w:w="1915" w:type="dxa"/>
            <w:tcBorders>
              <w:top w:val="single" w:sz="5" w:space="0" w:color="000000"/>
              <w:left w:val="single" w:sz="5" w:space="0" w:color="000000"/>
              <w:bottom w:val="single" w:sz="5" w:space="0" w:color="000000"/>
              <w:right w:val="single" w:sz="5" w:space="0" w:color="000000"/>
            </w:tcBorders>
          </w:tcPr>
          <w:p w14:paraId="79254AC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26B1A80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w:t>
            </w:r>
            <w:r w:rsidRPr="00536964">
              <w:rPr>
                <w:rFonts w:ascii="Calibri" w:eastAsia="Times New Roman" w:hAnsi="Calibri" w:cs="Calibri"/>
                <w:w w:val="101"/>
              </w:rPr>
              <w:t>9</w:t>
            </w:r>
          </w:p>
        </w:tc>
      </w:tr>
      <w:tr w:rsidR="004408BD" w:rsidRPr="00536964" w14:paraId="3266ED59"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1A2F95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14:paraId="44447392"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50</w:t>
            </w:r>
          </w:p>
        </w:tc>
        <w:tc>
          <w:tcPr>
            <w:tcW w:w="1915" w:type="dxa"/>
            <w:tcBorders>
              <w:top w:val="single" w:sz="5" w:space="0" w:color="000000"/>
              <w:left w:val="single" w:sz="5" w:space="0" w:color="000000"/>
              <w:bottom w:val="single" w:sz="5" w:space="0" w:color="000000"/>
              <w:right w:val="single" w:sz="5" w:space="0" w:color="000000"/>
            </w:tcBorders>
          </w:tcPr>
          <w:p w14:paraId="1112704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2</w:t>
            </w:r>
            <w:r w:rsidRPr="00536964">
              <w:rPr>
                <w:rFonts w:ascii="Calibri" w:eastAsia="Times New Roman" w:hAnsi="Calibri" w:cs="Calibri"/>
                <w:spacing w:val="1"/>
                <w:w w:val="101"/>
              </w:rPr>
              <w:t>7.9</w:t>
            </w:r>
          </w:p>
        </w:tc>
        <w:tc>
          <w:tcPr>
            <w:tcW w:w="1915" w:type="dxa"/>
            <w:tcBorders>
              <w:top w:val="single" w:sz="5" w:space="0" w:color="000000"/>
              <w:left w:val="single" w:sz="5" w:space="0" w:color="000000"/>
              <w:bottom w:val="single" w:sz="5" w:space="0" w:color="000000"/>
              <w:right w:val="single" w:sz="5" w:space="0" w:color="000000"/>
            </w:tcBorders>
          </w:tcPr>
          <w:p w14:paraId="0B69E4CE"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787B6F3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11</w:t>
            </w:r>
            <w:r w:rsidRPr="00536964">
              <w:rPr>
                <w:rFonts w:ascii="Calibri" w:eastAsia="Times New Roman" w:hAnsi="Calibri" w:cs="Calibri"/>
                <w:spacing w:val="-1"/>
                <w:w w:val="101"/>
              </w:rPr>
              <w:t>.8</w:t>
            </w:r>
            <w:r w:rsidRPr="00536964">
              <w:rPr>
                <w:rFonts w:ascii="Calibri" w:eastAsia="Times New Roman" w:hAnsi="Calibri" w:cs="Calibri"/>
                <w:w w:val="101"/>
              </w:rPr>
              <w:t>8</w:t>
            </w:r>
          </w:p>
        </w:tc>
      </w:tr>
      <w:tr w:rsidR="004408BD" w:rsidRPr="00536964" w14:paraId="7551E6B9"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1AC2AC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14:paraId="34F0E32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14:paraId="18478CD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8</w:t>
            </w:r>
            <w:r w:rsidRPr="00536964">
              <w:rPr>
                <w:rFonts w:ascii="Calibri" w:eastAsia="Times New Roman" w:hAnsi="Calibri" w:cs="Calibri"/>
                <w:spacing w:val="1"/>
                <w:w w:val="101"/>
              </w:rPr>
              <w:t>2.6</w:t>
            </w:r>
          </w:p>
        </w:tc>
        <w:tc>
          <w:tcPr>
            <w:tcW w:w="1915" w:type="dxa"/>
            <w:tcBorders>
              <w:top w:val="single" w:sz="5" w:space="0" w:color="000000"/>
              <w:left w:val="single" w:sz="5" w:space="0" w:color="000000"/>
              <w:bottom w:val="single" w:sz="5" w:space="0" w:color="000000"/>
              <w:right w:val="single" w:sz="5" w:space="0" w:color="000000"/>
            </w:tcBorders>
          </w:tcPr>
          <w:p w14:paraId="0BF1D724"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57D72FCE"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13</w:t>
            </w:r>
            <w:r w:rsidRPr="00536964">
              <w:rPr>
                <w:rFonts w:ascii="Calibri" w:eastAsia="Times New Roman" w:hAnsi="Calibri" w:cs="Calibri"/>
                <w:spacing w:val="-1"/>
                <w:w w:val="101"/>
              </w:rPr>
              <w:t>.8</w:t>
            </w:r>
            <w:r w:rsidRPr="00536964">
              <w:rPr>
                <w:rFonts w:ascii="Calibri" w:eastAsia="Times New Roman" w:hAnsi="Calibri" w:cs="Calibri"/>
                <w:w w:val="101"/>
              </w:rPr>
              <w:t>6</w:t>
            </w:r>
          </w:p>
        </w:tc>
      </w:tr>
      <w:tr w:rsidR="004408BD" w:rsidRPr="00536964" w14:paraId="5A114B44"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20D2ED5"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7 days</w:t>
            </w:r>
          </w:p>
        </w:tc>
        <w:tc>
          <w:tcPr>
            <w:tcW w:w="1590" w:type="dxa"/>
            <w:tcBorders>
              <w:top w:val="single" w:sz="5" w:space="0" w:color="000000"/>
              <w:left w:val="single" w:sz="5" w:space="0" w:color="000000"/>
              <w:bottom w:val="single" w:sz="5" w:space="0" w:color="000000"/>
              <w:right w:val="single" w:sz="5" w:space="0" w:color="000000"/>
            </w:tcBorders>
          </w:tcPr>
          <w:p w14:paraId="2ECA835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51</w:t>
            </w:r>
          </w:p>
        </w:tc>
        <w:tc>
          <w:tcPr>
            <w:tcW w:w="1915" w:type="dxa"/>
            <w:tcBorders>
              <w:top w:val="single" w:sz="5" w:space="0" w:color="000000"/>
              <w:left w:val="single" w:sz="5" w:space="0" w:color="000000"/>
              <w:bottom w:val="single" w:sz="5" w:space="0" w:color="000000"/>
              <w:right w:val="single" w:sz="5" w:space="0" w:color="000000"/>
            </w:tcBorders>
          </w:tcPr>
          <w:p w14:paraId="2A1C570D"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3</w:t>
            </w:r>
            <w:r w:rsidRPr="00536964">
              <w:rPr>
                <w:rFonts w:ascii="Calibri" w:eastAsia="Times New Roman" w:hAnsi="Calibri" w:cs="Calibri"/>
                <w:spacing w:val="1"/>
                <w:w w:val="101"/>
              </w:rPr>
              <w:t>7.3</w:t>
            </w:r>
          </w:p>
        </w:tc>
        <w:tc>
          <w:tcPr>
            <w:tcW w:w="1915" w:type="dxa"/>
            <w:tcBorders>
              <w:top w:val="single" w:sz="5" w:space="0" w:color="000000"/>
              <w:left w:val="single" w:sz="5" w:space="0" w:color="000000"/>
              <w:bottom w:val="single" w:sz="5" w:space="0" w:color="000000"/>
              <w:right w:val="single" w:sz="5" w:space="0" w:color="000000"/>
            </w:tcBorders>
          </w:tcPr>
          <w:p w14:paraId="1C44500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w:t>
            </w:r>
          </w:p>
        </w:tc>
        <w:tc>
          <w:tcPr>
            <w:tcW w:w="1915" w:type="dxa"/>
            <w:tcBorders>
              <w:top w:val="single" w:sz="5" w:space="0" w:color="000000"/>
              <w:left w:val="single" w:sz="5" w:space="0" w:color="000000"/>
              <w:bottom w:val="single" w:sz="5" w:space="0" w:color="000000"/>
              <w:right w:val="single" w:sz="5" w:space="0" w:color="000000"/>
            </w:tcBorders>
          </w:tcPr>
          <w:p w14:paraId="03BF399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15</w:t>
            </w:r>
            <w:r w:rsidRPr="00536964">
              <w:rPr>
                <w:rFonts w:ascii="Calibri" w:eastAsia="Times New Roman" w:hAnsi="Calibri" w:cs="Calibri"/>
                <w:spacing w:val="-1"/>
                <w:w w:val="101"/>
              </w:rPr>
              <w:t>.8</w:t>
            </w:r>
            <w:r w:rsidRPr="00536964">
              <w:rPr>
                <w:rFonts w:ascii="Calibri" w:eastAsia="Times New Roman" w:hAnsi="Calibri" w:cs="Calibri"/>
                <w:w w:val="101"/>
              </w:rPr>
              <w:t>4</w:t>
            </w:r>
          </w:p>
        </w:tc>
      </w:tr>
      <w:tr w:rsidR="004408BD" w:rsidRPr="00536964" w14:paraId="7B926956"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48161BE"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14:paraId="528FA165"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14:paraId="6B2F84B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91.9</w:t>
            </w:r>
          </w:p>
        </w:tc>
        <w:tc>
          <w:tcPr>
            <w:tcW w:w="1915" w:type="dxa"/>
            <w:tcBorders>
              <w:top w:val="single" w:sz="5" w:space="0" w:color="000000"/>
              <w:left w:val="single" w:sz="5" w:space="0" w:color="000000"/>
              <w:bottom w:val="single" w:sz="5" w:space="0" w:color="000000"/>
              <w:right w:val="single" w:sz="5" w:space="0" w:color="000000"/>
            </w:tcBorders>
          </w:tcPr>
          <w:p w14:paraId="190274D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14:paraId="0E48027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17</w:t>
            </w:r>
            <w:r w:rsidRPr="00536964">
              <w:rPr>
                <w:rFonts w:ascii="Calibri" w:eastAsia="Times New Roman" w:hAnsi="Calibri" w:cs="Calibri"/>
                <w:spacing w:val="-1"/>
                <w:w w:val="101"/>
              </w:rPr>
              <w:t>.8</w:t>
            </w:r>
            <w:r w:rsidRPr="00536964">
              <w:rPr>
                <w:rFonts w:ascii="Calibri" w:eastAsia="Times New Roman" w:hAnsi="Calibri" w:cs="Calibri"/>
                <w:w w:val="101"/>
              </w:rPr>
              <w:t>2</w:t>
            </w:r>
          </w:p>
        </w:tc>
      </w:tr>
      <w:tr w:rsidR="004408BD" w:rsidRPr="00536964" w14:paraId="0BEBF337"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AE0029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14:paraId="3ED0994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14:paraId="6393F4C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4</w:t>
            </w:r>
            <w:r w:rsidRPr="00536964">
              <w:rPr>
                <w:rFonts w:ascii="Calibri" w:eastAsia="Times New Roman" w:hAnsi="Calibri" w:cs="Calibri"/>
                <w:w w:val="101"/>
              </w:rPr>
              <w:t>6.6</w:t>
            </w:r>
          </w:p>
        </w:tc>
        <w:tc>
          <w:tcPr>
            <w:tcW w:w="1915" w:type="dxa"/>
            <w:tcBorders>
              <w:top w:val="single" w:sz="5" w:space="0" w:color="000000"/>
              <w:left w:val="single" w:sz="5" w:space="0" w:color="000000"/>
              <w:bottom w:val="single" w:sz="5" w:space="0" w:color="000000"/>
              <w:right w:val="single" w:sz="5" w:space="0" w:color="000000"/>
            </w:tcBorders>
          </w:tcPr>
          <w:p w14:paraId="3E226FE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14:paraId="4A2BC33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19</w:t>
            </w:r>
            <w:r w:rsidRPr="00536964">
              <w:rPr>
                <w:rFonts w:ascii="Calibri" w:eastAsia="Times New Roman" w:hAnsi="Calibri" w:cs="Calibri"/>
                <w:spacing w:val="-1"/>
                <w:w w:val="101"/>
              </w:rPr>
              <w:t>.</w:t>
            </w:r>
            <w:r w:rsidRPr="00536964">
              <w:rPr>
                <w:rFonts w:ascii="Calibri" w:eastAsia="Times New Roman" w:hAnsi="Calibri" w:cs="Calibri"/>
                <w:w w:val="101"/>
              </w:rPr>
              <w:t>8</w:t>
            </w:r>
          </w:p>
        </w:tc>
      </w:tr>
      <w:tr w:rsidR="004408BD" w:rsidRPr="00536964" w14:paraId="4C36C44A"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75DE323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14:paraId="683A1CE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14:paraId="1873ECE4"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6</w:t>
            </w: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14:paraId="32539CED"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4CB80F7B"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27</w:t>
            </w:r>
            <w:r w:rsidRPr="00536964">
              <w:rPr>
                <w:rFonts w:ascii="Calibri" w:eastAsia="Times New Roman" w:hAnsi="Calibri" w:cs="Calibri"/>
                <w:spacing w:val="-1"/>
                <w:w w:val="101"/>
              </w:rPr>
              <w:t>.7</w:t>
            </w:r>
            <w:r w:rsidRPr="00536964">
              <w:rPr>
                <w:rFonts w:ascii="Calibri" w:eastAsia="Times New Roman" w:hAnsi="Calibri" w:cs="Calibri"/>
                <w:w w:val="101"/>
              </w:rPr>
              <w:t>2</w:t>
            </w:r>
          </w:p>
        </w:tc>
      </w:tr>
      <w:tr w:rsidR="004408BD" w:rsidRPr="00536964" w14:paraId="14B002FB"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C15263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14:paraId="02681C4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55</w:t>
            </w:r>
          </w:p>
        </w:tc>
        <w:tc>
          <w:tcPr>
            <w:tcW w:w="1915" w:type="dxa"/>
            <w:tcBorders>
              <w:top w:val="single" w:sz="5" w:space="0" w:color="000000"/>
              <w:left w:val="single" w:sz="5" w:space="0" w:color="000000"/>
              <w:bottom w:val="single" w:sz="5" w:space="0" w:color="000000"/>
              <w:right w:val="single" w:sz="5" w:space="0" w:color="000000"/>
            </w:tcBorders>
          </w:tcPr>
          <w:p w14:paraId="6F123D1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8</w:t>
            </w:r>
            <w:r w:rsidRPr="00536964">
              <w:rPr>
                <w:rFonts w:ascii="Calibri" w:eastAsia="Times New Roman" w:hAnsi="Calibri" w:cs="Calibri"/>
                <w:spacing w:val="-1"/>
                <w:w w:val="101"/>
              </w:rPr>
              <w:t>7</w:t>
            </w:r>
            <w:r w:rsidRPr="00536964">
              <w:rPr>
                <w:rFonts w:ascii="Calibri" w:eastAsia="Times New Roman" w:hAnsi="Calibri" w:cs="Calibri"/>
                <w:spacing w:val="1"/>
                <w:w w:val="101"/>
              </w:rPr>
              <w:t>4.5</w:t>
            </w:r>
          </w:p>
        </w:tc>
        <w:tc>
          <w:tcPr>
            <w:tcW w:w="1915" w:type="dxa"/>
            <w:tcBorders>
              <w:top w:val="single" w:sz="5" w:space="0" w:color="000000"/>
              <w:left w:val="single" w:sz="5" w:space="0" w:color="000000"/>
              <w:bottom w:val="single" w:sz="5" w:space="0" w:color="000000"/>
              <w:right w:val="single" w:sz="5" w:space="0" w:color="000000"/>
            </w:tcBorders>
          </w:tcPr>
          <w:p w14:paraId="29BE7F04"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0C1B76F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31</w:t>
            </w:r>
            <w:r w:rsidRPr="00536964">
              <w:rPr>
                <w:rFonts w:ascii="Calibri" w:eastAsia="Times New Roman" w:hAnsi="Calibri" w:cs="Calibri"/>
                <w:spacing w:val="-1"/>
                <w:w w:val="101"/>
              </w:rPr>
              <w:t>.6</w:t>
            </w:r>
            <w:r w:rsidRPr="00536964">
              <w:rPr>
                <w:rFonts w:ascii="Calibri" w:eastAsia="Times New Roman" w:hAnsi="Calibri" w:cs="Calibri"/>
                <w:w w:val="101"/>
              </w:rPr>
              <w:t>8</w:t>
            </w:r>
          </w:p>
        </w:tc>
      </w:tr>
      <w:tr w:rsidR="004408BD" w:rsidRPr="00536964" w14:paraId="747C4CB3"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F6F067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14:paraId="2157CE5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56</w:t>
            </w:r>
          </w:p>
        </w:tc>
        <w:tc>
          <w:tcPr>
            <w:tcW w:w="1915" w:type="dxa"/>
            <w:tcBorders>
              <w:top w:val="single" w:sz="5" w:space="0" w:color="000000"/>
              <w:left w:val="single" w:sz="5" w:space="0" w:color="000000"/>
              <w:bottom w:val="single" w:sz="5" w:space="0" w:color="000000"/>
              <w:right w:val="single" w:sz="5" w:space="0" w:color="000000"/>
            </w:tcBorders>
          </w:tcPr>
          <w:p w14:paraId="409286B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2</w:t>
            </w:r>
            <w:r w:rsidRPr="00536964">
              <w:rPr>
                <w:rFonts w:ascii="Calibri" w:eastAsia="Times New Roman" w:hAnsi="Calibri" w:cs="Calibri"/>
                <w:spacing w:val="1"/>
                <w:w w:val="101"/>
              </w:rPr>
              <w:t>9.2</w:t>
            </w:r>
          </w:p>
        </w:tc>
        <w:tc>
          <w:tcPr>
            <w:tcW w:w="1915" w:type="dxa"/>
            <w:tcBorders>
              <w:top w:val="single" w:sz="5" w:space="0" w:color="000000"/>
              <w:left w:val="single" w:sz="5" w:space="0" w:color="000000"/>
              <w:bottom w:val="single" w:sz="5" w:space="0" w:color="000000"/>
              <w:right w:val="single" w:sz="5" w:space="0" w:color="000000"/>
            </w:tcBorders>
          </w:tcPr>
          <w:p w14:paraId="5045ED8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25B6E502"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33</w:t>
            </w:r>
            <w:r w:rsidRPr="00536964">
              <w:rPr>
                <w:rFonts w:ascii="Calibri" w:eastAsia="Times New Roman" w:hAnsi="Calibri" w:cs="Calibri"/>
                <w:spacing w:val="-1"/>
                <w:w w:val="101"/>
              </w:rPr>
              <w:t>.6</w:t>
            </w:r>
            <w:r w:rsidRPr="00536964">
              <w:rPr>
                <w:rFonts w:ascii="Calibri" w:eastAsia="Times New Roman" w:hAnsi="Calibri" w:cs="Calibri"/>
                <w:w w:val="101"/>
              </w:rPr>
              <w:t>6</w:t>
            </w:r>
          </w:p>
        </w:tc>
      </w:tr>
      <w:tr w:rsidR="004408BD" w:rsidRPr="00536964" w14:paraId="6D526660"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5F975A1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14:paraId="4C6860A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57</w:t>
            </w:r>
          </w:p>
        </w:tc>
        <w:tc>
          <w:tcPr>
            <w:tcW w:w="1915" w:type="dxa"/>
            <w:tcBorders>
              <w:top w:val="single" w:sz="5" w:space="0" w:color="000000"/>
              <w:left w:val="single" w:sz="5" w:space="0" w:color="000000"/>
              <w:bottom w:val="single" w:sz="5" w:space="0" w:color="000000"/>
              <w:right w:val="single" w:sz="5" w:space="0" w:color="000000"/>
            </w:tcBorders>
          </w:tcPr>
          <w:p w14:paraId="5B50ABE6" w14:textId="77777777" w:rsidR="004408BD" w:rsidRPr="00536964" w:rsidRDefault="004408BD" w:rsidP="00113146">
            <w:pPr>
              <w:spacing w:line="360" w:lineRule="auto"/>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38.5</w:t>
            </w:r>
          </w:p>
        </w:tc>
        <w:tc>
          <w:tcPr>
            <w:tcW w:w="1915" w:type="dxa"/>
            <w:tcBorders>
              <w:top w:val="single" w:sz="5" w:space="0" w:color="000000"/>
              <w:left w:val="single" w:sz="5" w:space="0" w:color="000000"/>
              <w:bottom w:val="single" w:sz="5" w:space="0" w:color="000000"/>
              <w:right w:val="single" w:sz="5" w:space="0" w:color="000000"/>
            </w:tcBorders>
          </w:tcPr>
          <w:p w14:paraId="40DF907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5BB5ED03"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37</w:t>
            </w:r>
            <w:r w:rsidRPr="00536964">
              <w:rPr>
                <w:rFonts w:ascii="Calibri" w:eastAsia="Times New Roman" w:hAnsi="Calibri" w:cs="Calibri"/>
                <w:spacing w:val="-1"/>
                <w:w w:val="101"/>
              </w:rPr>
              <w:t>.6</w:t>
            </w:r>
            <w:r w:rsidRPr="00536964">
              <w:rPr>
                <w:rFonts w:ascii="Calibri" w:eastAsia="Times New Roman" w:hAnsi="Calibri" w:cs="Calibri"/>
                <w:w w:val="101"/>
              </w:rPr>
              <w:t>2</w:t>
            </w:r>
          </w:p>
        </w:tc>
      </w:tr>
      <w:tr w:rsidR="004408BD" w:rsidRPr="00536964" w14:paraId="4AD2DD6A"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0D2E6C5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14:paraId="48FFC61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58</w:t>
            </w:r>
          </w:p>
        </w:tc>
        <w:tc>
          <w:tcPr>
            <w:tcW w:w="1915" w:type="dxa"/>
            <w:tcBorders>
              <w:top w:val="single" w:sz="5" w:space="0" w:color="000000"/>
              <w:left w:val="single" w:sz="5" w:space="0" w:color="000000"/>
              <w:bottom w:val="single" w:sz="5" w:space="0" w:color="000000"/>
              <w:right w:val="single" w:sz="5" w:space="0" w:color="000000"/>
            </w:tcBorders>
          </w:tcPr>
          <w:p w14:paraId="175F0A7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93.1</w:t>
            </w:r>
          </w:p>
        </w:tc>
        <w:tc>
          <w:tcPr>
            <w:tcW w:w="1915" w:type="dxa"/>
            <w:tcBorders>
              <w:top w:val="single" w:sz="5" w:space="0" w:color="000000"/>
              <w:left w:val="single" w:sz="5" w:space="0" w:color="000000"/>
              <w:bottom w:val="single" w:sz="5" w:space="0" w:color="000000"/>
              <w:right w:val="single" w:sz="5" w:space="0" w:color="000000"/>
            </w:tcBorders>
          </w:tcPr>
          <w:p w14:paraId="3421543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7DA8ABC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39</w:t>
            </w:r>
            <w:r w:rsidRPr="00536964">
              <w:rPr>
                <w:rFonts w:ascii="Calibri" w:eastAsia="Times New Roman" w:hAnsi="Calibri" w:cs="Calibri"/>
                <w:spacing w:val="-1"/>
                <w:w w:val="101"/>
              </w:rPr>
              <w:t>.</w:t>
            </w:r>
            <w:r w:rsidRPr="00536964">
              <w:rPr>
                <w:rFonts w:ascii="Calibri" w:eastAsia="Times New Roman" w:hAnsi="Calibri" w:cs="Calibri"/>
                <w:w w:val="101"/>
              </w:rPr>
              <w:t>6</w:t>
            </w:r>
          </w:p>
        </w:tc>
      </w:tr>
    </w:tbl>
    <w:p w14:paraId="1685098C" w14:textId="77777777" w:rsidR="004408BD" w:rsidRPr="00536964" w:rsidRDefault="004408BD" w:rsidP="00113146">
      <w:pPr>
        <w:spacing w:before="20" w:line="360" w:lineRule="auto"/>
        <w:ind w:left="220"/>
        <w:jc w:val="both"/>
        <w:rPr>
          <w:rFonts w:ascii="Calibri" w:eastAsia="Times New Roman" w:hAnsi="Calibri" w:cs="Calibri"/>
          <w:w w:val="91"/>
        </w:rPr>
      </w:pPr>
      <w:r w:rsidRPr="00536964">
        <w:rPr>
          <w:rFonts w:ascii="Calibri" w:eastAsia="Times New Roman" w:hAnsi="Calibri" w:cs="Calibri"/>
          <w:w w:val="98"/>
        </w:rPr>
        <w:t>(</w:t>
      </w:r>
      <w:r w:rsidRPr="00536964">
        <w:rPr>
          <w:rFonts w:ascii="Calibri" w:eastAsia="Times New Roman" w:hAnsi="Calibri" w:cs="Calibri"/>
          <w:spacing w:val="-1"/>
          <w:w w:val="98"/>
        </w:rPr>
        <w:t>S</w:t>
      </w:r>
      <w:r w:rsidRPr="00536964">
        <w:rPr>
          <w:rFonts w:ascii="Calibri" w:eastAsia="Times New Roman" w:hAnsi="Calibri" w:cs="Calibri"/>
          <w:spacing w:val="1"/>
          <w:w w:val="98"/>
        </w:rPr>
        <w:t>o</w:t>
      </w:r>
      <w:r w:rsidRPr="00536964">
        <w:rPr>
          <w:rFonts w:ascii="Calibri" w:eastAsia="Times New Roman" w:hAnsi="Calibri" w:cs="Calibri"/>
          <w:spacing w:val="-1"/>
          <w:w w:val="98"/>
        </w:rPr>
        <w:t>u</w:t>
      </w:r>
      <w:r w:rsidRPr="00536964">
        <w:rPr>
          <w:rFonts w:ascii="Calibri" w:eastAsia="Times New Roman" w:hAnsi="Calibri" w:cs="Calibri"/>
          <w:w w:val="98"/>
        </w:rPr>
        <w:t>rc</w:t>
      </w:r>
      <w:r w:rsidRPr="00536964">
        <w:rPr>
          <w:rFonts w:ascii="Calibri" w:eastAsia="Times New Roman" w:hAnsi="Calibri" w:cs="Calibri"/>
          <w:spacing w:val="-2"/>
          <w:w w:val="98"/>
        </w:rPr>
        <w:t>e</w:t>
      </w:r>
      <w:r w:rsidRPr="00536964">
        <w:rPr>
          <w:rFonts w:ascii="Calibri" w:eastAsia="Times New Roman" w:hAnsi="Calibri" w:cs="Calibri"/>
          <w:w w:val="98"/>
        </w:rPr>
        <w:t>:</w:t>
      </w:r>
      <w:r w:rsidRPr="00536964">
        <w:rPr>
          <w:rFonts w:ascii="Calibri" w:eastAsia="Times New Roman" w:hAnsi="Calibri" w:cs="Calibri"/>
          <w:spacing w:val="50"/>
          <w:w w:val="98"/>
        </w:rPr>
        <w:t xml:space="preserve"> </w:t>
      </w:r>
      <w:r w:rsidRPr="00536964">
        <w:rPr>
          <w:rFonts w:ascii="Calibri" w:eastAsia="Times New Roman" w:hAnsi="Calibri" w:cs="Calibri"/>
          <w:spacing w:val="1"/>
          <w:w w:val="80"/>
        </w:rPr>
        <w:t>T</w:t>
      </w:r>
      <w:r w:rsidRPr="00536964">
        <w:rPr>
          <w:rFonts w:ascii="Calibri" w:eastAsia="Times New Roman" w:hAnsi="Calibri" w:cs="Calibri"/>
          <w:w w:val="108"/>
        </w:rPr>
        <w:t>a</w:t>
      </w:r>
      <w:r w:rsidRPr="00536964">
        <w:rPr>
          <w:rFonts w:ascii="Calibri" w:eastAsia="Times New Roman" w:hAnsi="Calibri" w:cs="Calibri"/>
          <w:spacing w:val="-1"/>
          <w:w w:val="105"/>
        </w:rPr>
        <w:t>b</w:t>
      </w:r>
      <w:r w:rsidRPr="00536964">
        <w:rPr>
          <w:rFonts w:ascii="Calibri" w:eastAsia="Times New Roman" w:hAnsi="Calibri" w:cs="Calibri"/>
          <w:w w:val="82"/>
        </w:rPr>
        <w:t>l</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rPr>
        <w:t>24</w:t>
      </w:r>
      <w:r w:rsidRPr="00536964">
        <w:rPr>
          <w:rFonts w:ascii="Calibri" w:eastAsia="Times New Roman" w:hAnsi="Calibri" w:cs="Calibri"/>
          <w:spacing w:val="-4"/>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87"/>
        </w:rPr>
        <w:t>G</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spacing w:val="-2"/>
          <w:w w:val="86"/>
        </w:rPr>
        <w:t>x</w:t>
      </w:r>
      <w:r w:rsidRPr="00536964">
        <w:rPr>
          <w:rFonts w:ascii="Calibri" w:eastAsia="Times New Roman" w:hAnsi="Calibri" w:cs="Calibri"/>
          <w:spacing w:val="1"/>
          <w:w w:val="105"/>
        </w:rPr>
        <w:t>o</w:t>
      </w:r>
      <w:r w:rsidRPr="00536964">
        <w:rPr>
          <w:rFonts w:ascii="Calibri" w:eastAsia="Times New Roman" w:hAnsi="Calibri" w:cs="Calibri"/>
          <w:spacing w:val="-1"/>
          <w:w w:val="82"/>
        </w:rPr>
        <w:t>S</w:t>
      </w:r>
      <w:r w:rsidRPr="00536964">
        <w:rPr>
          <w:rFonts w:ascii="Calibri" w:eastAsia="Times New Roman" w:hAnsi="Calibri" w:cs="Calibri"/>
          <w:spacing w:val="2"/>
          <w:w w:val="102"/>
        </w:rPr>
        <w:t>m</w:t>
      </w:r>
      <w:r w:rsidRPr="00536964">
        <w:rPr>
          <w:rFonts w:ascii="Calibri" w:eastAsia="Times New Roman" w:hAnsi="Calibri" w:cs="Calibri"/>
          <w:spacing w:val="-3"/>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spacing w:val="1"/>
          <w:w w:val="72"/>
        </w:rPr>
        <w:t>K</w:t>
      </w:r>
      <w:r w:rsidRPr="00536964">
        <w:rPr>
          <w:rFonts w:ascii="Calibri" w:eastAsia="Times New Roman" w:hAnsi="Calibri" w:cs="Calibri"/>
          <w:w w:val="82"/>
        </w:rPr>
        <w:t>li</w:t>
      </w:r>
      <w:r w:rsidRPr="00536964">
        <w:rPr>
          <w:rFonts w:ascii="Calibri" w:eastAsia="Times New Roman" w:hAnsi="Calibri" w:cs="Calibri"/>
          <w:spacing w:val="-1"/>
          <w:w w:val="105"/>
        </w:rPr>
        <w:t>n</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B</w:t>
      </w:r>
      <w:r w:rsidRPr="00536964">
        <w:rPr>
          <w:rFonts w:ascii="Calibri" w:eastAsia="Times New Roman" w:hAnsi="Calibri" w:cs="Calibri"/>
          <w:spacing w:val="-3"/>
          <w:w w:val="91"/>
        </w:rPr>
        <w:t>i</w:t>
      </w:r>
      <w:r w:rsidRPr="00536964">
        <w:rPr>
          <w:rFonts w:ascii="Calibri" w:eastAsia="Times New Roman" w:hAnsi="Calibri" w:cs="Calibri"/>
          <w:spacing w:val="1"/>
          <w:w w:val="91"/>
        </w:rPr>
        <w:t>o</w:t>
      </w:r>
      <w:r w:rsidRPr="00536964">
        <w:rPr>
          <w:rFonts w:ascii="Calibri" w:eastAsia="Times New Roman" w:hAnsi="Calibri" w:cs="Calibri"/>
          <w:spacing w:val="-3"/>
          <w:w w:val="91"/>
        </w:rPr>
        <w:t>l</w:t>
      </w:r>
      <w:r w:rsidRPr="00536964">
        <w:rPr>
          <w:rFonts w:ascii="Calibri" w:eastAsia="Times New Roman" w:hAnsi="Calibri" w:cs="Calibri"/>
          <w:spacing w:val="1"/>
          <w:w w:val="91"/>
        </w:rPr>
        <w:t>o</w:t>
      </w:r>
      <w:r w:rsidRPr="00536964">
        <w:rPr>
          <w:rFonts w:ascii="Calibri" w:eastAsia="Times New Roman" w:hAnsi="Calibri" w:cs="Calibri"/>
          <w:w w:val="91"/>
        </w:rPr>
        <w:t>gical</w:t>
      </w:r>
      <w:r w:rsidRPr="00536964">
        <w:rPr>
          <w:rFonts w:ascii="Calibri" w:eastAsia="Times New Roman" w:hAnsi="Calibri" w:cs="Calibri"/>
          <w:spacing w:val="18"/>
          <w:w w:val="91"/>
        </w:rPr>
        <w:t xml:space="preserve"> </w:t>
      </w:r>
      <w:r w:rsidRPr="00536964">
        <w:rPr>
          <w:rFonts w:ascii="Calibri" w:eastAsia="Times New Roman" w:hAnsi="Calibri" w:cs="Calibri"/>
          <w:spacing w:val="1"/>
          <w:w w:val="91"/>
        </w:rPr>
        <w:t>C</w:t>
      </w:r>
      <w:r w:rsidRPr="00536964">
        <w:rPr>
          <w:rFonts w:ascii="Calibri" w:eastAsia="Times New Roman" w:hAnsi="Calibri" w:cs="Calibri"/>
          <w:w w:val="91"/>
        </w:rPr>
        <w:t>li</w:t>
      </w:r>
      <w:r w:rsidRPr="00536964">
        <w:rPr>
          <w:rFonts w:ascii="Calibri" w:eastAsia="Times New Roman" w:hAnsi="Calibri" w:cs="Calibri"/>
          <w:spacing w:val="-1"/>
          <w:w w:val="91"/>
        </w:rPr>
        <w:t>n</w:t>
      </w:r>
      <w:r w:rsidRPr="00536964">
        <w:rPr>
          <w:rFonts w:ascii="Calibri" w:eastAsia="Times New Roman" w:hAnsi="Calibri" w:cs="Calibri"/>
          <w:spacing w:val="-3"/>
          <w:w w:val="91"/>
        </w:rPr>
        <w:t>i</w:t>
      </w:r>
      <w:r w:rsidRPr="00536964">
        <w:rPr>
          <w:rFonts w:ascii="Calibri" w:eastAsia="Times New Roman" w:hAnsi="Calibri" w:cs="Calibri"/>
          <w:w w:val="91"/>
        </w:rPr>
        <w:t>cal</w:t>
      </w:r>
      <w:r w:rsidRPr="00536964">
        <w:rPr>
          <w:rFonts w:ascii="Calibri" w:eastAsia="Times New Roman" w:hAnsi="Calibri" w:cs="Calibri"/>
          <w:spacing w:val="-3"/>
          <w:w w:val="91"/>
        </w:rPr>
        <w:t xml:space="preserve"> </w:t>
      </w:r>
      <w:r w:rsidRPr="00536964">
        <w:rPr>
          <w:rFonts w:ascii="Calibri" w:eastAsia="Times New Roman" w:hAnsi="Calibri" w:cs="Calibri"/>
          <w:spacing w:val="-1"/>
          <w:w w:val="98"/>
        </w:rPr>
        <w:t>S</w:t>
      </w:r>
      <w:r w:rsidRPr="00536964">
        <w:rPr>
          <w:rFonts w:ascii="Calibri" w:eastAsia="Times New Roman" w:hAnsi="Calibri" w:cs="Calibri"/>
          <w:w w:val="98"/>
        </w:rPr>
        <w:t>af</w:t>
      </w:r>
      <w:r w:rsidRPr="00536964">
        <w:rPr>
          <w:rFonts w:ascii="Calibri" w:eastAsia="Times New Roman" w:hAnsi="Calibri" w:cs="Calibri"/>
          <w:spacing w:val="1"/>
          <w:w w:val="98"/>
        </w:rPr>
        <w:t>e</w:t>
      </w:r>
      <w:r w:rsidRPr="00536964">
        <w:rPr>
          <w:rFonts w:ascii="Calibri" w:eastAsia="Times New Roman" w:hAnsi="Calibri" w:cs="Calibri"/>
          <w:spacing w:val="-2"/>
          <w:w w:val="98"/>
        </w:rPr>
        <w:t>t</w:t>
      </w:r>
      <w:r w:rsidRPr="00536964">
        <w:rPr>
          <w:rFonts w:ascii="Calibri" w:eastAsia="Times New Roman" w:hAnsi="Calibri" w:cs="Calibri"/>
          <w:w w:val="98"/>
        </w:rPr>
        <w:t>y</w:t>
      </w:r>
      <w:r w:rsidRPr="00536964">
        <w:rPr>
          <w:rFonts w:ascii="Calibri" w:eastAsia="Times New Roman" w:hAnsi="Calibri" w:cs="Calibri"/>
          <w:spacing w:val="2"/>
          <w:w w:val="98"/>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1"/>
        </w:rPr>
        <w:t xml:space="preserve"> </w:t>
      </w:r>
      <w:proofErr w:type="gramStart"/>
      <w:r w:rsidRPr="00536964">
        <w:rPr>
          <w:rFonts w:ascii="Calibri" w:eastAsia="Times New Roman" w:hAnsi="Calibri" w:cs="Calibri"/>
          <w:spacing w:val="1"/>
          <w:w w:val="93"/>
        </w:rPr>
        <w:t>P</w:t>
      </w:r>
      <w:r w:rsidRPr="00536964">
        <w:rPr>
          <w:rFonts w:ascii="Calibri" w:eastAsia="Times New Roman" w:hAnsi="Calibri" w:cs="Calibri"/>
          <w:spacing w:val="-1"/>
          <w:w w:val="105"/>
        </w:rPr>
        <w:t>h</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spacing w:val="-1"/>
          <w:w w:val="102"/>
        </w:rPr>
        <w:t>m</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spacing w:val="1"/>
          <w:w w:val="90"/>
        </w:rPr>
        <w:t>v</w:t>
      </w:r>
      <w:r w:rsidRPr="00536964">
        <w:rPr>
          <w:rFonts w:ascii="Calibri" w:eastAsia="Times New Roman" w:hAnsi="Calibri" w:cs="Calibri"/>
          <w:w w:val="82"/>
        </w:rPr>
        <w:t>i</w:t>
      </w:r>
      <w:r w:rsidRPr="00536964">
        <w:rPr>
          <w:rFonts w:ascii="Calibri" w:eastAsia="Times New Roman" w:hAnsi="Calibri" w:cs="Calibri"/>
          <w:spacing w:val="-3"/>
          <w:w w:val="94"/>
        </w:rPr>
        <w:t>g</w:t>
      </w:r>
      <w:r w:rsidRPr="00536964">
        <w:rPr>
          <w:rFonts w:ascii="Calibri" w:eastAsia="Times New Roman" w:hAnsi="Calibri" w:cs="Calibri"/>
          <w:w w:val="82"/>
        </w:rPr>
        <w:t>il</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rPr>
        <w:t xml:space="preserve"> </w:t>
      </w:r>
      <w:r w:rsidRPr="00536964">
        <w:rPr>
          <w:rFonts w:ascii="Calibri" w:eastAsia="Times New Roman" w:hAnsi="Calibri" w:cs="Calibri"/>
          <w:spacing w:val="-8"/>
        </w:rPr>
        <w:t xml:space="preserve"> </w:t>
      </w:r>
      <w:r w:rsidRPr="00536964">
        <w:rPr>
          <w:rFonts w:ascii="Calibri" w:eastAsia="Times New Roman" w:hAnsi="Calibri" w:cs="Calibri"/>
        </w:rPr>
        <w:t>r</w:t>
      </w:r>
      <w:r w:rsidRPr="00536964">
        <w:rPr>
          <w:rFonts w:ascii="Calibri" w:eastAsia="Times New Roman" w:hAnsi="Calibri" w:cs="Calibri"/>
          <w:spacing w:val="1"/>
        </w:rPr>
        <w:t>e</w:t>
      </w:r>
      <w:r w:rsidRPr="00536964">
        <w:rPr>
          <w:rFonts w:ascii="Calibri" w:eastAsia="Times New Roman" w:hAnsi="Calibri" w:cs="Calibri"/>
          <w:spacing w:val="-3"/>
        </w:rPr>
        <w:t>p</w:t>
      </w:r>
      <w:r w:rsidRPr="00536964">
        <w:rPr>
          <w:rFonts w:ascii="Calibri" w:eastAsia="Times New Roman" w:hAnsi="Calibri" w:cs="Calibri"/>
          <w:spacing w:val="1"/>
        </w:rPr>
        <w:t>o</w:t>
      </w:r>
      <w:r w:rsidRPr="00536964">
        <w:rPr>
          <w:rFonts w:ascii="Calibri" w:eastAsia="Times New Roman" w:hAnsi="Calibri" w:cs="Calibri"/>
        </w:rPr>
        <w:t>rt</w:t>
      </w:r>
      <w:proofErr w:type="gramEnd"/>
      <w:r w:rsidRPr="00536964">
        <w:rPr>
          <w:rFonts w:ascii="Calibri" w:eastAsia="Times New Roman" w:hAnsi="Calibri" w:cs="Calibri"/>
          <w:spacing w:val="35"/>
        </w:rPr>
        <w:t xml:space="preserve"> </w:t>
      </w:r>
      <w:r w:rsidRPr="00536964">
        <w:rPr>
          <w:rFonts w:ascii="Calibri" w:eastAsia="Times New Roman" w:hAnsi="Calibri" w:cs="Calibri"/>
          <w:spacing w:val="1"/>
          <w:w w:val="121"/>
        </w:rPr>
        <w:t>t</w:t>
      </w:r>
      <w:r w:rsidRPr="00536964">
        <w:rPr>
          <w:rFonts w:ascii="Calibri" w:eastAsia="Times New Roman" w:hAnsi="Calibri" w:cs="Calibri"/>
          <w:w w:val="105"/>
        </w:rPr>
        <w:t>o</w:t>
      </w:r>
      <w:r w:rsidR="0062259A" w:rsidRPr="00536964">
        <w:rPr>
          <w:rFonts w:ascii="Calibri" w:eastAsia="Times New Roman" w:hAnsi="Calibri" w:cs="Calibri"/>
          <w:w w:val="105"/>
        </w:rPr>
        <w:t xml:space="preserve"> </w:t>
      </w:r>
      <w:r w:rsidRPr="00536964">
        <w:rPr>
          <w:rFonts w:ascii="Calibri" w:eastAsia="Times New Roman" w:hAnsi="Calibri" w:cs="Calibri"/>
          <w:w w:val="81"/>
        </w:rPr>
        <w:t>R</w:t>
      </w:r>
      <w:r w:rsidRPr="00536964">
        <w:rPr>
          <w:rFonts w:ascii="Calibri" w:eastAsia="Times New Roman" w:hAnsi="Calibri" w:cs="Calibri"/>
          <w:spacing w:val="1"/>
          <w:w w:val="112"/>
        </w:rPr>
        <w:t>e</w:t>
      </w:r>
      <w:r w:rsidRPr="00536964">
        <w:rPr>
          <w:rFonts w:ascii="Calibri" w:eastAsia="Times New Roman" w:hAnsi="Calibri" w:cs="Calibri"/>
          <w:w w:val="94"/>
        </w:rPr>
        <w:t>g</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o</w:t>
      </w:r>
      <w:r w:rsidRPr="00536964">
        <w:rPr>
          <w:rFonts w:ascii="Calibri" w:eastAsia="Times New Roman" w:hAnsi="Calibri" w:cs="Calibri"/>
          <w:spacing w:val="-2"/>
          <w:w w:val="104"/>
        </w:rPr>
        <w:t>r</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80"/>
        </w:rPr>
        <w:t>A</w:t>
      </w:r>
      <w:r w:rsidRPr="00536964">
        <w:rPr>
          <w:rFonts w:ascii="Calibri" w:eastAsia="Times New Roman" w:hAnsi="Calibri" w:cs="Calibri"/>
          <w:spacing w:val="-1"/>
          <w:w w:val="105"/>
        </w:rPr>
        <w:t>u</w:t>
      </w:r>
      <w:r w:rsidRPr="00536964">
        <w:rPr>
          <w:rFonts w:ascii="Calibri" w:eastAsia="Times New Roman" w:hAnsi="Calibri" w:cs="Calibri"/>
          <w:spacing w:val="1"/>
          <w:w w:val="121"/>
        </w:rPr>
        <w:t>t</w:t>
      </w:r>
      <w:r w:rsidRPr="00536964">
        <w:rPr>
          <w:rFonts w:ascii="Calibri" w:eastAsia="Times New Roman" w:hAnsi="Calibri" w:cs="Calibri"/>
          <w:spacing w:val="-3"/>
          <w:w w:val="105"/>
        </w:rPr>
        <w:t>h</w:t>
      </w:r>
      <w:r w:rsidRPr="00536964">
        <w:rPr>
          <w:rFonts w:ascii="Calibri" w:eastAsia="Times New Roman" w:hAnsi="Calibri" w:cs="Calibri"/>
          <w:spacing w:val="1"/>
          <w:w w:val="105"/>
        </w:rPr>
        <w:t>o</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90"/>
        </w:rPr>
        <w:t>y PSUR 15</w:t>
      </w:r>
      <w:r w:rsidRPr="00536964">
        <w:rPr>
          <w:rFonts w:ascii="Calibri" w:eastAsia="Times New Roman" w:hAnsi="Calibri" w:cs="Calibri"/>
          <w:w w:val="91"/>
        </w:rPr>
        <w:t xml:space="preserve">) </w:t>
      </w:r>
    </w:p>
    <w:p w14:paraId="08CBF1C4" w14:textId="77777777" w:rsidR="00697E9C" w:rsidRPr="00536964" w:rsidRDefault="00697E9C" w:rsidP="00113146">
      <w:pPr>
        <w:spacing w:before="59" w:line="360" w:lineRule="auto"/>
        <w:jc w:val="both"/>
        <w:rPr>
          <w:rFonts w:ascii="Calibri" w:eastAsia="Times New Roman" w:hAnsi="Calibri" w:cs="Calibri"/>
          <w:w w:val="91"/>
        </w:rPr>
      </w:pPr>
    </w:p>
    <w:p w14:paraId="13069EA2" w14:textId="292EB84B" w:rsidR="00F00E78" w:rsidRPr="00536964" w:rsidDel="004A7C26" w:rsidRDefault="00F00E78" w:rsidP="00113146">
      <w:pPr>
        <w:spacing w:before="59" w:line="360" w:lineRule="auto"/>
        <w:jc w:val="both"/>
        <w:rPr>
          <w:del w:id="204" w:author="Lars Jørgensen" w:date="2017-06-02T11:46:00Z"/>
          <w:rFonts w:ascii="Calibri" w:eastAsia="Times New Roman" w:hAnsi="Calibri" w:cs="Calibri"/>
          <w:w w:val="91"/>
        </w:rPr>
      </w:pPr>
      <w:del w:id="205" w:author="Lars Jørgensen" w:date="2017-06-02T11:46:00Z">
        <w:r w:rsidDel="00FE0B58">
          <w:rPr>
            <w:rFonts w:ascii="Calibri" w:eastAsia="Times New Roman" w:hAnsi="Calibri" w:cs="Calibri"/>
            <w:w w:val="91"/>
          </w:rPr>
          <w:delText xml:space="preserve">As per their </w:delText>
        </w:r>
        <w:r w:rsidRPr="00536964" w:rsidDel="00FE0B58">
          <w:rPr>
            <w:rFonts w:ascii="Calibri" w:eastAsia="Times New Roman" w:hAnsi="Calibri" w:cs="Calibri"/>
            <w:w w:val="91"/>
          </w:rPr>
          <w:delText xml:space="preserve">calculations, </w:delText>
        </w:r>
      </w:del>
      <w:ins w:id="206" w:author="Lars Jørgensen" w:date="2017-06-02T11:46:00Z">
        <w:r w:rsidR="00FE0B58">
          <w:rPr>
            <w:rFonts w:ascii="Calibri" w:eastAsia="Times New Roman" w:hAnsi="Calibri" w:cs="Calibri"/>
            <w:w w:val="91"/>
          </w:rPr>
          <w:t>T</w:t>
        </w:r>
      </w:ins>
      <w:del w:id="207" w:author="Lars Jørgensen" w:date="2017-06-02T11:46:00Z">
        <w:r w:rsidRPr="00536964" w:rsidDel="00FE0B58">
          <w:rPr>
            <w:rFonts w:ascii="Calibri" w:eastAsia="Times New Roman" w:hAnsi="Calibri" w:cs="Calibri"/>
            <w:w w:val="91"/>
          </w:rPr>
          <w:delText>t</w:delText>
        </w:r>
      </w:del>
      <w:r w:rsidRPr="00536964">
        <w:rPr>
          <w:rFonts w:ascii="Calibri" w:eastAsia="Times New Roman" w:hAnsi="Calibri" w:cs="Calibri"/>
          <w:w w:val="91"/>
        </w:rPr>
        <w:t xml:space="preserve">he observed deaths </w:t>
      </w:r>
      <w:r>
        <w:rPr>
          <w:rFonts w:ascii="Calibri" w:eastAsia="Times New Roman" w:hAnsi="Calibri" w:cs="Calibri"/>
          <w:w w:val="91"/>
        </w:rPr>
        <w:t>were</w:t>
      </w:r>
      <w:r w:rsidRPr="00536964">
        <w:rPr>
          <w:rFonts w:ascii="Calibri" w:eastAsia="Times New Roman" w:hAnsi="Calibri" w:cs="Calibri"/>
          <w:w w:val="91"/>
        </w:rPr>
        <w:t xml:space="preserve"> less than that </w:t>
      </w:r>
      <w:r>
        <w:rPr>
          <w:rFonts w:ascii="Calibri" w:eastAsia="Times New Roman" w:hAnsi="Calibri" w:cs="Calibri"/>
          <w:w w:val="91"/>
        </w:rPr>
        <w:t>was</w:t>
      </w:r>
      <w:r w:rsidRPr="00536964">
        <w:rPr>
          <w:rFonts w:ascii="Calibri" w:eastAsia="Times New Roman" w:hAnsi="Calibri" w:cs="Calibri"/>
          <w:w w:val="91"/>
        </w:rPr>
        <w:t xml:space="preserve"> expected</w:t>
      </w:r>
      <w:ins w:id="208" w:author="Lars Jørgensen" w:date="2017-06-02T11:46:00Z">
        <w:r w:rsidR="00FE0B58">
          <w:rPr>
            <w:rFonts w:ascii="Calibri" w:eastAsia="Times New Roman" w:hAnsi="Calibri" w:cs="Calibri"/>
            <w:w w:val="91"/>
          </w:rPr>
          <w:t xml:space="preserve"> (Table 1)</w:t>
        </w:r>
      </w:ins>
      <w:r w:rsidRPr="00536964">
        <w:rPr>
          <w:rFonts w:ascii="Calibri" w:eastAsia="Times New Roman" w:hAnsi="Calibri" w:cs="Calibri"/>
          <w:w w:val="91"/>
        </w:rPr>
        <w:t xml:space="preserve">. </w:t>
      </w:r>
    </w:p>
    <w:p w14:paraId="000069B3" w14:textId="77777777" w:rsidR="00F00E78" w:rsidRPr="00536964" w:rsidRDefault="00F00E78" w:rsidP="004A7C26">
      <w:pPr>
        <w:spacing w:before="59" w:line="360" w:lineRule="auto"/>
        <w:jc w:val="both"/>
        <w:rPr>
          <w:rFonts w:ascii="Calibri" w:hAnsi="Calibri" w:cs="Calibri"/>
        </w:rPr>
        <w:pPrChange w:id="209" w:author="Lars Jørgensen" w:date="2017-06-02T11:46:00Z">
          <w:pPr>
            <w:spacing w:line="360" w:lineRule="auto"/>
            <w:ind w:right="188"/>
            <w:jc w:val="both"/>
          </w:pPr>
        </w:pPrChange>
      </w:pPr>
      <w:r w:rsidRPr="00536964">
        <w:rPr>
          <w:rFonts w:ascii="Calibri" w:eastAsia="Times New Roman" w:hAnsi="Calibri" w:cs="Calibri"/>
          <w:spacing w:val="1"/>
        </w:rPr>
        <w:t>However</w:t>
      </w:r>
      <w:r>
        <w:rPr>
          <w:rFonts w:ascii="Calibri" w:eastAsia="Times New Roman" w:hAnsi="Calibri" w:cs="Calibri"/>
          <w:spacing w:val="1"/>
        </w:rPr>
        <w:t>, among the infants, there was a clustering of deaths</w:t>
      </w:r>
      <w:r w:rsidR="00F1542F">
        <w:rPr>
          <w:rFonts w:ascii="Calibri" w:eastAsia="Times New Roman" w:hAnsi="Calibri" w:cs="Calibri"/>
          <w:spacing w:val="1"/>
        </w:rPr>
        <w:t xml:space="preserve"> immediately following vaccination,</w:t>
      </w:r>
      <w:r>
        <w:rPr>
          <w:rFonts w:ascii="Calibri" w:eastAsia="Times New Roman" w:hAnsi="Calibri" w:cs="Calibri"/>
          <w:spacing w:val="1"/>
        </w:rPr>
        <w:t xml:space="preserve"> with</w:t>
      </w:r>
      <w:r w:rsidRPr="00536964">
        <w:rPr>
          <w:rFonts w:ascii="Calibri" w:eastAsia="Times New Roman" w:hAnsi="Calibri" w:cs="Calibri"/>
          <w:spacing w:val="1"/>
        </w:rPr>
        <w:t xml:space="preserve"> 4</w:t>
      </w:r>
      <w:r w:rsidRPr="00536964">
        <w:rPr>
          <w:rFonts w:ascii="Calibri" w:eastAsia="Times New Roman" w:hAnsi="Calibri" w:cs="Calibri"/>
        </w:rPr>
        <w:t>2</w:t>
      </w:r>
      <w:r w:rsidRPr="00536964">
        <w:rPr>
          <w:rFonts w:ascii="Calibri" w:eastAsia="Times New Roman" w:hAnsi="Calibri" w:cs="Calibri"/>
          <w:spacing w:val="-4"/>
        </w:rPr>
        <w:t xml:space="preserve"> </w:t>
      </w:r>
      <w:r w:rsidRPr="00536964">
        <w:rPr>
          <w:rFonts w:ascii="Calibri" w:eastAsia="Times New Roman" w:hAnsi="Calibri" w:cs="Calibri"/>
          <w:spacing w:val="-1"/>
        </w:rPr>
        <w:t>dea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Pr>
          <w:rFonts w:ascii="Calibri" w:eastAsia="Times New Roman" w:hAnsi="Calibri" w:cs="Calibri"/>
          <w:spacing w:val="-1"/>
        </w:rPr>
        <w:t>taking</w:t>
      </w:r>
      <w:r w:rsidRPr="00536964">
        <w:rPr>
          <w:rFonts w:ascii="Calibri" w:eastAsia="Times New Roman" w:hAnsi="Calibri" w:cs="Calibri"/>
          <w:spacing w:val="23"/>
        </w:rPr>
        <w:t xml:space="preserve"> </w:t>
      </w:r>
      <w:r w:rsidRPr="00536964">
        <w:rPr>
          <w:rFonts w:ascii="Calibri" w:eastAsia="Times New Roman" w:hAnsi="Calibri" w:cs="Calibri"/>
          <w:spacing w:val="-1"/>
          <w:w w:val="105"/>
        </w:rPr>
        <w:t>p</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6"/>
        </w:rPr>
        <w:t xml:space="preserve"> </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w w:val="104"/>
        </w:rPr>
        <w:t>r</w:t>
      </w:r>
      <w:r w:rsidRPr="00536964">
        <w:rPr>
          <w:rFonts w:ascii="Calibri" w:eastAsia="Times New Roman" w:hAnsi="Calibri" w:cs="Calibri"/>
          <w:spacing w:val="-2"/>
          <w:w w:val="112"/>
        </w:rPr>
        <w:t>e</w:t>
      </w:r>
      <w:r w:rsidRPr="00536964">
        <w:rPr>
          <w:rFonts w:ascii="Calibri" w:eastAsia="Times New Roman" w:hAnsi="Calibri" w:cs="Calibri"/>
          <w:w w:val="112"/>
        </w:rPr>
        <w:t xml:space="preserve">e </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af</w:t>
      </w:r>
      <w:r w:rsidRPr="00536964">
        <w:rPr>
          <w:rFonts w:ascii="Calibri" w:eastAsia="Times New Roman" w:hAnsi="Calibri" w:cs="Calibri"/>
          <w:spacing w:val="-2"/>
        </w:rPr>
        <w:t>t</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2"/>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spacing w:val="-1"/>
          <w:w w:val="105"/>
        </w:rPr>
        <w:t>n</w:t>
      </w:r>
      <w:r>
        <w:rPr>
          <w:rFonts w:ascii="Calibri" w:eastAsia="Times New Roman" w:hAnsi="Calibri" w:cs="Calibri"/>
          <w:spacing w:val="-1"/>
          <w:w w:val="105"/>
        </w:rPr>
        <w:t xml:space="preserve">, and </w:t>
      </w:r>
      <w:r w:rsidRPr="00536964">
        <w:rPr>
          <w:rFonts w:ascii="Calibri" w:eastAsia="Times New Roman" w:hAnsi="Calibri" w:cs="Calibri"/>
          <w:w w:val="99"/>
        </w:rPr>
        <w:t>only</w:t>
      </w:r>
      <w:r w:rsidRPr="00536964">
        <w:rPr>
          <w:rFonts w:ascii="Calibri" w:eastAsia="Times New Roman" w:hAnsi="Calibri" w:cs="Calibri"/>
          <w:spacing w:val="-7"/>
        </w:rPr>
        <w:t xml:space="preserve"> </w:t>
      </w:r>
      <w:r w:rsidRPr="00536964">
        <w:rPr>
          <w:rFonts w:ascii="Calibri" w:eastAsia="Times New Roman" w:hAnsi="Calibri" w:cs="Calibri"/>
          <w:spacing w:val="1"/>
        </w:rPr>
        <w:t>8</w:t>
      </w:r>
      <w:r w:rsidRPr="00536964">
        <w:rPr>
          <w:rFonts w:ascii="Calibri" w:eastAsia="Times New Roman" w:hAnsi="Calibri" w:cs="Calibri"/>
          <w:spacing w:val="-1"/>
        </w:rPr>
        <w:t xml:space="preserve"> </w:t>
      </w:r>
      <w:r w:rsidRPr="00536964">
        <w:rPr>
          <w:rFonts w:ascii="Calibri" w:eastAsia="Times New Roman" w:hAnsi="Calibri" w:cs="Calibri"/>
          <w:spacing w:val="-3"/>
        </w:rPr>
        <w:t>d</w:t>
      </w:r>
      <w:r w:rsidRPr="00536964">
        <w:rPr>
          <w:rFonts w:ascii="Calibri" w:eastAsia="Times New Roman" w:hAnsi="Calibri" w:cs="Calibri"/>
          <w:spacing w:val="-1"/>
        </w:rPr>
        <w:t>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rPr>
        <w:t>3</w:t>
      </w:r>
      <w:r w:rsidRPr="00536964">
        <w:rPr>
          <w:rFonts w:ascii="Calibri" w:eastAsia="Times New Roman" w:hAnsi="Calibri" w:cs="Calibri"/>
          <w:spacing w:val="-2"/>
        </w:rPr>
        <w:t xml:space="preserve"> </w:t>
      </w:r>
      <w:r w:rsidRPr="00536964">
        <w:rPr>
          <w:rFonts w:ascii="Calibri" w:eastAsia="Times New Roman" w:hAnsi="Calibri" w:cs="Calibri"/>
          <w:spacing w:val="-1"/>
        </w:rPr>
        <w:t>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33"/>
        </w:rPr>
        <w:t xml:space="preserve"> </w:t>
      </w:r>
      <w:commentRangeStart w:id="210"/>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rPr>
        <w:t xml:space="preserve">s </w:t>
      </w:r>
      <w:r w:rsidRPr="00536964">
        <w:rPr>
          <w:rFonts w:ascii="Calibri" w:eastAsia="Times New Roman" w:hAnsi="Calibri" w:cs="Calibri"/>
          <w:spacing w:val="-1"/>
          <w:w w:val="105"/>
        </w:rPr>
        <w:t>b</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spacing w:val="1"/>
          <w:w w:val="105"/>
        </w:rPr>
        <w:t>o</w:t>
      </w:r>
      <w:r w:rsidRPr="00536964">
        <w:rPr>
          <w:rFonts w:ascii="Calibri" w:eastAsia="Times New Roman" w:hAnsi="Calibri" w:cs="Calibri"/>
          <w:w w:val="99"/>
        </w:rPr>
        <w:t>w</w:t>
      </w:r>
      <w:r w:rsidRPr="00536964">
        <w:rPr>
          <w:rFonts w:ascii="Calibri" w:eastAsia="Times New Roman" w:hAnsi="Calibri" w:cs="Calibri"/>
          <w:spacing w:val="-6"/>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r w:rsidRPr="00536964">
        <w:rPr>
          <w:rFonts w:ascii="Calibri" w:eastAsia="Times New Roman" w:hAnsi="Calibri" w:cs="Calibri"/>
          <w:spacing w:val="1"/>
        </w:rPr>
        <w:t>ye</w:t>
      </w:r>
      <w:r w:rsidRPr="00536964">
        <w:rPr>
          <w:rFonts w:ascii="Calibri" w:eastAsia="Times New Roman" w:hAnsi="Calibri" w:cs="Calibri"/>
        </w:rPr>
        <w:t>a</w:t>
      </w:r>
      <w:r w:rsidRPr="00536964">
        <w:rPr>
          <w:rFonts w:ascii="Calibri" w:eastAsia="Times New Roman" w:hAnsi="Calibri" w:cs="Calibri"/>
          <w:spacing w:val="-2"/>
        </w:rPr>
        <w:t>r</w:t>
      </w:r>
      <w:r w:rsidRPr="00536964">
        <w:rPr>
          <w:rFonts w:ascii="Calibri" w:eastAsia="Times New Roman" w:hAnsi="Calibri" w:cs="Calibri"/>
        </w:rPr>
        <w:t>,</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commentRangeEnd w:id="210"/>
      <w:r w:rsidR="004A7C26">
        <w:rPr>
          <w:rStyle w:val="Kommentarhenvisning"/>
        </w:rPr>
        <w:commentReference w:id="210"/>
      </w:r>
      <w:r w:rsidRPr="00536964">
        <w:rPr>
          <w:rFonts w:ascii="Calibri" w:eastAsia="Times New Roman" w:hAnsi="Calibri" w:cs="Calibri"/>
        </w:rPr>
        <w:t>.</w:t>
      </w:r>
      <w:r w:rsidRPr="00536964">
        <w:rPr>
          <w:rFonts w:ascii="Calibri" w:eastAsia="Times New Roman" w:hAnsi="Calibri" w:cs="Calibri"/>
          <w:spacing w:val="-2"/>
        </w:rPr>
        <w:t xml:space="preserve"> </w:t>
      </w:r>
      <w:commentRangeStart w:id="211"/>
      <w:r w:rsidRPr="00536964">
        <w:rPr>
          <w:rFonts w:ascii="Calibri" w:eastAsia="Times New Roman" w:hAnsi="Calibri" w:cs="Calibri"/>
          <w:spacing w:val="-1"/>
        </w:rPr>
        <w:t>H</w:t>
      </w:r>
      <w:r w:rsidRPr="00536964">
        <w:rPr>
          <w:rFonts w:ascii="Calibri" w:eastAsia="Times New Roman" w:hAnsi="Calibri" w:cs="Calibri"/>
        </w:rPr>
        <w:t xml:space="preserve">ad </w:t>
      </w:r>
      <w:r w:rsidRPr="00536964">
        <w:rPr>
          <w:rFonts w:ascii="Calibri" w:eastAsia="Times New Roman" w:hAnsi="Calibri" w:cs="Calibri"/>
          <w:spacing w:val="-14"/>
        </w:rPr>
        <w:t>the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w w:val="105"/>
        </w:rPr>
        <w:t>b</w:t>
      </w:r>
      <w:r w:rsidRPr="00536964">
        <w:rPr>
          <w:rFonts w:ascii="Calibri" w:eastAsia="Times New Roman" w:hAnsi="Calibri" w:cs="Calibri"/>
          <w:spacing w:val="1"/>
          <w:w w:val="112"/>
        </w:rPr>
        <w:t>ee</w:t>
      </w:r>
      <w:r w:rsidRPr="00536964">
        <w:rPr>
          <w:rFonts w:ascii="Calibri" w:eastAsia="Times New Roman" w:hAnsi="Calibri" w:cs="Calibri"/>
          <w:w w:val="105"/>
        </w:rPr>
        <w:t xml:space="preserve">n </w:t>
      </w:r>
      <w:r w:rsidRPr="00536964">
        <w:rPr>
          <w:rFonts w:ascii="Calibri" w:eastAsia="Times New Roman" w:hAnsi="Calibri" w:cs="Calibri"/>
          <w:w w:val="75"/>
        </w:rPr>
        <w:t>‘</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82"/>
        </w:rPr>
        <w:t>i</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w w:val="108"/>
        </w:rPr>
        <w:t>a</w:t>
      </w:r>
      <w:r w:rsidRPr="00536964">
        <w:rPr>
          <w:rFonts w:ascii="Calibri" w:eastAsia="Times New Roman" w:hAnsi="Calibri" w:cs="Calibri"/>
          <w:w w:val="82"/>
        </w:rPr>
        <w:t>l</w:t>
      </w:r>
      <w:r w:rsidRPr="00536964">
        <w:rPr>
          <w:rFonts w:ascii="Calibri" w:eastAsia="Times New Roman" w:hAnsi="Calibri" w:cs="Calibri"/>
          <w:spacing w:val="-7"/>
        </w:rPr>
        <w:t xml:space="preserve"> </w:t>
      </w:r>
      <w:r w:rsidRPr="00536964">
        <w:rPr>
          <w:rFonts w:ascii="Calibri" w:eastAsia="Times New Roman" w:hAnsi="Calibri" w:cs="Calibri"/>
          <w:spacing w:val="-1"/>
          <w:w w:val="81"/>
        </w:rPr>
        <w:t>S</w:t>
      </w:r>
      <w:r w:rsidRPr="00536964">
        <w:rPr>
          <w:rFonts w:ascii="Calibri" w:eastAsia="Times New Roman" w:hAnsi="Calibri" w:cs="Calibri"/>
          <w:w w:val="81"/>
        </w:rPr>
        <w:t>I</w:t>
      </w:r>
      <w:r w:rsidRPr="00536964">
        <w:rPr>
          <w:rFonts w:ascii="Calibri" w:eastAsia="Times New Roman" w:hAnsi="Calibri" w:cs="Calibri"/>
          <w:spacing w:val="1"/>
          <w:w w:val="81"/>
        </w:rPr>
        <w:t>D</w:t>
      </w:r>
      <w:r w:rsidRPr="00536964">
        <w:rPr>
          <w:rFonts w:ascii="Calibri" w:eastAsia="Times New Roman" w:hAnsi="Calibri" w:cs="Calibri"/>
          <w:w w:val="81"/>
        </w:rPr>
        <w:t>S</w:t>
      </w:r>
      <w:r w:rsidRPr="00536964">
        <w:rPr>
          <w:rFonts w:ascii="Calibri" w:eastAsia="Times New Roman" w:hAnsi="Calibri" w:cs="Calibri"/>
          <w:spacing w:val="10"/>
          <w:w w:val="8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12"/>
        </w:rPr>
        <w:t>e</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rPr>
        <w:t>s</w:t>
      </w:r>
      <w:r w:rsidRPr="00536964">
        <w:rPr>
          <w:rFonts w:ascii="Calibri" w:eastAsia="Times New Roman" w:hAnsi="Calibri" w:cs="Calibri"/>
          <w:w w:val="75"/>
        </w:rPr>
        <w:t>’</w:t>
      </w:r>
      <w:r w:rsidRPr="00536964">
        <w:rPr>
          <w:rFonts w:ascii="Calibri" w:eastAsia="Times New Roman" w:hAnsi="Calibri" w:cs="Calibri"/>
          <w:spacing w:val="-4"/>
        </w:rPr>
        <w:t xml:space="preserve"> </w:t>
      </w:r>
      <w:r w:rsidRPr="00536964">
        <w:rPr>
          <w:rFonts w:ascii="Calibri" w:eastAsia="Times New Roman" w:hAnsi="Calibri" w:cs="Calibri"/>
          <w:spacing w:val="-2"/>
          <w:w w:val="121"/>
        </w:rPr>
        <w:t>t</w:t>
      </w:r>
      <w:r w:rsidRPr="00536964">
        <w:rPr>
          <w:rFonts w:ascii="Calibri" w:eastAsia="Times New Roman" w:hAnsi="Calibri" w:cs="Calibri"/>
          <w:spacing w:val="-1"/>
          <w:w w:val="105"/>
        </w:rPr>
        <w:t>h</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1"/>
          <w:w w:val="105"/>
        </w:rPr>
        <w:t>p</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n</w:t>
      </w:r>
      <w:r w:rsidRPr="00536964">
        <w:rPr>
          <w:rFonts w:ascii="Calibri" w:eastAsia="Times New Roman" w:hAnsi="Calibri" w:cs="Calibri"/>
          <w:spacing w:val="-3"/>
        </w:rPr>
        <w:t>u</w:t>
      </w:r>
      <w:r w:rsidRPr="00536964">
        <w:rPr>
          <w:rFonts w:ascii="Calibri" w:eastAsia="Times New Roman" w:hAnsi="Calibri" w:cs="Calibri"/>
          <w:spacing w:val="2"/>
        </w:rPr>
        <w:t>m</w:t>
      </w:r>
      <w:r w:rsidRPr="00536964">
        <w:rPr>
          <w:rFonts w:ascii="Calibri" w:eastAsia="Times New Roman" w:hAnsi="Calibri" w:cs="Calibri"/>
          <w:spacing w:val="-1"/>
        </w:rPr>
        <w:t>b</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3"/>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rPr>
        <w:t>t</w:t>
      </w:r>
      <w:r w:rsidRPr="00536964">
        <w:rPr>
          <w:rFonts w:ascii="Calibri" w:eastAsia="Times New Roman" w:hAnsi="Calibri" w:cs="Calibri"/>
          <w:spacing w:val="1"/>
        </w:rPr>
        <w:t>w</w:t>
      </w:r>
      <w:r w:rsidRPr="00536964">
        <w:rPr>
          <w:rFonts w:ascii="Calibri" w:eastAsia="Times New Roman" w:hAnsi="Calibri" w:cs="Calibri"/>
        </w:rPr>
        <w:t>o</w:t>
      </w:r>
      <w:r w:rsidRPr="00536964">
        <w:rPr>
          <w:rFonts w:ascii="Calibri" w:eastAsia="Times New Roman" w:hAnsi="Calibri" w:cs="Calibri"/>
          <w:spacing w:val="11"/>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spacing w:val="-1"/>
          <w:w w:val="105"/>
        </w:rPr>
        <w:t>p</w:t>
      </w:r>
      <w:r w:rsidRPr="00536964">
        <w:rPr>
          <w:rFonts w:ascii="Calibri" w:eastAsia="Times New Roman" w:hAnsi="Calibri" w:cs="Calibri"/>
          <w:spacing w:val="-2"/>
          <w:w w:val="112"/>
        </w:rPr>
        <w:t>e</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05"/>
        </w:rPr>
        <w:t>od</w:t>
      </w:r>
      <w:r w:rsidRPr="00536964">
        <w:rPr>
          <w:rFonts w:ascii="Calibri" w:eastAsia="Times New Roman" w:hAnsi="Calibri" w:cs="Calibri"/>
        </w:rPr>
        <w:t>s</w:t>
      </w:r>
      <w:r w:rsidRPr="00536964">
        <w:rPr>
          <w:rFonts w:ascii="Calibri" w:eastAsia="Times New Roman" w:hAnsi="Calibri" w:cs="Calibri"/>
          <w:w w:val="99"/>
        </w:rPr>
        <w:t>,</w:t>
      </w:r>
      <w:r w:rsidRPr="00536964">
        <w:rPr>
          <w:rFonts w:ascii="Calibri" w:eastAsia="Times New Roman" w:hAnsi="Calibri" w:cs="Calibri"/>
          <w:spacing w:val="-4"/>
        </w:rPr>
        <w:t xml:space="preserve"> </w:t>
      </w:r>
      <w:r w:rsidRPr="00536964">
        <w:rPr>
          <w:rFonts w:ascii="Calibri" w:eastAsia="Times New Roman" w:hAnsi="Calibri" w:cs="Calibri"/>
          <w:spacing w:val="-2"/>
          <w:w w:val="99"/>
        </w:rPr>
        <w:t>w</w:t>
      </w:r>
      <w:r w:rsidRPr="00536964">
        <w:rPr>
          <w:rFonts w:ascii="Calibri" w:eastAsia="Times New Roman" w:hAnsi="Calibri" w:cs="Calibri"/>
          <w:spacing w:val="1"/>
          <w:w w:val="105"/>
        </w:rPr>
        <w:t>o</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1"/>
        </w:rPr>
        <w:t>n</w:t>
      </w:r>
      <w:r w:rsidRPr="00536964">
        <w:rPr>
          <w:rFonts w:ascii="Calibri" w:eastAsia="Times New Roman" w:hAnsi="Calibri" w:cs="Calibri"/>
          <w:spacing w:val="1"/>
        </w:rPr>
        <w:t>o</w:t>
      </w:r>
      <w:r w:rsidRPr="00536964">
        <w:rPr>
          <w:rFonts w:ascii="Calibri" w:eastAsia="Times New Roman" w:hAnsi="Calibri" w:cs="Calibri"/>
        </w:rPr>
        <w:t>t</w:t>
      </w:r>
      <w:r w:rsidRPr="00536964">
        <w:rPr>
          <w:rFonts w:ascii="Calibri" w:eastAsia="Times New Roman" w:hAnsi="Calibri" w:cs="Calibri"/>
          <w:spacing w:val="20"/>
        </w:rPr>
        <w:t xml:space="preserve"> </w:t>
      </w:r>
      <w:r w:rsidRPr="00536964">
        <w:rPr>
          <w:rFonts w:ascii="Calibri" w:eastAsia="Times New Roman" w:hAnsi="Calibri" w:cs="Calibri"/>
          <w:spacing w:val="-1"/>
          <w:w w:val="105"/>
        </w:rPr>
        <w:t>h</w:t>
      </w:r>
      <w:r w:rsidRPr="00536964">
        <w:rPr>
          <w:rFonts w:ascii="Calibri" w:eastAsia="Times New Roman" w:hAnsi="Calibri" w:cs="Calibri"/>
          <w:spacing w:val="-2"/>
          <w:w w:val="108"/>
        </w:rPr>
        <w:t>a</w:t>
      </w:r>
      <w:r w:rsidRPr="00536964">
        <w:rPr>
          <w:rFonts w:ascii="Calibri" w:eastAsia="Times New Roman" w:hAnsi="Calibri" w:cs="Calibri"/>
          <w:spacing w:val="1"/>
          <w:w w:val="90"/>
        </w:rPr>
        <w:t>v</w:t>
      </w:r>
      <w:r w:rsidRPr="00536964">
        <w:rPr>
          <w:rFonts w:ascii="Calibri" w:eastAsia="Times New Roman" w:hAnsi="Calibri" w:cs="Calibri"/>
          <w:w w:val="112"/>
        </w:rPr>
        <w:t xml:space="preserve">e </w:t>
      </w:r>
      <w:r w:rsidRPr="00536964">
        <w:rPr>
          <w:rFonts w:ascii="Calibri" w:eastAsia="Times New Roman" w:hAnsi="Calibri" w:cs="Calibri"/>
          <w:spacing w:val="-1"/>
        </w:rPr>
        <w:t>b</w:t>
      </w:r>
      <w:r w:rsidRPr="00536964">
        <w:rPr>
          <w:rFonts w:ascii="Calibri" w:eastAsia="Times New Roman" w:hAnsi="Calibri" w:cs="Calibri"/>
          <w:spacing w:val="1"/>
        </w:rPr>
        <w:t>ee</w:t>
      </w:r>
      <w:r w:rsidRPr="00536964">
        <w:rPr>
          <w:rFonts w:ascii="Calibri" w:eastAsia="Times New Roman" w:hAnsi="Calibri" w:cs="Calibri"/>
        </w:rPr>
        <w:t>n</w:t>
      </w:r>
      <w:r w:rsidRPr="00536964">
        <w:rPr>
          <w:rFonts w:ascii="Calibri" w:eastAsia="Times New Roman" w:hAnsi="Calibri" w:cs="Calibri"/>
          <w:spacing w:val="29"/>
        </w:rPr>
        <w:t xml:space="preserve"> </w:t>
      </w:r>
      <w:r>
        <w:rPr>
          <w:rFonts w:ascii="Calibri" w:eastAsia="Times New Roman" w:hAnsi="Calibri" w:cs="Calibri"/>
        </w:rPr>
        <w:t>observed</w:t>
      </w:r>
      <w:r w:rsidRPr="00536964">
        <w:rPr>
          <w:rFonts w:ascii="Calibri" w:eastAsia="Times New Roman" w:hAnsi="Calibri" w:cs="Calibri"/>
          <w:w w:val="101"/>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2"/>
          <w:w w:val="95"/>
        </w:rPr>
        <w:t>c</w:t>
      </w:r>
      <w:r w:rsidRPr="00536964">
        <w:rPr>
          <w:rFonts w:ascii="Calibri" w:eastAsia="Times New Roman" w:hAnsi="Calibri" w:cs="Calibri"/>
          <w:w w:val="121"/>
        </w:rPr>
        <w:t xml:space="preserve">t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5"/>
        </w:rPr>
        <w:t xml:space="preserve"> </w:t>
      </w:r>
      <w:r w:rsidRPr="00536964">
        <w:rPr>
          <w:rFonts w:ascii="Calibri" w:eastAsia="Times New Roman" w:hAnsi="Calibri" w:cs="Calibri"/>
        </w:rPr>
        <w:t>ra</w:t>
      </w:r>
      <w:r w:rsidRPr="00536964">
        <w:rPr>
          <w:rFonts w:ascii="Calibri" w:eastAsia="Times New Roman" w:hAnsi="Calibri" w:cs="Calibri"/>
          <w:spacing w:val="-2"/>
        </w:rPr>
        <w:t>t</w:t>
      </w:r>
      <w:r w:rsidRPr="00536964">
        <w:rPr>
          <w:rFonts w:ascii="Calibri" w:eastAsia="Times New Roman" w:hAnsi="Calibri" w:cs="Calibri"/>
        </w:rPr>
        <w:t>e</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c</w:t>
      </w:r>
      <w:r w:rsidRPr="00536964">
        <w:rPr>
          <w:rFonts w:ascii="Calibri" w:eastAsia="Times New Roman" w:hAnsi="Calibri" w:cs="Calibri"/>
          <w:spacing w:val="-2"/>
        </w:rPr>
        <w:t>r</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2"/>
        </w:rPr>
        <w:t>s</w:t>
      </w:r>
      <w:r w:rsidRPr="00536964">
        <w:rPr>
          <w:rFonts w:ascii="Calibri" w:eastAsia="Times New Roman" w:hAnsi="Calibri" w:cs="Calibri"/>
          <w:spacing w:val="1"/>
        </w:rPr>
        <w:t>e</w:t>
      </w:r>
      <w:r w:rsidRPr="00536964">
        <w:rPr>
          <w:rFonts w:ascii="Calibri" w:eastAsia="Times New Roman" w:hAnsi="Calibri" w:cs="Calibri"/>
        </w:rPr>
        <w:t>s</w:t>
      </w:r>
      <w:r w:rsidRPr="00536964">
        <w:rPr>
          <w:rFonts w:ascii="Calibri" w:eastAsia="Times New Roman" w:hAnsi="Calibri" w:cs="Calibri"/>
          <w:spacing w:val="42"/>
        </w:rPr>
        <w:t xml:space="preserve"> </w:t>
      </w:r>
      <w:r w:rsidRPr="00536964">
        <w:rPr>
          <w:rFonts w:ascii="Calibri" w:eastAsia="Times New Roman" w:hAnsi="Calibri" w:cs="Calibri"/>
          <w:w w:val="98"/>
        </w:rPr>
        <w:t>ra</w:t>
      </w:r>
      <w:r w:rsidRPr="00536964">
        <w:rPr>
          <w:rFonts w:ascii="Calibri" w:eastAsia="Times New Roman" w:hAnsi="Calibri" w:cs="Calibri"/>
          <w:spacing w:val="-1"/>
          <w:w w:val="98"/>
        </w:rPr>
        <w:t>p</w:t>
      </w:r>
      <w:r w:rsidRPr="00536964">
        <w:rPr>
          <w:rFonts w:ascii="Calibri" w:eastAsia="Times New Roman" w:hAnsi="Calibri" w:cs="Calibri"/>
          <w:w w:val="98"/>
        </w:rPr>
        <w:t>i</w:t>
      </w:r>
      <w:r w:rsidRPr="00536964">
        <w:rPr>
          <w:rFonts w:ascii="Calibri" w:eastAsia="Times New Roman" w:hAnsi="Calibri" w:cs="Calibri"/>
          <w:spacing w:val="-1"/>
          <w:w w:val="98"/>
        </w:rPr>
        <w:t>d</w:t>
      </w:r>
      <w:r w:rsidRPr="00536964">
        <w:rPr>
          <w:rFonts w:ascii="Calibri" w:eastAsia="Times New Roman" w:hAnsi="Calibri" w:cs="Calibri"/>
          <w:w w:val="98"/>
        </w:rPr>
        <w:t>ly</w:t>
      </w:r>
      <w:r w:rsidRPr="00536964">
        <w:rPr>
          <w:rFonts w:ascii="Calibri" w:eastAsia="Times New Roman" w:hAnsi="Calibri" w:cs="Calibri"/>
          <w:spacing w:val="-1"/>
          <w:w w:val="98"/>
        </w:rPr>
        <w:t xml:space="preserve"> </w:t>
      </w:r>
      <w:r w:rsidRPr="00536964">
        <w:rPr>
          <w:rFonts w:ascii="Calibri" w:eastAsia="Times New Roman" w:hAnsi="Calibri" w:cs="Calibri"/>
        </w:rPr>
        <w:t>as</w:t>
      </w:r>
      <w:r w:rsidRPr="00536964">
        <w:rPr>
          <w:rFonts w:ascii="Calibri" w:eastAsia="Times New Roman" w:hAnsi="Calibri" w:cs="Calibri"/>
          <w:spacing w:val="4"/>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05"/>
        </w:rPr>
        <w:t>p</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rPr>
        <w:t>af</w:t>
      </w:r>
      <w:r w:rsidRPr="00536964">
        <w:rPr>
          <w:rFonts w:ascii="Calibri" w:eastAsia="Times New Roman" w:hAnsi="Calibri" w:cs="Calibri"/>
          <w:spacing w:val="1"/>
        </w:rPr>
        <w:t>t</w:t>
      </w:r>
      <w:r w:rsidRPr="00536964">
        <w:rPr>
          <w:rFonts w:ascii="Calibri" w:eastAsia="Times New Roman" w:hAnsi="Calibri" w:cs="Calibri"/>
          <w:spacing w:val="-2"/>
        </w:rPr>
        <w:t>e</w:t>
      </w:r>
      <w:r w:rsidRPr="00536964">
        <w:rPr>
          <w:rFonts w:ascii="Calibri" w:eastAsia="Times New Roman" w:hAnsi="Calibri" w:cs="Calibri"/>
        </w:rPr>
        <w:t>r</w:t>
      </w:r>
      <w:r w:rsidRPr="00536964">
        <w:rPr>
          <w:rFonts w:ascii="Calibri" w:eastAsia="Times New Roman" w:hAnsi="Calibri" w:cs="Calibri"/>
          <w:spacing w:val="24"/>
        </w:rPr>
        <w:t xml:space="preserve"> </w:t>
      </w:r>
      <w:r w:rsidRPr="00536964">
        <w:rPr>
          <w:rFonts w:ascii="Calibri" w:eastAsia="Times New Roman" w:hAnsi="Calibri" w:cs="Calibri"/>
          <w:spacing w:val="-3"/>
          <w:w w:val="82"/>
        </w:rPr>
        <w:t>i</w:t>
      </w:r>
      <w:r w:rsidRPr="00536964">
        <w:rPr>
          <w:rFonts w:ascii="Calibri" w:eastAsia="Times New Roman" w:hAnsi="Calibri" w:cs="Calibri"/>
          <w:spacing w:val="2"/>
          <w:w w:val="102"/>
        </w:rPr>
        <w:t>mm</w:t>
      </w:r>
      <w:r w:rsidRPr="00536964">
        <w:rPr>
          <w:rFonts w:ascii="Calibri" w:eastAsia="Times New Roman" w:hAnsi="Calibri" w:cs="Calibri"/>
          <w:spacing w:val="-1"/>
          <w:w w:val="105"/>
        </w:rPr>
        <w:t>un</w:t>
      </w:r>
      <w:r w:rsidRPr="00536964">
        <w:rPr>
          <w:rFonts w:ascii="Calibri" w:eastAsia="Times New Roman" w:hAnsi="Calibri" w:cs="Calibri"/>
          <w:w w:val="82"/>
        </w:rPr>
        <w:t>i</w:t>
      </w:r>
      <w:r w:rsidRPr="00536964">
        <w:rPr>
          <w:rFonts w:ascii="Calibri" w:eastAsia="Times New Roman" w:hAnsi="Calibri" w:cs="Calibri"/>
          <w:spacing w:val="-1"/>
          <w:w w:val="89"/>
        </w:rPr>
        <w:t>z</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w w:val="105"/>
        </w:rPr>
        <w:t>n</w:t>
      </w:r>
      <w:r w:rsidRPr="00536964">
        <w:rPr>
          <w:rFonts w:ascii="Calibri" w:eastAsia="Times New Roman" w:hAnsi="Calibri" w:cs="Calibri"/>
          <w:spacing w:val="-5"/>
        </w:rPr>
        <w:t xml:space="preserve"> suggests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3"/>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Pr>
          <w:rFonts w:ascii="Calibri" w:eastAsia="Times New Roman" w:hAnsi="Calibri" w:cs="Calibri"/>
          <w:spacing w:val="36"/>
        </w:rPr>
        <w:t xml:space="preserve">could be </w:t>
      </w:r>
      <w:r w:rsidRPr="00536964">
        <w:rPr>
          <w:rFonts w:ascii="Calibri" w:eastAsia="Times New Roman" w:hAnsi="Calibri" w:cs="Calibri"/>
          <w:spacing w:val="-2"/>
          <w:w w:val="104"/>
        </w:rPr>
        <w:t>r</w:t>
      </w:r>
      <w:r w:rsidRPr="00536964">
        <w:rPr>
          <w:rFonts w:ascii="Calibri" w:eastAsia="Times New Roman" w:hAnsi="Calibri" w:cs="Calibri"/>
          <w:spacing w:val="-2"/>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2"/>
        </w:rPr>
        <w:t>t</w:t>
      </w:r>
      <w:r w:rsidRPr="00536964">
        <w:rPr>
          <w:rFonts w:ascii="Calibri" w:eastAsia="Times New Roman" w:hAnsi="Calibri" w:cs="Calibri"/>
        </w:rPr>
        <w:t>o</w:t>
      </w:r>
      <w:r w:rsidRPr="00536964">
        <w:rPr>
          <w:rFonts w:ascii="Calibri" w:eastAsia="Times New Roman" w:hAnsi="Calibri" w:cs="Calibri"/>
          <w:spacing w:val="15"/>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5"/>
        </w:rPr>
        <w:t>o</w:t>
      </w:r>
      <w:r w:rsidRPr="00536964">
        <w:rPr>
          <w:rFonts w:ascii="Calibri" w:eastAsia="Times New Roman" w:hAnsi="Calibri" w:cs="Calibri"/>
          <w:w w:val="105"/>
        </w:rPr>
        <w:t>n</w:t>
      </w:r>
      <w:r w:rsidRPr="00536964">
        <w:rPr>
          <w:rFonts w:ascii="Calibri" w:eastAsia="Times New Roman" w:hAnsi="Calibri" w:cs="Calibri"/>
          <w:w w:val="101"/>
        </w:rPr>
        <w:t xml:space="preserve">. These are otherwise ‘unexplained deaths’ and </w:t>
      </w:r>
      <w:r w:rsidRPr="00536964">
        <w:rPr>
          <w:rFonts w:ascii="Calibri" w:hAnsi="Calibri" w:cs="Calibri"/>
        </w:rPr>
        <w:t>will have been investigated by a competent forensic team and the immunization records will have been examined to check if the infant was up to date with its vaccinations. Reporting bias has little role under these circumstances.</w:t>
      </w:r>
      <w:commentRangeEnd w:id="211"/>
      <w:r w:rsidR="004A7C26">
        <w:rPr>
          <w:rStyle w:val="Kommentarhenvisning"/>
        </w:rPr>
        <w:commentReference w:id="211"/>
      </w:r>
    </w:p>
    <w:p w14:paraId="2AE39806" w14:textId="77777777" w:rsidR="004408BD" w:rsidRPr="00536964" w:rsidRDefault="004408BD" w:rsidP="00113146">
      <w:pPr>
        <w:spacing w:before="13" w:line="360" w:lineRule="auto"/>
        <w:jc w:val="both"/>
        <w:rPr>
          <w:rFonts w:ascii="Calibri" w:hAnsi="Calibri" w:cs="Calibri"/>
        </w:rPr>
      </w:pPr>
    </w:p>
    <w:p w14:paraId="784BE728" w14:textId="70652B5A" w:rsidR="00912537" w:rsidRDefault="004408BD" w:rsidP="00113146">
      <w:pPr>
        <w:spacing w:line="360" w:lineRule="auto"/>
        <w:jc w:val="both"/>
        <w:rPr>
          <w:rFonts w:ascii="Calibri" w:hAnsi="Calibri" w:cs="Calibri"/>
        </w:rPr>
      </w:pPr>
      <w:r w:rsidRPr="00536964">
        <w:rPr>
          <w:rFonts w:ascii="Calibri" w:eastAsia="Times New Roman" w:hAnsi="Calibri" w:cs="Calibri"/>
          <w:w w:val="75"/>
        </w:rPr>
        <w:lastRenderedPageBreak/>
        <w:t>I</w:t>
      </w:r>
      <w:r w:rsidRPr="00536964">
        <w:rPr>
          <w:rFonts w:ascii="Calibri" w:eastAsia="Times New Roman" w:hAnsi="Calibri" w:cs="Calibri"/>
          <w:w w:val="105"/>
        </w:rPr>
        <w:t>n</w:t>
      </w:r>
      <w:r w:rsidRPr="00536964">
        <w:rPr>
          <w:rFonts w:ascii="Calibri" w:eastAsia="Times New Roman" w:hAnsi="Calibri" w:cs="Calibri"/>
          <w:spacing w:val="-5"/>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rPr>
        <w:t>s</w:t>
      </w:r>
      <w:r w:rsidRPr="00536964">
        <w:rPr>
          <w:rFonts w:ascii="Calibri" w:eastAsia="Times New Roman" w:hAnsi="Calibri" w:cs="Calibri"/>
          <w:spacing w:val="-2"/>
        </w:rPr>
        <w:t>a</w:t>
      </w:r>
      <w:r w:rsidRPr="00536964">
        <w:rPr>
          <w:rFonts w:ascii="Calibri" w:eastAsia="Times New Roman" w:hAnsi="Calibri" w:cs="Calibri"/>
          <w:spacing w:val="2"/>
        </w:rPr>
        <w:t>m</w:t>
      </w:r>
      <w:r w:rsidRPr="00536964">
        <w:rPr>
          <w:rFonts w:ascii="Calibri" w:eastAsia="Times New Roman" w:hAnsi="Calibri" w:cs="Calibri"/>
        </w:rPr>
        <w:t>e</w:t>
      </w:r>
      <w:r w:rsidRPr="00536964">
        <w:rPr>
          <w:rFonts w:ascii="Calibri" w:eastAsia="Times New Roman" w:hAnsi="Calibri" w:cs="Calibri"/>
          <w:spacing w:val="17"/>
        </w:rPr>
        <w:t xml:space="preserve"> </w:t>
      </w:r>
      <w:r w:rsidRPr="00536964">
        <w:rPr>
          <w:rFonts w:ascii="Calibri" w:eastAsia="Times New Roman" w:hAnsi="Calibri" w:cs="Calibri"/>
          <w:spacing w:val="1"/>
        </w:rPr>
        <w:t>w</w:t>
      </w:r>
      <w:r w:rsidRPr="00536964">
        <w:rPr>
          <w:rFonts w:ascii="Calibri" w:eastAsia="Times New Roman" w:hAnsi="Calibri" w:cs="Calibri"/>
          <w:spacing w:val="-2"/>
        </w:rPr>
        <w:t>a</w:t>
      </w:r>
      <w:r w:rsidRPr="00536964">
        <w:rPr>
          <w:rFonts w:ascii="Calibri" w:eastAsia="Times New Roman" w:hAnsi="Calibri" w:cs="Calibri"/>
        </w:rPr>
        <w:t>y</w:t>
      </w:r>
      <w:r w:rsidR="00697E9C" w:rsidRPr="00536964">
        <w:rPr>
          <w:rFonts w:ascii="Calibri" w:eastAsia="Times New Roman" w:hAnsi="Calibri" w:cs="Calibri"/>
        </w:rPr>
        <w:t>,</w:t>
      </w:r>
      <w:r w:rsidRPr="00536964">
        <w:rPr>
          <w:rFonts w:ascii="Calibri" w:eastAsia="Times New Roman" w:hAnsi="Calibri" w:cs="Calibri"/>
          <w:spacing w:val="-8"/>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w w:val="95"/>
        </w:rPr>
        <w:t>c</w:t>
      </w:r>
      <w:r w:rsidRPr="00536964">
        <w:rPr>
          <w:rFonts w:ascii="Calibri" w:eastAsia="Times New Roman" w:hAnsi="Calibri" w:cs="Calibri"/>
          <w:spacing w:val="-1"/>
          <w:w w:val="105"/>
        </w:rPr>
        <w:t>h</w:t>
      </w:r>
      <w:r w:rsidRPr="00536964">
        <w:rPr>
          <w:rFonts w:ascii="Calibri" w:eastAsia="Times New Roman" w:hAnsi="Calibri" w:cs="Calibri"/>
          <w:w w:val="82"/>
        </w:rPr>
        <w:t>il</w:t>
      </w:r>
      <w:r w:rsidRPr="00536964">
        <w:rPr>
          <w:rFonts w:ascii="Calibri" w:eastAsia="Times New Roman" w:hAnsi="Calibri" w:cs="Calibri"/>
          <w:spacing w:val="-1"/>
          <w:w w:val="105"/>
        </w:rPr>
        <w:t>d</w:t>
      </w:r>
      <w:r w:rsidRPr="00536964">
        <w:rPr>
          <w:rFonts w:ascii="Calibri" w:eastAsia="Times New Roman" w:hAnsi="Calibri" w:cs="Calibri"/>
          <w:w w:val="104"/>
        </w:rPr>
        <w:t>r</w:t>
      </w:r>
      <w:r w:rsidRPr="00536964">
        <w:rPr>
          <w:rFonts w:ascii="Calibri" w:eastAsia="Times New Roman" w:hAnsi="Calibri" w:cs="Calibri"/>
          <w:spacing w:val="1"/>
          <w:w w:val="112"/>
        </w:rPr>
        <w:t>e</w:t>
      </w:r>
      <w:r w:rsidRPr="00536964">
        <w:rPr>
          <w:rFonts w:ascii="Calibri" w:eastAsia="Times New Roman" w:hAnsi="Calibri" w:cs="Calibri"/>
          <w:w w:val="105"/>
        </w:rPr>
        <w:t>n</w:t>
      </w:r>
      <w:r w:rsidRPr="00536964">
        <w:rPr>
          <w:rFonts w:ascii="Calibri" w:eastAsia="Times New Roman" w:hAnsi="Calibri" w:cs="Calibri"/>
          <w:spacing w:val="-8"/>
        </w:rPr>
        <w:t xml:space="preserve"> </w:t>
      </w:r>
      <w:r w:rsidRPr="00536964">
        <w:rPr>
          <w:rFonts w:ascii="Calibri" w:eastAsia="Times New Roman" w:hAnsi="Calibri" w:cs="Calibri"/>
          <w:spacing w:val="1"/>
          <w:w w:val="105"/>
        </w:rPr>
        <w:t>o</w:t>
      </w:r>
      <w:r w:rsidRPr="00536964">
        <w:rPr>
          <w:rFonts w:ascii="Calibri" w:eastAsia="Times New Roman" w:hAnsi="Calibri" w:cs="Calibri"/>
          <w:w w:val="82"/>
        </w:rPr>
        <w:t>l</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7"/>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an</w:t>
      </w:r>
      <w:r w:rsidRPr="00536964">
        <w:rPr>
          <w:rFonts w:ascii="Calibri" w:eastAsia="Times New Roman" w:hAnsi="Calibri" w:cs="Calibri"/>
          <w:spacing w:val="27"/>
        </w:rPr>
        <w:t xml:space="preserve"> </w:t>
      </w:r>
      <w:ins w:id="212" w:author="Lars Jørgensen" w:date="2017-06-02T11:50:00Z">
        <w:r w:rsidR="004A7C26">
          <w:rPr>
            <w:rFonts w:ascii="Calibri" w:eastAsia="Times New Roman" w:hAnsi="Calibri" w:cs="Calibri"/>
          </w:rPr>
          <w:t>one</w:t>
        </w:r>
      </w:ins>
      <w:del w:id="213" w:author="Lars Jørgensen" w:date="2017-06-02T11:50:00Z">
        <w:r w:rsidRPr="00536964" w:rsidDel="004A7C26">
          <w:rPr>
            <w:rFonts w:ascii="Calibri" w:eastAsia="Times New Roman" w:hAnsi="Calibri" w:cs="Calibri"/>
          </w:rPr>
          <w:delText>1</w:delText>
        </w:r>
      </w:del>
      <w:r w:rsidRPr="00536964">
        <w:rPr>
          <w:rFonts w:ascii="Calibri" w:eastAsia="Times New Roman" w:hAnsi="Calibri" w:cs="Calibri"/>
          <w:spacing w:val="-5"/>
        </w:rPr>
        <w:t xml:space="preserve"> </w:t>
      </w:r>
      <w:r w:rsidRPr="00536964">
        <w:rPr>
          <w:rFonts w:ascii="Calibri" w:eastAsia="Times New Roman" w:hAnsi="Calibri" w:cs="Calibri"/>
          <w:spacing w:val="1"/>
        </w:rPr>
        <w:t>y</w:t>
      </w:r>
      <w:r w:rsidRPr="00536964">
        <w:rPr>
          <w:rFonts w:ascii="Calibri" w:eastAsia="Times New Roman" w:hAnsi="Calibri" w:cs="Calibri"/>
          <w:spacing w:val="-2"/>
        </w:rPr>
        <w:t>e</w:t>
      </w:r>
      <w:r w:rsidRPr="00536964">
        <w:rPr>
          <w:rFonts w:ascii="Calibri" w:eastAsia="Times New Roman" w:hAnsi="Calibri" w:cs="Calibri"/>
        </w:rPr>
        <w:t>ar</w:t>
      </w:r>
      <w:r w:rsidR="00697E9C" w:rsidRPr="00536964">
        <w:rPr>
          <w:rFonts w:ascii="Calibri" w:eastAsia="Times New Roman" w:hAnsi="Calibri" w:cs="Calibri"/>
        </w:rPr>
        <w:t>,</w:t>
      </w:r>
      <w:r w:rsidRPr="00536964">
        <w:rPr>
          <w:rFonts w:ascii="Calibri" w:eastAsia="Times New Roman" w:hAnsi="Calibri" w:cs="Calibri"/>
          <w:spacing w:val="6"/>
        </w:rPr>
        <w:t xml:space="preserve"> </w:t>
      </w:r>
      <w:r w:rsidRPr="00536964">
        <w:rPr>
          <w:rFonts w:ascii="Calibri" w:eastAsia="Times New Roman" w:hAnsi="Calibri" w:cs="Calibri"/>
          <w:spacing w:val="-1"/>
          <w:w w:val="95"/>
        </w:rPr>
        <w:t>8</w:t>
      </w:r>
      <w:r w:rsidRPr="00536964">
        <w:rPr>
          <w:rFonts w:ascii="Calibri" w:eastAsia="Times New Roman" w:hAnsi="Calibri" w:cs="Calibri"/>
          <w:spacing w:val="1"/>
          <w:w w:val="95"/>
        </w:rPr>
        <w:t>3</w:t>
      </w:r>
      <w:r w:rsidR="00907A06">
        <w:rPr>
          <w:rFonts w:ascii="Calibri" w:eastAsia="Times New Roman" w:hAnsi="Calibri" w:cs="Calibri"/>
          <w:spacing w:val="1"/>
          <w:w w:val="95"/>
        </w:rPr>
        <w:t>.</w:t>
      </w:r>
      <w:r w:rsidRPr="00536964">
        <w:rPr>
          <w:rFonts w:ascii="Calibri" w:eastAsia="Times New Roman" w:hAnsi="Calibri" w:cs="Calibri"/>
          <w:spacing w:val="1"/>
          <w:w w:val="95"/>
        </w:rPr>
        <w:t>3</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rPr>
        <w:t>(5</w:t>
      </w:r>
      <w:r w:rsidRPr="00536964">
        <w:rPr>
          <w:rFonts w:ascii="Calibri" w:eastAsia="Times New Roman" w:hAnsi="Calibri" w:cs="Calibri"/>
          <w:spacing w:val="-11"/>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3"/>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spacing w:val="-2"/>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08"/>
        </w:rPr>
        <w:t>a</w:t>
      </w:r>
      <w:r w:rsidRPr="00536964">
        <w:rPr>
          <w:rFonts w:ascii="Calibri" w:eastAsia="Times New Roman" w:hAnsi="Calibri" w:cs="Calibri"/>
          <w:spacing w:val="2"/>
          <w:w w:val="90"/>
        </w:rPr>
        <w:t>y</w:t>
      </w:r>
      <w:r w:rsidRPr="00536964">
        <w:rPr>
          <w:rFonts w:ascii="Calibri" w:eastAsia="Times New Roman" w:hAnsi="Calibri" w:cs="Calibri"/>
        </w:rPr>
        <w:t>s 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5"/>
        </w:rPr>
        <w:t>1</w:t>
      </w:r>
      <w:del w:id="214" w:author="Lars Jørgensen" w:date="2017-06-02T11:49:00Z">
        <w:r w:rsidRPr="00536964" w:rsidDel="004A7C26">
          <w:rPr>
            <w:rFonts w:ascii="Calibri" w:eastAsia="Times New Roman" w:hAnsi="Calibri" w:cs="Calibri"/>
            <w:spacing w:val="1"/>
            <w:w w:val="95"/>
          </w:rPr>
          <w:delText>6.</w:delText>
        </w:r>
      </w:del>
      <w:r w:rsidRPr="00536964">
        <w:rPr>
          <w:rFonts w:ascii="Calibri" w:eastAsia="Times New Roman" w:hAnsi="Calibri" w:cs="Calibri"/>
          <w:spacing w:val="1"/>
          <w:w w:val="95"/>
        </w:rPr>
        <w:t>7</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2"/>
        </w:rPr>
        <w:t>(</w:t>
      </w:r>
      <w:r w:rsidRPr="00536964">
        <w:rPr>
          <w:rFonts w:ascii="Calibri" w:eastAsia="Times New Roman" w:hAnsi="Calibri" w:cs="Calibri"/>
        </w:rPr>
        <w:t>1</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rs</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108"/>
        </w:rPr>
        <w:t>a</w:t>
      </w:r>
      <w:r w:rsidRPr="00536964">
        <w:rPr>
          <w:rFonts w:ascii="Calibri" w:eastAsia="Times New Roman" w:hAnsi="Calibri" w:cs="Calibri"/>
          <w:spacing w:val="1"/>
          <w:w w:val="90"/>
        </w:rPr>
        <w:t>y</w:t>
      </w:r>
      <w:r w:rsidRPr="00536964">
        <w:rPr>
          <w:rFonts w:ascii="Calibri" w:eastAsia="Times New Roman" w:hAnsi="Calibri" w:cs="Calibri"/>
        </w:rPr>
        <w:t>s</w:t>
      </w:r>
      <w:r w:rsidR="000E2808" w:rsidRPr="00536964">
        <w:rPr>
          <w:rFonts w:ascii="Calibri" w:hAnsi="Calibri" w:cs="Calibri"/>
        </w:rPr>
        <w:t xml:space="preserve">. </w:t>
      </w:r>
      <w:commentRangeStart w:id="215"/>
      <w:r w:rsidR="00912537" w:rsidRPr="00536964">
        <w:rPr>
          <w:rFonts w:ascii="Calibri" w:hAnsi="Calibri" w:cs="Calibri"/>
        </w:rPr>
        <w:t xml:space="preserve">I </w:t>
      </w:r>
      <w:commentRangeEnd w:id="215"/>
      <w:r w:rsidR="004A7C26">
        <w:rPr>
          <w:rStyle w:val="Kommentarhenvisning"/>
        </w:rPr>
        <w:commentReference w:id="215"/>
      </w:r>
      <w:r w:rsidR="00912537" w:rsidRPr="00536964">
        <w:rPr>
          <w:rFonts w:ascii="Calibri" w:hAnsi="Calibri" w:cs="Calibri"/>
        </w:rPr>
        <w:t>have previously commented on the fact that the sudden deaths are clustered around the date of vaccination</w:t>
      </w:r>
      <w:ins w:id="216" w:author="Lars Jørgensen" w:date="2017-06-02T11:50:00Z">
        <w:r w:rsidR="00390012">
          <w:rPr>
            <w:rFonts w:ascii="Calibri" w:hAnsi="Calibri" w:cs="Calibri"/>
          </w:rPr>
          <w:t>,</w:t>
        </w:r>
      </w:ins>
      <w:r w:rsidR="00F1542F">
        <w:rPr>
          <w:rFonts w:ascii="Calibri" w:hAnsi="Calibri" w:cs="Calibri"/>
        </w:rPr>
        <w:t xml:space="preserve"> </w:t>
      </w:r>
      <w:commentRangeStart w:id="217"/>
      <w:r w:rsidR="00F1542F">
        <w:rPr>
          <w:rFonts w:ascii="Calibri" w:hAnsi="Calibri" w:cs="Calibri"/>
        </w:rPr>
        <w:t>which is</w:t>
      </w:r>
      <w:r w:rsidR="00912537" w:rsidRPr="00536964">
        <w:rPr>
          <w:rFonts w:ascii="Calibri" w:hAnsi="Calibri" w:cs="Calibri"/>
        </w:rPr>
        <w:t xml:space="preserve"> also seen in the 16</w:t>
      </w:r>
      <w:r w:rsidR="00912537" w:rsidRPr="00536964">
        <w:rPr>
          <w:rFonts w:ascii="Calibri" w:hAnsi="Calibri" w:cs="Calibri"/>
          <w:vertAlign w:val="superscript"/>
        </w:rPr>
        <w:t>th</w:t>
      </w:r>
      <w:r w:rsidR="00912537" w:rsidRPr="00536964">
        <w:rPr>
          <w:rFonts w:ascii="Calibri" w:hAnsi="Calibri" w:cs="Calibri"/>
        </w:rPr>
        <w:t xml:space="preserve"> PSUR</w:t>
      </w:r>
      <w:r w:rsidR="00C07862">
        <w:rPr>
          <w:rFonts w:ascii="Calibri" w:hAnsi="Calibri" w:cs="Calibri"/>
        </w:rPr>
        <w:t xml:space="preserve"> </w:t>
      </w:r>
      <w:r w:rsidR="00597F3A">
        <w:rPr>
          <w:rFonts w:ascii="Calibri" w:hAnsi="Calibri" w:cs="Calibri"/>
        </w:rPr>
        <w:t xml:space="preserve">(6). </w:t>
      </w:r>
      <w:commentRangeEnd w:id="217"/>
      <w:r w:rsidR="00390012">
        <w:rPr>
          <w:rStyle w:val="Kommentarhenvisning"/>
        </w:rPr>
        <w:commentReference w:id="217"/>
      </w:r>
      <w:r w:rsidR="00912537" w:rsidRPr="00536964">
        <w:rPr>
          <w:rFonts w:ascii="Calibri" w:hAnsi="Calibri" w:cs="Calibri"/>
        </w:rPr>
        <w:t xml:space="preserve"> </w:t>
      </w:r>
    </w:p>
    <w:p w14:paraId="12EFF460" w14:textId="77777777" w:rsidR="000E09A5" w:rsidRPr="00536964" w:rsidRDefault="000E09A5" w:rsidP="00113146">
      <w:pPr>
        <w:spacing w:line="360" w:lineRule="auto"/>
        <w:jc w:val="both"/>
        <w:rPr>
          <w:rFonts w:ascii="Calibri" w:hAnsi="Calibri" w:cs="Calibri"/>
        </w:rPr>
      </w:pPr>
    </w:p>
    <w:p w14:paraId="1A7ED0AF" w14:textId="77777777" w:rsidR="00905CC5" w:rsidRPr="00536964" w:rsidRDefault="00905CC5" w:rsidP="00113146">
      <w:pPr>
        <w:spacing w:line="360" w:lineRule="auto"/>
        <w:jc w:val="both"/>
        <w:rPr>
          <w:rFonts w:ascii="Calibri" w:hAnsi="Calibri" w:cs="Calibri"/>
          <w:b/>
        </w:rPr>
      </w:pPr>
      <w:r w:rsidRPr="00536964">
        <w:rPr>
          <w:rFonts w:ascii="Calibri" w:hAnsi="Calibri" w:cs="Calibri"/>
          <w:b/>
        </w:rPr>
        <w:t xml:space="preserve">GSK Response </w:t>
      </w:r>
    </w:p>
    <w:p w14:paraId="0E1879D5" w14:textId="7595F93C" w:rsidR="00912537" w:rsidRPr="00536964" w:rsidDel="00390012" w:rsidRDefault="00912537" w:rsidP="00113146">
      <w:pPr>
        <w:spacing w:line="360" w:lineRule="auto"/>
        <w:jc w:val="both"/>
        <w:rPr>
          <w:del w:id="218" w:author="Lars Jørgensen" w:date="2017-06-02T11:51:00Z"/>
          <w:rFonts w:ascii="Calibri" w:hAnsi="Calibri" w:cs="Calibri"/>
        </w:rPr>
      </w:pPr>
      <w:r w:rsidRPr="00536964">
        <w:rPr>
          <w:rFonts w:ascii="Calibri" w:hAnsi="Calibri" w:cs="Calibri"/>
        </w:rPr>
        <w:t>The CEO of GlaxoSmithKline</w:t>
      </w:r>
      <w:ins w:id="219" w:author="Lars Jørgensen" w:date="2017-06-02T11:50:00Z">
        <w:r w:rsidR="00390012">
          <w:rPr>
            <w:rFonts w:ascii="Calibri" w:hAnsi="Calibri" w:cs="Calibri"/>
          </w:rPr>
          <w:t>,</w:t>
        </w:r>
      </w:ins>
      <w:r w:rsidRPr="00536964">
        <w:rPr>
          <w:rFonts w:ascii="Calibri" w:hAnsi="Calibri" w:cs="Calibri"/>
        </w:rPr>
        <w:t xml:space="preserve"> Sir Andrew Witty</w:t>
      </w:r>
      <w:ins w:id="220" w:author="Lars Jørgensen" w:date="2017-06-02T11:50:00Z">
        <w:r w:rsidR="00390012">
          <w:rPr>
            <w:rFonts w:ascii="Calibri" w:hAnsi="Calibri" w:cs="Calibri"/>
          </w:rPr>
          <w:t>,</w:t>
        </w:r>
      </w:ins>
      <w:r w:rsidRPr="00536964">
        <w:rPr>
          <w:rFonts w:ascii="Calibri" w:hAnsi="Calibri" w:cs="Calibri"/>
        </w:rPr>
        <w:t xml:space="preserve"> responded to this criticism </w:t>
      </w:r>
      <w:del w:id="221" w:author="Lars Jørgensen" w:date="2017-06-02T11:51:00Z">
        <w:r w:rsidRPr="00536964" w:rsidDel="00390012">
          <w:rPr>
            <w:rFonts w:ascii="Calibri" w:hAnsi="Calibri" w:cs="Calibri"/>
          </w:rPr>
          <w:delText xml:space="preserve">through Dr Norman Begg </w:delText>
        </w:r>
        <w:r w:rsidR="00A37DCB" w:rsidDel="00390012">
          <w:rPr>
            <w:rFonts w:ascii="Calibri" w:hAnsi="Calibri" w:cs="Calibri"/>
          </w:rPr>
          <w:delText>his Chief Medical Officer. T</w:delText>
        </w:r>
        <w:r w:rsidRPr="00536964" w:rsidDel="00390012">
          <w:rPr>
            <w:rFonts w:ascii="Calibri" w:hAnsi="Calibri" w:cs="Calibri"/>
          </w:rPr>
          <w:delText xml:space="preserve">he response is uploaded here </w:delText>
        </w:r>
      </w:del>
      <w:r w:rsidR="00597F3A">
        <w:rPr>
          <w:rFonts w:ascii="Calibri" w:hAnsi="Calibri" w:cs="Calibri"/>
        </w:rPr>
        <w:t>(7)</w:t>
      </w:r>
      <w:ins w:id="222" w:author="Lars Jørgensen" w:date="2017-06-02T11:51:00Z">
        <w:r w:rsidR="00390012">
          <w:rPr>
            <w:rFonts w:ascii="Calibri" w:hAnsi="Calibri" w:cs="Calibri"/>
          </w:rPr>
          <w:t xml:space="preserve">. </w:t>
        </w:r>
      </w:ins>
      <w:del w:id="223" w:author="Lars Jørgensen" w:date="2017-06-02T11:51:00Z">
        <w:r w:rsidR="00597F3A" w:rsidDel="00390012">
          <w:rPr>
            <w:rFonts w:ascii="Calibri" w:hAnsi="Calibri" w:cs="Calibri"/>
          </w:rPr>
          <w:delText xml:space="preserve"> </w:delText>
        </w:r>
      </w:del>
    </w:p>
    <w:p w14:paraId="5C0692F4" w14:textId="77777777" w:rsidR="00912537" w:rsidRPr="00536964" w:rsidDel="00390012" w:rsidRDefault="00912537" w:rsidP="00113146">
      <w:pPr>
        <w:spacing w:line="360" w:lineRule="auto"/>
        <w:jc w:val="both"/>
        <w:rPr>
          <w:del w:id="224" w:author="Lars Jørgensen" w:date="2017-06-02T11:51:00Z"/>
          <w:rFonts w:ascii="Calibri" w:hAnsi="Calibri" w:cs="Calibri"/>
        </w:rPr>
      </w:pPr>
    </w:p>
    <w:p w14:paraId="03408BC9" w14:textId="158778D9" w:rsidR="00912537" w:rsidRPr="00536964" w:rsidRDefault="00912537" w:rsidP="00113146">
      <w:pPr>
        <w:spacing w:line="360" w:lineRule="auto"/>
        <w:jc w:val="both"/>
        <w:rPr>
          <w:rFonts w:ascii="Calibri" w:hAnsi="Calibri" w:cs="Calibri"/>
        </w:rPr>
      </w:pPr>
      <w:r w:rsidRPr="00536964">
        <w:rPr>
          <w:rFonts w:ascii="Calibri" w:hAnsi="Calibri" w:cs="Calibri"/>
        </w:rPr>
        <w:t>He wrote</w:t>
      </w:r>
      <w:ins w:id="225" w:author="Lars Jørgensen" w:date="2017-06-02T11:51:00Z">
        <w:r w:rsidR="00390012">
          <w:rPr>
            <w:rFonts w:ascii="Calibri" w:hAnsi="Calibri" w:cs="Calibri"/>
          </w:rPr>
          <w:t xml:space="preserve"> that,</w:t>
        </w:r>
      </w:ins>
    </w:p>
    <w:p w14:paraId="5E3F5C22" w14:textId="77777777" w:rsidR="00912537" w:rsidRPr="00536964" w:rsidRDefault="00912537" w:rsidP="00113146">
      <w:pPr>
        <w:spacing w:line="360" w:lineRule="auto"/>
        <w:ind w:left="720"/>
        <w:jc w:val="both"/>
        <w:rPr>
          <w:rFonts w:ascii="Calibri" w:hAnsi="Calibri" w:cs="Calibri"/>
        </w:rPr>
      </w:pPr>
      <w:commentRangeStart w:id="226"/>
      <w:r w:rsidRPr="00536964">
        <w:rPr>
          <w:rFonts w:ascii="Calibri" w:hAnsi="Calibri" w:cs="Calibri"/>
        </w:rPr>
        <w:t xml:space="preserve">“Based on the figures presented in Table 36 of the GSK PSUR </w:t>
      </w:r>
      <w:r w:rsidR="00697E9C" w:rsidRPr="00536964">
        <w:rPr>
          <w:rFonts w:ascii="Calibri" w:hAnsi="Calibri" w:cs="Calibri"/>
        </w:rPr>
        <w:t>(</w:t>
      </w:r>
      <w:r w:rsidR="00697E9C" w:rsidRPr="00536964">
        <w:rPr>
          <w:rFonts w:ascii="Calibri" w:hAnsi="Calibri" w:cs="Calibri"/>
          <w:i/>
        </w:rPr>
        <w:t xml:space="preserve">PSUR 16- explanatory note added by me) </w:t>
      </w:r>
      <w:del w:id="227" w:author="Lars Jørgensen" w:date="2017-06-02T11:51:00Z">
        <w:r w:rsidR="00697E9C" w:rsidRPr="00536964" w:rsidDel="00390012">
          <w:rPr>
            <w:rFonts w:ascii="Calibri" w:hAnsi="Calibri" w:cs="Calibri"/>
          </w:rPr>
          <w:delText xml:space="preserve"> </w:delText>
        </w:r>
      </w:del>
      <w:r w:rsidRPr="00536964">
        <w:rPr>
          <w:rFonts w:ascii="Calibri" w:hAnsi="Calibri" w:cs="Calibri"/>
        </w:rPr>
        <w:t xml:space="preserve">referred to above and a second table that you prepared entitled “Daily increment in Sudden Death following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in children in their first and second year of life,” you have suggested that if the reported sudden death rates had been “coincidental SIDS deaths,” there should not have been </w:t>
      </w:r>
      <w:proofErr w:type="gramStart"/>
      <w:r w:rsidRPr="00536964">
        <w:rPr>
          <w:rFonts w:ascii="Calibri" w:hAnsi="Calibri" w:cs="Calibri"/>
        </w:rPr>
        <w:t>a  difference</w:t>
      </w:r>
      <w:proofErr w:type="gramEnd"/>
      <w:r w:rsidRPr="00536964">
        <w:rPr>
          <w:rFonts w:ascii="Calibri" w:hAnsi="Calibri" w:cs="Calibri"/>
        </w:rPr>
        <w:t xml:space="preserve"> in the number of reported sudden deaths between the two periods of time (0-9 days v. 10-19 days). Such an assumption (that there should be no difference in the number of cases reported during the two time periods) could be valid only if the reporting of sudden death cases were to occur independently of the time from vaccination to death. In other words, the underlying premise of your analysis would thus be valid only if a sudden death case were to have equal probability of being spontaneously reported regardless of whether it occurred on the day of vaccination or 2 weeks later.</w:t>
      </w:r>
      <w:r w:rsidRPr="00536964">
        <w:rPr>
          <w:rFonts w:ascii="Calibri" w:hAnsi="Calibri" w:cs="Calibri"/>
        </w:rPr>
        <w:br/>
      </w:r>
      <w:r w:rsidRPr="00536964">
        <w:rPr>
          <w:rFonts w:ascii="Calibri" w:hAnsi="Calibri" w:cs="Calibri"/>
        </w:rPr>
        <w:br/>
        <w:t xml:space="preserve">Such an equal probability is highly unlikely. We know from the extensive spontaneous report data available to us that reporting of cases does not occur independently of the time from vaccination to event. On the contrary, available data show that potential reporters are much more likely to think about a potential causal association and thus report an event when the event occurs shortly after vaccination than when it occurs weeks later. </w:t>
      </w:r>
      <w:r w:rsidRPr="00536964">
        <w:rPr>
          <w:rFonts w:ascii="Calibri" w:hAnsi="Calibri" w:cs="Calibri"/>
        </w:rPr>
        <w:br/>
      </w:r>
      <w:r w:rsidRPr="00536964">
        <w:rPr>
          <w:rFonts w:ascii="Calibri" w:hAnsi="Calibri" w:cs="Calibri"/>
        </w:rPr>
        <w:br/>
        <w:t xml:space="preserve">In light of the above, we remain confident in the conclusions previously reached by GSK and shared with regulatory agencies and public health authorities worldwide that the </w:t>
      </w:r>
      <w:r w:rsidRPr="00536964">
        <w:rPr>
          <w:rFonts w:ascii="Calibri" w:hAnsi="Calibri" w:cs="Calibri"/>
        </w:rPr>
        <w:lastRenderedPageBreak/>
        <w:t xml:space="preserve">currently available data do not suggest an increased risk of Sudden Infant Death following vaccination with </w:t>
      </w:r>
      <w:proofErr w:type="spellStart"/>
      <w:r w:rsidRPr="00536964">
        <w:rPr>
          <w:rFonts w:ascii="Calibri" w:hAnsi="Calibri" w:cs="Calibri"/>
        </w:rPr>
        <w:t>Infanrix-hexa</w:t>
      </w:r>
      <w:proofErr w:type="spellEnd"/>
      <w:r w:rsidRPr="00536964">
        <w:rPr>
          <w:rFonts w:ascii="Calibri" w:hAnsi="Calibri" w:cs="Calibri"/>
        </w:rPr>
        <w:t xml:space="preserve">. Nevertheless, as part of our ongoing monitoring and evaluation of the safety of all of medicines and vaccines, we will continue to monitor and evaluate all cases of Sudden Infant Death reported and share the results of those analyses with authorities in those countries where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is licensed. Should the available data and information change to suggest that there is such an increased risk, we remain committed to promptly notifying the authorities and to taking the necessary actions to communicate such data and information to healthcare professionals.”</w:t>
      </w:r>
      <w:commentRangeEnd w:id="226"/>
      <w:r w:rsidR="00390012">
        <w:rPr>
          <w:rStyle w:val="Kommentarhenvisning"/>
        </w:rPr>
        <w:commentReference w:id="226"/>
      </w:r>
    </w:p>
    <w:p w14:paraId="3FBE7472" w14:textId="77777777" w:rsidR="00912537" w:rsidRPr="00536964" w:rsidRDefault="00912537" w:rsidP="00113146">
      <w:pPr>
        <w:spacing w:line="360" w:lineRule="auto"/>
        <w:jc w:val="both"/>
        <w:rPr>
          <w:rFonts w:ascii="Calibri" w:hAnsi="Calibri" w:cs="Calibri"/>
        </w:rPr>
      </w:pPr>
    </w:p>
    <w:p w14:paraId="08862012" w14:textId="77777777" w:rsidR="00912537" w:rsidRPr="00536964" w:rsidRDefault="00912537" w:rsidP="00113146">
      <w:pPr>
        <w:spacing w:line="360" w:lineRule="auto"/>
        <w:jc w:val="both"/>
        <w:rPr>
          <w:rFonts w:ascii="Calibri" w:hAnsi="Calibri" w:cs="Calibri"/>
        </w:rPr>
      </w:pPr>
      <w:commentRangeStart w:id="228"/>
      <w:r w:rsidRPr="00536964">
        <w:rPr>
          <w:rFonts w:ascii="Calibri" w:hAnsi="Calibri" w:cs="Calibri"/>
        </w:rPr>
        <w:t xml:space="preserve">This argument </w:t>
      </w:r>
      <w:commentRangeEnd w:id="228"/>
      <w:r w:rsidR="00390012">
        <w:rPr>
          <w:rStyle w:val="Kommentarhenvisning"/>
        </w:rPr>
        <w:commentReference w:id="228"/>
      </w:r>
      <w:r w:rsidRPr="00536964">
        <w:rPr>
          <w:rFonts w:ascii="Calibri" w:hAnsi="Calibri" w:cs="Calibri"/>
        </w:rPr>
        <w:t>was not taken forward at that time</w:t>
      </w:r>
      <w:r w:rsidR="00627AFA">
        <w:rPr>
          <w:rFonts w:ascii="Calibri" w:hAnsi="Calibri" w:cs="Calibri"/>
        </w:rPr>
        <w:t>,</w:t>
      </w:r>
      <w:r w:rsidRPr="00536964">
        <w:rPr>
          <w:rFonts w:ascii="Calibri" w:hAnsi="Calibri" w:cs="Calibri"/>
        </w:rPr>
        <w:t xml:space="preserve"> given this plausible explanation by the CEO of GSK that persons reporting SD are much </w:t>
      </w:r>
      <w:commentRangeStart w:id="229"/>
      <w:r w:rsidRPr="00536964">
        <w:rPr>
          <w:rFonts w:ascii="Calibri" w:hAnsi="Calibri" w:cs="Calibri"/>
        </w:rPr>
        <w:t xml:space="preserve">more likely to think about a potential causal association and thus report an event to GSK when the event occurs shortly after vaccination than when it occurs weeks later and given the assurance that GSK will continue to monitor and evaluate all cases of Sudden Infant Death reported and “should the available data and information change to suggest that there is such an increased risk, we remain committed to promptly notifying the authorities and to taking the necessary actions to communicate such data and information to healthcare professionals.” </w:t>
      </w:r>
      <w:commentRangeEnd w:id="229"/>
      <w:r w:rsidR="00390012">
        <w:rPr>
          <w:rStyle w:val="Kommentarhenvisning"/>
        </w:rPr>
        <w:commentReference w:id="229"/>
      </w:r>
    </w:p>
    <w:p w14:paraId="1C89002C" w14:textId="77777777" w:rsidR="00905CC5" w:rsidRPr="00536964" w:rsidRDefault="00905CC5" w:rsidP="00113146">
      <w:pPr>
        <w:spacing w:line="360" w:lineRule="auto"/>
        <w:jc w:val="both"/>
        <w:rPr>
          <w:rFonts w:ascii="Calibri" w:hAnsi="Calibri" w:cs="Calibri"/>
        </w:rPr>
      </w:pPr>
    </w:p>
    <w:p w14:paraId="4ED86336" w14:textId="77777777" w:rsidR="00912537" w:rsidRPr="00536964" w:rsidRDefault="003D5BB9" w:rsidP="00113146">
      <w:pPr>
        <w:spacing w:line="360" w:lineRule="auto"/>
        <w:jc w:val="both"/>
        <w:rPr>
          <w:rFonts w:ascii="Calibri" w:hAnsi="Calibri" w:cs="Calibri"/>
        </w:rPr>
      </w:pPr>
      <w:commentRangeStart w:id="230"/>
      <w:r w:rsidRPr="00536964">
        <w:rPr>
          <w:rFonts w:ascii="Calibri" w:hAnsi="Calibri" w:cs="Calibri"/>
        </w:rPr>
        <w:t>It was</w:t>
      </w:r>
      <w:r w:rsidR="00912537" w:rsidRPr="00536964">
        <w:rPr>
          <w:rFonts w:ascii="Calibri" w:hAnsi="Calibri" w:cs="Calibri"/>
        </w:rPr>
        <w:t xml:space="preserve"> noted </w:t>
      </w:r>
      <w:r w:rsidRPr="00536964">
        <w:rPr>
          <w:rFonts w:ascii="Calibri" w:hAnsi="Calibri" w:cs="Calibri"/>
        </w:rPr>
        <w:t xml:space="preserve">at the same time </w:t>
      </w:r>
      <w:r w:rsidR="00912537" w:rsidRPr="00536964">
        <w:rPr>
          <w:rFonts w:ascii="Calibri" w:hAnsi="Calibri" w:cs="Calibri"/>
        </w:rPr>
        <w:t>that</w:t>
      </w:r>
      <w:r w:rsidRPr="00536964">
        <w:rPr>
          <w:rFonts w:ascii="Calibri" w:hAnsi="Calibri" w:cs="Calibri"/>
        </w:rPr>
        <w:t xml:space="preserve"> </w:t>
      </w:r>
      <w:r w:rsidR="00C07862">
        <w:rPr>
          <w:rFonts w:ascii="Calibri" w:hAnsi="Calibri" w:cs="Calibri"/>
        </w:rPr>
        <w:t>the response included</w:t>
      </w:r>
      <w:r w:rsidR="00912537" w:rsidRPr="00536964">
        <w:rPr>
          <w:rFonts w:ascii="Calibri" w:hAnsi="Calibri" w:cs="Calibri"/>
        </w:rPr>
        <w:t xml:space="preserve"> a tacit admission of the fact that only deaths reported to GSK are included in the ‘observed deaths’ analysis and this is likely to be a gross underestimation of deaths in the post vaccination period.</w:t>
      </w:r>
      <w:commentRangeEnd w:id="230"/>
      <w:r w:rsidR="00390012">
        <w:rPr>
          <w:rStyle w:val="Kommentarhenvisning"/>
        </w:rPr>
        <w:commentReference w:id="230"/>
      </w:r>
    </w:p>
    <w:p w14:paraId="5E62F68B" w14:textId="77777777" w:rsidR="00912537" w:rsidRPr="00536964" w:rsidRDefault="00912537" w:rsidP="00113146">
      <w:pPr>
        <w:spacing w:line="360" w:lineRule="auto"/>
        <w:jc w:val="both"/>
        <w:rPr>
          <w:rFonts w:ascii="Calibri" w:hAnsi="Calibri" w:cs="Calibri"/>
        </w:rPr>
      </w:pPr>
    </w:p>
    <w:p w14:paraId="159909DE" w14:textId="77777777" w:rsidR="001B08FF" w:rsidRPr="00536964" w:rsidRDefault="001B08FF" w:rsidP="00113146">
      <w:pPr>
        <w:spacing w:line="360" w:lineRule="auto"/>
        <w:ind w:right="410"/>
        <w:jc w:val="both"/>
        <w:rPr>
          <w:rFonts w:ascii="Calibri" w:eastAsia="Times New Roman" w:hAnsi="Calibri" w:cs="Calibri"/>
          <w:w w:val="101"/>
        </w:rPr>
      </w:pPr>
    </w:p>
    <w:p w14:paraId="2B1C352F" w14:textId="77777777" w:rsidR="001B08FF" w:rsidRPr="00536964" w:rsidRDefault="001B08FF"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PSUR 16 –Doubling of Expected Deaths </w:t>
      </w:r>
    </w:p>
    <w:p w14:paraId="74311401" w14:textId="77777777" w:rsidR="00BA7E2A" w:rsidRPr="00536964" w:rsidRDefault="00BA7E2A" w:rsidP="00113146">
      <w:pPr>
        <w:autoSpaceDE w:val="0"/>
        <w:autoSpaceDN w:val="0"/>
        <w:adjustRightInd w:val="0"/>
        <w:spacing w:line="360" w:lineRule="auto"/>
        <w:jc w:val="both"/>
        <w:rPr>
          <w:rFonts w:ascii="Calibri" w:hAnsi="Calibri" w:cs="Calibri"/>
          <w:b/>
        </w:rPr>
      </w:pPr>
    </w:p>
    <w:p w14:paraId="19D95297" w14:textId="77777777" w:rsidR="00BA7E2A" w:rsidRPr="00536964" w:rsidRDefault="00BA7E2A" w:rsidP="00113146">
      <w:pPr>
        <w:spacing w:line="360" w:lineRule="auto"/>
        <w:jc w:val="both"/>
        <w:rPr>
          <w:rFonts w:ascii="Calibri" w:hAnsi="Calibri" w:cs="Calibri"/>
        </w:rPr>
      </w:pPr>
      <w:r w:rsidRPr="00536964">
        <w:rPr>
          <w:rFonts w:ascii="Calibri" w:hAnsi="Calibri" w:cs="Calibri"/>
        </w:rPr>
        <w:t xml:space="preserve">The number of </w:t>
      </w:r>
      <w:r w:rsidR="00C07862" w:rsidRPr="00536964">
        <w:rPr>
          <w:rFonts w:ascii="Calibri" w:hAnsi="Calibri" w:cs="Calibri"/>
        </w:rPr>
        <w:t>deaths in</w:t>
      </w:r>
      <w:r w:rsidRPr="00536964">
        <w:rPr>
          <w:rFonts w:ascii="Calibri" w:hAnsi="Calibri" w:cs="Calibri"/>
        </w:rPr>
        <w:t xml:space="preserve"> the 2</w:t>
      </w:r>
      <w:r w:rsidRPr="00536964">
        <w:rPr>
          <w:rFonts w:ascii="Calibri" w:hAnsi="Calibri" w:cs="Calibri"/>
          <w:vertAlign w:val="superscript"/>
        </w:rPr>
        <w:t>nd</w:t>
      </w:r>
      <w:r w:rsidRPr="00536964">
        <w:rPr>
          <w:rFonts w:ascii="Calibri" w:hAnsi="Calibri" w:cs="Calibri"/>
        </w:rPr>
        <w:t xml:space="preserve"> year in the 16</w:t>
      </w:r>
      <w:r w:rsidRPr="00536964">
        <w:rPr>
          <w:rFonts w:ascii="Calibri" w:hAnsi="Calibri" w:cs="Calibri"/>
          <w:vertAlign w:val="superscript"/>
        </w:rPr>
        <w:t>th</w:t>
      </w:r>
      <w:r w:rsidRPr="00536964">
        <w:rPr>
          <w:rFonts w:ascii="Calibri" w:hAnsi="Calibri" w:cs="Calibri"/>
        </w:rPr>
        <w:t xml:space="preserve"> PSUR was higher than expected in the first 5 days after vaccination. </w:t>
      </w:r>
      <w:r w:rsidR="00905CC5" w:rsidRPr="00536964">
        <w:rPr>
          <w:rFonts w:ascii="Calibri" w:hAnsi="Calibri" w:cs="Calibri"/>
        </w:rPr>
        <w:t>Presumably t</w:t>
      </w:r>
      <w:r w:rsidRPr="00536964">
        <w:rPr>
          <w:rFonts w:ascii="Calibri" w:hAnsi="Calibri" w:cs="Calibri"/>
        </w:rPr>
        <w:t xml:space="preserve">o match the observed deaths, </w:t>
      </w:r>
      <w:commentRangeStart w:id="231"/>
      <w:r w:rsidRPr="00536964">
        <w:rPr>
          <w:rFonts w:ascii="Calibri" w:hAnsi="Calibri" w:cs="Calibri"/>
        </w:rPr>
        <w:t xml:space="preserve">expected deaths </w:t>
      </w:r>
      <w:commentRangeEnd w:id="231"/>
      <w:r w:rsidR="00390012">
        <w:rPr>
          <w:rStyle w:val="Kommentarhenvisning"/>
        </w:rPr>
        <w:commentReference w:id="231"/>
      </w:r>
      <w:r w:rsidRPr="00536964">
        <w:rPr>
          <w:rFonts w:ascii="Calibri" w:hAnsi="Calibri" w:cs="Calibri"/>
        </w:rPr>
        <w:t>in the second year was doubled</w:t>
      </w:r>
      <w:r w:rsidR="00C07862">
        <w:rPr>
          <w:rFonts w:ascii="Calibri" w:hAnsi="Calibri" w:cs="Calibri"/>
        </w:rPr>
        <w:t>.</w:t>
      </w:r>
      <w:r w:rsidRPr="00536964">
        <w:rPr>
          <w:rFonts w:ascii="Calibri" w:hAnsi="Calibri" w:cs="Calibri"/>
        </w:rPr>
        <w:t xml:space="preserve"> This was accomplished by assuming that 20% of all doses were used </w:t>
      </w:r>
      <w:r w:rsidRPr="00536964">
        <w:rPr>
          <w:rFonts w:ascii="Calibri" w:hAnsi="Calibri" w:cs="Calibri"/>
        </w:rPr>
        <w:lastRenderedPageBreak/>
        <w:t>in the second year (in the 16</w:t>
      </w:r>
      <w:r w:rsidRPr="00536964">
        <w:rPr>
          <w:rFonts w:ascii="Calibri" w:hAnsi="Calibri" w:cs="Calibri"/>
          <w:vertAlign w:val="superscript"/>
        </w:rPr>
        <w:t>th</w:t>
      </w:r>
      <w:r w:rsidRPr="00536964">
        <w:rPr>
          <w:rFonts w:ascii="Calibri" w:hAnsi="Calibri" w:cs="Calibri"/>
        </w:rPr>
        <w:t xml:space="preserve"> PSUR) instead of 9</w:t>
      </w:r>
      <w:del w:id="232" w:author="Lars Jørgensen" w:date="2017-06-02T11:54:00Z">
        <w:r w:rsidRPr="00536964" w:rsidDel="00390012">
          <w:rPr>
            <w:rFonts w:ascii="Calibri" w:hAnsi="Calibri" w:cs="Calibri"/>
          </w:rPr>
          <w:delText>.4</w:delText>
        </w:r>
      </w:del>
      <w:r w:rsidRPr="00536964">
        <w:rPr>
          <w:rFonts w:ascii="Calibri" w:hAnsi="Calibri" w:cs="Calibri"/>
        </w:rPr>
        <w:t>% as reported in the 15</w:t>
      </w:r>
      <w:r w:rsidRPr="00536964">
        <w:rPr>
          <w:rFonts w:ascii="Calibri" w:hAnsi="Calibri" w:cs="Calibri"/>
          <w:vertAlign w:val="superscript"/>
        </w:rPr>
        <w:t>th</w:t>
      </w:r>
      <w:r w:rsidRPr="00536964">
        <w:rPr>
          <w:rFonts w:ascii="Calibri" w:hAnsi="Calibri" w:cs="Calibri"/>
        </w:rPr>
        <w:t xml:space="preserve"> PSUR (Table 36 on page 249). </w:t>
      </w:r>
    </w:p>
    <w:p w14:paraId="414237CF" w14:textId="77777777" w:rsidR="00BA7E2A" w:rsidRPr="00536964" w:rsidRDefault="00BA7E2A" w:rsidP="00113146">
      <w:pPr>
        <w:spacing w:line="360" w:lineRule="auto"/>
        <w:ind w:left="720"/>
        <w:jc w:val="both"/>
        <w:rPr>
          <w:rFonts w:ascii="Calibri" w:hAnsi="Calibri" w:cs="Calibri"/>
        </w:rPr>
      </w:pPr>
      <w:r w:rsidRPr="00536964">
        <w:rPr>
          <w:rFonts w:ascii="Calibri" w:hAnsi="Calibri" w:cs="Calibri"/>
        </w:rPr>
        <w:t xml:space="preserve">“It can thus be estimated that 75% of all recipients of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were in their first year of life, and 20% were in their second year of life (5% were not attributable because the age at vaccination was unknown). Therefore the number of doses (since launch) was estimated to be 54,7 and 14,6 millions respectively.”</w:t>
      </w:r>
    </w:p>
    <w:p w14:paraId="2463C895" w14:textId="77777777" w:rsidR="001B08FF" w:rsidRPr="00536964" w:rsidRDefault="001B08FF" w:rsidP="00113146">
      <w:pPr>
        <w:autoSpaceDE w:val="0"/>
        <w:autoSpaceDN w:val="0"/>
        <w:adjustRightInd w:val="0"/>
        <w:spacing w:line="360" w:lineRule="auto"/>
        <w:jc w:val="both"/>
        <w:rPr>
          <w:rFonts w:ascii="Calibri" w:hAnsi="Calibri" w:cs="Calibri"/>
        </w:rPr>
      </w:pPr>
    </w:p>
    <w:p w14:paraId="2312C171" w14:textId="01EC8077" w:rsidR="009A5F23" w:rsidRDefault="004408BD" w:rsidP="00113146">
      <w:pPr>
        <w:spacing w:line="360" w:lineRule="auto"/>
        <w:jc w:val="both"/>
        <w:rPr>
          <w:rFonts w:ascii="Calibri" w:hAnsi="Calibri" w:cs="Calibri"/>
        </w:rPr>
      </w:pPr>
      <w:r w:rsidRPr="00536964">
        <w:rPr>
          <w:rFonts w:ascii="Calibri" w:hAnsi="Calibri" w:cs="Calibri"/>
        </w:rPr>
        <w:t>If all children who received</w:t>
      </w:r>
      <w:r w:rsidR="00905CC5" w:rsidRPr="00536964">
        <w:rPr>
          <w:rFonts w:ascii="Calibri" w:hAnsi="Calibri" w:cs="Calibri"/>
        </w:rPr>
        <w:t xml:space="preserve"> the first</w:t>
      </w:r>
      <w:r w:rsidRPr="00536964">
        <w:rPr>
          <w:rFonts w:ascii="Calibri" w:hAnsi="Calibri" w:cs="Calibri"/>
        </w:rPr>
        <w:t xml:space="preserve"> dose</w:t>
      </w:r>
      <w:r w:rsidR="00905CC5" w:rsidRPr="00536964">
        <w:rPr>
          <w:rFonts w:ascii="Calibri" w:hAnsi="Calibri" w:cs="Calibri"/>
        </w:rPr>
        <w:t xml:space="preserve"> of the vaccine</w:t>
      </w:r>
      <w:r w:rsidRPr="00536964">
        <w:rPr>
          <w:rFonts w:ascii="Calibri" w:hAnsi="Calibri" w:cs="Calibri"/>
        </w:rPr>
        <w:t xml:space="preserve"> went on to receive</w:t>
      </w:r>
      <w:del w:id="233" w:author="Lars Jørgensen" w:date="2017-06-02T11:55:00Z">
        <w:r w:rsidRPr="00536964" w:rsidDel="00C30621">
          <w:rPr>
            <w:rFonts w:ascii="Calibri" w:hAnsi="Calibri" w:cs="Calibri"/>
          </w:rPr>
          <w:delText xml:space="preserve"> </w:delText>
        </w:r>
      </w:del>
      <w:r w:rsidRPr="00536964">
        <w:rPr>
          <w:rFonts w:ascii="Calibri" w:hAnsi="Calibri" w:cs="Calibri"/>
        </w:rPr>
        <w:t xml:space="preserve"> </w:t>
      </w:r>
      <w:ins w:id="234" w:author="Lars Jørgensen" w:date="2017-06-02T11:55:00Z">
        <w:r w:rsidR="00C30621">
          <w:rPr>
            <w:rFonts w:ascii="Calibri" w:hAnsi="Calibri" w:cs="Calibri"/>
          </w:rPr>
          <w:t xml:space="preserve">four </w:t>
        </w:r>
      </w:ins>
      <w:del w:id="235" w:author="Lars Jørgensen" w:date="2017-06-02T11:55:00Z">
        <w:r w:rsidRPr="00536964" w:rsidDel="00C30621">
          <w:rPr>
            <w:rFonts w:ascii="Calibri" w:hAnsi="Calibri" w:cs="Calibri"/>
          </w:rPr>
          <w:delText xml:space="preserve">4 </w:delText>
        </w:r>
      </w:del>
      <w:r w:rsidRPr="00536964">
        <w:rPr>
          <w:rFonts w:ascii="Calibri" w:hAnsi="Calibri" w:cs="Calibri"/>
        </w:rPr>
        <w:t xml:space="preserve">doses and the last dose was </w:t>
      </w:r>
      <w:r w:rsidR="00905CC5" w:rsidRPr="00536964">
        <w:rPr>
          <w:rFonts w:ascii="Calibri" w:hAnsi="Calibri" w:cs="Calibri"/>
        </w:rPr>
        <w:t xml:space="preserve">in the second year of life, </w:t>
      </w:r>
      <w:r w:rsidRPr="00536964">
        <w:rPr>
          <w:rFonts w:ascii="Calibri" w:hAnsi="Calibri" w:cs="Calibri"/>
        </w:rPr>
        <w:t xml:space="preserve">then it can be estimated that one fourth (25%) of the doses </w:t>
      </w:r>
      <w:del w:id="236" w:author="Lars Jørgensen" w:date="2017-06-02T11:55:00Z">
        <w:r w:rsidRPr="00536964" w:rsidDel="00C30621">
          <w:rPr>
            <w:rFonts w:ascii="Calibri" w:hAnsi="Calibri" w:cs="Calibri"/>
          </w:rPr>
          <w:delText>used</w:delText>
        </w:r>
      </w:del>
      <w:ins w:id="237" w:author="Lars Jørgensen" w:date="2017-06-02T11:55:00Z">
        <w:r w:rsidR="00C30621">
          <w:rPr>
            <w:rFonts w:ascii="Calibri" w:hAnsi="Calibri" w:cs="Calibri"/>
          </w:rPr>
          <w:t xml:space="preserve">were </w:t>
        </w:r>
      </w:ins>
      <w:del w:id="238" w:author="Lars Jørgensen" w:date="2017-06-02T11:55:00Z">
        <w:r w:rsidRPr="00536964" w:rsidDel="00C30621">
          <w:rPr>
            <w:rFonts w:ascii="Calibri" w:hAnsi="Calibri" w:cs="Calibri"/>
          </w:rPr>
          <w:delText xml:space="preserve">, are </w:delText>
        </w:r>
      </w:del>
      <w:r w:rsidRPr="00536964">
        <w:rPr>
          <w:rFonts w:ascii="Calibri" w:hAnsi="Calibri" w:cs="Calibri"/>
        </w:rPr>
        <w:t xml:space="preserve">used in children over the age of </w:t>
      </w:r>
      <w:ins w:id="239" w:author="Lars Jørgensen" w:date="2017-06-02T11:55:00Z">
        <w:r w:rsidR="00C30621">
          <w:rPr>
            <w:rFonts w:ascii="Calibri" w:hAnsi="Calibri" w:cs="Calibri"/>
          </w:rPr>
          <w:t>one</w:t>
        </w:r>
      </w:ins>
      <w:del w:id="240" w:author="Lars Jørgensen" w:date="2017-06-02T11:55:00Z">
        <w:r w:rsidRPr="00536964" w:rsidDel="00C30621">
          <w:rPr>
            <w:rFonts w:ascii="Calibri" w:hAnsi="Calibri" w:cs="Calibri"/>
          </w:rPr>
          <w:delText>1</w:delText>
        </w:r>
      </w:del>
      <w:r w:rsidRPr="00536964">
        <w:rPr>
          <w:rFonts w:ascii="Calibri" w:hAnsi="Calibri" w:cs="Calibri"/>
        </w:rPr>
        <w:t xml:space="preserve"> year. </w:t>
      </w:r>
      <w:commentRangeStart w:id="241"/>
      <w:r w:rsidRPr="00536964">
        <w:rPr>
          <w:rFonts w:ascii="Calibri" w:hAnsi="Calibri" w:cs="Calibri"/>
        </w:rPr>
        <w:t>This is the vaccine-schedule recommended in Germany</w:t>
      </w:r>
      <w:r w:rsidR="00905CC5" w:rsidRPr="00536964">
        <w:rPr>
          <w:rFonts w:ascii="Calibri" w:hAnsi="Calibri" w:cs="Calibri"/>
        </w:rPr>
        <w:t xml:space="preserve">. However not all </w:t>
      </w:r>
      <w:r w:rsidR="003D5BB9" w:rsidRPr="00536964">
        <w:rPr>
          <w:rFonts w:ascii="Calibri" w:hAnsi="Calibri" w:cs="Calibri"/>
        </w:rPr>
        <w:t xml:space="preserve">children </w:t>
      </w:r>
      <w:r w:rsidR="00905CC5" w:rsidRPr="00536964">
        <w:rPr>
          <w:rFonts w:ascii="Calibri" w:hAnsi="Calibri" w:cs="Calibri"/>
        </w:rPr>
        <w:t xml:space="preserve">receive all the doses recommended. </w:t>
      </w:r>
      <w:commentRangeEnd w:id="241"/>
      <w:r w:rsidR="00C30621">
        <w:rPr>
          <w:rStyle w:val="Kommentarhenvisning"/>
        </w:rPr>
        <w:commentReference w:id="241"/>
      </w:r>
      <w:r w:rsidR="00905CC5" w:rsidRPr="00536964">
        <w:rPr>
          <w:rFonts w:ascii="Calibri" w:hAnsi="Calibri" w:cs="Calibri"/>
        </w:rPr>
        <w:t>Furthermore</w:t>
      </w:r>
      <w:r w:rsidR="00AB5BCB">
        <w:rPr>
          <w:rFonts w:ascii="Calibri" w:hAnsi="Calibri" w:cs="Calibri"/>
        </w:rPr>
        <w:t>,</w:t>
      </w:r>
      <w:r w:rsidR="00905CC5" w:rsidRPr="00536964">
        <w:rPr>
          <w:rFonts w:ascii="Calibri" w:hAnsi="Calibri" w:cs="Calibri"/>
        </w:rPr>
        <w:t xml:space="preserve"> some</w:t>
      </w:r>
      <w:r w:rsidRPr="00536964">
        <w:rPr>
          <w:rFonts w:ascii="Calibri" w:hAnsi="Calibri" w:cs="Calibri"/>
        </w:rPr>
        <w:t xml:space="preserve"> countries </w:t>
      </w:r>
      <w:del w:id="242" w:author="Lars Jørgensen" w:date="2017-06-02T11:56:00Z">
        <w:r w:rsidRPr="00536964" w:rsidDel="00C30621">
          <w:rPr>
            <w:rFonts w:ascii="Calibri" w:hAnsi="Calibri" w:cs="Calibri"/>
          </w:rPr>
          <w:delText xml:space="preserve">like Italy </w:delText>
        </w:r>
      </w:del>
      <w:r w:rsidRPr="00536964">
        <w:rPr>
          <w:rFonts w:ascii="Calibri" w:hAnsi="Calibri" w:cs="Calibri"/>
        </w:rPr>
        <w:t xml:space="preserve">advise </w:t>
      </w:r>
      <w:del w:id="243" w:author="Lars Jørgensen" w:date="2017-06-02T11:56:00Z">
        <w:r w:rsidRPr="00536964" w:rsidDel="00C30621">
          <w:rPr>
            <w:rFonts w:ascii="Calibri" w:hAnsi="Calibri" w:cs="Calibri"/>
          </w:rPr>
          <w:delText xml:space="preserve">only </w:delText>
        </w:r>
      </w:del>
      <w:ins w:id="244" w:author="Lars Jørgensen" w:date="2017-06-02T11:56:00Z">
        <w:r w:rsidR="00C30621">
          <w:rPr>
            <w:rFonts w:ascii="Calibri" w:hAnsi="Calibri" w:cs="Calibri"/>
          </w:rPr>
          <w:t xml:space="preserve">three </w:t>
        </w:r>
      </w:ins>
      <w:del w:id="245" w:author="Lars Jørgensen" w:date="2017-06-02T11:56:00Z">
        <w:r w:rsidRPr="00536964" w:rsidDel="00C30621">
          <w:rPr>
            <w:rFonts w:ascii="Calibri" w:hAnsi="Calibri" w:cs="Calibri"/>
          </w:rPr>
          <w:delText xml:space="preserve">3 </w:delText>
        </w:r>
      </w:del>
      <w:r w:rsidRPr="00536964">
        <w:rPr>
          <w:rFonts w:ascii="Calibri" w:hAnsi="Calibri" w:cs="Calibri"/>
        </w:rPr>
        <w:t>doses in the first year and no d</w:t>
      </w:r>
      <w:r w:rsidR="000E2808" w:rsidRPr="00536964">
        <w:rPr>
          <w:rFonts w:ascii="Calibri" w:hAnsi="Calibri" w:cs="Calibri"/>
        </w:rPr>
        <w:t xml:space="preserve">oses in the second year. In </w:t>
      </w:r>
      <w:r w:rsidRPr="00536964">
        <w:rPr>
          <w:rFonts w:ascii="Calibri" w:hAnsi="Calibri" w:cs="Calibri"/>
        </w:rPr>
        <w:t>the 15th PSUR it was estimated that 9</w:t>
      </w:r>
      <w:ins w:id="246" w:author="Lars Jørgensen" w:date="2017-06-02T11:57:00Z">
        <w:r w:rsidR="00C30621">
          <w:rPr>
            <w:rFonts w:ascii="Calibri" w:hAnsi="Calibri" w:cs="Calibri"/>
          </w:rPr>
          <w:t>1</w:t>
        </w:r>
      </w:ins>
      <w:del w:id="247" w:author="Lars Jørgensen" w:date="2017-06-02T11:57:00Z">
        <w:r w:rsidRPr="00536964" w:rsidDel="00C30621">
          <w:rPr>
            <w:rFonts w:ascii="Calibri" w:hAnsi="Calibri" w:cs="Calibri"/>
          </w:rPr>
          <w:delText>0.6</w:delText>
        </w:r>
      </w:del>
      <w:r w:rsidRPr="00536964">
        <w:rPr>
          <w:rFonts w:ascii="Calibri" w:hAnsi="Calibri" w:cs="Calibri"/>
        </w:rPr>
        <w:t xml:space="preserve">% doses were used in infants </w:t>
      </w:r>
      <w:proofErr w:type="gramStart"/>
      <w:r w:rsidRPr="00536964">
        <w:rPr>
          <w:rFonts w:ascii="Calibri" w:hAnsi="Calibri" w:cs="Calibri"/>
        </w:rPr>
        <w:t>under</w:t>
      </w:r>
      <w:proofErr w:type="gramEnd"/>
      <w:r w:rsidRPr="00536964">
        <w:rPr>
          <w:rFonts w:ascii="Calibri" w:hAnsi="Calibri" w:cs="Calibri"/>
        </w:rPr>
        <w:t xml:space="preserve"> </w:t>
      </w:r>
      <w:ins w:id="248" w:author="Lars Jørgensen" w:date="2017-06-02T11:57:00Z">
        <w:r w:rsidR="00C30621">
          <w:rPr>
            <w:rFonts w:ascii="Calibri" w:hAnsi="Calibri" w:cs="Calibri"/>
          </w:rPr>
          <w:t>one</w:t>
        </w:r>
      </w:ins>
      <w:del w:id="249" w:author="Lars Jørgensen" w:date="2017-06-02T11:57:00Z">
        <w:r w:rsidRPr="00536964" w:rsidDel="00C30621">
          <w:rPr>
            <w:rFonts w:ascii="Calibri" w:hAnsi="Calibri" w:cs="Calibri"/>
          </w:rPr>
          <w:delText>1</w:delText>
        </w:r>
      </w:del>
      <w:r w:rsidRPr="00536964">
        <w:rPr>
          <w:rFonts w:ascii="Calibri" w:hAnsi="Calibri" w:cs="Calibri"/>
        </w:rPr>
        <w:t xml:space="preserve"> year and 9</w:t>
      </w:r>
      <w:del w:id="250" w:author="Lars Jørgensen" w:date="2017-06-02T11:57:00Z">
        <w:r w:rsidRPr="00536964" w:rsidDel="00C30621">
          <w:rPr>
            <w:rFonts w:ascii="Calibri" w:hAnsi="Calibri" w:cs="Calibri"/>
          </w:rPr>
          <w:delText>.4</w:delText>
        </w:r>
      </w:del>
      <w:r w:rsidRPr="00536964">
        <w:rPr>
          <w:rFonts w:ascii="Calibri" w:hAnsi="Calibri" w:cs="Calibri"/>
        </w:rPr>
        <w:t xml:space="preserve">% of the doses were used after the age of </w:t>
      </w:r>
      <w:ins w:id="251" w:author="Lars Jørgensen" w:date="2017-06-02T11:57:00Z">
        <w:r w:rsidR="00C30621">
          <w:rPr>
            <w:rFonts w:ascii="Calibri" w:hAnsi="Calibri" w:cs="Calibri"/>
          </w:rPr>
          <w:t>one</w:t>
        </w:r>
      </w:ins>
      <w:del w:id="252" w:author="Lars Jørgensen" w:date="2017-06-02T11:57:00Z">
        <w:r w:rsidRPr="00536964" w:rsidDel="00C30621">
          <w:rPr>
            <w:rFonts w:ascii="Calibri" w:hAnsi="Calibri" w:cs="Calibri"/>
          </w:rPr>
          <w:delText>1</w:delText>
        </w:r>
      </w:del>
      <w:r w:rsidRPr="00536964">
        <w:rPr>
          <w:rFonts w:ascii="Calibri" w:hAnsi="Calibri" w:cs="Calibri"/>
        </w:rPr>
        <w:t xml:space="preserve"> year. </w:t>
      </w:r>
      <w:r w:rsidR="00B74ECA" w:rsidRPr="00536964">
        <w:rPr>
          <w:rFonts w:ascii="Calibri" w:hAnsi="Calibri" w:cs="Calibri"/>
        </w:rPr>
        <w:t xml:space="preserve">The </w:t>
      </w:r>
      <w:r w:rsidR="00905CC5" w:rsidRPr="00536964">
        <w:rPr>
          <w:rFonts w:ascii="Calibri" w:hAnsi="Calibri" w:cs="Calibri"/>
        </w:rPr>
        <w:t>16</w:t>
      </w:r>
      <w:r w:rsidR="00905CC5" w:rsidRPr="00536964">
        <w:rPr>
          <w:rFonts w:ascii="Calibri" w:hAnsi="Calibri" w:cs="Calibri"/>
          <w:vertAlign w:val="superscript"/>
        </w:rPr>
        <w:t>th</w:t>
      </w:r>
      <w:r w:rsidR="00905CC5" w:rsidRPr="00536964">
        <w:rPr>
          <w:rFonts w:ascii="Calibri" w:hAnsi="Calibri" w:cs="Calibri"/>
        </w:rPr>
        <w:t xml:space="preserve"> </w:t>
      </w:r>
      <w:r w:rsidR="00B74ECA" w:rsidRPr="00536964">
        <w:rPr>
          <w:rFonts w:ascii="Calibri" w:hAnsi="Calibri" w:cs="Calibri"/>
        </w:rPr>
        <w:t xml:space="preserve">PSUR </w:t>
      </w:r>
      <w:r w:rsidR="003D5BB9" w:rsidRPr="00536964">
        <w:rPr>
          <w:rFonts w:ascii="Calibri" w:hAnsi="Calibri" w:cs="Calibri"/>
        </w:rPr>
        <w:t>estimate of doses received in the second year was more than doubled</w:t>
      </w:r>
      <w:r w:rsidR="00905CC5" w:rsidRPr="00536964">
        <w:rPr>
          <w:rFonts w:ascii="Calibri" w:hAnsi="Calibri" w:cs="Calibri"/>
        </w:rPr>
        <w:t xml:space="preserve"> from </w:t>
      </w:r>
      <w:r w:rsidR="00B74ECA" w:rsidRPr="00536964">
        <w:rPr>
          <w:rFonts w:ascii="Calibri" w:hAnsi="Calibri" w:cs="Calibri"/>
        </w:rPr>
        <w:t>9.4%</w:t>
      </w:r>
      <w:r w:rsidR="00905CC5" w:rsidRPr="00536964">
        <w:rPr>
          <w:rFonts w:ascii="Calibri" w:hAnsi="Calibri" w:cs="Calibri"/>
        </w:rPr>
        <w:t xml:space="preserve"> to 20%</w:t>
      </w:r>
      <w:r w:rsidR="003D5BB9" w:rsidRPr="00536964">
        <w:rPr>
          <w:rFonts w:ascii="Calibri" w:hAnsi="Calibri" w:cs="Calibri"/>
        </w:rPr>
        <w:t xml:space="preserve"> and so the estimate of expected deaths was doubled</w:t>
      </w:r>
      <w:r w:rsidR="00B74ECA" w:rsidRPr="00536964">
        <w:rPr>
          <w:rFonts w:ascii="Calibri" w:hAnsi="Calibri" w:cs="Calibri"/>
        </w:rPr>
        <w:t xml:space="preserve">. </w:t>
      </w:r>
    </w:p>
    <w:p w14:paraId="2193C034" w14:textId="77777777" w:rsidR="00A37DCB" w:rsidRPr="00A37DCB" w:rsidRDefault="00A37DCB" w:rsidP="00113146">
      <w:pPr>
        <w:spacing w:line="360" w:lineRule="auto"/>
        <w:jc w:val="both"/>
        <w:rPr>
          <w:rFonts w:ascii="Calibri" w:hAnsi="Calibri" w:cs="Calibri"/>
        </w:rPr>
      </w:pPr>
    </w:p>
    <w:p w14:paraId="3C414E8D" w14:textId="77777777" w:rsidR="004408BD" w:rsidRPr="00313FE3" w:rsidRDefault="00CB45E0" w:rsidP="00113146">
      <w:pPr>
        <w:spacing w:line="360" w:lineRule="auto"/>
        <w:jc w:val="both"/>
        <w:rPr>
          <w:rFonts w:ascii="Calibri" w:hAnsi="Calibri" w:cs="Calibri"/>
          <w:b/>
        </w:rPr>
      </w:pPr>
      <w:r w:rsidRPr="00313FE3">
        <w:rPr>
          <w:rFonts w:ascii="Calibri" w:hAnsi="Calibri" w:cs="Calibri"/>
          <w:b/>
        </w:rPr>
        <w:t>Table 2</w:t>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p>
    <w:p w14:paraId="306F51E3" w14:textId="205230F0" w:rsidR="00122B7D" w:rsidRPr="00536964" w:rsidRDefault="00C30621" w:rsidP="00113146">
      <w:pPr>
        <w:spacing w:line="360" w:lineRule="auto"/>
        <w:jc w:val="both"/>
        <w:rPr>
          <w:rFonts w:ascii="Calibri" w:hAnsi="Calibri" w:cs="Calibri"/>
        </w:rPr>
      </w:pPr>
      <w:ins w:id="253" w:author="Lars Jørgensen" w:date="2017-06-02T11:57:00Z">
        <w:r w:rsidRPr="00536964">
          <w:rPr>
            <w:rFonts w:ascii="Calibri" w:hAnsi="Calibri" w:cs="Calibri"/>
            <w:b/>
          </w:rPr>
          <w:t>PSUR 16</w:t>
        </w:r>
        <w:r>
          <w:rPr>
            <w:rFonts w:ascii="Calibri" w:hAnsi="Calibri" w:cs="Calibri"/>
            <w:b/>
          </w:rPr>
          <w:t xml:space="preserve">: </w:t>
        </w:r>
      </w:ins>
      <w:r w:rsidR="00122B7D" w:rsidRPr="00536964">
        <w:rPr>
          <w:rFonts w:ascii="Calibri" w:hAnsi="Calibri" w:cs="Calibri"/>
          <w:b/>
        </w:rPr>
        <w:t>Observed/Expected death in 2nd year</w:t>
      </w:r>
      <w:del w:id="254" w:author="Lars Jørgensen" w:date="2017-06-02T11:57:00Z">
        <w:r w:rsidR="00122B7D" w:rsidRPr="00536964" w:rsidDel="00C30621">
          <w:rPr>
            <w:rFonts w:ascii="Calibri" w:hAnsi="Calibri" w:cs="Calibri"/>
            <w:b/>
          </w:rPr>
          <w:delText xml:space="preserve"> </w:delText>
        </w:r>
        <w:r w:rsidR="00CB45E0" w:rsidRPr="00536964" w:rsidDel="00C30621">
          <w:rPr>
            <w:rFonts w:ascii="Calibri" w:hAnsi="Calibri" w:cs="Calibri"/>
            <w:b/>
          </w:rPr>
          <w:delText>(PSUR 16)</w:delText>
        </w:r>
      </w:del>
    </w:p>
    <w:tbl>
      <w:tblPr>
        <w:tblStyle w:val="Tabelgitter"/>
        <w:tblW w:w="0" w:type="auto"/>
        <w:tblLook w:val="04A0" w:firstRow="1" w:lastRow="0" w:firstColumn="1" w:lastColumn="0" w:noHBand="0" w:noVBand="1"/>
      </w:tblPr>
      <w:tblGrid>
        <w:gridCol w:w="1596"/>
        <w:gridCol w:w="1842"/>
        <w:gridCol w:w="2430"/>
        <w:gridCol w:w="2430"/>
      </w:tblGrid>
      <w:tr w:rsidR="00122B7D" w:rsidRPr="00536964" w14:paraId="43BCF962" w14:textId="77777777" w:rsidTr="00CB45E0">
        <w:trPr>
          <w:trHeight w:val="2609"/>
        </w:trPr>
        <w:tc>
          <w:tcPr>
            <w:tcW w:w="1596" w:type="dxa"/>
          </w:tcPr>
          <w:p w14:paraId="39A54310" w14:textId="77777777"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14:paraId="140A8F3D" w14:textId="77777777"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Vaccination</w:t>
            </w:r>
          </w:p>
          <w:p w14:paraId="7425C324" w14:textId="77777777"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842" w:type="dxa"/>
          </w:tcPr>
          <w:p w14:paraId="67BC2DD1" w14:textId="77777777"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Observed</w:t>
            </w:r>
          </w:p>
          <w:p w14:paraId="3936A0F0" w14:textId="77777777"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(2nd year)</w:t>
            </w:r>
          </w:p>
          <w:p w14:paraId="7FC8F43F" w14:textId="77777777"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PSUR 16</w:t>
            </w:r>
          </w:p>
          <w:p w14:paraId="5B4F05A7" w14:textId="77777777" w:rsidR="00122B7D" w:rsidRPr="00536964" w:rsidRDefault="00122B7D" w:rsidP="00113146">
            <w:pPr>
              <w:spacing w:line="360" w:lineRule="auto"/>
              <w:ind w:left="102" w:right="-540"/>
              <w:jc w:val="both"/>
              <w:rPr>
                <w:rFonts w:ascii="Calibri" w:hAnsi="Calibri" w:cs="Calibri"/>
              </w:rPr>
            </w:pPr>
          </w:p>
        </w:tc>
        <w:tc>
          <w:tcPr>
            <w:tcW w:w="2430" w:type="dxa"/>
          </w:tcPr>
          <w:p w14:paraId="0198BFBF" w14:textId="77777777" w:rsidR="00CB45E0"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 reported in  16 PSUR  after </w:t>
            </w:r>
          </w:p>
          <w:p w14:paraId="5C00C153"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doubling </w:t>
            </w:r>
          </w:p>
          <w:p w14:paraId="24057D2C" w14:textId="77777777" w:rsidR="00122B7D" w:rsidRPr="00536964" w:rsidRDefault="00CB45E0" w:rsidP="00113146">
            <w:pPr>
              <w:spacing w:before="2" w:line="360" w:lineRule="auto"/>
              <w:ind w:left="102" w:right="-540"/>
              <w:jc w:val="both"/>
              <w:rPr>
                <w:rFonts w:ascii="Calibri" w:hAnsi="Calibri" w:cs="Calibri"/>
              </w:rPr>
            </w:pPr>
            <w:r w:rsidRPr="00536964">
              <w:rPr>
                <w:rFonts w:ascii="Calibri" w:hAnsi="Calibri" w:cs="Calibri"/>
              </w:rPr>
              <w:t>r</w:t>
            </w:r>
            <w:r w:rsidR="00122B7D" w:rsidRPr="00536964">
              <w:rPr>
                <w:rFonts w:ascii="Calibri" w:hAnsi="Calibri" w:cs="Calibri"/>
              </w:rPr>
              <w:t xml:space="preserve">ecipient   numbers </w:t>
            </w:r>
          </w:p>
          <w:p w14:paraId="019FD522"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(20% doses in 2</w:t>
            </w:r>
            <w:r w:rsidRPr="00536964">
              <w:rPr>
                <w:rFonts w:ascii="Calibri" w:hAnsi="Calibri" w:cs="Calibri"/>
                <w:vertAlign w:val="superscript"/>
              </w:rPr>
              <w:t>nd</w:t>
            </w:r>
            <w:r w:rsidRPr="00536964">
              <w:rPr>
                <w:rFonts w:ascii="Calibri" w:hAnsi="Calibri" w:cs="Calibri"/>
              </w:rPr>
              <w:t xml:space="preserve"> year)</w:t>
            </w:r>
          </w:p>
          <w:p w14:paraId="6BC02C27" w14:textId="77777777" w:rsidR="00122B7D" w:rsidRPr="00536964" w:rsidRDefault="00122B7D" w:rsidP="00113146">
            <w:pPr>
              <w:spacing w:before="2" w:line="360" w:lineRule="auto"/>
              <w:ind w:left="102" w:right="-540"/>
              <w:jc w:val="both"/>
              <w:rPr>
                <w:rFonts w:ascii="Calibri" w:hAnsi="Calibri" w:cs="Calibri"/>
              </w:rPr>
            </w:pPr>
          </w:p>
        </w:tc>
        <w:tc>
          <w:tcPr>
            <w:tcW w:w="2430" w:type="dxa"/>
          </w:tcPr>
          <w:p w14:paraId="466AB3DA"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deaths </w:t>
            </w:r>
          </w:p>
          <w:p w14:paraId="068295EE" w14:textId="77777777" w:rsidR="003D5BB9"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if 9.4% </w:t>
            </w:r>
            <w:r w:rsidR="003D5BB9" w:rsidRPr="00536964">
              <w:rPr>
                <w:rFonts w:ascii="Calibri" w:hAnsi="Calibri" w:cs="Calibri"/>
              </w:rPr>
              <w:t xml:space="preserve">children </w:t>
            </w:r>
          </w:p>
          <w:p w14:paraId="5ABE75DE" w14:textId="77777777" w:rsidR="00122B7D" w:rsidRPr="00536964" w:rsidRDefault="003D5BB9" w:rsidP="00113146">
            <w:pPr>
              <w:spacing w:before="2" w:line="360" w:lineRule="auto"/>
              <w:ind w:left="102" w:right="-540"/>
              <w:jc w:val="both"/>
              <w:rPr>
                <w:rFonts w:ascii="Calibri" w:hAnsi="Calibri" w:cs="Calibri"/>
              </w:rPr>
            </w:pPr>
            <w:r w:rsidRPr="00536964">
              <w:rPr>
                <w:rFonts w:ascii="Calibri" w:hAnsi="Calibri" w:cs="Calibri"/>
              </w:rPr>
              <w:t xml:space="preserve">vaccinated </w:t>
            </w:r>
            <w:r w:rsidR="00122B7D" w:rsidRPr="00536964">
              <w:rPr>
                <w:rFonts w:ascii="Calibri" w:hAnsi="Calibri" w:cs="Calibri"/>
              </w:rPr>
              <w:t xml:space="preserve">were in </w:t>
            </w:r>
          </w:p>
          <w:p w14:paraId="57BCBE82"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their second </w:t>
            </w:r>
          </w:p>
          <w:p w14:paraId="7EE55A8A"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year of life </w:t>
            </w:r>
          </w:p>
          <w:p w14:paraId="3FCF4DC1"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 as in the 15th </w:t>
            </w:r>
          </w:p>
          <w:p w14:paraId="0EE6B511"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PSUR)</w:t>
            </w:r>
            <w:r w:rsidR="000E09A5">
              <w:rPr>
                <w:rFonts w:ascii="Calibri" w:hAnsi="Calibri" w:cs="Calibri"/>
              </w:rPr>
              <w:t>*</w:t>
            </w:r>
          </w:p>
        </w:tc>
      </w:tr>
      <w:tr w:rsidR="00122B7D" w:rsidRPr="00536964" w14:paraId="4992D9D6" w14:textId="77777777" w:rsidTr="00CB45E0">
        <w:tc>
          <w:tcPr>
            <w:tcW w:w="1596" w:type="dxa"/>
          </w:tcPr>
          <w:p w14:paraId="43B804E2"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0</w:t>
            </w:r>
          </w:p>
        </w:tc>
        <w:tc>
          <w:tcPr>
            <w:tcW w:w="1842" w:type="dxa"/>
          </w:tcPr>
          <w:p w14:paraId="05A03B9B"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2</w:t>
            </w:r>
          </w:p>
        </w:tc>
        <w:tc>
          <w:tcPr>
            <w:tcW w:w="2430" w:type="dxa"/>
          </w:tcPr>
          <w:p w14:paraId="6F1B5331"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1.98</w:t>
            </w:r>
          </w:p>
        </w:tc>
        <w:tc>
          <w:tcPr>
            <w:tcW w:w="2430" w:type="dxa"/>
          </w:tcPr>
          <w:p w14:paraId="06536D40"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0.93</w:t>
            </w:r>
          </w:p>
        </w:tc>
      </w:tr>
      <w:tr w:rsidR="00122B7D" w:rsidRPr="00536964" w14:paraId="0746E08E" w14:textId="77777777" w:rsidTr="00CB45E0">
        <w:tc>
          <w:tcPr>
            <w:tcW w:w="1596" w:type="dxa"/>
          </w:tcPr>
          <w:p w14:paraId="21BBB951"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w:t>
            </w:r>
          </w:p>
        </w:tc>
        <w:tc>
          <w:tcPr>
            <w:tcW w:w="1842" w:type="dxa"/>
          </w:tcPr>
          <w:p w14:paraId="39C11259"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w:t>
            </w:r>
          </w:p>
        </w:tc>
        <w:tc>
          <w:tcPr>
            <w:tcW w:w="2430" w:type="dxa"/>
          </w:tcPr>
          <w:p w14:paraId="3EE9A378"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3.96</w:t>
            </w:r>
          </w:p>
        </w:tc>
        <w:tc>
          <w:tcPr>
            <w:tcW w:w="2430" w:type="dxa"/>
          </w:tcPr>
          <w:p w14:paraId="243102D8"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1.86</w:t>
            </w:r>
          </w:p>
        </w:tc>
      </w:tr>
      <w:tr w:rsidR="00122B7D" w:rsidRPr="00536964" w14:paraId="6E025B50" w14:textId="77777777" w:rsidTr="00CB45E0">
        <w:tc>
          <w:tcPr>
            <w:tcW w:w="1596" w:type="dxa"/>
          </w:tcPr>
          <w:p w14:paraId="45215105"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w:t>
            </w:r>
          </w:p>
        </w:tc>
        <w:tc>
          <w:tcPr>
            <w:tcW w:w="1842" w:type="dxa"/>
          </w:tcPr>
          <w:p w14:paraId="2A2E17D1"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14:paraId="45546F16"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5.94</w:t>
            </w:r>
          </w:p>
        </w:tc>
        <w:tc>
          <w:tcPr>
            <w:tcW w:w="2430" w:type="dxa"/>
          </w:tcPr>
          <w:p w14:paraId="533687BE"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2.79</w:t>
            </w:r>
          </w:p>
        </w:tc>
      </w:tr>
      <w:tr w:rsidR="00122B7D" w:rsidRPr="00536964" w14:paraId="2C62ADAD" w14:textId="77777777" w:rsidTr="00CB45E0">
        <w:tc>
          <w:tcPr>
            <w:tcW w:w="1596" w:type="dxa"/>
          </w:tcPr>
          <w:p w14:paraId="6B75FD5A"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lastRenderedPageBreak/>
              <w:t>3</w:t>
            </w:r>
          </w:p>
        </w:tc>
        <w:tc>
          <w:tcPr>
            <w:tcW w:w="1842" w:type="dxa"/>
          </w:tcPr>
          <w:p w14:paraId="2885581D"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14:paraId="1E92121A"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7.92</w:t>
            </w:r>
          </w:p>
        </w:tc>
        <w:tc>
          <w:tcPr>
            <w:tcW w:w="2430" w:type="dxa"/>
          </w:tcPr>
          <w:p w14:paraId="64CD2072"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3.72</w:t>
            </w:r>
          </w:p>
        </w:tc>
      </w:tr>
      <w:tr w:rsidR="00122B7D" w:rsidRPr="00536964" w14:paraId="07302BF1" w14:textId="77777777" w:rsidTr="00CB45E0">
        <w:tc>
          <w:tcPr>
            <w:tcW w:w="1596" w:type="dxa"/>
          </w:tcPr>
          <w:p w14:paraId="60AD8DC7"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4</w:t>
            </w:r>
          </w:p>
        </w:tc>
        <w:tc>
          <w:tcPr>
            <w:tcW w:w="1842" w:type="dxa"/>
          </w:tcPr>
          <w:p w14:paraId="7D24F384"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2430" w:type="dxa"/>
          </w:tcPr>
          <w:p w14:paraId="0D9F0232"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9.9</w:t>
            </w:r>
          </w:p>
        </w:tc>
        <w:tc>
          <w:tcPr>
            <w:tcW w:w="2430" w:type="dxa"/>
          </w:tcPr>
          <w:p w14:paraId="2823F9BA"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4.65</w:t>
            </w:r>
          </w:p>
        </w:tc>
      </w:tr>
      <w:tr w:rsidR="00122B7D" w:rsidRPr="00536964" w14:paraId="463B7F4D" w14:textId="77777777" w:rsidTr="00CB45E0">
        <w:tc>
          <w:tcPr>
            <w:tcW w:w="1596" w:type="dxa"/>
          </w:tcPr>
          <w:p w14:paraId="5E126815"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5</w:t>
            </w:r>
          </w:p>
        </w:tc>
        <w:tc>
          <w:tcPr>
            <w:tcW w:w="1842" w:type="dxa"/>
          </w:tcPr>
          <w:p w14:paraId="032FDBED"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14:paraId="5E14D4F5"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11.88</w:t>
            </w:r>
          </w:p>
        </w:tc>
        <w:tc>
          <w:tcPr>
            <w:tcW w:w="2430" w:type="dxa"/>
          </w:tcPr>
          <w:p w14:paraId="603AAE3F"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5.58</w:t>
            </w:r>
          </w:p>
        </w:tc>
      </w:tr>
      <w:tr w:rsidR="00122B7D" w:rsidRPr="00536964" w14:paraId="4A5C95C2" w14:textId="77777777" w:rsidTr="00CB45E0">
        <w:tc>
          <w:tcPr>
            <w:tcW w:w="1596" w:type="dxa"/>
          </w:tcPr>
          <w:p w14:paraId="738F93B2"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1842" w:type="dxa"/>
          </w:tcPr>
          <w:p w14:paraId="662214FD"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14:paraId="448C1B88"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13.86</w:t>
            </w:r>
          </w:p>
        </w:tc>
        <w:tc>
          <w:tcPr>
            <w:tcW w:w="2430" w:type="dxa"/>
          </w:tcPr>
          <w:p w14:paraId="4E090047"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6.51</w:t>
            </w:r>
          </w:p>
        </w:tc>
      </w:tr>
      <w:tr w:rsidR="00122B7D" w:rsidRPr="00536964" w14:paraId="37FB63DB" w14:textId="77777777" w:rsidTr="00CB45E0">
        <w:tc>
          <w:tcPr>
            <w:tcW w:w="1596" w:type="dxa"/>
          </w:tcPr>
          <w:p w14:paraId="5CEA17E1"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1842" w:type="dxa"/>
          </w:tcPr>
          <w:p w14:paraId="1BA2FBDD"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14:paraId="56A5210E"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15.84</w:t>
            </w:r>
          </w:p>
        </w:tc>
        <w:tc>
          <w:tcPr>
            <w:tcW w:w="2430" w:type="dxa"/>
          </w:tcPr>
          <w:p w14:paraId="17F1F2C6"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7.44</w:t>
            </w:r>
          </w:p>
        </w:tc>
      </w:tr>
    </w:tbl>
    <w:p w14:paraId="42329ECD" w14:textId="77777777" w:rsidR="00C0535C" w:rsidRDefault="003D5BB9" w:rsidP="00113146">
      <w:pPr>
        <w:spacing w:line="360" w:lineRule="auto"/>
        <w:jc w:val="both"/>
        <w:rPr>
          <w:rFonts w:ascii="Calibri" w:hAnsi="Calibri" w:cs="Calibri"/>
        </w:rPr>
      </w:pPr>
      <w:r w:rsidRPr="00536964">
        <w:rPr>
          <w:rFonts w:ascii="Calibri" w:hAnsi="Calibri" w:cs="Calibri"/>
        </w:rPr>
        <w:t xml:space="preserve">Source - </w:t>
      </w:r>
      <w:r w:rsidR="00122B7D" w:rsidRPr="00536964">
        <w:rPr>
          <w:rFonts w:ascii="Calibri" w:hAnsi="Calibri" w:cs="Calibri"/>
        </w:rPr>
        <w:t>Adapted from (Table 36 on page 249)</w:t>
      </w:r>
    </w:p>
    <w:p w14:paraId="2B02FAF0" w14:textId="77777777" w:rsidR="000E09A5" w:rsidRPr="000E09A5" w:rsidRDefault="000E09A5" w:rsidP="00113146">
      <w:pPr>
        <w:pStyle w:val="Listeafsnit"/>
        <w:spacing w:line="360" w:lineRule="auto"/>
        <w:ind w:left="1080"/>
        <w:jc w:val="both"/>
        <w:rPr>
          <w:rFonts w:ascii="Calibri" w:hAnsi="Calibri" w:cs="Calibri"/>
        </w:rPr>
      </w:pPr>
      <w:r>
        <w:rPr>
          <w:rFonts w:ascii="Calibri" w:hAnsi="Calibri" w:cs="Calibri"/>
        </w:rPr>
        <w:t xml:space="preserve">*Calculated by the author </w:t>
      </w:r>
    </w:p>
    <w:p w14:paraId="2C618236" w14:textId="77777777" w:rsidR="00A37DCB" w:rsidRDefault="00A37DCB" w:rsidP="00113146">
      <w:pPr>
        <w:spacing w:after="200" w:line="360" w:lineRule="auto"/>
        <w:jc w:val="both"/>
        <w:rPr>
          <w:rFonts w:ascii="Calibri" w:hAnsi="Calibri" w:cs="Calibri"/>
        </w:rPr>
      </w:pPr>
    </w:p>
    <w:p w14:paraId="33CD0DDC" w14:textId="77777777" w:rsidR="00CB45E0" w:rsidRPr="00536964" w:rsidRDefault="00CB45E0" w:rsidP="00113146">
      <w:pPr>
        <w:spacing w:after="200" w:line="360" w:lineRule="auto"/>
        <w:jc w:val="both"/>
        <w:rPr>
          <w:rFonts w:ascii="Calibri" w:hAnsi="Calibri" w:cs="Calibri"/>
        </w:rPr>
      </w:pPr>
      <w:commentRangeStart w:id="255"/>
      <w:r w:rsidRPr="00536964">
        <w:rPr>
          <w:rFonts w:ascii="Calibri" w:hAnsi="Calibri" w:cs="Calibri"/>
        </w:rPr>
        <w:t xml:space="preserve">Observed deaths exceeded expected deaths in the first 3 days even after doubling the expected deaths. </w:t>
      </w:r>
      <w:commentRangeEnd w:id="255"/>
      <w:r w:rsidR="00C30621">
        <w:rPr>
          <w:rStyle w:val="Kommentarhenvisning"/>
        </w:rPr>
        <w:commentReference w:id="255"/>
      </w:r>
      <w:r w:rsidRPr="00536964">
        <w:rPr>
          <w:rFonts w:ascii="Calibri" w:hAnsi="Calibri" w:cs="Calibri"/>
        </w:rPr>
        <w:t>It was higher than expected deaths for the first 7 days</w:t>
      </w:r>
      <w:r w:rsidR="00C07862">
        <w:rPr>
          <w:rFonts w:ascii="Calibri" w:hAnsi="Calibri" w:cs="Calibri"/>
        </w:rPr>
        <w:t>,</w:t>
      </w:r>
      <w:r w:rsidRPr="00536964">
        <w:rPr>
          <w:rFonts w:ascii="Calibri" w:hAnsi="Calibri" w:cs="Calibri"/>
        </w:rPr>
        <w:t xml:space="preserve"> if it was assumed that 9.4% doses were used in the second year.</w:t>
      </w:r>
    </w:p>
    <w:p w14:paraId="5C998C42" w14:textId="77777777" w:rsidR="00CB45E0" w:rsidRPr="00536964" w:rsidRDefault="00CB45E0" w:rsidP="00113146">
      <w:pPr>
        <w:spacing w:after="200" w:line="360" w:lineRule="auto"/>
        <w:jc w:val="both"/>
        <w:rPr>
          <w:rFonts w:ascii="Calibri" w:hAnsi="Calibri" w:cs="Calibri"/>
        </w:rPr>
      </w:pPr>
    </w:p>
    <w:p w14:paraId="09A6A9EE" w14:textId="4A394CF0" w:rsidR="00CB45E0" w:rsidRPr="00536964" w:rsidRDefault="00CB45E0" w:rsidP="00113146">
      <w:pPr>
        <w:spacing w:after="200" w:line="360" w:lineRule="auto"/>
        <w:jc w:val="both"/>
        <w:rPr>
          <w:rFonts w:ascii="Calibri" w:hAnsi="Calibri" w:cs="Calibri"/>
          <w:b/>
        </w:rPr>
      </w:pPr>
      <w:r w:rsidRPr="00536964">
        <w:rPr>
          <w:rFonts w:ascii="Calibri" w:hAnsi="Calibri" w:cs="Calibri"/>
          <w:b/>
        </w:rPr>
        <w:t>PSUR 19</w:t>
      </w:r>
      <w:ins w:id="256" w:author="Lars Jørgensen" w:date="2017-06-02T11:59:00Z">
        <w:r w:rsidR="00C30621">
          <w:rPr>
            <w:rFonts w:ascii="Calibri" w:hAnsi="Calibri" w:cs="Calibri"/>
            <w:b/>
          </w:rPr>
          <w:t>:</w:t>
        </w:r>
      </w:ins>
      <w:r w:rsidRPr="00536964">
        <w:rPr>
          <w:rFonts w:ascii="Calibri" w:hAnsi="Calibri" w:cs="Calibri"/>
          <w:b/>
        </w:rPr>
        <w:t xml:space="preserve"> Expected Deaths Weighted by Country </w:t>
      </w:r>
      <w:r w:rsidR="00E63782" w:rsidRPr="00536964">
        <w:rPr>
          <w:rFonts w:ascii="Calibri" w:hAnsi="Calibri" w:cs="Calibri"/>
          <w:b/>
        </w:rPr>
        <w:t>and Yearly Proportion of Doses</w:t>
      </w:r>
    </w:p>
    <w:p w14:paraId="59D1BCCB" w14:textId="58BF9507" w:rsidR="00DA6D76" w:rsidRPr="00536964" w:rsidRDefault="00C30621" w:rsidP="00113146">
      <w:pPr>
        <w:spacing w:line="360" w:lineRule="auto"/>
        <w:jc w:val="both"/>
        <w:rPr>
          <w:rFonts w:ascii="Calibri" w:hAnsi="Calibri" w:cs="Calibri"/>
        </w:rPr>
      </w:pPr>
      <w:ins w:id="257" w:author="Lars Jørgensen" w:date="2017-06-02T11:59:00Z">
        <w:r>
          <w:rPr>
            <w:rFonts w:ascii="Calibri" w:hAnsi="Calibri" w:cs="Calibri"/>
          </w:rPr>
          <w:t>In PSUR 19, a</w:t>
        </w:r>
      </w:ins>
      <w:del w:id="258" w:author="Lars Jørgensen" w:date="2017-06-02T11:59:00Z">
        <w:r w:rsidR="00E63782" w:rsidRPr="00536964" w:rsidDel="00C30621">
          <w:rPr>
            <w:rFonts w:ascii="Calibri" w:hAnsi="Calibri" w:cs="Calibri"/>
          </w:rPr>
          <w:delText>A</w:delText>
        </w:r>
      </w:del>
      <w:r w:rsidR="00E63782" w:rsidRPr="00536964">
        <w:rPr>
          <w:rFonts w:ascii="Calibri" w:hAnsi="Calibri" w:cs="Calibri"/>
        </w:rPr>
        <w:t xml:space="preserve"> weighted average</w:t>
      </w:r>
      <w:r w:rsidR="000569CC" w:rsidRPr="00536964">
        <w:rPr>
          <w:rFonts w:ascii="Calibri" w:hAnsi="Calibri" w:cs="Calibri"/>
        </w:rPr>
        <w:t xml:space="preserve"> </w:t>
      </w:r>
      <w:del w:id="259" w:author="Lars Jørgensen" w:date="2017-06-02T11:58:00Z">
        <w:r w:rsidR="00E63782" w:rsidRPr="00536964" w:rsidDel="00C30621">
          <w:rPr>
            <w:rFonts w:ascii="Calibri" w:hAnsi="Calibri" w:cs="Calibri"/>
          </w:rPr>
          <w:delText xml:space="preserve"> </w:delText>
        </w:r>
      </w:del>
      <w:r w:rsidR="00DA6D76" w:rsidRPr="00536964">
        <w:rPr>
          <w:rFonts w:ascii="Calibri" w:hAnsi="Calibri" w:cs="Calibri"/>
        </w:rPr>
        <w:t>of sudden deaths</w:t>
      </w:r>
      <w:del w:id="260" w:author="Lars Jørgensen" w:date="2017-06-02T11:59:00Z">
        <w:r w:rsidR="00DA6D76" w:rsidRPr="00536964" w:rsidDel="00C30621">
          <w:rPr>
            <w:rFonts w:ascii="Calibri" w:hAnsi="Calibri" w:cs="Calibri"/>
          </w:rPr>
          <w:delText xml:space="preserve"> </w:delText>
        </w:r>
        <w:r w:rsidR="000569CC" w:rsidRPr="00536964" w:rsidDel="00C30621">
          <w:rPr>
            <w:rFonts w:ascii="Calibri" w:hAnsi="Calibri" w:cs="Calibri"/>
          </w:rPr>
          <w:delText>(weighted by country and yearly proportion of doses</w:delText>
        </w:r>
        <w:r w:rsidR="003D5BB9" w:rsidRPr="00536964" w:rsidDel="00C30621">
          <w:rPr>
            <w:rFonts w:ascii="Calibri" w:hAnsi="Calibri" w:cs="Calibri"/>
          </w:rPr>
          <w:delText xml:space="preserve"> distributed</w:delText>
        </w:r>
        <w:r w:rsidR="00855057" w:rsidRPr="00536964" w:rsidDel="00C30621">
          <w:rPr>
            <w:rFonts w:ascii="Calibri" w:hAnsi="Calibri" w:cs="Calibri"/>
          </w:rPr>
          <w:delText>)</w:delText>
        </w:r>
      </w:del>
      <w:r w:rsidR="000569CC" w:rsidRPr="00536964">
        <w:rPr>
          <w:rFonts w:ascii="Calibri" w:hAnsi="Calibri" w:cs="Calibri"/>
        </w:rPr>
        <w:t xml:space="preserve"> </w:t>
      </w:r>
      <w:r w:rsidR="00E63782" w:rsidRPr="00536964">
        <w:rPr>
          <w:rFonts w:ascii="Calibri" w:hAnsi="Calibri" w:cs="Calibri"/>
        </w:rPr>
        <w:t xml:space="preserve">by calendar time of the German, French and Dutch incidence rate was calculated to </w:t>
      </w:r>
      <w:r w:rsidR="000569CC" w:rsidRPr="00536964">
        <w:rPr>
          <w:rFonts w:ascii="Calibri" w:hAnsi="Calibri" w:cs="Calibri"/>
        </w:rPr>
        <w:t>arrive at the</w:t>
      </w:r>
      <w:r w:rsidR="00E63782" w:rsidRPr="00536964">
        <w:rPr>
          <w:rFonts w:ascii="Calibri" w:hAnsi="Calibri" w:cs="Calibri"/>
        </w:rPr>
        <w:t xml:space="preserve"> expected incidence</w:t>
      </w:r>
      <w:r w:rsidR="00855057" w:rsidRPr="00536964">
        <w:rPr>
          <w:rFonts w:ascii="Calibri" w:hAnsi="Calibri" w:cs="Calibri"/>
        </w:rPr>
        <w:t xml:space="preserve"> of sudden deaths</w:t>
      </w:r>
      <w:del w:id="261" w:author="Lars Jørgensen" w:date="2017-06-02T11:59:00Z">
        <w:r w:rsidR="00103B54" w:rsidRPr="00536964" w:rsidDel="00C30621">
          <w:rPr>
            <w:rFonts w:ascii="Calibri" w:hAnsi="Calibri" w:cs="Calibri"/>
          </w:rPr>
          <w:delText xml:space="preserve"> in the 19</w:delText>
        </w:r>
        <w:r w:rsidR="00103B54" w:rsidRPr="00536964" w:rsidDel="00C30621">
          <w:rPr>
            <w:rFonts w:ascii="Calibri" w:hAnsi="Calibri" w:cs="Calibri"/>
            <w:vertAlign w:val="superscript"/>
          </w:rPr>
          <w:delText>th</w:delText>
        </w:r>
        <w:r w:rsidR="00103B54" w:rsidRPr="00536964" w:rsidDel="00C30621">
          <w:rPr>
            <w:rFonts w:ascii="Calibri" w:hAnsi="Calibri" w:cs="Calibri"/>
          </w:rPr>
          <w:delText xml:space="preserve"> PSUR</w:delText>
        </w:r>
      </w:del>
      <w:r w:rsidR="00E63782" w:rsidRPr="00536964">
        <w:rPr>
          <w:rFonts w:ascii="Calibri" w:hAnsi="Calibri" w:cs="Calibri"/>
        </w:rPr>
        <w:t xml:space="preserve">.  </w:t>
      </w:r>
      <w:r w:rsidR="00855057" w:rsidRPr="00536964">
        <w:rPr>
          <w:rFonts w:ascii="Calibri" w:hAnsi="Calibri" w:cs="Calibri"/>
        </w:rPr>
        <w:t>This was calculated as</w:t>
      </w:r>
      <w:r w:rsidR="0010628E" w:rsidRPr="00536964">
        <w:rPr>
          <w:rFonts w:ascii="Calibri" w:hAnsi="Calibri" w:cs="Calibri"/>
        </w:rPr>
        <w:t xml:space="preserve"> </w:t>
      </w:r>
      <w:commentRangeStart w:id="262"/>
      <w:r w:rsidR="0010628E" w:rsidRPr="00536964">
        <w:rPr>
          <w:rFonts w:ascii="Calibri" w:hAnsi="Calibri" w:cs="Calibri"/>
        </w:rPr>
        <w:t>0.0102/1000 live births for the second year</w:t>
      </w:r>
      <w:commentRangeEnd w:id="262"/>
      <w:r>
        <w:rPr>
          <w:rStyle w:val="Kommentarhenvisning"/>
        </w:rPr>
        <w:commentReference w:id="262"/>
      </w:r>
      <w:r w:rsidR="00855057" w:rsidRPr="00536964">
        <w:rPr>
          <w:rFonts w:ascii="Calibri" w:hAnsi="Calibri" w:cs="Calibri"/>
        </w:rPr>
        <w:t xml:space="preserve">. This figure is one sixth of the expected rate </w:t>
      </w:r>
      <w:r w:rsidR="0010628E" w:rsidRPr="00536964">
        <w:rPr>
          <w:rFonts w:ascii="Calibri" w:hAnsi="Calibri" w:cs="Calibri"/>
        </w:rPr>
        <w:t xml:space="preserve">used in PSUR 15 and </w:t>
      </w:r>
      <w:proofErr w:type="gramStart"/>
      <w:r w:rsidR="0010628E" w:rsidRPr="00536964">
        <w:rPr>
          <w:rFonts w:ascii="Calibri" w:hAnsi="Calibri" w:cs="Calibri"/>
        </w:rPr>
        <w:t>16</w:t>
      </w:r>
      <w:r w:rsidR="00855057" w:rsidRPr="00536964">
        <w:rPr>
          <w:rFonts w:ascii="Calibri" w:hAnsi="Calibri" w:cs="Calibri"/>
        </w:rPr>
        <w:t xml:space="preserve"> which calculated</w:t>
      </w:r>
      <w:proofErr w:type="gramEnd"/>
      <w:r w:rsidR="00855057" w:rsidRPr="00536964">
        <w:rPr>
          <w:rFonts w:ascii="Calibri" w:hAnsi="Calibri" w:cs="Calibri"/>
        </w:rPr>
        <w:t xml:space="preserve"> expected sudden deaths at 0.062/1000 live births </w:t>
      </w:r>
      <w:r w:rsidR="00C07862">
        <w:rPr>
          <w:rFonts w:ascii="Calibri" w:hAnsi="Calibri" w:cs="Calibri"/>
        </w:rPr>
        <w:t xml:space="preserve">using </w:t>
      </w:r>
      <w:commentRangeStart w:id="263"/>
      <w:r w:rsidR="00C07862">
        <w:rPr>
          <w:rFonts w:ascii="Calibri" w:hAnsi="Calibri" w:cs="Calibri"/>
        </w:rPr>
        <w:t>German data</w:t>
      </w:r>
      <w:commentRangeEnd w:id="263"/>
      <w:r w:rsidR="00C35507">
        <w:rPr>
          <w:rStyle w:val="Kommentarhenvisning"/>
        </w:rPr>
        <w:commentReference w:id="263"/>
      </w:r>
      <w:r w:rsidR="0010628E" w:rsidRPr="00536964">
        <w:rPr>
          <w:rFonts w:ascii="Calibri" w:hAnsi="Calibri" w:cs="Calibri"/>
        </w:rPr>
        <w:t xml:space="preserve">. </w:t>
      </w:r>
    </w:p>
    <w:p w14:paraId="5E448D76" w14:textId="77777777" w:rsidR="004A39AE" w:rsidRPr="00536964" w:rsidRDefault="004A39AE" w:rsidP="00113146">
      <w:pPr>
        <w:spacing w:line="360" w:lineRule="auto"/>
        <w:ind w:right="-540"/>
        <w:jc w:val="both"/>
        <w:rPr>
          <w:rFonts w:ascii="Calibri" w:hAnsi="Calibri" w:cs="Calibri"/>
        </w:rPr>
      </w:pPr>
    </w:p>
    <w:p w14:paraId="06F3E048" w14:textId="77777777" w:rsidR="00855057" w:rsidRPr="00536964" w:rsidRDefault="00855057" w:rsidP="00113146">
      <w:pPr>
        <w:spacing w:line="360" w:lineRule="auto"/>
        <w:ind w:right="-540"/>
        <w:jc w:val="both"/>
        <w:rPr>
          <w:rFonts w:ascii="Calibri" w:hAnsi="Calibri" w:cs="Calibri"/>
        </w:rPr>
      </w:pPr>
      <w:commentRangeStart w:id="264"/>
      <w:r w:rsidRPr="00536964">
        <w:rPr>
          <w:rFonts w:ascii="Calibri" w:hAnsi="Calibri" w:cs="Calibri"/>
        </w:rPr>
        <w:t xml:space="preserve">The Poisson 95%CI of the observed deaths </w:t>
      </w:r>
      <w:r w:rsidR="004A39AE" w:rsidRPr="00536964">
        <w:rPr>
          <w:rFonts w:ascii="Calibri" w:hAnsi="Calibri" w:cs="Calibri"/>
        </w:rPr>
        <w:t xml:space="preserve">in the second year </w:t>
      </w:r>
      <w:r w:rsidR="005B5C4E" w:rsidRPr="00536964">
        <w:rPr>
          <w:rFonts w:ascii="Calibri" w:hAnsi="Calibri" w:cs="Calibri"/>
        </w:rPr>
        <w:t>is</w:t>
      </w:r>
      <w:r w:rsidR="004A39AE" w:rsidRPr="00536964">
        <w:rPr>
          <w:rFonts w:ascii="Calibri" w:hAnsi="Calibri" w:cs="Calibri"/>
        </w:rPr>
        <w:t xml:space="preserve"> reported in Table 8 on Page 447 of the 19</w:t>
      </w:r>
      <w:r w:rsidR="004A39AE" w:rsidRPr="00536964">
        <w:rPr>
          <w:rFonts w:ascii="Calibri" w:hAnsi="Calibri" w:cs="Calibri"/>
          <w:vertAlign w:val="superscript"/>
        </w:rPr>
        <w:t>th</w:t>
      </w:r>
      <w:r w:rsidR="004A39AE" w:rsidRPr="00536964">
        <w:rPr>
          <w:rFonts w:ascii="Calibri" w:hAnsi="Calibri" w:cs="Calibri"/>
        </w:rPr>
        <w:t xml:space="preserve"> PSUR. It is reported that for the second year of life the observed SDs was higher than expected within a risk period 1</w:t>
      </w:r>
      <w:r w:rsidR="00AB5BCB">
        <w:rPr>
          <w:rFonts w:ascii="Calibri" w:hAnsi="Calibri" w:cs="Calibri"/>
        </w:rPr>
        <w:t xml:space="preserve"> </w:t>
      </w:r>
      <w:r w:rsidR="004A39AE" w:rsidRPr="00536964">
        <w:rPr>
          <w:rFonts w:ascii="Calibri" w:hAnsi="Calibri" w:cs="Calibri"/>
        </w:rPr>
        <w:t>to 4 days post vaccination, though not significantly.</w:t>
      </w:r>
      <w:commentRangeEnd w:id="264"/>
      <w:r w:rsidR="00C35507">
        <w:rPr>
          <w:rStyle w:val="Kommentarhenvisning"/>
        </w:rPr>
        <w:commentReference w:id="264"/>
      </w:r>
    </w:p>
    <w:p w14:paraId="54EFD9A9" w14:textId="77777777" w:rsidR="004A39AE" w:rsidRPr="00536964" w:rsidRDefault="004A39AE" w:rsidP="00113146">
      <w:pPr>
        <w:spacing w:line="360" w:lineRule="auto"/>
        <w:ind w:right="-540"/>
        <w:jc w:val="both"/>
        <w:rPr>
          <w:rFonts w:ascii="Calibri" w:hAnsi="Calibri" w:cs="Calibri"/>
          <w:noProof/>
          <w:lang w:eastAsia="en-US"/>
        </w:rPr>
      </w:pPr>
    </w:p>
    <w:p w14:paraId="107E0862" w14:textId="77777777" w:rsidR="004A39AE" w:rsidRPr="00536964" w:rsidRDefault="004A39AE" w:rsidP="00113146">
      <w:pPr>
        <w:spacing w:line="360" w:lineRule="auto"/>
        <w:ind w:right="-540"/>
        <w:jc w:val="both"/>
        <w:rPr>
          <w:rFonts w:ascii="Calibri" w:hAnsi="Calibri" w:cs="Calibri"/>
          <w:b/>
          <w:noProof/>
          <w:lang w:eastAsia="en-US"/>
        </w:rPr>
      </w:pPr>
      <w:r w:rsidRPr="00536964">
        <w:rPr>
          <w:rFonts w:ascii="Calibri" w:hAnsi="Calibri" w:cs="Calibri"/>
          <w:b/>
          <w:noProof/>
          <w:lang w:eastAsia="en-US"/>
        </w:rPr>
        <w:t>Missing Deaths in the 19</w:t>
      </w:r>
      <w:r w:rsidRPr="00536964">
        <w:rPr>
          <w:rFonts w:ascii="Calibri" w:hAnsi="Calibri" w:cs="Calibri"/>
          <w:b/>
          <w:noProof/>
          <w:vertAlign w:val="superscript"/>
          <w:lang w:eastAsia="en-US"/>
        </w:rPr>
        <w:t>th</w:t>
      </w:r>
      <w:r w:rsidRPr="00536964">
        <w:rPr>
          <w:rFonts w:ascii="Calibri" w:hAnsi="Calibri" w:cs="Calibri"/>
          <w:b/>
          <w:noProof/>
          <w:lang w:eastAsia="en-US"/>
        </w:rPr>
        <w:t xml:space="preserve"> PSUR</w:t>
      </w:r>
    </w:p>
    <w:p w14:paraId="4E143EDD" w14:textId="3291E30B" w:rsidR="004A39AE" w:rsidRPr="00536964" w:rsidRDefault="004A39AE" w:rsidP="00113146">
      <w:pPr>
        <w:spacing w:line="360" w:lineRule="auto"/>
        <w:jc w:val="both"/>
        <w:rPr>
          <w:rFonts w:ascii="Calibri" w:hAnsi="Calibri" w:cs="Calibri"/>
        </w:rPr>
      </w:pPr>
      <w:r w:rsidRPr="00536964">
        <w:rPr>
          <w:rFonts w:ascii="Calibri" w:hAnsi="Calibri" w:cs="Calibri"/>
        </w:rPr>
        <w:t>The total doses of the vaccine went up from 69</w:t>
      </w:r>
      <w:del w:id="265" w:author="Lars Jørgensen" w:date="2017-06-02T12:02:00Z">
        <w:r w:rsidRPr="00536964" w:rsidDel="00C35507">
          <w:rPr>
            <w:rFonts w:ascii="Calibri" w:hAnsi="Calibri" w:cs="Calibri"/>
          </w:rPr>
          <w:delText>.3</w:delText>
        </w:r>
      </w:del>
      <w:r w:rsidRPr="00536964">
        <w:rPr>
          <w:rFonts w:ascii="Calibri" w:hAnsi="Calibri" w:cs="Calibri"/>
        </w:rPr>
        <w:t xml:space="preserve"> million in PSUR 16 to 11</w:t>
      </w:r>
      <w:ins w:id="266" w:author="Lars Jørgensen" w:date="2017-06-02T12:02:00Z">
        <w:r w:rsidR="00C35507">
          <w:rPr>
            <w:rFonts w:ascii="Calibri" w:hAnsi="Calibri" w:cs="Calibri"/>
          </w:rPr>
          <w:t>2</w:t>
        </w:r>
      </w:ins>
      <w:del w:id="267" w:author="Lars Jørgensen" w:date="2017-06-02T12:02:00Z">
        <w:r w:rsidRPr="00536964" w:rsidDel="00C35507">
          <w:rPr>
            <w:rFonts w:ascii="Calibri" w:hAnsi="Calibri" w:cs="Calibri"/>
          </w:rPr>
          <w:delText>1.7</w:delText>
        </w:r>
      </w:del>
      <w:r w:rsidRPr="00536964">
        <w:rPr>
          <w:rFonts w:ascii="Calibri" w:hAnsi="Calibri" w:cs="Calibri"/>
        </w:rPr>
        <w:t xml:space="preserve"> million doses </w:t>
      </w:r>
      <w:r w:rsidR="00AB5BCB">
        <w:rPr>
          <w:rFonts w:ascii="Calibri" w:hAnsi="Calibri" w:cs="Calibri"/>
        </w:rPr>
        <w:t xml:space="preserve">in </w:t>
      </w:r>
      <w:r w:rsidRPr="00536964">
        <w:rPr>
          <w:rFonts w:ascii="Calibri" w:hAnsi="Calibri" w:cs="Calibri"/>
        </w:rPr>
        <w:t xml:space="preserve">the </w:t>
      </w:r>
      <w:del w:id="268" w:author="Lars Jørgensen" w:date="2017-06-02T12:02:00Z">
        <w:r w:rsidRPr="00536964" w:rsidDel="00C35507">
          <w:rPr>
            <w:rFonts w:ascii="Calibri" w:hAnsi="Calibri" w:cs="Calibri"/>
          </w:rPr>
          <w:delText xml:space="preserve">19th </w:delText>
        </w:r>
      </w:del>
      <w:r w:rsidRPr="00536964">
        <w:rPr>
          <w:rFonts w:ascii="Calibri" w:hAnsi="Calibri" w:cs="Calibri"/>
        </w:rPr>
        <w:t>PSUR</w:t>
      </w:r>
      <w:ins w:id="269" w:author="Lars Jørgensen" w:date="2017-06-02T12:02:00Z">
        <w:r w:rsidR="00C35507">
          <w:rPr>
            <w:rFonts w:ascii="Calibri" w:hAnsi="Calibri" w:cs="Calibri"/>
          </w:rPr>
          <w:t xml:space="preserve"> 19 where </w:t>
        </w:r>
      </w:ins>
      <w:del w:id="270" w:author="Lars Jørgensen" w:date="2017-06-02T12:02:00Z">
        <w:r w:rsidRPr="00536964" w:rsidDel="00C35507">
          <w:rPr>
            <w:rFonts w:ascii="Calibri" w:hAnsi="Calibri" w:cs="Calibri"/>
          </w:rPr>
          <w:delText>. In the 19</w:delText>
        </w:r>
        <w:r w:rsidR="00AB5BCB" w:rsidDel="00C35507">
          <w:rPr>
            <w:rFonts w:ascii="Calibri" w:hAnsi="Calibri" w:cs="Calibri"/>
          </w:rPr>
          <w:delText xml:space="preserve">th report (Page 436 to 448) </w:delText>
        </w:r>
      </w:del>
      <w:r w:rsidR="00AB5BCB">
        <w:rPr>
          <w:rFonts w:ascii="Calibri" w:hAnsi="Calibri" w:cs="Calibri"/>
        </w:rPr>
        <w:t>20</w:t>
      </w:r>
      <w:del w:id="271" w:author="Lars Jørgensen" w:date="2017-06-02T12:02:00Z">
        <w:r w:rsidR="00AB5BCB" w:rsidDel="00C35507">
          <w:rPr>
            <w:rFonts w:ascii="Calibri" w:hAnsi="Calibri" w:cs="Calibri"/>
          </w:rPr>
          <w:delText>.2</w:delText>
        </w:r>
      </w:del>
      <w:r w:rsidRPr="00536964">
        <w:rPr>
          <w:rFonts w:ascii="Calibri" w:hAnsi="Calibri" w:cs="Calibri"/>
        </w:rPr>
        <w:t xml:space="preserve">% of </w:t>
      </w:r>
      <w:del w:id="272" w:author="Lars Jørgensen" w:date="2017-06-02T12:02:00Z">
        <w:r w:rsidRPr="00536964" w:rsidDel="00C35507">
          <w:rPr>
            <w:rFonts w:ascii="Calibri" w:hAnsi="Calibri" w:cs="Calibri"/>
          </w:rPr>
          <w:delText xml:space="preserve">all </w:delText>
        </w:r>
      </w:del>
      <w:r w:rsidRPr="00536964">
        <w:rPr>
          <w:rFonts w:ascii="Calibri" w:hAnsi="Calibri" w:cs="Calibri"/>
        </w:rPr>
        <w:t xml:space="preserve">doses distributed </w:t>
      </w:r>
      <w:proofErr w:type="gramStart"/>
      <w:r w:rsidRPr="00536964">
        <w:rPr>
          <w:rFonts w:ascii="Calibri" w:hAnsi="Calibri" w:cs="Calibri"/>
        </w:rPr>
        <w:t>were presumed to have been given</w:t>
      </w:r>
      <w:proofErr w:type="gramEnd"/>
      <w:r w:rsidRPr="00536964">
        <w:rPr>
          <w:rFonts w:ascii="Calibri" w:hAnsi="Calibri" w:cs="Calibri"/>
        </w:rPr>
        <w:t xml:space="preserve"> to children in the second year of life</w:t>
      </w:r>
      <w:ins w:id="273" w:author="Lars Jørgensen" w:date="2017-06-02T12:02:00Z">
        <w:r w:rsidR="00C35507">
          <w:rPr>
            <w:rFonts w:ascii="Calibri" w:hAnsi="Calibri" w:cs="Calibri"/>
          </w:rPr>
          <w:t xml:space="preserve"> (Page 436 to 448)</w:t>
        </w:r>
      </w:ins>
      <w:r w:rsidRPr="00536964">
        <w:rPr>
          <w:rFonts w:ascii="Calibri" w:hAnsi="Calibri" w:cs="Calibri"/>
        </w:rPr>
        <w:t xml:space="preserve">. </w:t>
      </w:r>
    </w:p>
    <w:p w14:paraId="79BC8504" w14:textId="77777777" w:rsidR="006A0227" w:rsidRPr="00536964" w:rsidRDefault="006A0227" w:rsidP="00113146">
      <w:pPr>
        <w:spacing w:line="360" w:lineRule="auto"/>
        <w:jc w:val="both"/>
        <w:rPr>
          <w:rFonts w:ascii="Calibri" w:hAnsi="Calibri" w:cs="Calibri"/>
        </w:rPr>
      </w:pPr>
    </w:p>
    <w:p w14:paraId="5047D766" w14:textId="20685910" w:rsidR="006A0227" w:rsidRPr="00536964" w:rsidRDefault="006A0227" w:rsidP="00113146">
      <w:pPr>
        <w:spacing w:line="360" w:lineRule="auto"/>
        <w:jc w:val="both"/>
        <w:rPr>
          <w:rFonts w:ascii="Calibri" w:hAnsi="Calibri" w:cs="Calibri"/>
        </w:rPr>
      </w:pPr>
      <w:del w:id="274" w:author="Lars Jørgensen" w:date="2017-06-02T12:03:00Z">
        <w:r w:rsidRPr="00536964" w:rsidDel="00C35507">
          <w:rPr>
            <w:rFonts w:ascii="Calibri" w:hAnsi="Calibri" w:cs="Calibri"/>
          </w:rPr>
          <w:delText xml:space="preserve">Strangely however, </w:delText>
        </w:r>
      </w:del>
      <w:ins w:id="275" w:author="Lars Jørgensen" w:date="2017-06-02T12:03:00Z">
        <w:r w:rsidR="00C35507">
          <w:rPr>
            <w:rFonts w:ascii="Calibri" w:hAnsi="Calibri" w:cs="Calibri"/>
          </w:rPr>
          <w:t>T</w:t>
        </w:r>
      </w:ins>
      <w:del w:id="276" w:author="Lars Jørgensen" w:date="2017-06-02T12:03:00Z">
        <w:r w:rsidRPr="00536964" w:rsidDel="00C35507">
          <w:rPr>
            <w:rFonts w:ascii="Calibri" w:hAnsi="Calibri" w:cs="Calibri"/>
          </w:rPr>
          <w:delText>t</w:delText>
        </w:r>
      </w:del>
      <w:r w:rsidRPr="00536964">
        <w:rPr>
          <w:rFonts w:ascii="Calibri" w:hAnsi="Calibri" w:cs="Calibri"/>
        </w:rPr>
        <w:t xml:space="preserve">he sudden deaths reported in the </w:t>
      </w:r>
      <w:del w:id="277" w:author="Lars Jørgensen" w:date="2017-06-02T12:03:00Z">
        <w:r w:rsidRPr="00536964" w:rsidDel="00C35507">
          <w:rPr>
            <w:rFonts w:ascii="Calibri" w:hAnsi="Calibri" w:cs="Calibri"/>
          </w:rPr>
          <w:delText xml:space="preserve">16th </w:delText>
        </w:r>
      </w:del>
      <w:r w:rsidRPr="00536964">
        <w:rPr>
          <w:rFonts w:ascii="Calibri" w:hAnsi="Calibri" w:cs="Calibri"/>
        </w:rPr>
        <w:t xml:space="preserve">PSUR </w:t>
      </w:r>
      <w:ins w:id="278" w:author="Lars Jørgensen" w:date="2017-06-02T12:03:00Z">
        <w:r w:rsidR="00C35507">
          <w:rPr>
            <w:rFonts w:ascii="Calibri" w:hAnsi="Calibri" w:cs="Calibri"/>
          </w:rPr>
          <w:t xml:space="preserve">16 </w:t>
        </w:r>
      </w:ins>
      <w:proofErr w:type="gramStart"/>
      <w:r w:rsidR="005B5C4E" w:rsidRPr="00536964">
        <w:rPr>
          <w:rFonts w:ascii="Calibri" w:hAnsi="Calibri" w:cs="Calibri"/>
        </w:rPr>
        <w:t>are</w:t>
      </w:r>
      <w:proofErr w:type="gramEnd"/>
      <w:r w:rsidR="005B5C4E" w:rsidRPr="00536964">
        <w:rPr>
          <w:rFonts w:ascii="Calibri" w:hAnsi="Calibri" w:cs="Calibri"/>
        </w:rPr>
        <w:t xml:space="preserve"> missing from the</w:t>
      </w:r>
      <w:del w:id="279" w:author="Lars Jørgensen" w:date="2017-06-02T12:03:00Z">
        <w:r w:rsidR="005B5C4E" w:rsidRPr="00536964" w:rsidDel="00C35507">
          <w:rPr>
            <w:rFonts w:ascii="Calibri" w:hAnsi="Calibri" w:cs="Calibri"/>
          </w:rPr>
          <w:delText xml:space="preserve"> 19</w:delText>
        </w:r>
        <w:r w:rsidR="005B5C4E" w:rsidRPr="00536964" w:rsidDel="00C35507">
          <w:rPr>
            <w:rFonts w:ascii="Calibri" w:hAnsi="Calibri" w:cs="Calibri"/>
            <w:vertAlign w:val="superscript"/>
          </w:rPr>
          <w:delText>th</w:delText>
        </w:r>
      </w:del>
      <w:r w:rsidR="005B5C4E" w:rsidRPr="00536964">
        <w:rPr>
          <w:rFonts w:ascii="Calibri" w:hAnsi="Calibri" w:cs="Calibri"/>
        </w:rPr>
        <w:t xml:space="preserve"> PSUR </w:t>
      </w:r>
      <w:ins w:id="280" w:author="Lars Jørgensen" w:date="2017-06-02T12:03:00Z">
        <w:r w:rsidR="00C35507">
          <w:rPr>
            <w:rFonts w:ascii="Calibri" w:hAnsi="Calibri" w:cs="Calibri"/>
          </w:rPr>
          <w:t xml:space="preserve">19 </w:t>
        </w:r>
      </w:ins>
      <w:r w:rsidRPr="00536964">
        <w:rPr>
          <w:rFonts w:ascii="Calibri" w:hAnsi="Calibri" w:cs="Calibri"/>
        </w:rPr>
        <w:t xml:space="preserve">and cumulative deaths reported are lower in the </w:t>
      </w:r>
      <w:commentRangeStart w:id="281"/>
      <w:r w:rsidRPr="00536964">
        <w:rPr>
          <w:rFonts w:ascii="Calibri" w:hAnsi="Calibri" w:cs="Calibri"/>
        </w:rPr>
        <w:t>19</w:t>
      </w:r>
      <w:r w:rsidRPr="00536964">
        <w:rPr>
          <w:rFonts w:ascii="Calibri" w:hAnsi="Calibri" w:cs="Calibri"/>
          <w:vertAlign w:val="superscript"/>
        </w:rPr>
        <w:t>th</w:t>
      </w:r>
      <w:r w:rsidRPr="00536964">
        <w:rPr>
          <w:rFonts w:ascii="Calibri" w:hAnsi="Calibri" w:cs="Calibri"/>
        </w:rPr>
        <w:t xml:space="preserve"> PSUR </w:t>
      </w:r>
      <w:commentRangeEnd w:id="281"/>
      <w:r w:rsidR="00C35507">
        <w:rPr>
          <w:rStyle w:val="Kommentarhenvisning"/>
        </w:rPr>
        <w:commentReference w:id="281"/>
      </w:r>
      <w:r w:rsidRPr="00536964">
        <w:rPr>
          <w:rFonts w:ascii="Calibri" w:hAnsi="Calibri" w:cs="Calibri"/>
        </w:rPr>
        <w:t xml:space="preserve">than in the 16th PSUR. There are </w:t>
      </w:r>
      <w:del w:id="282" w:author="Lars Jørgensen" w:date="2017-06-02T12:04:00Z">
        <w:r w:rsidRPr="00536964" w:rsidDel="00C35507">
          <w:rPr>
            <w:rFonts w:ascii="Calibri" w:hAnsi="Calibri" w:cs="Calibri"/>
          </w:rPr>
          <w:delText xml:space="preserve">only </w:delText>
        </w:r>
      </w:del>
      <w:r w:rsidRPr="00536964">
        <w:rPr>
          <w:rFonts w:ascii="Calibri" w:hAnsi="Calibri" w:cs="Calibri"/>
        </w:rPr>
        <w:t>5 deaths in the 20 days after vaccination</w:t>
      </w:r>
      <w:r w:rsidR="00C07862">
        <w:rPr>
          <w:rFonts w:ascii="Calibri" w:hAnsi="Calibri" w:cs="Calibri"/>
        </w:rPr>
        <w:t xml:space="preserve"> in children over </w:t>
      </w:r>
      <w:ins w:id="283" w:author="Lars Jørgensen" w:date="2017-06-02T12:04:00Z">
        <w:r w:rsidR="00C35507">
          <w:rPr>
            <w:rFonts w:ascii="Calibri" w:hAnsi="Calibri" w:cs="Calibri"/>
          </w:rPr>
          <w:t>one</w:t>
        </w:r>
      </w:ins>
      <w:del w:id="284" w:author="Lars Jørgensen" w:date="2017-06-02T12:04:00Z">
        <w:r w:rsidR="00C07862" w:rsidDel="00C35507">
          <w:rPr>
            <w:rFonts w:ascii="Calibri" w:hAnsi="Calibri" w:cs="Calibri"/>
          </w:rPr>
          <w:delText>1</w:delText>
        </w:r>
      </w:del>
      <w:r w:rsidR="00C07862">
        <w:rPr>
          <w:rFonts w:ascii="Calibri" w:hAnsi="Calibri" w:cs="Calibri"/>
        </w:rPr>
        <w:t xml:space="preserve"> year,</w:t>
      </w:r>
      <w:r w:rsidRPr="00536964">
        <w:rPr>
          <w:rFonts w:ascii="Calibri" w:hAnsi="Calibri" w:cs="Calibri"/>
        </w:rPr>
        <w:t xml:space="preserve"> reported in the 19th PSUR when 23</w:t>
      </w:r>
      <w:del w:id="285" w:author="Lars Jørgensen" w:date="2017-06-02T12:04:00Z">
        <w:r w:rsidRPr="00536964" w:rsidDel="00C35507">
          <w:rPr>
            <w:rFonts w:ascii="Calibri" w:hAnsi="Calibri" w:cs="Calibri"/>
          </w:rPr>
          <w:delText>.1</w:delText>
        </w:r>
      </w:del>
      <w:r w:rsidRPr="00536964">
        <w:rPr>
          <w:rFonts w:ascii="Calibri" w:hAnsi="Calibri" w:cs="Calibri"/>
        </w:rPr>
        <w:t xml:space="preserve"> million doses </w:t>
      </w:r>
      <w:proofErr w:type="gramStart"/>
      <w:r w:rsidRPr="00536964">
        <w:rPr>
          <w:rFonts w:ascii="Calibri" w:hAnsi="Calibri" w:cs="Calibri"/>
        </w:rPr>
        <w:t xml:space="preserve">were </w:t>
      </w:r>
      <w:commentRangeStart w:id="286"/>
      <w:r w:rsidRPr="00536964">
        <w:rPr>
          <w:rFonts w:ascii="Calibri" w:hAnsi="Calibri" w:cs="Calibri"/>
        </w:rPr>
        <w:t xml:space="preserve">assumed to be </w:t>
      </w:r>
      <w:commentRangeEnd w:id="286"/>
      <w:r w:rsidR="00C35507">
        <w:rPr>
          <w:rStyle w:val="Kommentarhenvisning"/>
        </w:rPr>
        <w:commentReference w:id="286"/>
      </w:r>
      <w:r w:rsidRPr="00536964">
        <w:rPr>
          <w:rFonts w:ascii="Calibri" w:hAnsi="Calibri" w:cs="Calibri"/>
        </w:rPr>
        <w:t>administered</w:t>
      </w:r>
      <w:proofErr w:type="gramEnd"/>
      <w:r w:rsidR="000124A5">
        <w:rPr>
          <w:rFonts w:ascii="Calibri" w:hAnsi="Calibri" w:cs="Calibri"/>
        </w:rPr>
        <w:t>.</w:t>
      </w:r>
      <w:r w:rsidRPr="00536964">
        <w:rPr>
          <w:rFonts w:ascii="Calibri" w:hAnsi="Calibri" w:cs="Calibri"/>
        </w:rPr>
        <w:t xml:space="preserve"> Up to 16 December 2011 – (the period of the 16th PSUR) 8 deaths had </w:t>
      </w:r>
      <w:r w:rsidR="005B5C4E" w:rsidRPr="00536964">
        <w:rPr>
          <w:rFonts w:ascii="Calibri" w:hAnsi="Calibri" w:cs="Calibri"/>
        </w:rPr>
        <w:t xml:space="preserve">already </w:t>
      </w:r>
      <w:r w:rsidRPr="00536964">
        <w:rPr>
          <w:rFonts w:ascii="Calibri" w:hAnsi="Calibri" w:cs="Calibri"/>
        </w:rPr>
        <w:t xml:space="preserve">been recorded </w:t>
      </w:r>
      <w:del w:id="287" w:author="Lars Jørgensen" w:date="2017-06-02T12:05:00Z">
        <w:r w:rsidRPr="00536964" w:rsidDel="00C35507">
          <w:rPr>
            <w:rFonts w:ascii="Calibri" w:hAnsi="Calibri" w:cs="Calibri"/>
          </w:rPr>
          <w:delText xml:space="preserve">when </w:delText>
        </w:r>
      </w:del>
      <w:ins w:id="288" w:author="Lars Jørgensen" w:date="2017-06-02T12:05:00Z">
        <w:r w:rsidR="00C35507">
          <w:rPr>
            <w:rFonts w:ascii="Calibri" w:hAnsi="Calibri" w:cs="Calibri"/>
          </w:rPr>
          <w:t>for</w:t>
        </w:r>
        <w:r w:rsidR="00C35507" w:rsidRPr="00536964">
          <w:rPr>
            <w:rFonts w:ascii="Calibri" w:hAnsi="Calibri" w:cs="Calibri"/>
          </w:rPr>
          <w:t xml:space="preserve"> </w:t>
        </w:r>
      </w:ins>
      <w:r w:rsidRPr="00536964">
        <w:rPr>
          <w:rFonts w:ascii="Calibri" w:hAnsi="Calibri" w:cs="Calibri"/>
        </w:rPr>
        <w:t>1</w:t>
      </w:r>
      <w:ins w:id="289" w:author="Lars Jørgensen" w:date="2017-06-02T12:05:00Z">
        <w:r w:rsidR="00C35507">
          <w:rPr>
            <w:rFonts w:ascii="Calibri" w:hAnsi="Calibri" w:cs="Calibri"/>
          </w:rPr>
          <w:t>5</w:t>
        </w:r>
      </w:ins>
      <w:del w:id="290" w:author="Lars Jørgensen" w:date="2017-06-02T12:05:00Z">
        <w:r w:rsidRPr="00536964" w:rsidDel="00C35507">
          <w:rPr>
            <w:rFonts w:ascii="Calibri" w:hAnsi="Calibri" w:cs="Calibri"/>
          </w:rPr>
          <w:delText>4.9</w:delText>
        </w:r>
      </w:del>
      <w:r w:rsidRPr="00536964">
        <w:rPr>
          <w:rFonts w:ascii="Calibri" w:hAnsi="Calibri" w:cs="Calibri"/>
        </w:rPr>
        <w:t xml:space="preserve"> million doses</w:t>
      </w:r>
      <w:del w:id="291" w:author="Lars Jørgensen" w:date="2017-06-02T12:05:00Z">
        <w:r w:rsidRPr="00536964" w:rsidDel="00C35507">
          <w:rPr>
            <w:rFonts w:ascii="Calibri" w:hAnsi="Calibri" w:cs="Calibri"/>
          </w:rPr>
          <w:delText xml:space="preserve"> were administered</w:delText>
        </w:r>
      </w:del>
      <w:r w:rsidRPr="00536964">
        <w:rPr>
          <w:rFonts w:ascii="Calibri" w:hAnsi="Calibri" w:cs="Calibri"/>
        </w:rPr>
        <w:t xml:space="preserve">.  </w:t>
      </w:r>
      <w:commentRangeStart w:id="292"/>
      <w:r w:rsidRPr="00536964">
        <w:rPr>
          <w:rFonts w:ascii="Calibri" w:hAnsi="Calibri" w:cs="Calibri"/>
        </w:rPr>
        <w:t>This can happen if there</w:t>
      </w:r>
      <w:r w:rsidR="00DE243B">
        <w:rPr>
          <w:rFonts w:ascii="Calibri" w:hAnsi="Calibri" w:cs="Calibri"/>
        </w:rPr>
        <w:t xml:space="preserve"> were</w:t>
      </w:r>
      <w:r w:rsidRPr="00536964">
        <w:rPr>
          <w:rFonts w:ascii="Calibri" w:hAnsi="Calibri" w:cs="Calibri"/>
        </w:rPr>
        <w:t xml:space="preserve"> no additional deaths when 8.2 million extra doses were administered in the period between PSUR 16 and PSUR 19, and 3 of the children reported as dead earlier, are somehow alive now! </w:t>
      </w:r>
      <w:commentRangeEnd w:id="292"/>
      <w:r w:rsidR="00C35507">
        <w:rPr>
          <w:rStyle w:val="Kommentarhenvisning"/>
        </w:rPr>
        <w:commentReference w:id="292"/>
      </w:r>
      <w:r w:rsidRPr="00536964">
        <w:rPr>
          <w:rFonts w:ascii="Calibri" w:hAnsi="Calibri" w:cs="Calibri"/>
        </w:rPr>
        <w:t>All the 8 deaths reported in the PSUR 16 were in children in the second year and within 14 days of vaccination</w:t>
      </w:r>
      <w:ins w:id="293" w:author="Lars Jørgensen" w:date="2017-06-02T12:06:00Z">
        <w:r w:rsidR="00BE3F0D">
          <w:rPr>
            <w:rFonts w:ascii="Calibri" w:hAnsi="Calibri" w:cs="Calibri"/>
          </w:rPr>
          <w:t>.</w:t>
        </w:r>
      </w:ins>
      <w:del w:id="294" w:author="Lars Jørgensen" w:date="2017-06-02T12:06:00Z">
        <w:r w:rsidRPr="00536964" w:rsidDel="00BE3F0D">
          <w:rPr>
            <w:rFonts w:ascii="Calibri" w:hAnsi="Calibri" w:cs="Calibri"/>
          </w:rPr>
          <w:delText xml:space="preserve"> and so</w:delText>
        </w:r>
      </w:del>
      <w:r w:rsidRPr="00536964">
        <w:rPr>
          <w:rFonts w:ascii="Calibri" w:hAnsi="Calibri" w:cs="Calibri"/>
        </w:rPr>
        <w:t xml:space="preserve"> </w:t>
      </w:r>
      <w:ins w:id="295" w:author="Lars Jørgensen" w:date="2017-06-02T12:06:00Z">
        <w:r w:rsidR="00BE3F0D">
          <w:rPr>
            <w:rFonts w:ascii="Calibri" w:hAnsi="Calibri" w:cs="Calibri"/>
          </w:rPr>
          <w:t>We wonder</w:t>
        </w:r>
      </w:ins>
      <w:del w:id="296" w:author="Lars Jørgensen" w:date="2017-06-02T12:06:00Z">
        <w:r w:rsidRPr="00536964" w:rsidDel="00BE3F0D">
          <w:rPr>
            <w:rFonts w:ascii="Calibri" w:hAnsi="Calibri" w:cs="Calibri"/>
          </w:rPr>
          <w:delText>it is difficult to see</w:delText>
        </w:r>
      </w:del>
      <w:r w:rsidRPr="00536964">
        <w:rPr>
          <w:rFonts w:ascii="Calibri" w:hAnsi="Calibri" w:cs="Calibri"/>
        </w:rPr>
        <w:t xml:space="preserve"> </w:t>
      </w:r>
      <w:del w:id="297" w:author="Lars Jørgensen" w:date="2017-06-02T12:06:00Z">
        <w:r w:rsidRPr="00536964" w:rsidDel="00BE3F0D">
          <w:rPr>
            <w:rFonts w:ascii="Calibri" w:hAnsi="Calibri" w:cs="Calibri"/>
          </w:rPr>
          <w:delText xml:space="preserve">how </w:delText>
        </w:r>
      </w:del>
      <w:ins w:id="298" w:author="Lars Jørgensen" w:date="2017-06-02T12:06:00Z">
        <w:r w:rsidR="00BE3F0D">
          <w:rPr>
            <w:rFonts w:ascii="Calibri" w:hAnsi="Calibri" w:cs="Calibri"/>
          </w:rPr>
          <w:t>why</w:t>
        </w:r>
        <w:r w:rsidR="00BE3F0D" w:rsidRPr="00536964">
          <w:rPr>
            <w:rFonts w:ascii="Calibri" w:hAnsi="Calibri" w:cs="Calibri"/>
          </w:rPr>
          <w:t xml:space="preserve"> </w:t>
        </w:r>
      </w:ins>
      <w:r w:rsidRPr="00536964">
        <w:rPr>
          <w:rFonts w:ascii="Calibri" w:hAnsi="Calibri" w:cs="Calibri"/>
        </w:rPr>
        <w:t xml:space="preserve">the </w:t>
      </w:r>
      <w:ins w:id="299" w:author="Lars Jørgensen" w:date="2017-06-02T12:06:00Z">
        <w:r w:rsidR="00BE3F0D">
          <w:rPr>
            <w:rFonts w:ascii="Calibri" w:hAnsi="Calibri" w:cs="Calibri"/>
          </w:rPr>
          <w:t>three</w:t>
        </w:r>
      </w:ins>
      <w:del w:id="300" w:author="Lars Jørgensen" w:date="2017-06-02T12:06:00Z">
        <w:r w:rsidRPr="00536964" w:rsidDel="00BE3F0D">
          <w:rPr>
            <w:rFonts w:ascii="Calibri" w:hAnsi="Calibri" w:cs="Calibri"/>
          </w:rPr>
          <w:delText>3</w:delText>
        </w:r>
      </w:del>
      <w:r w:rsidRPr="00536964">
        <w:rPr>
          <w:rFonts w:ascii="Calibri" w:hAnsi="Calibri" w:cs="Calibri"/>
        </w:rPr>
        <w:t xml:space="preserve"> deaths </w:t>
      </w:r>
      <w:del w:id="301" w:author="Lars Jørgensen" w:date="2017-06-02T12:06:00Z">
        <w:r w:rsidRPr="00536964" w:rsidDel="00BE3F0D">
          <w:rPr>
            <w:rFonts w:ascii="Calibri" w:hAnsi="Calibri" w:cs="Calibri"/>
          </w:rPr>
          <w:delText xml:space="preserve">(reported previously) </w:delText>
        </w:r>
      </w:del>
      <w:r w:rsidRPr="00536964">
        <w:rPr>
          <w:rFonts w:ascii="Calibri" w:hAnsi="Calibri" w:cs="Calibri"/>
        </w:rPr>
        <w:t xml:space="preserve">were erased. </w:t>
      </w:r>
    </w:p>
    <w:p w14:paraId="6F1F4216" w14:textId="343C6B13" w:rsidR="005B5C4E" w:rsidRPr="00536964" w:rsidRDefault="005B5C4E" w:rsidP="00113146">
      <w:pPr>
        <w:spacing w:line="360" w:lineRule="auto"/>
        <w:jc w:val="both"/>
        <w:rPr>
          <w:rFonts w:ascii="Calibri" w:hAnsi="Calibri" w:cs="Calibri"/>
        </w:rPr>
      </w:pPr>
      <w:r w:rsidRPr="00536964">
        <w:rPr>
          <w:rFonts w:ascii="Calibri" w:hAnsi="Calibri" w:cs="Calibri"/>
        </w:rPr>
        <w:t>Table 3 presents the observed and expected deaths of the 19</w:t>
      </w:r>
      <w:r w:rsidRPr="00536964">
        <w:rPr>
          <w:rFonts w:ascii="Calibri" w:hAnsi="Calibri" w:cs="Calibri"/>
          <w:vertAlign w:val="superscript"/>
        </w:rPr>
        <w:t>th</w:t>
      </w:r>
      <w:r w:rsidRPr="00536964">
        <w:rPr>
          <w:rFonts w:ascii="Calibri" w:hAnsi="Calibri" w:cs="Calibri"/>
        </w:rPr>
        <w:t xml:space="preserve"> PSUR after restoring the d</w:t>
      </w:r>
      <w:r w:rsidR="000124A5">
        <w:rPr>
          <w:rFonts w:ascii="Calibri" w:hAnsi="Calibri" w:cs="Calibri"/>
        </w:rPr>
        <w:t xml:space="preserve">eaths reported in PSUR 16. </w:t>
      </w:r>
      <w:ins w:id="302" w:author="Lars Jørgensen" w:date="2017-06-02T12:07:00Z">
        <w:r w:rsidR="00BE3F0D">
          <w:rPr>
            <w:rFonts w:ascii="Calibri" w:hAnsi="Calibri" w:cs="Calibri"/>
          </w:rPr>
          <w:t>(</w:t>
        </w:r>
      </w:ins>
      <w:r w:rsidR="000124A5">
        <w:rPr>
          <w:rFonts w:ascii="Calibri" w:hAnsi="Calibri" w:cs="Calibri"/>
        </w:rPr>
        <w:t xml:space="preserve">The </w:t>
      </w:r>
      <w:r w:rsidRPr="00536964">
        <w:rPr>
          <w:rFonts w:ascii="Calibri" w:hAnsi="Calibri" w:cs="Calibri"/>
        </w:rPr>
        <w:t>figures</w:t>
      </w:r>
      <w:r w:rsidR="000124A5">
        <w:rPr>
          <w:rFonts w:ascii="Calibri" w:hAnsi="Calibri" w:cs="Calibri"/>
        </w:rPr>
        <w:t xml:space="preserve"> for deaths,</w:t>
      </w:r>
      <w:r w:rsidRPr="00536964">
        <w:rPr>
          <w:rFonts w:ascii="Calibri" w:hAnsi="Calibri" w:cs="Calibri"/>
        </w:rPr>
        <w:t xml:space="preserve"> as reported in the 19</w:t>
      </w:r>
      <w:r w:rsidRPr="00536964">
        <w:rPr>
          <w:rFonts w:ascii="Calibri" w:hAnsi="Calibri" w:cs="Calibri"/>
          <w:vertAlign w:val="superscript"/>
        </w:rPr>
        <w:t>th</w:t>
      </w:r>
      <w:r w:rsidRPr="00536964">
        <w:rPr>
          <w:rFonts w:ascii="Calibri" w:hAnsi="Calibri" w:cs="Calibri"/>
        </w:rPr>
        <w:t xml:space="preserve"> report are put in parenthesis</w:t>
      </w:r>
      <w:ins w:id="303" w:author="Lars Jørgensen" w:date="2017-06-02T12:07:00Z">
        <w:r w:rsidR="00BE3F0D">
          <w:rPr>
            <w:rFonts w:ascii="Calibri" w:hAnsi="Calibri" w:cs="Calibri"/>
          </w:rPr>
          <w:t>, i.e.</w:t>
        </w:r>
      </w:ins>
      <w:r w:rsidRPr="00536964">
        <w:rPr>
          <w:rFonts w:ascii="Calibri" w:hAnsi="Calibri" w:cs="Calibri"/>
        </w:rPr>
        <w:t xml:space="preserve"> </w:t>
      </w:r>
      <w:ins w:id="304" w:author="Lars Jørgensen" w:date="2017-06-02T12:07:00Z">
        <w:r w:rsidR="00BE3F0D">
          <w:rPr>
            <w:rFonts w:ascii="Calibri" w:hAnsi="Calibri" w:cs="Calibri"/>
          </w:rPr>
          <w:t>“</w:t>
        </w:r>
      </w:ins>
      <w:r w:rsidRPr="00536964">
        <w:rPr>
          <w:rFonts w:ascii="Calibri" w:hAnsi="Calibri" w:cs="Calibri"/>
        </w:rPr>
        <w:t>[</w:t>
      </w:r>
      <w:ins w:id="305" w:author="Lars Jørgensen" w:date="2017-06-02T12:07:00Z">
        <w:r w:rsidR="00BE3F0D">
          <w:rPr>
            <w:rFonts w:ascii="Calibri" w:hAnsi="Calibri" w:cs="Calibri"/>
          </w:rPr>
          <w:t>…</w:t>
        </w:r>
      </w:ins>
      <w:del w:id="306" w:author="Lars Jørgensen" w:date="2017-06-02T12:07:00Z">
        <w:r w:rsidRPr="00536964" w:rsidDel="00BE3F0D">
          <w:rPr>
            <w:rFonts w:ascii="Calibri" w:hAnsi="Calibri" w:cs="Calibri"/>
          </w:rPr>
          <w:delText xml:space="preserve">  </w:delText>
        </w:r>
      </w:del>
      <w:r w:rsidRPr="00536964">
        <w:rPr>
          <w:rFonts w:ascii="Calibri" w:hAnsi="Calibri" w:cs="Calibri"/>
        </w:rPr>
        <w:t>]</w:t>
      </w:r>
      <w:proofErr w:type="gramStart"/>
      <w:ins w:id="307" w:author="Lars Jørgensen" w:date="2017-06-02T12:07:00Z">
        <w:r w:rsidR="00BE3F0D">
          <w:rPr>
            <w:rFonts w:ascii="Calibri" w:hAnsi="Calibri" w:cs="Calibri"/>
          </w:rPr>
          <w:t>”</w:t>
        </w:r>
      </w:ins>
      <w:r w:rsidRPr="00536964">
        <w:rPr>
          <w:rFonts w:ascii="Calibri" w:hAnsi="Calibri" w:cs="Calibri"/>
        </w:rPr>
        <w:t xml:space="preserve"> </w:t>
      </w:r>
      <w:ins w:id="308" w:author="Lars Jørgensen" w:date="2017-06-02T12:07:00Z">
        <w:r w:rsidR="00BE3F0D">
          <w:rPr>
            <w:rFonts w:ascii="Calibri" w:hAnsi="Calibri" w:cs="Calibri"/>
          </w:rPr>
          <w:t>)</w:t>
        </w:r>
      </w:ins>
      <w:proofErr w:type="gramEnd"/>
    </w:p>
    <w:p w14:paraId="1D3744A0" w14:textId="77777777" w:rsidR="00E36958" w:rsidRPr="00536964" w:rsidRDefault="00E36958" w:rsidP="00113146">
      <w:pPr>
        <w:spacing w:line="360" w:lineRule="auto"/>
        <w:jc w:val="both"/>
        <w:rPr>
          <w:rFonts w:ascii="Calibri" w:hAnsi="Calibri" w:cs="Calibri"/>
        </w:rPr>
      </w:pPr>
    </w:p>
    <w:p w14:paraId="6C5060B3" w14:textId="77777777" w:rsidR="006A0227" w:rsidRPr="00536964" w:rsidRDefault="006A0227" w:rsidP="00113146">
      <w:pPr>
        <w:spacing w:line="360" w:lineRule="auto"/>
        <w:jc w:val="both"/>
        <w:rPr>
          <w:rFonts w:ascii="Calibri" w:hAnsi="Calibri" w:cs="Calibri"/>
          <w:b/>
        </w:rPr>
      </w:pPr>
      <w:r w:rsidRPr="00536964">
        <w:rPr>
          <w:rFonts w:ascii="Calibri" w:hAnsi="Calibri" w:cs="Calibri"/>
          <w:b/>
        </w:rPr>
        <w:t xml:space="preserve">Table 3 </w:t>
      </w:r>
      <w:r w:rsidR="00E36958" w:rsidRPr="00536964">
        <w:rPr>
          <w:rFonts w:ascii="Calibri" w:hAnsi="Calibri" w:cs="Calibri"/>
          <w:b/>
        </w:rPr>
        <w:t>Observed and Expected deaths in the second year 19</w:t>
      </w:r>
      <w:r w:rsidR="00E36958" w:rsidRPr="00536964">
        <w:rPr>
          <w:rFonts w:ascii="Calibri" w:hAnsi="Calibri" w:cs="Calibri"/>
          <w:b/>
          <w:vertAlign w:val="superscript"/>
        </w:rPr>
        <w:t>th</w:t>
      </w:r>
      <w:r w:rsidR="00E36958" w:rsidRPr="00536964">
        <w:rPr>
          <w:rFonts w:ascii="Calibri" w:hAnsi="Calibri" w:cs="Calibri"/>
          <w:b/>
        </w:rPr>
        <w:t xml:space="preserve"> PSUR</w:t>
      </w:r>
    </w:p>
    <w:tbl>
      <w:tblPr>
        <w:tblStyle w:val="Tabelgitter"/>
        <w:tblW w:w="10016" w:type="dxa"/>
        <w:tblLook w:val="04A0" w:firstRow="1" w:lastRow="0" w:firstColumn="1" w:lastColumn="0" w:noHBand="0" w:noVBand="1"/>
      </w:tblPr>
      <w:tblGrid>
        <w:gridCol w:w="3338"/>
        <w:gridCol w:w="3339"/>
        <w:gridCol w:w="3339"/>
      </w:tblGrid>
      <w:tr w:rsidR="006A0227" w:rsidRPr="00536964" w14:paraId="3DECE61B" w14:textId="77777777" w:rsidTr="006A0227">
        <w:tc>
          <w:tcPr>
            <w:tcW w:w="3338" w:type="dxa"/>
          </w:tcPr>
          <w:p w14:paraId="629AA42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Time since Vaccination (days)</w:t>
            </w:r>
          </w:p>
        </w:tc>
        <w:tc>
          <w:tcPr>
            <w:tcW w:w="3339" w:type="dxa"/>
          </w:tcPr>
          <w:p w14:paraId="6198EA40" w14:textId="77777777" w:rsidR="006A0227" w:rsidRPr="00536964" w:rsidRDefault="006A0227" w:rsidP="00113146">
            <w:pPr>
              <w:spacing w:line="360" w:lineRule="auto"/>
              <w:jc w:val="both"/>
              <w:rPr>
                <w:rFonts w:ascii="Calibri" w:hAnsi="Calibri" w:cs="Calibri"/>
              </w:rPr>
            </w:pPr>
            <w:commentRangeStart w:id="309"/>
            <w:r w:rsidRPr="00536964">
              <w:rPr>
                <w:rFonts w:ascii="Calibri" w:hAnsi="Calibri" w:cs="Calibri"/>
              </w:rPr>
              <w:t xml:space="preserve">Assuming observed deaths in PSUR 19 must be at least </w:t>
            </w:r>
            <w:r w:rsidR="00627087" w:rsidRPr="00536964">
              <w:rPr>
                <w:rFonts w:ascii="Calibri" w:hAnsi="Calibri" w:cs="Calibri"/>
              </w:rPr>
              <w:t xml:space="preserve">the observed deaths </w:t>
            </w:r>
            <w:r w:rsidRPr="00536964">
              <w:rPr>
                <w:rFonts w:ascii="Calibri" w:hAnsi="Calibri" w:cs="Calibri"/>
              </w:rPr>
              <w:t>in PSUR 16</w:t>
            </w:r>
            <w:r w:rsidR="00113146">
              <w:rPr>
                <w:rFonts w:ascii="Calibri" w:hAnsi="Calibri" w:cs="Calibri"/>
              </w:rPr>
              <w:t>*</w:t>
            </w:r>
            <w:r w:rsidR="00627087" w:rsidRPr="00536964">
              <w:rPr>
                <w:rFonts w:ascii="Calibri" w:hAnsi="Calibri" w:cs="Calibri"/>
              </w:rPr>
              <w:t xml:space="preserve"> </w:t>
            </w:r>
            <w:r w:rsidRPr="00536964">
              <w:rPr>
                <w:rFonts w:ascii="Calibri" w:hAnsi="Calibri" w:cs="Calibri"/>
              </w:rPr>
              <w:t xml:space="preserve">(Poisson 95%CI of actual observed deaths) </w:t>
            </w:r>
          </w:p>
          <w:p w14:paraId="425F70EB" w14:textId="77777777" w:rsidR="00627087" w:rsidRPr="00536964" w:rsidRDefault="00627087" w:rsidP="00113146">
            <w:pPr>
              <w:spacing w:line="360" w:lineRule="auto"/>
              <w:jc w:val="both"/>
              <w:rPr>
                <w:rFonts w:ascii="Calibri" w:hAnsi="Calibri" w:cs="Calibri"/>
              </w:rPr>
            </w:pPr>
            <w:r w:rsidRPr="00536964">
              <w:rPr>
                <w:rFonts w:ascii="Calibri" w:hAnsi="Calibri" w:cs="Calibri"/>
              </w:rPr>
              <w:t>[Figure in brackets are the observed figure reported in 19th report after deleting 3 deaths]</w:t>
            </w:r>
            <w:commentRangeEnd w:id="309"/>
            <w:r w:rsidR="00BE3F0D">
              <w:rPr>
                <w:rStyle w:val="Kommentarhenvisning"/>
              </w:rPr>
              <w:commentReference w:id="309"/>
            </w:r>
          </w:p>
        </w:tc>
        <w:tc>
          <w:tcPr>
            <w:tcW w:w="3339" w:type="dxa"/>
          </w:tcPr>
          <w:p w14:paraId="627BAEC7" w14:textId="77777777" w:rsidR="006A0227" w:rsidRPr="00536964" w:rsidRDefault="00103B54" w:rsidP="00113146">
            <w:pPr>
              <w:spacing w:line="360" w:lineRule="auto"/>
              <w:jc w:val="both"/>
              <w:rPr>
                <w:rFonts w:ascii="Calibri" w:hAnsi="Calibri" w:cs="Calibri"/>
              </w:rPr>
            </w:pPr>
            <w:r w:rsidRPr="00536964">
              <w:rPr>
                <w:rFonts w:ascii="Calibri" w:hAnsi="Calibri" w:cs="Calibri"/>
              </w:rPr>
              <w:t>E</w:t>
            </w:r>
            <w:r w:rsidR="006A0227" w:rsidRPr="00536964">
              <w:rPr>
                <w:rFonts w:ascii="Calibri" w:hAnsi="Calibri" w:cs="Calibri"/>
              </w:rPr>
              <w:t xml:space="preserve">xpected </w:t>
            </w:r>
            <w:r w:rsidRPr="00536964">
              <w:rPr>
                <w:rFonts w:ascii="Calibri" w:hAnsi="Calibri" w:cs="Calibri"/>
              </w:rPr>
              <w:t>deaths</w:t>
            </w:r>
            <w:r w:rsidR="006A0227" w:rsidRPr="00536964">
              <w:rPr>
                <w:rFonts w:ascii="Calibri" w:hAnsi="Calibri" w:cs="Calibri"/>
              </w:rPr>
              <w:t xml:space="preserve"> according to 19 PSUR</w:t>
            </w:r>
          </w:p>
        </w:tc>
      </w:tr>
      <w:tr w:rsidR="006A0227" w:rsidRPr="00536964" w14:paraId="62413103" w14:textId="77777777" w:rsidTr="006A0227">
        <w:tc>
          <w:tcPr>
            <w:tcW w:w="3338" w:type="dxa"/>
          </w:tcPr>
          <w:p w14:paraId="44445D2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0</w:t>
            </w:r>
          </w:p>
        </w:tc>
        <w:tc>
          <w:tcPr>
            <w:tcW w:w="3339" w:type="dxa"/>
          </w:tcPr>
          <w:p w14:paraId="0DB71FC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 (0.24-7.22)</w:t>
            </w:r>
            <w:r w:rsidR="00103B54" w:rsidRPr="00536964">
              <w:rPr>
                <w:rFonts w:ascii="Calibri" w:hAnsi="Calibri" w:cs="Calibri"/>
              </w:rPr>
              <w:t xml:space="preserve">            [0]</w:t>
            </w:r>
          </w:p>
        </w:tc>
        <w:tc>
          <w:tcPr>
            <w:tcW w:w="3339" w:type="dxa"/>
          </w:tcPr>
          <w:p w14:paraId="454AD10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0.54</w:t>
            </w:r>
          </w:p>
        </w:tc>
      </w:tr>
      <w:tr w:rsidR="006A0227" w:rsidRPr="00536964" w14:paraId="05E4FED6" w14:textId="77777777" w:rsidTr="006A0227">
        <w:tc>
          <w:tcPr>
            <w:tcW w:w="3338" w:type="dxa"/>
          </w:tcPr>
          <w:p w14:paraId="7A02208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w:t>
            </w:r>
          </w:p>
        </w:tc>
        <w:tc>
          <w:tcPr>
            <w:tcW w:w="3339" w:type="dxa"/>
          </w:tcPr>
          <w:p w14:paraId="3EA685C1" w14:textId="77777777" w:rsidR="006A0227" w:rsidRPr="00536964" w:rsidRDefault="006A0227" w:rsidP="00113146">
            <w:pPr>
              <w:spacing w:line="360" w:lineRule="auto"/>
              <w:jc w:val="both"/>
              <w:rPr>
                <w:rFonts w:ascii="Calibri" w:hAnsi="Calibri" w:cs="Calibri"/>
              </w:rPr>
            </w:pPr>
            <w:r w:rsidRPr="00536964">
              <w:rPr>
                <w:rFonts w:ascii="Calibri" w:hAnsi="Calibri" w:cs="Calibri"/>
              </w:rPr>
              <w:t>5 (1.62-11.67)</w:t>
            </w:r>
            <w:r w:rsidR="00103B54" w:rsidRPr="00536964">
              <w:rPr>
                <w:rFonts w:ascii="Calibri" w:hAnsi="Calibri" w:cs="Calibri"/>
              </w:rPr>
              <w:t xml:space="preserve">          [2]</w:t>
            </w:r>
          </w:p>
        </w:tc>
        <w:tc>
          <w:tcPr>
            <w:tcW w:w="3339" w:type="dxa"/>
          </w:tcPr>
          <w:p w14:paraId="1566054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1.08</w:t>
            </w:r>
          </w:p>
        </w:tc>
      </w:tr>
      <w:tr w:rsidR="006A0227" w:rsidRPr="00536964" w14:paraId="754CB6F9" w14:textId="77777777" w:rsidTr="006A0227">
        <w:tc>
          <w:tcPr>
            <w:tcW w:w="3338" w:type="dxa"/>
          </w:tcPr>
          <w:p w14:paraId="3D111842"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w:t>
            </w:r>
          </w:p>
        </w:tc>
        <w:tc>
          <w:tcPr>
            <w:tcW w:w="3339" w:type="dxa"/>
          </w:tcPr>
          <w:p w14:paraId="53DC5E8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14:paraId="4822ACD1"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1.62</w:t>
            </w:r>
          </w:p>
        </w:tc>
      </w:tr>
      <w:tr w:rsidR="006A0227" w:rsidRPr="00536964" w14:paraId="25BA5383" w14:textId="77777777" w:rsidTr="006A0227">
        <w:tc>
          <w:tcPr>
            <w:tcW w:w="3338" w:type="dxa"/>
          </w:tcPr>
          <w:p w14:paraId="1B1461A0" w14:textId="77777777" w:rsidR="006A0227" w:rsidRPr="00536964" w:rsidRDefault="006A0227" w:rsidP="00113146">
            <w:pPr>
              <w:spacing w:line="360" w:lineRule="auto"/>
              <w:jc w:val="both"/>
              <w:rPr>
                <w:rFonts w:ascii="Calibri" w:hAnsi="Calibri" w:cs="Calibri"/>
              </w:rPr>
            </w:pPr>
            <w:r w:rsidRPr="00536964">
              <w:rPr>
                <w:rFonts w:ascii="Calibri" w:hAnsi="Calibri" w:cs="Calibri"/>
              </w:rPr>
              <w:t>3</w:t>
            </w:r>
          </w:p>
        </w:tc>
        <w:tc>
          <w:tcPr>
            <w:tcW w:w="3339" w:type="dxa"/>
          </w:tcPr>
          <w:p w14:paraId="77F1F1A4"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14:paraId="17D01B7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2.16</w:t>
            </w:r>
          </w:p>
        </w:tc>
      </w:tr>
      <w:tr w:rsidR="006A0227" w:rsidRPr="00536964" w14:paraId="3CB37FAD" w14:textId="77777777" w:rsidTr="006A0227">
        <w:tc>
          <w:tcPr>
            <w:tcW w:w="3338" w:type="dxa"/>
          </w:tcPr>
          <w:p w14:paraId="782293AA" w14:textId="77777777" w:rsidR="006A0227" w:rsidRPr="00536964" w:rsidRDefault="006A0227" w:rsidP="00113146">
            <w:pPr>
              <w:spacing w:line="360" w:lineRule="auto"/>
              <w:jc w:val="both"/>
              <w:rPr>
                <w:rFonts w:ascii="Calibri" w:hAnsi="Calibri" w:cs="Calibri"/>
              </w:rPr>
            </w:pPr>
            <w:r w:rsidRPr="00536964">
              <w:rPr>
                <w:rFonts w:ascii="Calibri" w:hAnsi="Calibri" w:cs="Calibri"/>
              </w:rPr>
              <w:t>4</w:t>
            </w:r>
          </w:p>
        </w:tc>
        <w:tc>
          <w:tcPr>
            <w:tcW w:w="3339" w:type="dxa"/>
          </w:tcPr>
          <w:p w14:paraId="6187E11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14:paraId="34D3CED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2.70</w:t>
            </w:r>
          </w:p>
        </w:tc>
      </w:tr>
      <w:tr w:rsidR="006A0227" w:rsidRPr="00536964" w14:paraId="3F3DA37C" w14:textId="77777777" w:rsidTr="006A0227">
        <w:tc>
          <w:tcPr>
            <w:tcW w:w="3338" w:type="dxa"/>
          </w:tcPr>
          <w:p w14:paraId="4D35DAB3" w14:textId="77777777" w:rsidR="006A0227" w:rsidRPr="00536964" w:rsidRDefault="006A0227" w:rsidP="00113146">
            <w:pPr>
              <w:spacing w:line="360" w:lineRule="auto"/>
              <w:jc w:val="both"/>
              <w:rPr>
                <w:rFonts w:ascii="Calibri" w:hAnsi="Calibri" w:cs="Calibri"/>
              </w:rPr>
            </w:pPr>
            <w:r w:rsidRPr="00536964">
              <w:rPr>
                <w:rFonts w:ascii="Calibri" w:hAnsi="Calibri" w:cs="Calibri"/>
              </w:rPr>
              <w:lastRenderedPageBreak/>
              <w:t>5</w:t>
            </w:r>
          </w:p>
        </w:tc>
        <w:tc>
          <w:tcPr>
            <w:tcW w:w="3339" w:type="dxa"/>
          </w:tcPr>
          <w:p w14:paraId="2613F07A"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14:paraId="65FD3DED" w14:textId="77777777" w:rsidR="006A0227" w:rsidRPr="00536964" w:rsidRDefault="006A0227" w:rsidP="00113146">
            <w:pPr>
              <w:spacing w:line="360" w:lineRule="auto"/>
              <w:jc w:val="both"/>
              <w:rPr>
                <w:rFonts w:ascii="Calibri" w:hAnsi="Calibri" w:cs="Calibri"/>
              </w:rPr>
            </w:pPr>
            <w:r w:rsidRPr="00536964">
              <w:rPr>
                <w:rFonts w:ascii="Calibri" w:hAnsi="Calibri" w:cs="Calibri"/>
              </w:rPr>
              <w:t>3.24</w:t>
            </w:r>
          </w:p>
        </w:tc>
      </w:tr>
      <w:tr w:rsidR="006A0227" w:rsidRPr="00536964" w14:paraId="363A9039" w14:textId="77777777" w:rsidTr="006A0227">
        <w:tc>
          <w:tcPr>
            <w:tcW w:w="3338" w:type="dxa"/>
          </w:tcPr>
          <w:p w14:paraId="3AB5A59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w:t>
            </w:r>
          </w:p>
        </w:tc>
        <w:tc>
          <w:tcPr>
            <w:tcW w:w="3339" w:type="dxa"/>
          </w:tcPr>
          <w:p w14:paraId="659E47A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14:paraId="042FBB8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3.77</w:t>
            </w:r>
          </w:p>
        </w:tc>
      </w:tr>
      <w:tr w:rsidR="006A0227" w:rsidRPr="00536964" w14:paraId="594EE213" w14:textId="77777777" w:rsidTr="006A0227">
        <w:tc>
          <w:tcPr>
            <w:tcW w:w="3338" w:type="dxa"/>
          </w:tcPr>
          <w:p w14:paraId="7FBBB48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w:t>
            </w:r>
          </w:p>
        </w:tc>
        <w:tc>
          <w:tcPr>
            <w:tcW w:w="3339" w:type="dxa"/>
          </w:tcPr>
          <w:p w14:paraId="5F0A3088"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14:paraId="24F4AAF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4.31</w:t>
            </w:r>
          </w:p>
        </w:tc>
      </w:tr>
      <w:tr w:rsidR="006A0227" w:rsidRPr="00536964" w14:paraId="03D9B6B5" w14:textId="77777777" w:rsidTr="006A0227">
        <w:tc>
          <w:tcPr>
            <w:tcW w:w="3338" w:type="dxa"/>
          </w:tcPr>
          <w:p w14:paraId="4243DCC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w:t>
            </w:r>
          </w:p>
        </w:tc>
        <w:tc>
          <w:tcPr>
            <w:tcW w:w="3339" w:type="dxa"/>
          </w:tcPr>
          <w:p w14:paraId="40798B0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[4]</w:t>
            </w:r>
          </w:p>
        </w:tc>
        <w:tc>
          <w:tcPr>
            <w:tcW w:w="3339" w:type="dxa"/>
          </w:tcPr>
          <w:p w14:paraId="11D718A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4.85</w:t>
            </w:r>
          </w:p>
        </w:tc>
      </w:tr>
      <w:tr w:rsidR="006A0227" w:rsidRPr="00536964" w14:paraId="41C9289C" w14:textId="77777777" w:rsidTr="006A0227">
        <w:tc>
          <w:tcPr>
            <w:tcW w:w="3338" w:type="dxa"/>
          </w:tcPr>
          <w:p w14:paraId="5242F0C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9</w:t>
            </w:r>
          </w:p>
        </w:tc>
        <w:tc>
          <w:tcPr>
            <w:tcW w:w="3339" w:type="dxa"/>
          </w:tcPr>
          <w:p w14:paraId="6D1BF6E1"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14:paraId="64DB07DA" w14:textId="77777777" w:rsidR="006A0227" w:rsidRPr="00536964" w:rsidRDefault="006A0227" w:rsidP="00113146">
            <w:pPr>
              <w:spacing w:line="360" w:lineRule="auto"/>
              <w:jc w:val="both"/>
              <w:rPr>
                <w:rFonts w:ascii="Calibri" w:hAnsi="Calibri" w:cs="Calibri"/>
              </w:rPr>
            </w:pPr>
            <w:r w:rsidRPr="00536964">
              <w:rPr>
                <w:rFonts w:ascii="Calibri" w:hAnsi="Calibri" w:cs="Calibri"/>
              </w:rPr>
              <w:t>5.39</w:t>
            </w:r>
          </w:p>
        </w:tc>
      </w:tr>
      <w:tr w:rsidR="006A0227" w:rsidRPr="00536964" w14:paraId="16A1F614" w14:textId="77777777" w:rsidTr="006A0227">
        <w:tc>
          <w:tcPr>
            <w:tcW w:w="3338" w:type="dxa"/>
          </w:tcPr>
          <w:p w14:paraId="5D27D08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w:t>
            </w:r>
          </w:p>
        </w:tc>
        <w:tc>
          <w:tcPr>
            <w:tcW w:w="3339" w:type="dxa"/>
          </w:tcPr>
          <w:p w14:paraId="5B777514"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14:paraId="10D3564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5.93</w:t>
            </w:r>
          </w:p>
        </w:tc>
      </w:tr>
      <w:tr w:rsidR="006A0227" w:rsidRPr="00536964" w14:paraId="542CDFC5" w14:textId="77777777" w:rsidTr="006A0227">
        <w:tc>
          <w:tcPr>
            <w:tcW w:w="3338" w:type="dxa"/>
          </w:tcPr>
          <w:p w14:paraId="5E6A22A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11</w:t>
            </w:r>
          </w:p>
        </w:tc>
        <w:tc>
          <w:tcPr>
            <w:tcW w:w="3339" w:type="dxa"/>
          </w:tcPr>
          <w:p w14:paraId="28C01BCA"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14:paraId="6CF6D3E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6.47</w:t>
            </w:r>
          </w:p>
        </w:tc>
      </w:tr>
      <w:tr w:rsidR="006A0227" w:rsidRPr="00536964" w14:paraId="37BCEFD1" w14:textId="77777777" w:rsidTr="006A0227">
        <w:tc>
          <w:tcPr>
            <w:tcW w:w="3338" w:type="dxa"/>
          </w:tcPr>
          <w:p w14:paraId="58917D14"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12</w:t>
            </w:r>
          </w:p>
        </w:tc>
        <w:tc>
          <w:tcPr>
            <w:tcW w:w="3339" w:type="dxa"/>
          </w:tcPr>
          <w:p w14:paraId="6078536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627087" w:rsidRPr="00536964">
              <w:rPr>
                <w:rFonts w:ascii="Calibri" w:hAnsi="Calibri" w:cs="Calibri"/>
              </w:rPr>
              <w:t xml:space="preserve">          [4]</w:t>
            </w:r>
          </w:p>
        </w:tc>
        <w:tc>
          <w:tcPr>
            <w:tcW w:w="3339" w:type="dxa"/>
          </w:tcPr>
          <w:p w14:paraId="0324D99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7.01</w:t>
            </w:r>
          </w:p>
        </w:tc>
      </w:tr>
      <w:tr w:rsidR="006A0227" w:rsidRPr="00536964" w14:paraId="7778CCFE" w14:textId="77777777" w:rsidTr="006A0227">
        <w:tc>
          <w:tcPr>
            <w:tcW w:w="3338" w:type="dxa"/>
          </w:tcPr>
          <w:p w14:paraId="6648FCF8"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13</w:t>
            </w:r>
          </w:p>
        </w:tc>
        <w:tc>
          <w:tcPr>
            <w:tcW w:w="3339" w:type="dxa"/>
          </w:tcPr>
          <w:p w14:paraId="191D90FC" w14:textId="77777777" w:rsidR="006A0227" w:rsidRPr="00536964" w:rsidRDefault="00627087" w:rsidP="00113146">
            <w:pPr>
              <w:spacing w:line="360" w:lineRule="auto"/>
              <w:jc w:val="both"/>
              <w:rPr>
                <w:rFonts w:ascii="Calibri" w:hAnsi="Calibri" w:cs="Calibri"/>
              </w:rPr>
            </w:pPr>
            <w:r w:rsidRPr="00536964">
              <w:rPr>
                <w:rFonts w:ascii="Calibri" w:hAnsi="Calibri" w:cs="Calibri"/>
              </w:rPr>
              <w:t>8</w:t>
            </w:r>
            <w:r w:rsidR="006A0227" w:rsidRPr="00536964">
              <w:rPr>
                <w:rFonts w:ascii="Calibri" w:hAnsi="Calibri" w:cs="Calibri"/>
              </w:rPr>
              <w:t xml:space="preserve"> (3.45-15.76)</w:t>
            </w:r>
            <w:r w:rsidRPr="00536964">
              <w:rPr>
                <w:rFonts w:ascii="Calibri" w:hAnsi="Calibri" w:cs="Calibri"/>
              </w:rPr>
              <w:t xml:space="preserve">          [5]</w:t>
            </w:r>
          </w:p>
        </w:tc>
        <w:tc>
          <w:tcPr>
            <w:tcW w:w="3339" w:type="dxa"/>
          </w:tcPr>
          <w:p w14:paraId="1E4FD3B0"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7.55</w:t>
            </w:r>
          </w:p>
        </w:tc>
      </w:tr>
      <w:tr w:rsidR="006A0227" w:rsidRPr="00536964" w14:paraId="77857C66" w14:textId="77777777" w:rsidTr="006A0227">
        <w:tc>
          <w:tcPr>
            <w:tcW w:w="3338" w:type="dxa"/>
          </w:tcPr>
          <w:p w14:paraId="705D261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14</w:t>
            </w:r>
          </w:p>
        </w:tc>
        <w:tc>
          <w:tcPr>
            <w:tcW w:w="3339" w:type="dxa"/>
          </w:tcPr>
          <w:p w14:paraId="408BC12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4C7D21C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8.09</w:t>
            </w:r>
          </w:p>
        </w:tc>
      </w:tr>
      <w:tr w:rsidR="006A0227" w:rsidRPr="00536964" w14:paraId="59F03C0E" w14:textId="77777777" w:rsidTr="006A0227">
        <w:tc>
          <w:tcPr>
            <w:tcW w:w="3338" w:type="dxa"/>
          </w:tcPr>
          <w:p w14:paraId="57023C3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15</w:t>
            </w:r>
          </w:p>
        </w:tc>
        <w:tc>
          <w:tcPr>
            <w:tcW w:w="3339" w:type="dxa"/>
          </w:tcPr>
          <w:p w14:paraId="0BCD81E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65FDF01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8.63</w:t>
            </w:r>
          </w:p>
        </w:tc>
      </w:tr>
      <w:tr w:rsidR="006A0227" w:rsidRPr="00536964" w14:paraId="75148D87" w14:textId="77777777" w:rsidTr="006A0227">
        <w:tc>
          <w:tcPr>
            <w:tcW w:w="3338" w:type="dxa"/>
          </w:tcPr>
          <w:p w14:paraId="703CCA8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16</w:t>
            </w:r>
          </w:p>
        </w:tc>
        <w:tc>
          <w:tcPr>
            <w:tcW w:w="3339" w:type="dxa"/>
          </w:tcPr>
          <w:p w14:paraId="6732E7B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26F08B1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9.17</w:t>
            </w:r>
          </w:p>
        </w:tc>
      </w:tr>
      <w:tr w:rsidR="006A0227" w:rsidRPr="00536964" w14:paraId="628159B9" w14:textId="77777777" w:rsidTr="006A0227">
        <w:tc>
          <w:tcPr>
            <w:tcW w:w="3338" w:type="dxa"/>
          </w:tcPr>
          <w:p w14:paraId="3086594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17</w:t>
            </w:r>
          </w:p>
        </w:tc>
        <w:tc>
          <w:tcPr>
            <w:tcW w:w="3339" w:type="dxa"/>
          </w:tcPr>
          <w:p w14:paraId="2D1B9531"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8 </w:t>
            </w:r>
            <w:r w:rsidR="006A0227" w:rsidRPr="00536964">
              <w:rPr>
                <w:rFonts w:ascii="Calibri" w:hAnsi="Calibri" w:cs="Calibri"/>
              </w:rPr>
              <w:t>(3.45-15.76)</w:t>
            </w:r>
            <w:r w:rsidRPr="00536964">
              <w:rPr>
                <w:rFonts w:ascii="Calibri" w:hAnsi="Calibri" w:cs="Calibri"/>
              </w:rPr>
              <w:t xml:space="preserve">          [5]</w:t>
            </w:r>
          </w:p>
        </w:tc>
        <w:tc>
          <w:tcPr>
            <w:tcW w:w="3339" w:type="dxa"/>
          </w:tcPr>
          <w:p w14:paraId="16374C9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9.71</w:t>
            </w:r>
          </w:p>
        </w:tc>
      </w:tr>
      <w:tr w:rsidR="006A0227" w:rsidRPr="00536964" w14:paraId="7660BB68" w14:textId="77777777" w:rsidTr="006A0227">
        <w:tc>
          <w:tcPr>
            <w:tcW w:w="3338" w:type="dxa"/>
          </w:tcPr>
          <w:p w14:paraId="175C0280"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18</w:t>
            </w:r>
          </w:p>
        </w:tc>
        <w:tc>
          <w:tcPr>
            <w:tcW w:w="3339" w:type="dxa"/>
          </w:tcPr>
          <w:p w14:paraId="3FD89861"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735A9DB2"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10.24</w:t>
            </w:r>
          </w:p>
        </w:tc>
      </w:tr>
      <w:tr w:rsidR="006A0227" w:rsidRPr="00536964" w14:paraId="0548F637" w14:textId="77777777" w:rsidTr="006A0227">
        <w:tc>
          <w:tcPr>
            <w:tcW w:w="3338" w:type="dxa"/>
          </w:tcPr>
          <w:p w14:paraId="78028DD2"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19</w:t>
            </w:r>
          </w:p>
        </w:tc>
        <w:tc>
          <w:tcPr>
            <w:tcW w:w="3339" w:type="dxa"/>
          </w:tcPr>
          <w:p w14:paraId="1507BA0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6478B1C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10.78</w:t>
            </w:r>
          </w:p>
        </w:tc>
      </w:tr>
    </w:tbl>
    <w:p w14:paraId="5B1A4411" w14:textId="77777777" w:rsidR="00113146" w:rsidRDefault="006A0227" w:rsidP="00113146">
      <w:pPr>
        <w:spacing w:line="360" w:lineRule="auto"/>
        <w:jc w:val="both"/>
        <w:rPr>
          <w:rFonts w:ascii="Calibri" w:hAnsi="Calibri" w:cs="Calibri"/>
        </w:rPr>
      </w:pPr>
      <w:r w:rsidRPr="00536964">
        <w:rPr>
          <w:rFonts w:ascii="Calibri" w:hAnsi="Calibri" w:cs="Calibri"/>
        </w:rPr>
        <w:t xml:space="preserve">  </w:t>
      </w:r>
      <w:r w:rsidR="00103B54" w:rsidRPr="00313FE3">
        <w:rPr>
          <w:rFonts w:ascii="Calibri" w:hAnsi="Calibri" w:cs="Calibri"/>
        </w:rPr>
        <w:t xml:space="preserve">Source: </w:t>
      </w:r>
      <w:r w:rsidR="00E36958" w:rsidRPr="00313FE3">
        <w:rPr>
          <w:rFonts w:ascii="Calibri" w:hAnsi="Calibri" w:cs="Calibri"/>
        </w:rPr>
        <w:t>Data from Table 8 PSUR 19</w:t>
      </w:r>
      <w:r w:rsidR="000E09A5">
        <w:rPr>
          <w:rFonts w:ascii="Calibri" w:hAnsi="Calibri" w:cs="Calibri"/>
        </w:rPr>
        <w:t xml:space="preserve"> </w:t>
      </w:r>
    </w:p>
    <w:p w14:paraId="19B220D6" w14:textId="77777777" w:rsidR="004A39AE" w:rsidRPr="00313FE3" w:rsidRDefault="000E09A5" w:rsidP="00113146">
      <w:pPr>
        <w:spacing w:line="360" w:lineRule="auto"/>
        <w:jc w:val="both"/>
        <w:rPr>
          <w:rFonts w:ascii="Calibri" w:hAnsi="Calibri" w:cs="Calibri"/>
        </w:rPr>
      </w:pPr>
      <w:r>
        <w:rPr>
          <w:rFonts w:ascii="Calibri" w:hAnsi="Calibri" w:cs="Calibri"/>
        </w:rPr>
        <w:t>(</w:t>
      </w:r>
      <w:r w:rsidR="00113146">
        <w:rPr>
          <w:rFonts w:ascii="Calibri" w:hAnsi="Calibri" w:cs="Calibri"/>
        </w:rPr>
        <w:t>*</w:t>
      </w:r>
      <w:r>
        <w:rPr>
          <w:rFonts w:ascii="Calibri" w:hAnsi="Calibri" w:cs="Calibri"/>
        </w:rPr>
        <w:t>Data on deaths from the 16</w:t>
      </w:r>
      <w:r w:rsidRPr="000E09A5">
        <w:rPr>
          <w:rFonts w:ascii="Calibri" w:hAnsi="Calibri" w:cs="Calibri"/>
          <w:vertAlign w:val="superscript"/>
        </w:rPr>
        <w:t>th</w:t>
      </w:r>
      <w:r>
        <w:rPr>
          <w:rFonts w:ascii="Calibri" w:hAnsi="Calibri" w:cs="Calibri"/>
        </w:rPr>
        <w:t xml:space="preserve"> PSUR from </w:t>
      </w:r>
      <w:r w:rsidRPr="00536964">
        <w:rPr>
          <w:rFonts w:ascii="Calibri" w:hAnsi="Calibri" w:cs="Calibri"/>
        </w:rPr>
        <w:t>Table 36 on page 249</w:t>
      </w:r>
      <w:r>
        <w:rPr>
          <w:rFonts w:ascii="Calibri" w:hAnsi="Calibri" w:cs="Calibri"/>
        </w:rPr>
        <w:t>)</w:t>
      </w:r>
    </w:p>
    <w:p w14:paraId="61A2715B" w14:textId="77777777" w:rsidR="00E36958" w:rsidRPr="00313FE3" w:rsidRDefault="00E36958" w:rsidP="00113146">
      <w:pPr>
        <w:spacing w:line="360" w:lineRule="auto"/>
        <w:ind w:right="-540"/>
        <w:jc w:val="both"/>
        <w:rPr>
          <w:rFonts w:ascii="Calibri" w:hAnsi="Calibri" w:cs="Calibri"/>
        </w:rPr>
      </w:pPr>
    </w:p>
    <w:p w14:paraId="2FE39211" w14:textId="6DEE088C" w:rsidR="00E36958" w:rsidRPr="00536964" w:rsidRDefault="00627087" w:rsidP="00113146">
      <w:pPr>
        <w:spacing w:line="360" w:lineRule="auto"/>
        <w:jc w:val="both"/>
        <w:rPr>
          <w:rFonts w:ascii="Calibri" w:hAnsi="Calibri" w:cs="Calibri"/>
        </w:rPr>
      </w:pPr>
      <w:r w:rsidRPr="00536964">
        <w:rPr>
          <w:rFonts w:ascii="Calibri" w:hAnsi="Calibri" w:cs="Calibri"/>
        </w:rPr>
        <w:t xml:space="preserve">When </w:t>
      </w:r>
      <w:r w:rsidR="00E36958" w:rsidRPr="00536964">
        <w:rPr>
          <w:rFonts w:ascii="Calibri" w:hAnsi="Calibri" w:cs="Calibri"/>
        </w:rPr>
        <w:t xml:space="preserve">the </w:t>
      </w:r>
      <w:r w:rsidRPr="00536964">
        <w:rPr>
          <w:rFonts w:ascii="Calibri" w:hAnsi="Calibri" w:cs="Calibri"/>
        </w:rPr>
        <w:t xml:space="preserve">observed </w:t>
      </w:r>
      <w:r w:rsidR="00E36958" w:rsidRPr="00536964">
        <w:rPr>
          <w:rFonts w:ascii="Calibri" w:hAnsi="Calibri" w:cs="Calibri"/>
        </w:rPr>
        <w:t>death figures from the 16th PSUR are used</w:t>
      </w:r>
      <w:r w:rsidR="00103B54" w:rsidRPr="00536964">
        <w:rPr>
          <w:rFonts w:ascii="Calibri" w:hAnsi="Calibri" w:cs="Calibri"/>
        </w:rPr>
        <w:t>,</w:t>
      </w:r>
      <w:r w:rsidRPr="00536964">
        <w:rPr>
          <w:rFonts w:ascii="Calibri" w:hAnsi="Calibri" w:cs="Calibri"/>
        </w:rPr>
        <w:t xml:space="preserve"> observed deaths </w:t>
      </w:r>
      <w:r w:rsidR="00E36958" w:rsidRPr="00536964">
        <w:rPr>
          <w:rFonts w:ascii="Calibri" w:hAnsi="Calibri" w:cs="Calibri"/>
        </w:rPr>
        <w:t xml:space="preserve">are </w:t>
      </w:r>
      <w:del w:id="310" w:author="Lars Jørgensen" w:date="2017-06-02T12:08:00Z">
        <w:r w:rsidR="00E36958" w:rsidRPr="00536964" w:rsidDel="00BE3F0D">
          <w:rPr>
            <w:rFonts w:ascii="Calibri" w:hAnsi="Calibri" w:cs="Calibri"/>
          </w:rPr>
          <w:delText xml:space="preserve">seen to be </w:delText>
        </w:r>
      </w:del>
      <w:r w:rsidR="00E36958" w:rsidRPr="00536964">
        <w:rPr>
          <w:rFonts w:ascii="Calibri" w:hAnsi="Calibri" w:cs="Calibri"/>
        </w:rPr>
        <w:t>significant</w:t>
      </w:r>
      <w:r w:rsidRPr="00536964">
        <w:rPr>
          <w:rFonts w:ascii="Calibri" w:hAnsi="Calibri" w:cs="Calibri"/>
        </w:rPr>
        <w:t>ly</w:t>
      </w:r>
      <w:r w:rsidR="00E36958" w:rsidRPr="00536964">
        <w:rPr>
          <w:rFonts w:ascii="Calibri" w:hAnsi="Calibri" w:cs="Calibri"/>
        </w:rPr>
        <w:t xml:space="preserve"> higher than expected for the first </w:t>
      </w:r>
      <w:ins w:id="311" w:author="Lars Jørgensen" w:date="2017-06-02T12:08:00Z">
        <w:r w:rsidR="00BE3F0D">
          <w:rPr>
            <w:rFonts w:ascii="Calibri" w:hAnsi="Calibri" w:cs="Calibri"/>
          </w:rPr>
          <w:t>four</w:t>
        </w:r>
      </w:ins>
      <w:del w:id="312" w:author="Lars Jørgensen" w:date="2017-06-02T12:08:00Z">
        <w:r w:rsidR="00E36958" w:rsidRPr="00536964" w:rsidDel="00BE3F0D">
          <w:rPr>
            <w:rFonts w:ascii="Calibri" w:hAnsi="Calibri" w:cs="Calibri"/>
          </w:rPr>
          <w:delText>4</w:delText>
        </w:r>
      </w:del>
      <w:r w:rsidR="00E36958" w:rsidRPr="00536964">
        <w:rPr>
          <w:rFonts w:ascii="Calibri" w:hAnsi="Calibri" w:cs="Calibri"/>
        </w:rPr>
        <w:t xml:space="preserve"> days after vaccination</w:t>
      </w:r>
      <w:del w:id="313" w:author="Lars Jørgensen" w:date="2017-06-02T12:08:00Z">
        <w:r w:rsidR="00E36958" w:rsidRPr="00536964" w:rsidDel="00BE3F0D">
          <w:rPr>
            <w:rFonts w:ascii="Calibri" w:hAnsi="Calibri" w:cs="Calibri"/>
          </w:rPr>
          <w:delText xml:space="preserve"> (risk period Day 0 to Day 3)</w:delText>
        </w:r>
      </w:del>
      <w:r w:rsidR="00E36958" w:rsidRPr="00536964">
        <w:rPr>
          <w:rFonts w:ascii="Calibri" w:hAnsi="Calibri" w:cs="Calibri"/>
        </w:rPr>
        <w:t xml:space="preserve">. </w:t>
      </w:r>
    </w:p>
    <w:p w14:paraId="48676021" w14:textId="77777777" w:rsidR="00E36958" w:rsidRPr="00536964" w:rsidRDefault="00E36958" w:rsidP="00113146">
      <w:pPr>
        <w:spacing w:line="360" w:lineRule="auto"/>
        <w:jc w:val="both"/>
        <w:rPr>
          <w:rFonts w:ascii="Calibri" w:hAnsi="Calibri" w:cs="Calibri"/>
        </w:rPr>
      </w:pPr>
    </w:p>
    <w:p w14:paraId="40DFB68B" w14:textId="77777777" w:rsidR="00F00E78" w:rsidRPr="00536964" w:rsidRDefault="00F00E78" w:rsidP="00113146">
      <w:pPr>
        <w:spacing w:line="360" w:lineRule="auto"/>
        <w:jc w:val="both"/>
        <w:rPr>
          <w:rFonts w:ascii="Calibri" w:hAnsi="Calibri" w:cs="Calibri"/>
        </w:rPr>
      </w:pPr>
      <w:commentRangeStart w:id="314"/>
      <w:r w:rsidRPr="00536964">
        <w:rPr>
          <w:rFonts w:ascii="Calibri" w:hAnsi="Calibri" w:cs="Calibri"/>
        </w:rPr>
        <w:t xml:space="preserve">This may be why deaths reported earlier have been deleted from the 19th PSUR. </w:t>
      </w:r>
      <w:commentRangeEnd w:id="314"/>
      <w:r w:rsidR="00BE3F0D">
        <w:rPr>
          <w:rStyle w:val="Kommentarhenvisning"/>
        </w:rPr>
        <w:commentReference w:id="314"/>
      </w:r>
      <w:r w:rsidRPr="00536964">
        <w:rPr>
          <w:rFonts w:ascii="Calibri" w:hAnsi="Calibri" w:cs="Calibri"/>
        </w:rPr>
        <w:t>The real purpose of the expected to observed analysis does not seem</w:t>
      </w:r>
      <w:del w:id="315" w:author="Lars Jørgensen" w:date="2017-06-02T12:09:00Z">
        <w:r w:rsidRPr="00536964" w:rsidDel="00BE3F0D">
          <w:rPr>
            <w:rFonts w:ascii="Calibri" w:hAnsi="Calibri" w:cs="Calibri"/>
          </w:rPr>
          <w:delText xml:space="preserve"> to be</w:delText>
        </w:r>
      </w:del>
      <w:r w:rsidRPr="00536964">
        <w:rPr>
          <w:rFonts w:ascii="Calibri" w:hAnsi="Calibri" w:cs="Calibri"/>
        </w:rPr>
        <w:t xml:space="preserve"> to evaluate whether number of sudden deaths after vaccination exceeded </w:t>
      </w:r>
      <w:r>
        <w:rPr>
          <w:rFonts w:ascii="Calibri" w:hAnsi="Calibri" w:cs="Calibri"/>
        </w:rPr>
        <w:t>that</w:t>
      </w:r>
      <w:r w:rsidRPr="00536964">
        <w:rPr>
          <w:rFonts w:ascii="Calibri" w:hAnsi="Calibri" w:cs="Calibri"/>
        </w:rPr>
        <w:t xml:space="preserve"> expected to occur by </w:t>
      </w:r>
      <w:r w:rsidR="00DE243B">
        <w:rPr>
          <w:rFonts w:ascii="Calibri" w:hAnsi="Calibri" w:cs="Calibri"/>
        </w:rPr>
        <w:t>chance</w:t>
      </w:r>
      <w:r w:rsidRPr="00536964">
        <w:rPr>
          <w:rFonts w:ascii="Calibri" w:hAnsi="Calibri" w:cs="Calibri"/>
        </w:rPr>
        <w:t xml:space="preserve">, but </w:t>
      </w:r>
      <w:r>
        <w:rPr>
          <w:rFonts w:ascii="Calibri" w:hAnsi="Calibri" w:cs="Calibri"/>
        </w:rPr>
        <w:t>in order</w:t>
      </w:r>
      <w:r w:rsidRPr="00536964">
        <w:rPr>
          <w:rFonts w:ascii="Calibri" w:hAnsi="Calibri" w:cs="Calibri"/>
        </w:rPr>
        <w:t xml:space="preserve"> to make it appear that the deaths with vaccine were </w:t>
      </w:r>
      <w:r>
        <w:rPr>
          <w:rFonts w:ascii="Calibri" w:hAnsi="Calibri" w:cs="Calibri"/>
        </w:rPr>
        <w:t>unrelated events</w:t>
      </w:r>
      <w:r w:rsidRPr="00536964">
        <w:rPr>
          <w:rFonts w:ascii="Calibri" w:hAnsi="Calibri" w:cs="Calibri"/>
        </w:rPr>
        <w:t xml:space="preserve">. </w:t>
      </w:r>
    </w:p>
    <w:p w14:paraId="616AC331" w14:textId="77777777" w:rsidR="00F00E78" w:rsidRPr="00536964" w:rsidRDefault="00F00E78" w:rsidP="00113146">
      <w:pPr>
        <w:spacing w:line="360" w:lineRule="auto"/>
        <w:jc w:val="both"/>
        <w:rPr>
          <w:rFonts w:ascii="Calibri" w:hAnsi="Calibri" w:cs="Calibri"/>
        </w:rPr>
      </w:pPr>
    </w:p>
    <w:p w14:paraId="57CF20B1" w14:textId="77777777" w:rsidR="000E506E" w:rsidRPr="00536964" w:rsidRDefault="000E506E" w:rsidP="00113146">
      <w:pPr>
        <w:spacing w:line="360" w:lineRule="auto"/>
        <w:jc w:val="both"/>
        <w:rPr>
          <w:rFonts w:ascii="Calibri" w:hAnsi="Calibri" w:cs="Calibri"/>
        </w:rPr>
      </w:pPr>
    </w:p>
    <w:p w14:paraId="402603BD" w14:textId="77777777" w:rsidR="000E506E" w:rsidRPr="00536964" w:rsidRDefault="00627AFA" w:rsidP="00113146">
      <w:pPr>
        <w:spacing w:line="360" w:lineRule="auto"/>
        <w:jc w:val="both"/>
        <w:rPr>
          <w:rFonts w:ascii="Calibri" w:hAnsi="Calibri" w:cs="Calibri"/>
          <w:b/>
        </w:rPr>
      </w:pPr>
      <w:commentRangeStart w:id="316"/>
      <w:r>
        <w:rPr>
          <w:rFonts w:ascii="Calibri" w:hAnsi="Calibri" w:cs="Calibri"/>
          <w:b/>
        </w:rPr>
        <w:t>Rationale to Assume 20.2</w:t>
      </w:r>
      <w:r w:rsidR="000E506E" w:rsidRPr="00536964">
        <w:rPr>
          <w:rFonts w:ascii="Calibri" w:hAnsi="Calibri" w:cs="Calibri"/>
          <w:b/>
        </w:rPr>
        <w:t>% Doses are Used in the Second Year</w:t>
      </w:r>
      <w:commentRangeEnd w:id="316"/>
      <w:r w:rsidR="004B1D7B">
        <w:rPr>
          <w:rStyle w:val="Kommentarhenvisning"/>
        </w:rPr>
        <w:commentReference w:id="316"/>
      </w:r>
    </w:p>
    <w:p w14:paraId="0D6A308C" w14:textId="2BB268DC" w:rsidR="00B63D65" w:rsidRPr="00536964" w:rsidRDefault="000E506E" w:rsidP="00113146">
      <w:pPr>
        <w:spacing w:line="360" w:lineRule="auto"/>
        <w:jc w:val="both"/>
        <w:rPr>
          <w:rFonts w:ascii="Calibri" w:hAnsi="Calibri" w:cs="Calibri"/>
        </w:rPr>
      </w:pPr>
      <w:r w:rsidRPr="00536964">
        <w:rPr>
          <w:rFonts w:ascii="Calibri" w:hAnsi="Calibri" w:cs="Calibri"/>
        </w:rPr>
        <w:t>In the PSUR 19</w:t>
      </w:r>
      <w:r w:rsidR="001E3FC4" w:rsidRPr="00536964">
        <w:rPr>
          <w:rFonts w:ascii="Calibri" w:hAnsi="Calibri" w:cs="Calibri"/>
        </w:rPr>
        <w:t xml:space="preserve">, it is </w:t>
      </w:r>
      <w:r w:rsidRPr="00536964">
        <w:rPr>
          <w:rFonts w:ascii="Calibri" w:hAnsi="Calibri" w:cs="Calibri"/>
        </w:rPr>
        <w:t xml:space="preserve">assumed </w:t>
      </w:r>
      <w:r w:rsidR="00B63D65" w:rsidRPr="00536964">
        <w:rPr>
          <w:rFonts w:ascii="Calibri" w:hAnsi="Calibri" w:cs="Calibri"/>
        </w:rPr>
        <w:t>that 20.2</w:t>
      </w:r>
      <w:r w:rsidR="001E3FC4" w:rsidRPr="00536964">
        <w:rPr>
          <w:rFonts w:ascii="Calibri" w:hAnsi="Calibri" w:cs="Calibri"/>
        </w:rPr>
        <w:t xml:space="preserve">% doses </w:t>
      </w:r>
      <w:r w:rsidRPr="00536964">
        <w:rPr>
          <w:rFonts w:ascii="Calibri" w:hAnsi="Calibri" w:cs="Calibri"/>
        </w:rPr>
        <w:t>have been used in the second y</w:t>
      </w:r>
      <w:r w:rsidR="00B63D65" w:rsidRPr="00536964">
        <w:rPr>
          <w:rFonts w:ascii="Calibri" w:hAnsi="Calibri" w:cs="Calibri"/>
        </w:rPr>
        <w:t>ear</w:t>
      </w:r>
      <w:del w:id="317" w:author="Lars Jørgensen" w:date="2017-06-02T12:11:00Z">
        <w:r w:rsidR="00B63D65" w:rsidRPr="00536964" w:rsidDel="004B1D7B">
          <w:rPr>
            <w:rFonts w:ascii="Calibri" w:hAnsi="Calibri" w:cs="Calibri"/>
          </w:rPr>
          <w:delText>. The rationale given is as follows</w:delText>
        </w:r>
      </w:del>
      <w:r w:rsidR="00B63D65" w:rsidRPr="00536964">
        <w:rPr>
          <w:rFonts w:ascii="Calibri" w:hAnsi="Calibri" w:cs="Calibri"/>
        </w:rPr>
        <w:t>:</w:t>
      </w:r>
    </w:p>
    <w:p w14:paraId="3DD517E4" w14:textId="77777777" w:rsidR="00ED1B48" w:rsidRPr="00536964" w:rsidRDefault="00B63D65" w:rsidP="00113146">
      <w:pPr>
        <w:spacing w:line="360" w:lineRule="auto"/>
        <w:ind w:left="720"/>
        <w:jc w:val="both"/>
        <w:rPr>
          <w:rFonts w:ascii="Calibri" w:hAnsi="Calibri" w:cs="Calibri"/>
        </w:rPr>
      </w:pPr>
      <w:r w:rsidRPr="00536964">
        <w:rPr>
          <w:rFonts w:ascii="Calibri" w:hAnsi="Calibri" w:cs="Calibri"/>
        </w:rPr>
        <w:lastRenderedPageBreak/>
        <w:t>“</w:t>
      </w:r>
      <w:commentRangeStart w:id="318"/>
      <w:r w:rsidRPr="00536964">
        <w:rPr>
          <w:rFonts w:ascii="Calibri" w:hAnsi="Calibri" w:cs="Calibri"/>
        </w:rPr>
        <w:t>S</w:t>
      </w:r>
      <w:r w:rsidR="000E506E" w:rsidRPr="00536964">
        <w:rPr>
          <w:rFonts w:ascii="Calibri" w:hAnsi="Calibri" w:cs="Calibri"/>
        </w:rPr>
        <w:t>ince the distribution of the age at which subjects are vaccinated is not directly available, it was assumed that the frequency distribution of the age at onset of the first event in spontaneous cases reported is representative of the actual age distribution at vaccination. The age distribution from all (</w:t>
      </w:r>
      <w:proofErr w:type="spellStart"/>
      <w:r w:rsidR="000E506E" w:rsidRPr="00536964">
        <w:rPr>
          <w:rFonts w:ascii="Calibri" w:hAnsi="Calibri" w:cs="Calibri"/>
        </w:rPr>
        <w:t>ie</w:t>
      </w:r>
      <w:proofErr w:type="spellEnd"/>
      <w:r w:rsidR="000E506E" w:rsidRPr="00536964">
        <w:rPr>
          <w:rFonts w:ascii="Calibri" w:hAnsi="Calibri" w:cs="Calibri"/>
        </w:rPr>
        <w:t xml:space="preserve"> sudden death and non-fatal) spontaneous cases in the database with known age</w:t>
      </w:r>
      <w:r w:rsidR="001E3FC4" w:rsidRPr="00536964">
        <w:rPr>
          <w:rFonts w:ascii="Calibri" w:hAnsi="Calibri" w:cs="Calibri"/>
        </w:rPr>
        <w:t xml:space="preserve"> </w:t>
      </w:r>
      <w:r w:rsidR="000E506E" w:rsidRPr="00536964">
        <w:rPr>
          <w:rFonts w:ascii="Calibri" w:hAnsi="Calibri" w:cs="Calibri"/>
        </w:rPr>
        <w:t xml:space="preserve">at event onset for </w:t>
      </w:r>
      <w:proofErr w:type="spellStart"/>
      <w:r w:rsidR="000E506E" w:rsidRPr="00536964">
        <w:rPr>
          <w:rFonts w:ascii="Calibri" w:hAnsi="Calibri" w:cs="Calibri"/>
        </w:rPr>
        <w:t>Infanrix</w:t>
      </w:r>
      <w:proofErr w:type="spellEnd"/>
      <w:r w:rsidR="000E506E" w:rsidRPr="00536964">
        <w:rPr>
          <w:rFonts w:ascii="Calibri" w:hAnsi="Calibri" w:cs="Calibri"/>
        </w:rPr>
        <w:t xml:space="preserve"> </w:t>
      </w:r>
      <w:proofErr w:type="spellStart"/>
      <w:r w:rsidR="000E506E" w:rsidRPr="00536964">
        <w:rPr>
          <w:rFonts w:ascii="Calibri" w:hAnsi="Calibri" w:cs="Calibri"/>
        </w:rPr>
        <w:t>hexa</w:t>
      </w:r>
      <w:proofErr w:type="spellEnd"/>
      <w:r w:rsidR="000E506E" w:rsidRPr="00536964">
        <w:rPr>
          <w:rFonts w:ascii="Calibri" w:hAnsi="Calibri" w:cs="Calibri"/>
        </w:rPr>
        <w:t xml:space="preserve"> was used</w:t>
      </w:r>
      <w:r w:rsidR="001E3FC4" w:rsidRPr="00536964">
        <w:rPr>
          <w:rFonts w:ascii="Calibri" w:hAnsi="Calibri" w:cs="Calibri"/>
        </w:rPr>
        <w:t xml:space="preserve"> </w:t>
      </w:r>
      <w:r w:rsidR="000E506E" w:rsidRPr="00536964">
        <w:rPr>
          <w:rFonts w:ascii="Calibri" w:hAnsi="Calibri" w:cs="Calibri"/>
        </w:rPr>
        <w:t xml:space="preserve">to approximate the age distribution: 73.2% doses if </w:t>
      </w:r>
      <w:proofErr w:type="spellStart"/>
      <w:r w:rsidR="000E506E" w:rsidRPr="00536964">
        <w:rPr>
          <w:rFonts w:ascii="Calibri" w:hAnsi="Calibri" w:cs="Calibri"/>
        </w:rPr>
        <w:t>Infanrix</w:t>
      </w:r>
      <w:proofErr w:type="spellEnd"/>
      <w:r w:rsidR="000E506E" w:rsidRPr="00536964">
        <w:rPr>
          <w:rFonts w:ascii="Calibri" w:hAnsi="Calibri" w:cs="Calibri"/>
        </w:rPr>
        <w:t xml:space="preserve"> </w:t>
      </w:r>
      <w:proofErr w:type="spellStart"/>
      <w:r w:rsidR="000E506E" w:rsidRPr="00536964">
        <w:rPr>
          <w:rFonts w:ascii="Calibri" w:hAnsi="Calibri" w:cs="Calibri"/>
        </w:rPr>
        <w:t>hexa</w:t>
      </w:r>
      <w:proofErr w:type="spellEnd"/>
      <w:r w:rsidR="000E506E" w:rsidRPr="00536964">
        <w:rPr>
          <w:rFonts w:ascii="Calibri" w:hAnsi="Calibri" w:cs="Calibri"/>
        </w:rPr>
        <w:t xml:space="preserve"> were administered in the first year </w:t>
      </w:r>
      <w:r w:rsidR="001E3FC4" w:rsidRPr="00536964">
        <w:rPr>
          <w:rFonts w:ascii="Calibri" w:hAnsi="Calibri" w:cs="Calibri"/>
        </w:rPr>
        <w:t>while 20.</w:t>
      </w:r>
      <w:r w:rsidR="00905728" w:rsidRPr="00536964">
        <w:rPr>
          <w:rFonts w:ascii="Calibri" w:hAnsi="Calibri" w:cs="Calibri"/>
        </w:rPr>
        <w:t>2</w:t>
      </w:r>
      <w:r w:rsidR="001E3FC4" w:rsidRPr="00536964">
        <w:rPr>
          <w:rFonts w:ascii="Calibri" w:hAnsi="Calibri" w:cs="Calibri"/>
        </w:rPr>
        <w:t xml:space="preserve">% of doses were administered in the second year of life. </w:t>
      </w:r>
      <w:r w:rsidRPr="00536964">
        <w:rPr>
          <w:rFonts w:ascii="Calibri" w:hAnsi="Calibri" w:cs="Calibri"/>
        </w:rPr>
        <w:t>“</w:t>
      </w:r>
      <w:commentRangeEnd w:id="318"/>
      <w:r w:rsidR="004B1D7B">
        <w:rPr>
          <w:rStyle w:val="Kommentarhenvisning"/>
        </w:rPr>
        <w:commentReference w:id="318"/>
      </w:r>
    </w:p>
    <w:p w14:paraId="3302660A" w14:textId="77777777" w:rsidR="00B63D65" w:rsidRPr="00536964" w:rsidRDefault="00B63D65" w:rsidP="00113146">
      <w:pPr>
        <w:spacing w:line="360" w:lineRule="auto"/>
        <w:jc w:val="both"/>
        <w:rPr>
          <w:rFonts w:ascii="Calibri" w:hAnsi="Calibri" w:cs="Calibri"/>
        </w:rPr>
      </w:pPr>
    </w:p>
    <w:p w14:paraId="7E1149CC" w14:textId="2F1547BC" w:rsidR="00B16046" w:rsidRPr="00536964" w:rsidRDefault="00B16046" w:rsidP="00113146">
      <w:pPr>
        <w:spacing w:line="360" w:lineRule="auto"/>
        <w:jc w:val="both"/>
        <w:rPr>
          <w:rFonts w:ascii="Calibri" w:hAnsi="Calibri" w:cs="Calibri"/>
        </w:rPr>
      </w:pPr>
      <w:commentRangeStart w:id="319"/>
      <w:del w:id="320" w:author="Lars Jørgensen" w:date="2017-06-02T12:12:00Z">
        <w:r w:rsidRPr="00536964" w:rsidDel="004B1D7B">
          <w:rPr>
            <w:rFonts w:ascii="Calibri" w:hAnsi="Calibri" w:cs="Calibri"/>
          </w:rPr>
          <w:delText xml:space="preserve">This is circular logic. </w:delText>
        </w:r>
      </w:del>
      <w:r w:rsidRPr="00536964">
        <w:rPr>
          <w:rFonts w:ascii="Calibri" w:hAnsi="Calibri" w:cs="Calibri"/>
        </w:rPr>
        <w:t xml:space="preserve">It is futile to </w:t>
      </w:r>
      <w:del w:id="321" w:author="Lars Jørgensen" w:date="2017-06-02T12:12:00Z">
        <w:r w:rsidRPr="00536964" w:rsidDel="004B1D7B">
          <w:rPr>
            <w:rFonts w:ascii="Calibri" w:hAnsi="Calibri" w:cs="Calibri"/>
          </w:rPr>
          <w:delText xml:space="preserve">try and </w:delText>
        </w:r>
      </w:del>
      <w:r w:rsidRPr="00536964">
        <w:rPr>
          <w:rFonts w:ascii="Calibri" w:hAnsi="Calibri" w:cs="Calibri"/>
        </w:rPr>
        <w:t>estimate the number o</w:t>
      </w:r>
      <w:r w:rsidR="00B63D65" w:rsidRPr="00536964">
        <w:rPr>
          <w:rFonts w:ascii="Calibri" w:hAnsi="Calibri" w:cs="Calibri"/>
        </w:rPr>
        <w:t>f doses used in the second year</w:t>
      </w:r>
      <w:r w:rsidRPr="00536964">
        <w:rPr>
          <w:rFonts w:ascii="Calibri" w:hAnsi="Calibri" w:cs="Calibri"/>
        </w:rPr>
        <w:t xml:space="preserve"> from the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w:t>
      </w:r>
      <w:r w:rsidR="00B63D65" w:rsidRPr="00536964">
        <w:rPr>
          <w:rFonts w:ascii="Calibri" w:hAnsi="Calibri" w:cs="Calibri"/>
        </w:rPr>
        <w:t>,</w:t>
      </w:r>
      <w:r w:rsidRPr="00536964">
        <w:rPr>
          <w:rFonts w:ascii="Calibri" w:hAnsi="Calibri" w:cs="Calibri"/>
        </w:rPr>
        <w:t xml:space="preserve"> and</w:t>
      </w:r>
      <w:r w:rsidR="00B63D65" w:rsidRPr="00536964">
        <w:rPr>
          <w:rFonts w:ascii="Calibri" w:hAnsi="Calibri" w:cs="Calibri"/>
        </w:rPr>
        <w:t xml:space="preserve"> then use this </w:t>
      </w:r>
      <w:r w:rsidR="002746C4">
        <w:rPr>
          <w:rFonts w:ascii="Calibri" w:hAnsi="Calibri" w:cs="Calibri"/>
        </w:rPr>
        <w:t>‘</w:t>
      </w:r>
      <w:r w:rsidR="00B63D65" w:rsidRPr="00536964">
        <w:rPr>
          <w:rFonts w:ascii="Calibri" w:hAnsi="Calibri" w:cs="Calibri"/>
        </w:rPr>
        <w:t>estimate of doses</w:t>
      </w:r>
      <w:r w:rsidR="002746C4">
        <w:rPr>
          <w:rFonts w:ascii="Calibri" w:hAnsi="Calibri" w:cs="Calibri"/>
        </w:rPr>
        <w:t>’</w:t>
      </w:r>
      <w:r w:rsidR="00B63D65" w:rsidRPr="00536964">
        <w:rPr>
          <w:rFonts w:ascii="Calibri" w:hAnsi="Calibri" w:cs="Calibri"/>
        </w:rPr>
        <w:t xml:space="preserve"> to calculate the ‘expected deaths’</w:t>
      </w:r>
      <w:r w:rsidR="00DA197C" w:rsidRPr="00536964">
        <w:rPr>
          <w:rFonts w:ascii="Calibri" w:hAnsi="Calibri" w:cs="Calibri"/>
        </w:rPr>
        <w:t>, and</w:t>
      </w:r>
      <w:r w:rsidRPr="00536964">
        <w:rPr>
          <w:rFonts w:ascii="Calibri" w:hAnsi="Calibri" w:cs="Calibri"/>
        </w:rPr>
        <w:t xml:space="preserve"> </w:t>
      </w:r>
      <w:r w:rsidR="00B63D65" w:rsidRPr="00536964">
        <w:rPr>
          <w:rFonts w:ascii="Calibri" w:hAnsi="Calibri" w:cs="Calibri"/>
        </w:rPr>
        <w:t>then to compare this</w:t>
      </w:r>
      <w:r w:rsidR="00DA197C" w:rsidRPr="00536964">
        <w:rPr>
          <w:rFonts w:ascii="Calibri" w:hAnsi="Calibri" w:cs="Calibri"/>
        </w:rPr>
        <w:t xml:space="preserve"> ‘expected deaths’</w:t>
      </w:r>
      <w:r w:rsidR="00B63D65" w:rsidRPr="00536964">
        <w:rPr>
          <w:rFonts w:ascii="Calibri" w:hAnsi="Calibri" w:cs="Calibri"/>
        </w:rPr>
        <w:t xml:space="preserve"> </w:t>
      </w:r>
      <w:r w:rsidRPr="00536964">
        <w:rPr>
          <w:rFonts w:ascii="Calibri" w:hAnsi="Calibri" w:cs="Calibri"/>
        </w:rPr>
        <w:t xml:space="preserve">with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 – given that the expected deaths is derived</w:t>
      </w:r>
      <w:r w:rsidR="002746C4">
        <w:rPr>
          <w:rFonts w:ascii="Calibri" w:hAnsi="Calibri" w:cs="Calibri"/>
        </w:rPr>
        <w:t xml:space="preserve"> ‘estimate of doses’ derived</w:t>
      </w:r>
      <w:r w:rsidR="00DA197C" w:rsidRPr="00536964">
        <w:rPr>
          <w:rFonts w:ascii="Calibri" w:hAnsi="Calibri" w:cs="Calibri"/>
        </w:rPr>
        <w:t xml:space="preserve"> from observed deaths</w:t>
      </w:r>
      <w:r w:rsidR="002746C4">
        <w:rPr>
          <w:rFonts w:ascii="Calibri" w:hAnsi="Calibri" w:cs="Calibri"/>
        </w:rPr>
        <w:t xml:space="preserve"> in the first place</w:t>
      </w:r>
      <w:r w:rsidRPr="00536964">
        <w:rPr>
          <w:rFonts w:ascii="Calibri" w:hAnsi="Calibri" w:cs="Calibri"/>
        </w:rPr>
        <w:t xml:space="preserve">. </w:t>
      </w:r>
      <w:commentRangeEnd w:id="319"/>
      <w:r w:rsidR="004B1D7B">
        <w:rPr>
          <w:rStyle w:val="Kommentarhenvisning"/>
        </w:rPr>
        <w:commentReference w:id="319"/>
      </w:r>
    </w:p>
    <w:p w14:paraId="784911D7" w14:textId="77777777" w:rsidR="00ED1B48" w:rsidRPr="00536964" w:rsidRDefault="00ED1B48" w:rsidP="00113146">
      <w:pPr>
        <w:spacing w:line="360" w:lineRule="auto"/>
        <w:jc w:val="both"/>
        <w:rPr>
          <w:rFonts w:ascii="Calibri" w:hAnsi="Calibri" w:cs="Calibri"/>
          <w:noProof/>
          <w:lang w:eastAsia="en-US"/>
        </w:rPr>
      </w:pPr>
    </w:p>
    <w:p w14:paraId="263E5354" w14:textId="48DE8B35" w:rsidR="004C3D7D" w:rsidRPr="00536964" w:rsidRDefault="002746C4" w:rsidP="00113146">
      <w:pPr>
        <w:spacing w:line="360" w:lineRule="auto"/>
        <w:jc w:val="both"/>
        <w:rPr>
          <w:rFonts w:ascii="Calibri" w:hAnsi="Calibri" w:cs="Calibri"/>
        </w:rPr>
      </w:pPr>
      <w:commentRangeStart w:id="322"/>
      <w:r>
        <w:rPr>
          <w:rFonts w:ascii="Calibri" w:hAnsi="Calibri" w:cs="Calibri"/>
          <w:noProof/>
          <w:lang w:eastAsia="en-US"/>
        </w:rPr>
        <w:t xml:space="preserve">Assuming that all deaths following vaccination are </w:t>
      </w:r>
      <w:del w:id="323" w:author="Lars Jørgensen" w:date="2017-06-02T12:12:00Z">
        <w:r w:rsidDel="004B1D7B">
          <w:rPr>
            <w:rFonts w:ascii="Calibri" w:hAnsi="Calibri" w:cs="Calibri"/>
            <w:noProof/>
            <w:lang w:eastAsia="en-US"/>
          </w:rPr>
          <w:delText xml:space="preserve">coincidental </w:delText>
        </w:r>
      </w:del>
      <w:r>
        <w:rPr>
          <w:rFonts w:ascii="Calibri" w:hAnsi="Calibri" w:cs="Calibri"/>
          <w:noProof/>
          <w:lang w:eastAsia="en-US"/>
        </w:rPr>
        <w:t xml:space="preserve">SIDS/SUD, </w:t>
      </w:r>
      <w:r w:rsidR="002D0965">
        <w:rPr>
          <w:rFonts w:ascii="Calibri" w:hAnsi="Calibri" w:cs="Calibri"/>
          <w:noProof/>
          <w:lang w:eastAsia="en-US"/>
        </w:rPr>
        <w:t xml:space="preserve">and given that </w:t>
      </w:r>
      <w:r>
        <w:rPr>
          <w:rFonts w:ascii="Calibri" w:hAnsi="Calibri" w:cs="Calibri"/>
          <w:noProof/>
          <w:lang w:eastAsia="en-US"/>
        </w:rPr>
        <w:t>s</w:t>
      </w:r>
      <w:r w:rsidR="001E3FC4" w:rsidRPr="00536964">
        <w:rPr>
          <w:rFonts w:ascii="Calibri" w:hAnsi="Calibri" w:cs="Calibri"/>
          <w:noProof/>
          <w:lang w:eastAsia="en-US"/>
        </w:rPr>
        <w:t xml:space="preserve">udden deaths in the </w:t>
      </w:r>
      <w:r w:rsidR="00015809">
        <w:rPr>
          <w:rFonts w:ascii="Calibri" w:hAnsi="Calibri" w:cs="Calibri"/>
          <w:noProof/>
          <w:lang w:eastAsia="en-US"/>
        </w:rPr>
        <w:t xml:space="preserve">first year </w:t>
      </w:r>
      <w:r w:rsidR="001E3FC4" w:rsidRPr="00536964">
        <w:rPr>
          <w:rFonts w:ascii="Calibri" w:hAnsi="Calibri" w:cs="Calibri"/>
          <w:noProof/>
          <w:lang w:eastAsia="en-US"/>
        </w:rPr>
        <w:t>are</w:t>
      </w:r>
      <w:r w:rsidR="00DD43D6" w:rsidRPr="00536964">
        <w:rPr>
          <w:rFonts w:ascii="Calibri" w:hAnsi="Calibri" w:cs="Calibri"/>
          <w:noProof/>
          <w:lang w:eastAsia="en-US"/>
        </w:rPr>
        <w:t xml:space="preserve"> </w:t>
      </w:r>
      <w:r>
        <w:rPr>
          <w:rFonts w:ascii="Calibri" w:hAnsi="Calibri" w:cs="Calibri"/>
          <w:noProof/>
          <w:lang w:eastAsia="en-US"/>
        </w:rPr>
        <w:t>44</w:t>
      </w:r>
      <w:r w:rsidR="00DD43D6" w:rsidRPr="00536964">
        <w:rPr>
          <w:rFonts w:ascii="Calibri" w:hAnsi="Calibri" w:cs="Calibri"/>
          <w:noProof/>
          <w:lang w:eastAsia="en-US"/>
        </w:rPr>
        <w:t xml:space="preserve"> times</w:t>
      </w:r>
      <w:r w:rsidR="001E3FC4" w:rsidRPr="00536964">
        <w:rPr>
          <w:rFonts w:ascii="Calibri" w:hAnsi="Calibri" w:cs="Calibri"/>
          <w:noProof/>
          <w:lang w:eastAsia="en-US"/>
        </w:rPr>
        <w:t xml:space="preserve"> </w:t>
      </w:r>
      <w:r w:rsidR="00015809">
        <w:rPr>
          <w:rFonts w:ascii="Calibri" w:hAnsi="Calibri" w:cs="Calibri"/>
          <w:noProof/>
          <w:lang w:eastAsia="en-US"/>
        </w:rPr>
        <w:t>more</w:t>
      </w:r>
      <w:r w:rsidR="001E3FC4" w:rsidRPr="00536964">
        <w:rPr>
          <w:rFonts w:ascii="Calibri" w:hAnsi="Calibri" w:cs="Calibri"/>
          <w:noProof/>
          <w:lang w:eastAsia="en-US"/>
        </w:rPr>
        <w:t xml:space="preserve"> frequent than in the </w:t>
      </w:r>
      <w:r w:rsidR="00015809">
        <w:rPr>
          <w:rFonts w:ascii="Calibri" w:hAnsi="Calibri" w:cs="Calibri"/>
          <w:noProof/>
          <w:lang w:eastAsia="en-US"/>
        </w:rPr>
        <w:t>second year</w:t>
      </w:r>
      <w:r w:rsidR="00DA197C" w:rsidRPr="00536964">
        <w:rPr>
          <w:rFonts w:ascii="Calibri" w:hAnsi="Calibri" w:cs="Calibri"/>
          <w:noProof/>
          <w:lang w:eastAsia="en-US"/>
        </w:rPr>
        <w:t xml:space="preserve"> </w:t>
      </w:r>
      <w:r w:rsidR="00015809">
        <w:rPr>
          <w:rFonts w:ascii="Calibri" w:hAnsi="Calibri" w:cs="Calibri"/>
          <w:noProof/>
          <w:lang w:eastAsia="en-US"/>
        </w:rPr>
        <w:t>(</w:t>
      </w:r>
      <w:commentRangeStart w:id="324"/>
      <w:r w:rsidR="001E3FC4" w:rsidRPr="00536964">
        <w:rPr>
          <w:rFonts w:ascii="Calibri" w:hAnsi="Calibri" w:cs="Calibri"/>
        </w:rPr>
        <w:t>0.</w:t>
      </w:r>
      <w:r>
        <w:rPr>
          <w:rFonts w:ascii="Calibri" w:hAnsi="Calibri" w:cs="Calibri"/>
        </w:rPr>
        <w:t>454</w:t>
      </w:r>
      <w:r w:rsidR="001E3FC4" w:rsidRPr="00536964">
        <w:rPr>
          <w:rFonts w:ascii="Calibri" w:hAnsi="Calibri" w:cs="Calibri"/>
        </w:rPr>
        <w:t>/1000</w:t>
      </w:r>
      <w:r w:rsidR="00DD43D6" w:rsidRPr="00536964">
        <w:rPr>
          <w:rFonts w:ascii="Calibri" w:hAnsi="Calibri" w:cs="Calibri"/>
        </w:rPr>
        <w:t xml:space="preserve"> </w:t>
      </w:r>
      <w:commentRangeEnd w:id="324"/>
      <w:r w:rsidR="004B1D7B">
        <w:rPr>
          <w:rStyle w:val="Kommentarhenvisning"/>
        </w:rPr>
        <w:commentReference w:id="324"/>
      </w:r>
      <w:r w:rsidR="00DD43D6" w:rsidRPr="00536964">
        <w:rPr>
          <w:rFonts w:ascii="Calibri" w:hAnsi="Calibri" w:cs="Calibri"/>
        </w:rPr>
        <w:t>in the first year and 0.0102/1000 in the second year</w:t>
      </w:r>
      <w:r w:rsidR="002D0965">
        <w:rPr>
          <w:rFonts w:ascii="Calibri" w:hAnsi="Calibri" w:cs="Calibri"/>
        </w:rPr>
        <w:t>)</w:t>
      </w:r>
      <w:r w:rsidR="00627AFA">
        <w:rPr>
          <w:rFonts w:ascii="Calibri" w:hAnsi="Calibri" w:cs="Calibri"/>
        </w:rPr>
        <w:t xml:space="preserve">, </w:t>
      </w:r>
      <w:r w:rsidR="00627AFA" w:rsidRPr="00536964">
        <w:rPr>
          <w:rFonts w:ascii="Calibri" w:hAnsi="Calibri" w:cs="Calibri"/>
        </w:rPr>
        <w:t>44</w:t>
      </w:r>
      <w:r w:rsidR="00B16046" w:rsidRPr="00536964">
        <w:rPr>
          <w:rFonts w:ascii="Calibri" w:hAnsi="Calibri" w:cs="Calibri"/>
        </w:rPr>
        <w:t xml:space="preserve"> times as many</w:t>
      </w:r>
      <w:r w:rsidR="00DD43D6" w:rsidRPr="00536964">
        <w:rPr>
          <w:rFonts w:ascii="Calibri" w:hAnsi="Calibri" w:cs="Calibri"/>
        </w:rPr>
        <w:t xml:space="preserve"> children have to be vaccinated in the second year to reach the same</w:t>
      </w:r>
      <w:r w:rsidR="00905728" w:rsidRPr="00536964">
        <w:rPr>
          <w:rFonts w:ascii="Calibri" w:hAnsi="Calibri" w:cs="Calibri"/>
        </w:rPr>
        <w:t xml:space="preserve"> number of</w:t>
      </w:r>
      <w:r w:rsidR="00DD43D6" w:rsidRPr="00536964">
        <w:rPr>
          <w:rFonts w:ascii="Calibri" w:hAnsi="Calibri" w:cs="Calibri"/>
        </w:rPr>
        <w:t xml:space="preserve"> death</w:t>
      </w:r>
      <w:r>
        <w:rPr>
          <w:rFonts w:ascii="Calibri" w:hAnsi="Calibri" w:cs="Calibri"/>
        </w:rPr>
        <w:t>s</w:t>
      </w:r>
      <w:r w:rsidR="00DD43D6" w:rsidRPr="00536964">
        <w:rPr>
          <w:rFonts w:ascii="Calibri" w:hAnsi="Calibri" w:cs="Calibri"/>
        </w:rPr>
        <w:t xml:space="preserve"> as in the first year.</w:t>
      </w:r>
      <w:r>
        <w:rPr>
          <w:rFonts w:ascii="Calibri" w:hAnsi="Calibri" w:cs="Calibri"/>
        </w:rPr>
        <w:t xml:space="preserve"> In a cohort of 100 deaths</w:t>
      </w:r>
      <w:r w:rsidR="00015809">
        <w:rPr>
          <w:rFonts w:ascii="Calibri" w:hAnsi="Calibri" w:cs="Calibri"/>
        </w:rPr>
        <w:t>,</w:t>
      </w:r>
      <w:r>
        <w:rPr>
          <w:rFonts w:ascii="Calibri" w:hAnsi="Calibri" w:cs="Calibri"/>
        </w:rPr>
        <w:t xml:space="preserve"> i</w:t>
      </w:r>
      <w:r w:rsidR="00905728" w:rsidRPr="00536964">
        <w:rPr>
          <w:rFonts w:ascii="Calibri" w:hAnsi="Calibri" w:cs="Calibri"/>
        </w:rPr>
        <w:t xml:space="preserve">f 20.3% of sudden deaths happen in the second year then </w:t>
      </w:r>
      <w:r w:rsidR="002D0965">
        <w:rPr>
          <w:rFonts w:ascii="Calibri" w:hAnsi="Calibri" w:cs="Calibri"/>
        </w:rPr>
        <w:t>893 children have to be v</w:t>
      </w:r>
      <w:r w:rsidR="00DE243B">
        <w:rPr>
          <w:rFonts w:ascii="Calibri" w:hAnsi="Calibri" w:cs="Calibri"/>
        </w:rPr>
        <w:t>accinated in the second year for every</w:t>
      </w:r>
      <w:r w:rsidR="002D0965">
        <w:rPr>
          <w:rFonts w:ascii="Calibri" w:hAnsi="Calibri" w:cs="Calibri"/>
        </w:rPr>
        <w:t xml:space="preserve"> 80 (approxim</w:t>
      </w:r>
      <w:r w:rsidR="00DE243B">
        <w:rPr>
          <w:rFonts w:ascii="Calibri" w:hAnsi="Calibri" w:cs="Calibri"/>
        </w:rPr>
        <w:t>ation</w:t>
      </w:r>
      <w:r w:rsidR="002D0965">
        <w:rPr>
          <w:rFonts w:ascii="Calibri" w:hAnsi="Calibri" w:cs="Calibri"/>
        </w:rPr>
        <w:t xml:space="preserve">) </w:t>
      </w:r>
      <w:r w:rsidR="004C3D7D">
        <w:rPr>
          <w:rFonts w:ascii="Calibri" w:hAnsi="Calibri" w:cs="Calibri"/>
        </w:rPr>
        <w:t xml:space="preserve">vaccinated in the first year. </w:t>
      </w:r>
      <w:r w:rsidR="004C3D7D" w:rsidRPr="00536964">
        <w:rPr>
          <w:rFonts w:ascii="Calibri" w:hAnsi="Calibri" w:cs="Calibri"/>
        </w:rPr>
        <w:t xml:space="preserve"> </w:t>
      </w:r>
      <w:r w:rsidR="004C3D7D">
        <w:rPr>
          <w:rFonts w:ascii="Calibri" w:hAnsi="Calibri" w:cs="Calibri"/>
        </w:rPr>
        <w:t xml:space="preserve">In that case it must be assumed that 91% of all doses of </w:t>
      </w:r>
      <w:proofErr w:type="spellStart"/>
      <w:r w:rsidR="004C3D7D">
        <w:rPr>
          <w:rFonts w:ascii="Calibri" w:hAnsi="Calibri" w:cs="Calibri"/>
        </w:rPr>
        <w:t>Infanrix</w:t>
      </w:r>
      <w:proofErr w:type="spellEnd"/>
      <w:r w:rsidR="004C3D7D">
        <w:rPr>
          <w:rFonts w:ascii="Calibri" w:hAnsi="Calibri" w:cs="Calibri"/>
        </w:rPr>
        <w:t xml:space="preserve"> </w:t>
      </w:r>
      <w:proofErr w:type="spellStart"/>
      <w:r w:rsidR="004C3D7D">
        <w:rPr>
          <w:rFonts w:ascii="Calibri" w:hAnsi="Calibri" w:cs="Calibri"/>
        </w:rPr>
        <w:t>hexa</w:t>
      </w:r>
      <w:proofErr w:type="spellEnd"/>
      <w:r w:rsidR="004C3D7D">
        <w:rPr>
          <w:rFonts w:ascii="Calibri" w:hAnsi="Calibri" w:cs="Calibri"/>
        </w:rPr>
        <w:t xml:space="preserve"> are used in the second year and only 9% is used in the first year. </w:t>
      </w:r>
      <w:r w:rsidR="004C3D7D" w:rsidRPr="00536964">
        <w:rPr>
          <w:rFonts w:ascii="Calibri" w:hAnsi="Calibri" w:cs="Calibri"/>
        </w:rPr>
        <w:t>This is the absurdity that one</w:t>
      </w:r>
      <w:r w:rsidR="004C3D7D">
        <w:rPr>
          <w:rFonts w:ascii="Calibri" w:hAnsi="Calibri" w:cs="Calibri"/>
        </w:rPr>
        <w:t xml:space="preserve"> must </w:t>
      </w:r>
      <w:r w:rsidR="004C3D7D" w:rsidRPr="00536964">
        <w:rPr>
          <w:rFonts w:ascii="Calibri" w:hAnsi="Calibri" w:cs="Calibri"/>
        </w:rPr>
        <w:t xml:space="preserve">conclude if we </w:t>
      </w:r>
      <w:r w:rsidR="004C3D7D">
        <w:rPr>
          <w:rFonts w:ascii="Calibri" w:hAnsi="Calibri" w:cs="Calibri"/>
        </w:rPr>
        <w:t>calculate dose distribution by age, from the age distribution of sudden deaths as done in the GSK document</w:t>
      </w:r>
      <w:r w:rsidR="004C3D7D" w:rsidRPr="00536964">
        <w:rPr>
          <w:rFonts w:ascii="Calibri" w:hAnsi="Calibri" w:cs="Calibri"/>
        </w:rPr>
        <w:t xml:space="preserve">. </w:t>
      </w:r>
      <w:r w:rsidR="005D5758">
        <w:rPr>
          <w:rFonts w:ascii="Calibri" w:hAnsi="Calibri" w:cs="Calibri"/>
        </w:rPr>
        <w:t>The EMA seems to have accepted this unquestioningly.</w:t>
      </w:r>
      <w:commentRangeEnd w:id="322"/>
      <w:r w:rsidR="004B1D7B">
        <w:rPr>
          <w:rStyle w:val="Kommentarhenvisning"/>
        </w:rPr>
        <w:commentReference w:id="322"/>
      </w:r>
    </w:p>
    <w:p w14:paraId="400F787C" w14:textId="77777777" w:rsidR="004C3D7D" w:rsidRPr="00536964" w:rsidRDefault="004C3D7D" w:rsidP="00113146">
      <w:pPr>
        <w:spacing w:line="360" w:lineRule="auto"/>
        <w:jc w:val="both"/>
        <w:rPr>
          <w:rFonts w:ascii="Calibri" w:hAnsi="Calibri" w:cs="Calibri"/>
        </w:rPr>
      </w:pPr>
    </w:p>
    <w:p w14:paraId="2C8E0504" w14:textId="3127B29F" w:rsidR="004C3D7D" w:rsidRPr="00536964" w:rsidRDefault="004C3D7D" w:rsidP="00113146">
      <w:pPr>
        <w:spacing w:line="360" w:lineRule="auto"/>
        <w:jc w:val="both"/>
        <w:rPr>
          <w:rFonts w:ascii="Calibri" w:hAnsi="Calibri" w:cs="Calibri"/>
        </w:rPr>
      </w:pPr>
      <w:commentRangeStart w:id="325"/>
      <w:del w:id="326" w:author="Lars Jørgensen" w:date="2017-06-02T12:14:00Z">
        <w:r w:rsidRPr="00536964" w:rsidDel="004B1D7B">
          <w:rPr>
            <w:rFonts w:ascii="Calibri" w:hAnsi="Calibri" w:cs="Calibri"/>
          </w:rPr>
          <w:delText>It is clear that t</w:delText>
        </w:r>
      </w:del>
      <w:ins w:id="327" w:author="Lars Jørgensen" w:date="2017-06-02T12:14:00Z">
        <w:r w:rsidR="004B1D7B">
          <w:rPr>
            <w:rFonts w:ascii="Calibri" w:hAnsi="Calibri" w:cs="Calibri"/>
          </w:rPr>
          <w:t>T</w:t>
        </w:r>
      </w:ins>
      <w:r w:rsidRPr="00536964">
        <w:rPr>
          <w:rFonts w:ascii="Calibri" w:hAnsi="Calibri" w:cs="Calibri"/>
        </w:rPr>
        <w:t>he only</w:t>
      </w:r>
      <w:r>
        <w:rPr>
          <w:rFonts w:ascii="Calibri" w:hAnsi="Calibri" w:cs="Calibri"/>
        </w:rPr>
        <w:t xml:space="preserve"> </w:t>
      </w:r>
      <w:del w:id="328" w:author="Lars Jørgensen" w:date="2017-06-02T12:14:00Z">
        <w:r w:rsidDel="004B1D7B">
          <w:rPr>
            <w:rFonts w:ascii="Calibri" w:hAnsi="Calibri" w:cs="Calibri"/>
          </w:rPr>
          <w:delText>rational</w:delText>
        </w:r>
        <w:r w:rsidRPr="00536964" w:rsidDel="004B1D7B">
          <w:rPr>
            <w:rFonts w:ascii="Calibri" w:hAnsi="Calibri" w:cs="Calibri"/>
          </w:rPr>
          <w:delText xml:space="preserve"> </w:delText>
        </w:r>
      </w:del>
      <w:r w:rsidRPr="00536964">
        <w:rPr>
          <w:rFonts w:ascii="Calibri" w:hAnsi="Calibri" w:cs="Calibri"/>
        </w:rPr>
        <w:t xml:space="preserve">way to estimate the number of doses </w:t>
      </w:r>
      <w:r>
        <w:rPr>
          <w:rFonts w:ascii="Calibri" w:hAnsi="Calibri" w:cs="Calibri"/>
        </w:rPr>
        <w:t xml:space="preserve">used in the </w:t>
      </w:r>
      <w:r w:rsidRPr="00536964">
        <w:rPr>
          <w:rFonts w:ascii="Calibri" w:hAnsi="Calibri" w:cs="Calibri"/>
        </w:rPr>
        <w:t>second year</w:t>
      </w:r>
      <w:r>
        <w:rPr>
          <w:rFonts w:ascii="Calibri" w:hAnsi="Calibri" w:cs="Calibri"/>
        </w:rPr>
        <w:t>,</w:t>
      </w:r>
      <w:r w:rsidRPr="00536964">
        <w:rPr>
          <w:rFonts w:ascii="Calibri" w:hAnsi="Calibri" w:cs="Calibri"/>
        </w:rPr>
        <w:t xml:space="preserve"> is </w:t>
      </w:r>
      <w:r>
        <w:rPr>
          <w:rFonts w:ascii="Calibri" w:hAnsi="Calibri" w:cs="Calibri"/>
        </w:rPr>
        <w:t xml:space="preserve">to </w:t>
      </w:r>
      <w:r w:rsidRPr="00536964">
        <w:rPr>
          <w:rFonts w:ascii="Calibri" w:hAnsi="Calibri" w:cs="Calibri"/>
        </w:rPr>
        <w:t xml:space="preserve">look at the vaccination schedules in different countries and the dropout rate (children dropping out of the vaccination programme after receiving the first dose). </w:t>
      </w:r>
      <w:commentRangeEnd w:id="325"/>
      <w:r w:rsidR="004B1D7B">
        <w:rPr>
          <w:rStyle w:val="Kommentarhenvisning"/>
        </w:rPr>
        <w:commentReference w:id="325"/>
      </w:r>
      <w:r>
        <w:rPr>
          <w:rFonts w:ascii="Calibri" w:hAnsi="Calibri" w:cs="Calibri"/>
        </w:rPr>
        <w:t>By this estimation i</w:t>
      </w:r>
      <w:r w:rsidRPr="00536964">
        <w:rPr>
          <w:rFonts w:ascii="Calibri" w:hAnsi="Calibri" w:cs="Calibri"/>
        </w:rPr>
        <w:t xml:space="preserve">t would seem that 9.4% as employed in the 15 PSUR is </w:t>
      </w:r>
      <w:r w:rsidR="00DE243B">
        <w:rPr>
          <w:rFonts w:ascii="Calibri" w:hAnsi="Calibri" w:cs="Calibri"/>
        </w:rPr>
        <w:t xml:space="preserve">probably </w:t>
      </w:r>
      <w:r w:rsidRPr="00536964">
        <w:rPr>
          <w:rFonts w:ascii="Calibri" w:hAnsi="Calibri" w:cs="Calibri"/>
        </w:rPr>
        <w:t xml:space="preserve">a reasonable estimate of doses in the second year. </w:t>
      </w:r>
    </w:p>
    <w:p w14:paraId="5F63275E" w14:textId="77777777" w:rsidR="00F00E78" w:rsidRPr="00536964" w:rsidRDefault="00F00E78" w:rsidP="00113146">
      <w:pPr>
        <w:spacing w:line="360" w:lineRule="auto"/>
        <w:jc w:val="both"/>
        <w:rPr>
          <w:rFonts w:ascii="Calibri" w:hAnsi="Calibri" w:cs="Calibri"/>
        </w:rPr>
      </w:pPr>
    </w:p>
    <w:p w14:paraId="79EA34D6" w14:textId="77777777" w:rsidR="00ED1B48" w:rsidRPr="00536964" w:rsidRDefault="00ED1B48" w:rsidP="00113146">
      <w:pPr>
        <w:spacing w:line="360" w:lineRule="auto"/>
        <w:jc w:val="both"/>
        <w:rPr>
          <w:rFonts w:ascii="Calibri" w:hAnsi="Calibri" w:cs="Calibri"/>
        </w:rPr>
      </w:pPr>
    </w:p>
    <w:p w14:paraId="28F9E0F7" w14:textId="77777777" w:rsidR="00ED1B48" w:rsidRPr="00536964" w:rsidRDefault="00ED1B48" w:rsidP="00113146">
      <w:pPr>
        <w:spacing w:line="360" w:lineRule="auto"/>
        <w:ind w:right="-540"/>
        <w:jc w:val="both"/>
        <w:rPr>
          <w:rFonts w:ascii="Calibri" w:hAnsi="Calibri" w:cs="Calibri"/>
          <w:b/>
        </w:rPr>
      </w:pPr>
      <w:r w:rsidRPr="00536964">
        <w:rPr>
          <w:rFonts w:ascii="Calibri" w:hAnsi="Calibri" w:cs="Calibri"/>
          <w:b/>
        </w:rPr>
        <w:t xml:space="preserve">Table 4.  PSUR 16 </w:t>
      </w:r>
      <w:commentRangeStart w:id="329"/>
      <w:r w:rsidR="002C5F73" w:rsidRPr="00536964">
        <w:rPr>
          <w:rFonts w:ascii="Calibri" w:hAnsi="Calibri" w:cs="Calibri"/>
          <w:b/>
        </w:rPr>
        <w:t xml:space="preserve">Revised </w:t>
      </w:r>
      <w:commentRangeEnd w:id="329"/>
      <w:r w:rsidR="004B1D7B">
        <w:rPr>
          <w:rStyle w:val="Kommentarhenvisning"/>
        </w:rPr>
        <w:commentReference w:id="329"/>
      </w:r>
      <w:r w:rsidRPr="00536964">
        <w:rPr>
          <w:rFonts w:ascii="Calibri" w:hAnsi="Calibri" w:cs="Calibri"/>
          <w:b/>
        </w:rPr>
        <w:t>Observed/Expected death</w:t>
      </w:r>
      <w:r w:rsidR="002C5F73" w:rsidRPr="00536964">
        <w:rPr>
          <w:rFonts w:ascii="Calibri" w:hAnsi="Calibri" w:cs="Calibri"/>
          <w:b/>
        </w:rPr>
        <w:t xml:space="preserve"> in 2nd year</w:t>
      </w:r>
      <w:r w:rsidRPr="00536964">
        <w:rPr>
          <w:rFonts w:ascii="Calibri" w:hAnsi="Calibri" w:cs="Calibri"/>
          <w:b/>
        </w:rPr>
        <w:t xml:space="preserve"> weighted by country, by yearly proportion of doses</w:t>
      </w:r>
      <w:r w:rsidR="002C5F73" w:rsidRPr="00536964">
        <w:rPr>
          <w:rFonts w:ascii="Calibri" w:hAnsi="Calibri" w:cs="Calibri"/>
          <w:b/>
        </w:rPr>
        <w:t xml:space="preserve"> (as in PSUR 19)</w:t>
      </w:r>
      <w:r w:rsidRPr="00536964">
        <w:rPr>
          <w:rFonts w:ascii="Calibri" w:hAnsi="Calibri" w:cs="Calibri"/>
          <w:b/>
        </w:rPr>
        <w:t xml:space="preserve">.  </w:t>
      </w:r>
    </w:p>
    <w:tbl>
      <w:tblPr>
        <w:tblStyle w:val="Tabelgitter"/>
        <w:tblW w:w="0" w:type="auto"/>
        <w:tblLook w:val="04A0" w:firstRow="1" w:lastRow="0" w:firstColumn="1" w:lastColumn="0" w:noHBand="0" w:noVBand="1"/>
      </w:tblPr>
      <w:tblGrid>
        <w:gridCol w:w="1368"/>
        <w:gridCol w:w="1530"/>
        <w:gridCol w:w="1620"/>
        <w:gridCol w:w="1530"/>
        <w:gridCol w:w="1800"/>
        <w:gridCol w:w="1728"/>
      </w:tblGrid>
      <w:tr w:rsidR="00ED1B48" w:rsidRPr="00536964" w14:paraId="08D1A27F" w14:textId="77777777" w:rsidTr="00D47B69">
        <w:trPr>
          <w:trHeight w:val="4310"/>
        </w:trPr>
        <w:tc>
          <w:tcPr>
            <w:tcW w:w="1368" w:type="dxa"/>
          </w:tcPr>
          <w:p w14:paraId="15383AE0" w14:textId="77777777"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14:paraId="2937605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Vaccination</w:t>
            </w:r>
          </w:p>
          <w:p w14:paraId="4C78CA71" w14:textId="77777777"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530" w:type="dxa"/>
            <w:shd w:val="clear" w:color="auto" w:fill="B8CCE4" w:themeFill="accent1" w:themeFillTint="66"/>
          </w:tcPr>
          <w:p w14:paraId="50FB3827"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Observed</w:t>
            </w:r>
          </w:p>
          <w:p w14:paraId="50A6079C"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(2nd year)</w:t>
            </w:r>
          </w:p>
          <w:p w14:paraId="0C7EC48A"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PSUR 16</w:t>
            </w:r>
          </w:p>
          <w:p w14:paraId="7646A5F1"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 xml:space="preserve">(Poisson </w:t>
            </w:r>
          </w:p>
          <w:p w14:paraId="0F58F727"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95%CI)</w:t>
            </w:r>
          </w:p>
        </w:tc>
        <w:tc>
          <w:tcPr>
            <w:tcW w:w="1620" w:type="dxa"/>
          </w:tcPr>
          <w:p w14:paraId="630E5C85" w14:textId="77777777"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Expected </w:t>
            </w:r>
          </w:p>
          <w:p w14:paraId="390053DA"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death </w:t>
            </w:r>
          </w:p>
          <w:p w14:paraId="5C9D9D7F" w14:textId="77777777"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14:paraId="25B00008" w14:textId="77777777"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16 PSUR  </w:t>
            </w:r>
          </w:p>
          <w:p w14:paraId="6BFE0626" w14:textId="77777777" w:rsidR="00ED1B48" w:rsidRPr="00536964" w:rsidRDefault="008A5622" w:rsidP="00113146">
            <w:pPr>
              <w:spacing w:before="2" w:line="360" w:lineRule="auto"/>
              <w:ind w:left="102" w:right="-540"/>
              <w:jc w:val="both"/>
              <w:rPr>
                <w:rFonts w:ascii="Calibri" w:hAnsi="Calibri" w:cs="Calibri"/>
              </w:rPr>
            </w:pPr>
            <w:r w:rsidRPr="00536964">
              <w:rPr>
                <w:rFonts w:ascii="Calibri" w:hAnsi="Calibri" w:cs="Calibri"/>
              </w:rPr>
              <w:t>(</w:t>
            </w:r>
            <w:r w:rsidR="00ED1B48" w:rsidRPr="00536964">
              <w:rPr>
                <w:rFonts w:ascii="Calibri" w:hAnsi="Calibri" w:cs="Calibri"/>
              </w:rPr>
              <w:t xml:space="preserve">20%  of doses </w:t>
            </w:r>
          </w:p>
          <w:p w14:paraId="0B3ED871" w14:textId="77777777" w:rsidR="008A5622" w:rsidRPr="00536964" w:rsidRDefault="008E3226" w:rsidP="00113146">
            <w:pPr>
              <w:spacing w:before="2" w:line="360" w:lineRule="auto"/>
              <w:ind w:left="102" w:right="-540"/>
              <w:jc w:val="both"/>
              <w:rPr>
                <w:rFonts w:ascii="Calibri" w:hAnsi="Calibri" w:cs="Calibri"/>
              </w:rPr>
            </w:pPr>
            <w:r w:rsidRPr="00536964">
              <w:rPr>
                <w:rFonts w:ascii="Calibri" w:hAnsi="Calibri" w:cs="Calibri"/>
              </w:rPr>
              <w:t>u</w:t>
            </w:r>
            <w:r w:rsidR="00ED1B48" w:rsidRPr="00536964">
              <w:rPr>
                <w:rFonts w:ascii="Calibri" w:hAnsi="Calibri" w:cs="Calibri"/>
              </w:rPr>
              <w:t>sed</w:t>
            </w:r>
            <w:r w:rsidR="008A5622" w:rsidRPr="00536964">
              <w:rPr>
                <w:rFonts w:ascii="Calibri" w:hAnsi="Calibri" w:cs="Calibri"/>
              </w:rPr>
              <w:t xml:space="preserve"> </w:t>
            </w:r>
            <w:r w:rsidR="00ED1B48" w:rsidRPr="00536964">
              <w:rPr>
                <w:rFonts w:ascii="Calibri" w:hAnsi="Calibri" w:cs="Calibri"/>
              </w:rPr>
              <w:t>over 1</w:t>
            </w:r>
          </w:p>
          <w:p w14:paraId="05022B9D"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year </w:t>
            </w:r>
          </w:p>
          <w:p w14:paraId="3F4FE13B" w14:textId="77777777"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 xml:space="preserve">Incidence </w:t>
            </w:r>
            <w:r w:rsidR="008E3226" w:rsidRPr="00330F03">
              <w:rPr>
                <w:rFonts w:ascii="Calibri" w:hAnsi="Calibri" w:cs="Calibri"/>
                <w:b/>
              </w:rPr>
              <w:t>SD</w:t>
            </w:r>
          </w:p>
          <w:p w14:paraId="76805AF0"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Germany </w:t>
            </w:r>
          </w:p>
          <w:p w14:paraId="352DA678" w14:textId="77777777" w:rsidR="00ED1B48" w:rsidRDefault="00ED1B48"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p w14:paraId="3358180B" w14:textId="77777777" w:rsidR="00015809" w:rsidRPr="00536964" w:rsidRDefault="00015809" w:rsidP="00113146">
            <w:pPr>
              <w:spacing w:before="2" w:line="360" w:lineRule="auto"/>
              <w:ind w:right="-540"/>
              <w:jc w:val="both"/>
              <w:rPr>
                <w:rFonts w:ascii="Calibri" w:hAnsi="Calibri" w:cs="Calibri"/>
              </w:rPr>
            </w:pPr>
          </w:p>
        </w:tc>
        <w:tc>
          <w:tcPr>
            <w:tcW w:w="1530" w:type="dxa"/>
          </w:tcPr>
          <w:p w14:paraId="559F3EA7"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Expected </w:t>
            </w:r>
          </w:p>
          <w:p w14:paraId="593372A5"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death </w:t>
            </w:r>
          </w:p>
          <w:p w14:paraId="25C205F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14:paraId="1F6B053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 16 PSUR  </w:t>
            </w:r>
          </w:p>
          <w:p w14:paraId="67B48CF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(9.4%  of </w:t>
            </w:r>
          </w:p>
          <w:p w14:paraId="1491969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14:paraId="304BAA3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14:paraId="61CD43F6"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Incidence SD</w:t>
            </w:r>
          </w:p>
          <w:p w14:paraId="1AB5219E"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Germany </w:t>
            </w:r>
          </w:p>
          <w:p w14:paraId="31D7576E" w14:textId="77777777"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tc>
        <w:tc>
          <w:tcPr>
            <w:tcW w:w="1800" w:type="dxa"/>
            <w:shd w:val="clear" w:color="auto" w:fill="B8CCE4" w:themeFill="accent1" w:themeFillTint="66"/>
          </w:tcPr>
          <w:p w14:paraId="2D41F72C" w14:textId="77777777"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t>
            </w:r>
            <w:r w:rsidR="00ED1B48" w:rsidRPr="00536964">
              <w:rPr>
                <w:rFonts w:ascii="Calibri" w:hAnsi="Calibri" w:cs="Calibri"/>
              </w:rPr>
              <w:t xml:space="preserve">weighted </w:t>
            </w:r>
          </w:p>
          <w:p w14:paraId="56B40F27"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14:paraId="54B61F89" w14:textId="77777777" w:rsidR="00015809" w:rsidRDefault="00ED1B48" w:rsidP="00113146">
            <w:pPr>
              <w:spacing w:before="2" w:line="360" w:lineRule="auto"/>
              <w:ind w:left="102" w:right="-540"/>
              <w:jc w:val="both"/>
              <w:rPr>
                <w:rFonts w:ascii="Calibri" w:hAnsi="Calibri" w:cs="Calibri"/>
              </w:rPr>
            </w:pPr>
            <w:r w:rsidRPr="00536964">
              <w:rPr>
                <w:rFonts w:ascii="Calibri" w:hAnsi="Calibri" w:cs="Calibri"/>
              </w:rPr>
              <w:t xml:space="preserve">yearly </w:t>
            </w:r>
          </w:p>
          <w:p w14:paraId="69E4B8D6"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14:paraId="0693E36E" w14:textId="77777777"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doses is </w:t>
            </w:r>
          </w:p>
          <w:p w14:paraId="7288A5D6" w14:textId="77777777" w:rsidR="008E3226" w:rsidRPr="00330F03" w:rsidRDefault="00ED1B48"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14:paraId="7F4EE964" w14:textId="77777777"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008E3226" w:rsidRPr="00536964">
              <w:rPr>
                <w:rFonts w:ascii="Calibri" w:hAnsi="Calibri" w:cs="Calibri"/>
              </w:rPr>
              <w:t xml:space="preserve">9.4%  of </w:t>
            </w:r>
          </w:p>
          <w:p w14:paraId="115C9BD7"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14:paraId="28D339F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14:paraId="4A6438D6" w14:textId="77777777" w:rsidR="00ED1B48" w:rsidRPr="00536964" w:rsidRDefault="00ED1B48" w:rsidP="00113146">
            <w:pPr>
              <w:spacing w:before="2" w:line="360" w:lineRule="auto"/>
              <w:ind w:left="102" w:right="-540"/>
              <w:jc w:val="both"/>
              <w:rPr>
                <w:rFonts w:ascii="Calibri" w:hAnsi="Calibri" w:cs="Calibri"/>
              </w:rPr>
            </w:pPr>
          </w:p>
        </w:tc>
        <w:tc>
          <w:tcPr>
            <w:tcW w:w="1728" w:type="dxa"/>
            <w:shd w:val="clear" w:color="auto" w:fill="B8CCE4" w:themeFill="accent1" w:themeFillTint="66"/>
          </w:tcPr>
          <w:p w14:paraId="01E53DBE" w14:textId="77777777" w:rsidR="008E3226"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weighted </w:t>
            </w:r>
          </w:p>
          <w:p w14:paraId="527E46E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14:paraId="51725A64" w14:textId="77777777" w:rsidR="00015809" w:rsidRDefault="008E3226" w:rsidP="00113146">
            <w:pPr>
              <w:spacing w:before="2" w:line="360" w:lineRule="auto"/>
              <w:ind w:left="102" w:right="-540"/>
              <w:jc w:val="both"/>
              <w:rPr>
                <w:rFonts w:ascii="Calibri" w:hAnsi="Calibri" w:cs="Calibri"/>
              </w:rPr>
            </w:pPr>
            <w:r w:rsidRPr="00536964">
              <w:rPr>
                <w:rFonts w:ascii="Calibri" w:hAnsi="Calibri" w:cs="Calibri"/>
              </w:rPr>
              <w:t xml:space="preserve">yearly </w:t>
            </w:r>
          </w:p>
          <w:p w14:paraId="2B029CB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14:paraId="1E4247D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is </w:t>
            </w:r>
          </w:p>
          <w:p w14:paraId="6FCB8BAD" w14:textId="77777777" w:rsidR="008E3226" w:rsidRPr="00330F03" w:rsidRDefault="008E3226"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14:paraId="6EBA53FF"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(20%  of </w:t>
            </w:r>
          </w:p>
          <w:p w14:paraId="7D354A0E"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14:paraId="0066F500" w14:textId="77777777" w:rsidR="00ED1B48" w:rsidRPr="00536964" w:rsidRDefault="008E3226" w:rsidP="00113146">
            <w:pPr>
              <w:spacing w:before="2" w:line="360" w:lineRule="auto"/>
              <w:ind w:left="102" w:right="-540"/>
              <w:jc w:val="both"/>
              <w:rPr>
                <w:rFonts w:ascii="Calibri" w:hAnsi="Calibri" w:cs="Calibri"/>
              </w:rPr>
            </w:pPr>
            <w:r w:rsidRPr="00536964">
              <w:rPr>
                <w:rFonts w:ascii="Calibri" w:hAnsi="Calibri" w:cs="Calibri"/>
              </w:rPr>
              <w:t>over 1  year)</w:t>
            </w:r>
          </w:p>
        </w:tc>
      </w:tr>
      <w:tr w:rsidR="00ED1B48" w:rsidRPr="00536964" w14:paraId="39ED7026" w14:textId="77777777" w:rsidTr="00015809">
        <w:tc>
          <w:tcPr>
            <w:tcW w:w="1368" w:type="dxa"/>
          </w:tcPr>
          <w:p w14:paraId="6D539D0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w:t>
            </w:r>
          </w:p>
        </w:tc>
        <w:tc>
          <w:tcPr>
            <w:tcW w:w="1530" w:type="dxa"/>
            <w:shd w:val="clear" w:color="auto" w:fill="B8CCE4" w:themeFill="accent1" w:themeFillTint="66"/>
          </w:tcPr>
          <w:p w14:paraId="3BBC1B4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 (0.24-7.22)</w:t>
            </w:r>
          </w:p>
        </w:tc>
        <w:tc>
          <w:tcPr>
            <w:tcW w:w="1620" w:type="dxa"/>
          </w:tcPr>
          <w:p w14:paraId="3A6F6C8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14:paraId="5FA43D6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0.93</w:t>
            </w:r>
          </w:p>
        </w:tc>
        <w:tc>
          <w:tcPr>
            <w:tcW w:w="1800" w:type="dxa"/>
            <w:shd w:val="clear" w:color="auto" w:fill="B8CCE4" w:themeFill="accent1" w:themeFillTint="66"/>
          </w:tcPr>
          <w:p w14:paraId="3AD5877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0.15</w:t>
            </w:r>
          </w:p>
        </w:tc>
        <w:tc>
          <w:tcPr>
            <w:tcW w:w="1728" w:type="dxa"/>
            <w:shd w:val="clear" w:color="auto" w:fill="B8CCE4" w:themeFill="accent1" w:themeFillTint="66"/>
          </w:tcPr>
          <w:p w14:paraId="2CBBC12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0.32</w:t>
            </w:r>
          </w:p>
        </w:tc>
      </w:tr>
      <w:tr w:rsidR="00ED1B48" w:rsidRPr="00536964" w14:paraId="1CCE9DEC" w14:textId="77777777" w:rsidTr="00015809">
        <w:tc>
          <w:tcPr>
            <w:tcW w:w="1368" w:type="dxa"/>
          </w:tcPr>
          <w:p w14:paraId="64F4351F"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w:t>
            </w:r>
          </w:p>
        </w:tc>
        <w:tc>
          <w:tcPr>
            <w:tcW w:w="1530" w:type="dxa"/>
            <w:shd w:val="clear" w:color="auto" w:fill="B8CCE4" w:themeFill="accent1" w:themeFillTint="66"/>
          </w:tcPr>
          <w:p w14:paraId="07A6E5D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 (1.62-11.67)</w:t>
            </w:r>
          </w:p>
        </w:tc>
        <w:tc>
          <w:tcPr>
            <w:tcW w:w="1620" w:type="dxa"/>
          </w:tcPr>
          <w:p w14:paraId="28CD35F0"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3.96</w:t>
            </w:r>
          </w:p>
        </w:tc>
        <w:tc>
          <w:tcPr>
            <w:tcW w:w="1530" w:type="dxa"/>
          </w:tcPr>
          <w:p w14:paraId="639B0C2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14:paraId="4E2F324D"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0.31</w:t>
            </w:r>
          </w:p>
        </w:tc>
        <w:tc>
          <w:tcPr>
            <w:tcW w:w="1728" w:type="dxa"/>
            <w:shd w:val="clear" w:color="auto" w:fill="B8CCE4" w:themeFill="accent1" w:themeFillTint="66"/>
          </w:tcPr>
          <w:p w14:paraId="03A99BE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0.66</w:t>
            </w:r>
          </w:p>
        </w:tc>
      </w:tr>
      <w:tr w:rsidR="00ED1B48" w:rsidRPr="00536964" w14:paraId="3029866F" w14:textId="77777777" w:rsidTr="00015809">
        <w:tc>
          <w:tcPr>
            <w:tcW w:w="1368" w:type="dxa"/>
          </w:tcPr>
          <w:p w14:paraId="3D8D38A2"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w:t>
            </w:r>
          </w:p>
        </w:tc>
        <w:tc>
          <w:tcPr>
            <w:tcW w:w="1530" w:type="dxa"/>
            <w:shd w:val="clear" w:color="auto" w:fill="B8CCE4" w:themeFill="accent1" w:themeFillTint="66"/>
          </w:tcPr>
          <w:p w14:paraId="6DC266C8"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14:paraId="55EDEEE1"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5.94</w:t>
            </w:r>
          </w:p>
        </w:tc>
        <w:tc>
          <w:tcPr>
            <w:tcW w:w="1530" w:type="dxa"/>
          </w:tcPr>
          <w:p w14:paraId="23F2210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2.79</w:t>
            </w:r>
          </w:p>
        </w:tc>
        <w:tc>
          <w:tcPr>
            <w:tcW w:w="1800" w:type="dxa"/>
            <w:shd w:val="clear" w:color="auto" w:fill="B8CCE4" w:themeFill="accent1" w:themeFillTint="66"/>
          </w:tcPr>
          <w:p w14:paraId="1AEADE78"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0. 46</w:t>
            </w:r>
          </w:p>
        </w:tc>
        <w:tc>
          <w:tcPr>
            <w:tcW w:w="1728" w:type="dxa"/>
            <w:shd w:val="clear" w:color="auto" w:fill="B8CCE4" w:themeFill="accent1" w:themeFillTint="66"/>
          </w:tcPr>
          <w:p w14:paraId="3F6566E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0.98</w:t>
            </w:r>
          </w:p>
        </w:tc>
      </w:tr>
      <w:tr w:rsidR="00ED1B48" w:rsidRPr="00536964" w14:paraId="342C18A1" w14:textId="77777777" w:rsidTr="00015809">
        <w:tc>
          <w:tcPr>
            <w:tcW w:w="1368" w:type="dxa"/>
          </w:tcPr>
          <w:p w14:paraId="441713FC"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w:t>
            </w:r>
          </w:p>
        </w:tc>
        <w:tc>
          <w:tcPr>
            <w:tcW w:w="1530" w:type="dxa"/>
            <w:shd w:val="clear" w:color="auto" w:fill="B8CCE4" w:themeFill="accent1" w:themeFillTint="66"/>
          </w:tcPr>
          <w:p w14:paraId="44668536"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14:paraId="2C113A3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7.92</w:t>
            </w:r>
          </w:p>
        </w:tc>
        <w:tc>
          <w:tcPr>
            <w:tcW w:w="1530" w:type="dxa"/>
          </w:tcPr>
          <w:p w14:paraId="2BF3226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3.72</w:t>
            </w:r>
          </w:p>
        </w:tc>
        <w:tc>
          <w:tcPr>
            <w:tcW w:w="1800" w:type="dxa"/>
            <w:shd w:val="clear" w:color="auto" w:fill="B8CCE4" w:themeFill="accent1" w:themeFillTint="66"/>
          </w:tcPr>
          <w:p w14:paraId="297B9BC4"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0. 61</w:t>
            </w:r>
          </w:p>
        </w:tc>
        <w:tc>
          <w:tcPr>
            <w:tcW w:w="1728" w:type="dxa"/>
            <w:shd w:val="clear" w:color="auto" w:fill="B8CCE4" w:themeFill="accent1" w:themeFillTint="66"/>
          </w:tcPr>
          <w:p w14:paraId="06137996"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1.3</w:t>
            </w:r>
          </w:p>
        </w:tc>
      </w:tr>
      <w:tr w:rsidR="00ED1B48" w:rsidRPr="00536964" w14:paraId="7F9F818A" w14:textId="77777777" w:rsidTr="00015809">
        <w:tc>
          <w:tcPr>
            <w:tcW w:w="1368" w:type="dxa"/>
          </w:tcPr>
          <w:p w14:paraId="1AB9A79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w:t>
            </w:r>
          </w:p>
        </w:tc>
        <w:tc>
          <w:tcPr>
            <w:tcW w:w="1530" w:type="dxa"/>
            <w:shd w:val="clear" w:color="auto" w:fill="B8CCE4" w:themeFill="accent1" w:themeFillTint="66"/>
          </w:tcPr>
          <w:p w14:paraId="5F6004A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 (2.20-13.05)</w:t>
            </w:r>
          </w:p>
        </w:tc>
        <w:tc>
          <w:tcPr>
            <w:tcW w:w="1620" w:type="dxa"/>
          </w:tcPr>
          <w:p w14:paraId="01A06E7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9.9</w:t>
            </w:r>
          </w:p>
        </w:tc>
        <w:tc>
          <w:tcPr>
            <w:tcW w:w="1530" w:type="dxa"/>
          </w:tcPr>
          <w:p w14:paraId="02BA8A4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4.65</w:t>
            </w:r>
          </w:p>
        </w:tc>
        <w:tc>
          <w:tcPr>
            <w:tcW w:w="1800" w:type="dxa"/>
            <w:shd w:val="clear" w:color="auto" w:fill="B8CCE4" w:themeFill="accent1" w:themeFillTint="66"/>
          </w:tcPr>
          <w:p w14:paraId="4956638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0. 77</w:t>
            </w:r>
          </w:p>
        </w:tc>
        <w:tc>
          <w:tcPr>
            <w:tcW w:w="1728" w:type="dxa"/>
            <w:shd w:val="clear" w:color="auto" w:fill="B8CCE4" w:themeFill="accent1" w:themeFillTint="66"/>
          </w:tcPr>
          <w:p w14:paraId="123468A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1.64</w:t>
            </w:r>
          </w:p>
        </w:tc>
      </w:tr>
      <w:tr w:rsidR="00ED1B48" w:rsidRPr="00536964" w14:paraId="42FE63DF" w14:textId="77777777" w:rsidTr="00015809">
        <w:tc>
          <w:tcPr>
            <w:tcW w:w="1368" w:type="dxa"/>
          </w:tcPr>
          <w:p w14:paraId="2539982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w:t>
            </w:r>
          </w:p>
        </w:tc>
        <w:tc>
          <w:tcPr>
            <w:tcW w:w="1530" w:type="dxa"/>
            <w:shd w:val="clear" w:color="auto" w:fill="B8CCE4" w:themeFill="accent1" w:themeFillTint="66"/>
          </w:tcPr>
          <w:p w14:paraId="2D8EBDF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7(2.81-14.42)</w:t>
            </w:r>
          </w:p>
        </w:tc>
        <w:tc>
          <w:tcPr>
            <w:tcW w:w="1620" w:type="dxa"/>
          </w:tcPr>
          <w:p w14:paraId="5819EC7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11.88</w:t>
            </w:r>
          </w:p>
        </w:tc>
        <w:tc>
          <w:tcPr>
            <w:tcW w:w="1530" w:type="dxa"/>
          </w:tcPr>
          <w:p w14:paraId="75908AB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5.58</w:t>
            </w:r>
          </w:p>
        </w:tc>
        <w:tc>
          <w:tcPr>
            <w:tcW w:w="1800" w:type="dxa"/>
            <w:shd w:val="clear" w:color="auto" w:fill="B8CCE4" w:themeFill="accent1" w:themeFillTint="66"/>
          </w:tcPr>
          <w:p w14:paraId="4527266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0. 92</w:t>
            </w:r>
          </w:p>
        </w:tc>
        <w:tc>
          <w:tcPr>
            <w:tcW w:w="1728" w:type="dxa"/>
            <w:shd w:val="clear" w:color="auto" w:fill="B8CCE4" w:themeFill="accent1" w:themeFillTint="66"/>
          </w:tcPr>
          <w:p w14:paraId="09F97B5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1.96</w:t>
            </w:r>
          </w:p>
        </w:tc>
      </w:tr>
      <w:tr w:rsidR="00ED1B48" w:rsidRPr="00536964" w14:paraId="181636B4" w14:textId="77777777" w:rsidTr="00015809">
        <w:tc>
          <w:tcPr>
            <w:tcW w:w="1368" w:type="dxa"/>
          </w:tcPr>
          <w:p w14:paraId="344A279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w:t>
            </w:r>
          </w:p>
        </w:tc>
        <w:tc>
          <w:tcPr>
            <w:tcW w:w="1530" w:type="dxa"/>
            <w:shd w:val="clear" w:color="auto" w:fill="B8CCE4" w:themeFill="accent1" w:themeFillTint="66"/>
          </w:tcPr>
          <w:p w14:paraId="1BDECEC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4DAFCE8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13.86</w:t>
            </w:r>
          </w:p>
        </w:tc>
        <w:tc>
          <w:tcPr>
            <w:tcW w:w="1530" w:type="dxa"/>
          </w:tcPr>
          <w:p w14:paraId="6C94201C"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6.51</w:t>
            </w:r>
          </w:p>
        </w:tc>
        <w:tc>
          <w:tcPr>
            <w:tcW w:w="1800" w:type="dxa"/>
            <w:shd w:val="clear" w:color="auto" w:fill="B8CCE4" w:themeFill="accent1" w:themeFillTint="66"/>
          </w:tcPr>
          <w:p w14:paraId="09A0BC0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1.07</w:t>
            </w:r>
          </w:p>
        </w:tc>
        <w:tc>
          <w:tcPr>
            <w:tcW w:w="1728" w:type="dxa"/>
            <w:shd w:val="clear" w:color="auto" w:fill="B8CCE4" w:themeFill="accent1" w:themeFillTint="66"/>
          </w:tcPr>
          <w:p w14:paraId="765AE52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2.28</w:t>
            </w:r>
          </w:p>
        </w:tc>
      </w:tr>
      <w:tr w:rsidR="00ED1B48" w:rsidRPr="00536964" w14:paraId="5CC1A7C5" w14:textId="77777777" w:rsidTr="00015809">
        <w:tc>
          <w:tcPr>
            <w:tcW w:w="1368" w:type="dxa"/>
          </w:tcPr>
          <w:p w14:paraId="273D64F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w:t>
            </w:r>
          </w:p>
        </w:tc>
        <w:tc>
          <w:tcPr>
            <w:tcW w:w="1530" w:type="dxa"/>
            <w:shd w:val="clear" w:color="auto" w:fill="B8CCE4" w:themeFill="accent1" w:themeFillTint="66"/>
          </w:tcPr>
          <w:p w14:paraId="79564B5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7E942D2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15.84</w:t>
            </w:r>
          </w:p>
        </w:tc>
        <w:tc>
          <w:tcPr>
            <w:tcW w:w="1530" w:type="dxa"/>
          </w:tcPr>
          <w:p w14:paraId="1594289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7.44</w:t>
            </w:r>
          </w:p>
        </w:tc>
        <w:tc>
          <w:tcPr>
            <w:tcW w:w="1800" w:type="dxa"/>
            <w:shd w:val="clear" w:color="auto" w:fill="B8CCE4" w:themeFill="accent1" w:themeFillTint="66"/>
          </w:tcPr>
          <w:p w14:paraId="6FE5644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1.23</w:t>
            </w:r>
          </w:p>
        </w:tc>
        <w:tc>
          <w:tcPr>
            <w:tcW w:w="1728" w:type="dxa"/>
            <w:shd w:val="clear" w:color="auto" w:fill="B8CCE4" w:themeFill="accent1" w:themeFillTint="66"/>
          </w:tcPr>
          <w:p w14:paraId="4E4589B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2.62</w:t>
            </w:r>
          </w:p>
        </w:tc>
      </w:tr>
      <w:tr w:rsidR="00ED1B48" w:rsidRPr="00536964" w14:paraId="0B1ED093" w14:textId="77777777" w:rsidTr="00015809">
        <w:tc>
          <w:tcPr>
            <w:tcW w:w="1368" w:type="dxa"/>
          </w:tcPr>
          <w:p w14:paraId="0C4E0C6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w:t>
            </w:r>
          </w:p>
        </w:tc>
        <w:tc>
          <w:tcPr>
            <w:tcW w:w="1530" w:type="dxa"/>
            <w:shd w:val="clear" w:color="auto" w:fill="B8CCE4" w:themeFill="accent1" w:themeFillTint="66"/>
          </w:tcPr>
          <w:p w14:paraId="293FA5F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09CEAB9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17.82</w:t>
            </w:r>
          </w:p>
        </w:tc>
        <w:tc>
          <w:tcPr>
            <w:tcW w:w="1530" w:type="dxa"/>
          </w:tcPr>
          <w:p w14:paraId="5899251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8.37</w:t>
            </w:r>
          </w:p>
        </w:tc>
        <w:tc>
          <w:tcPr>
            <w:tcW w:w="1800" w:type="dxa"/>
            <w:shd w:val="clear" w:color="auto" w:fill="B8CCE4" w:themeFill="accent1" w:themeFillTint="66"/>
          </w:tcPr>
          <w:p w14:paraId="06315C92"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1.38</w:t>
            </w:r>
          </w:p>
        </w:tc>
        <w:tc>
          <w:tcPr>
            <w:tcW w:w="1728" w:type="dxa"/>
            <w:shd w:val="clear" w:color="auto" w:fill="B8CCE4" w:themeFill="accent1" w:themeFillTint="66"/>
          </w:tcPr>
          <w:p w14:paraId="2EB905C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2.94</w:t>
            </w:r>
          </w:p>
        </w:tc>
      </w:tr>
      <w:tr w:rsidR="00ED1B48" w:rsidRPr="00536964" w14:paraId="3C1E4D4A" w14:textId="77777777" w:rsidTr="00015809">
        <w:tc>
          <w:tcPr>
            <w:tcW w:w="1368" w:type="dxa"/>
          </w:tcPr>
          <w:p w14:paraId="38345CD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9</w:t>
            </w:r>
          </w:p>
        </w:tc>
        <w:tc>
          <w:tcPr>
            <w:tcW w:w="1530" w:type="dxa"/>
            <w:shd w:val="clear" w:color="auto" w:fill="B8CCE4" w:themeFill="accent1" w:themeFillTint="66"/>
          </w:tcPr>
          <w:p w14:paraId="4BDB4C5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370DBA4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14:paraId="24B0AAA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9.30</w:t>
            </w:r>
          </w:p>
        </w:tc>
        <w:tc>
          <w:tcPr>
            <w:tcW w:w="1800" w:type="dxa"/>
            <w:shd w:val="clear" w:color="auto" w:fill="B8CCE4" w:themeFill="accent1" w:themeFillTint="66"/>
          </w:tcPr>
          <w:p w14:paraId="288FDFF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1.53</w:t>
            </w:r>
          </w:p>
        </w:tc>
        <w:tc>
          <w:tcPr>
            <w:tcW w:w="1728" w:type="dxa"/>
            <w:shd w:val="clear" w:color="auto" w:fill="B8CCE4" w:themeFill="accent1" w:themeFillTint="66"/>
          </w:tcPr>
          <w:p w14:paraId="328F3CD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3.26</w:t>
            </w:r>
          </w:p>
        </w:tc>
      </w:tr>
      <w:tr w:rsidR="00ED1B48" w:rsidRPr="00536964" w14:paraId="767FAB5B" w14:textId="77777777" w:rsidTr="00015809">
        <w:tc>
          <w:tcPr>
            <w:tcW w:w="1368" w:type="dxa"/>
          </w:tcPr>
          <w:p w14:paraId="7187DE6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10</w:t>
            </w:r>
          </w:p>
        </w:tc>
        <w:tc>
          <w:tcPr>
            <w:tcW w:w="1530" w:type="dxa"/>
            <w:shd w:val="clear" w:color="auto" w:fill="B8CCE4" w:themeFill="accent1" w:themeFillTint="66"/>
          </w:tcPr>
          <w:p w14:paraId="046C236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43972EB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21.78</w:t>
            </w:r>
          </w:p>
        </w:tc>
        <w:tc>
          <w:tcPr>
            <w:tcW w:w="1530" w:type="dxa"/>
          </w:tcPr>
          <w:p w14:paraId="19E7E57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10.23</w:t>
            </w:r>
          </w:p>
        </w:tc>
        <w:tc>
          <w:tcPr>
            <w:tcW w:w="1800" w:type="dxa"/>
            <w:shd w:val="clear" w:color="auto" w:fill="B8CCE4" w:themeFill="accent1" w:themeFillTint="66"/>
          </w:tcPr>
          <w:p w14:paraId="705AEEE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1.69</w:t>
            </w:r>
          </w:p>
        </w:tc>
        <w:tc>
          <w:tcPr>
            <w:tcW w:w="1728" w:type="dxa"/>
            <w:shd w:val="clear" w:color="auto" w:fill="B8CCE4" w:themeFill="accent1" w:themeFillTint="66"/>
          </w:tcPr>
          <w:p w14:paraId="6B8C0A9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3.6</w:t>
            </w:r>
          </w:p>
        </w:tc>
      </w:tr>
      <w:tr w:rsidR="00ED1B48" w:rsidRPr="00536964" w14:paraId="2F4996A9" w14:textId="77777777" w:rsidTr="00015809">
        <w:tc>
          <w:tcPr>
            <w:tcW w:w="1368" w:type="dxa"/>
          </w:tcPr>
          <w:p w14:paraId="1ADDB42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11</w:t>
            </w:r>
          </w:p>
        </w:tc>
        <w:tc>
          <w:tcPr>
            <w:tcW w:w="1530" w:type="dxa"/>
            <w:shd w:val="clear" w:color="auto" w:fill="B8CCE4" w:themeFill="accent1" w:themeFillTint="66"/>
          </w:tcPr>
          <w:p w14:paraId="4655EE6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69A7A6E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23.76</w:t>
            </w:r>
          </w:p>
        </w:tc>
        <w:tc>
          <w:tcPr>
            <w:tcW w:w="1530" w:type="dxa"/>
          </w:tcPr>
          <w:p w14:paraId="5FBAE2A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11.16</w:t>
            </w:r>
          </w:p>
        </w:tc>
        <w:tc>
          <w:tcPr>
            <w:tcW w:w="1800" w:type="dxa"/>
            <w:shd w:val="clear" w:color="auto" w:fill="B8CCE4" w:themeFill="accent1" w:themeFillTint="66"/>
          </w:tcPr>
          <w:p w14:paraId="1F97033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1.84</w:t>
            </w:r>
          </w:p>
        </w:tc>
        <w:tc>
          <w:tcPr>
            <w:tcW w:w="1728" w:type="dxa"/>
            <w:shd w:val="clear" w:color="auto" w:fill="B8CCE4" w:themeFill="accent1" w:themeFillTint="66"/>
          </w:tcPr>
          <w:p w14:paraId="7F63B5F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3.91</w:t>
            </w:r>
          </w:p>
        </w:tc>
      </w:tr>
      <w:tr w:rsidR="00ED1B48" w:rsidRPr="00536964" w14:paraId="1807924B" w14:textId="77777777" w:rsidTr="00015809">
        <w:tc>
          <w:tcPr>
            <w:tcW w:w="1368" w:type="dxa"/>
          </w:tcPr>
          <w:p w14:paraId="35258CA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12</w:t>
            </w:r>
          </w:p>
        </w:tc>
        <w:tc>
          <w:tcPr>
            <w:tcW w:w="1530" w:type="dxa"/>
            <w:shd w:val="clear" w:color="auto" w:fill="B8CCE4" w:themeFill="accent1" w:themeFillTint="66"/>
          </w:tcPr>
          <w:p w14:paraId="7C92233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0D5E879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25.74</w:t>
            </w:r>
          </w:p>
        </w:tc>
        <w:tc>
          <w:tcPr>
            <w:tcW w:w="1530" w:type="dxa"/>
          </w:tcPr>
          <w:p w14:paraId="7E84A11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12.09</w:t>
            </w:r>
          </w:p>
        </w:tc>
        <w:tc>
          <w:tcPr>
            <w:tcW w:w="1800" w:type="dxa"/>
            <w:shd w:val="clear" w:color="auto" w:fill="B8CCE4" w:themeFill="accent1" w:themeFillTint="66"/>
          </w:tcPr>
          <w:p w14:paraId="4125E00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1.99</w:t>
            </w:r>
          </w:p>
        </w:tc>
        <w:tc>
          <w:tcPr>
            <w:tcW w:w="1728" w:type="dxa"/>
            <w:shd w:val="clear" w:color="auto" w:fill="B8CCE4" w:themeFill="accent1" w:themeFillTint="66"/>
          </w:tcPr>
          <w:p w14:paraId="650F539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4.23</w:t>
            </w:r>
          </w:p>
        </w:tc>
      </w:tr>
      <w:tr w:rsidR="00ED1B48" w:rsidRPr="00536964" w14:paraId="138C2AE0" w14:textId="77777777" w:rsidTr="00015809">
        <w:tc>
          <w:tcPr>
            <w:tcW w:w="1368" w:type="dxa"/>
          </w:tcPr>
          <w:p w14:paraId="7583FC1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w:t>
            </w:r>
          </w:p>
        </w:tc>
        <w:tc>
          <w:tcPr>
            <w:tcW w:w="1530" w:type="dxa"/>
            <w:shd w:val="clear" w:color="auto" w:fill="B8CCE4" w:themeFill="accent1" w:themeFillTint="66"/>
          </w:tcPr>
          <w:p w14:paraId="636A1A8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78896F2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27.72</w:t>
            </w:r>
          </w:p>
        </w:tc>
        <w:tc>
          <w:tcPr>
            <w:tcW w:w="1530" w:type="dxa"/>
          </w:tcPr>
          <w:p w14:paraId="4B7A4CD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13.02</w:t>
            </w:r>
          </w:p>
        </w:tc>
        <w:tc>
          <w:tcPr>
            <w:tcW w:w="1800" w:type="dxa"/>
            <w:shd w:val="clear" w:color="auto" w:fill="B8CCE4" w:themeFill="accent1" w:themeFillTint="66"/>
          </w:tcPr>
          <w:p w14:paraId="2DE3938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2.14</w:t>
            </w:r>
          </w:p>
        </w:tc>
        <w:tc>
          <w:tcPr>
            <w:tcW w:w="1728" w:type="dxa"/>
            <w:shd w:val="clear" w:color="auto" w:fill="B8CCE4" w:themeFill="accent1" w:themeFillTint="66"/>
          </w:tcPr>
          <w:p w14:paraId="0E9F625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4.6</w:t>
            </w:r>
          </w:p>
        </w:tc>
      </w:tr>
      <w:tr w:rsidR="00ED1B48" w:rsidRPr="00536964" w14:paraId="2CB24480" w14:textId="77777777" w:rsidTr="00015809">
        <w:tc>
          <w:tcPr>
            <w:tcW w:w="1368" w:type="dxa"/>
          </w:tcPr>
          <w:p w14:paraId="03559E9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lastRenderedPageBreak/>
              <w:t>14</w:t>
            </w:r>
          </w:p>
        </w:tc>
        <w:tc>
          <w:tcPr>
            <w:tcW w:w="1530" w:type="dxa"/>
            <w:shd w:val="clear" w:color="auto" w:fill="B8CCE4" w:themeFill="accent1" w:themeFillTint="66"/>
          </w:tcPr>
          <w:p w14:paraId="06B261E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04617F62"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29.7</w:t>
            </w:r>
          </w:p>
        </w:tc>
        <w:tc>
          <w:tcPr>
            <w:tcW w:w="1530" w:type="dxa"/>
          </w:tcPr>
          <w:p w14:paraId="2B607E2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13.95</w:t>
            </w:r>
          </w:p>
        </w:tc>
        <w:tc>
          <w:tcPr>
            <w:tcW w:w="1800" w:type="dxa"/>
            <w:shd w:val="clear" w:color="auto" w:fill="B8CCE4" w:themeFill="accent1" w:themeFillTint="66"/>
          </w:tcPr>
          <w:p w14:paraId="2FD3CCA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2.3</w:t>
            </w:r>
          </w:p>
        </w:tc>
        <w:tc>
          <w:tcPr>
            <w:tcW w:w="1728" w:type="dxa"/>
            <w:shd w:val="clear" w:color="auto" w:fill="B8CCE4" w:themeFill="accent1" w:themeFillTint="66"/>
          </w:tcPr>
          <w:p w14:paraId="6B5EBE2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4.89</w:t>
            </w:r>
          </w:p>
        </w:tc>
      </w:tr>
      <w:tr w:rsidR="00ED1B48" w:rsidRPr="00536964" w14:paraId="6945EAB2" w14:textId="77777777" w:rsidTr="00015809">
        <w:tc>
          <w:tcPr>
            <w:tcW w:w="1368" w:type="dxa"/>
          </w:tcPr>
          <w:p w14:paraId="4DFAA41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w:t>
            </w:r>
          </w:p>
        </w:tc>
        <w:tc>
          <w:tcPr>
            <w:tcW w:w="1530" w:type="dxa"/>
            <w:shd w:val="clear" w:color="auto" w:fill="B8CCE4" w:themeFill="accent1" w:themeFillTint="66"/>
          </w:tcPr>
          <w:p w14:paraId="2374D12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5389A39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31.68</w:t>
            </w:r>
          </w:p>
        </w:tc>
        <w:tc>
          <w:tcPr>
            <w:tcW w:w="1530" w:type="dxa"/>
          </w:tcPr>
          <w:p w14:paraId="62565F9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14.88</w:t>
            </w:r>
          </w:p>
        </w:tc>
        <w:tc>
          <w:tcPr>
            <w:tcW w:w="1800" w:type="dxa"/>
            <w:shd w:val="clear" w:color="auto" w:fill="B8CCE4" w:themeFill="accent1" w:themeFillTint="66"/>
          </w:tcPr>
          <w:p w14:paraId="269E7F2C"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2.46</w:t>
            </w:r>
          </w:p>
        </w:tc>
        <w:tc>
          <w:tcPr>
            <w:tcW w:w="1728" w:type="dxa"/>
            <w:shd w:val="clear" w:color="auto" w:fill="B8CCE4" w:themeFill="accent1" w:themeFillTint="66"/>
          </w:tcPr>
          <w:p w14:paraId="298187D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5.23</w:t>
            </w:r>
          </w:p>
        </w:tc>
      </w:tr>
      <w:tr w:rsidR="00ED1B48" w:rsidRPr="00536964" w14:paraId="1FF583FE" w14:textId="77777777" w:rsidTr="00015809">
        <w:tc>
          <w:tcPr>
            <w:tcW w:w="1368" w:type="dxa"/>
          </w:tcPr>
          <w:p w14:paraId="3A499E7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w:t>
            </w:r>
          </w:p>
        </w:tc>
        <w:tc>
          <w:tcPr>
            <w:tcW w:w="1530" w:type="dxa"/>
            <w:shd w:val="clear" w:color="auto" w:fill="B8CCE4" w:themeFill="accent1" w:themeFillTint="66"/>
          </w:tcPr>
          <w:p w14:paraId="3550C8A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772E291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33.66</w:t>
            </w:r>
          </w:p>
        </w:tc>
        <w:tc>
          <w:tcPr>
            <w:tcW w:w="1530" w:type="dxa"/>
          </w:tcPr>
          <w:p w14:paraId="40EC798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15.81</w:t>
            </w:r>
          </w:p>
        </w:tc>
        <w:tc>
          <w:tcPr>
            <w:tcW w:w="1800" w:type="dxa"/>
            <w:shd w:val="clear" w:color="auto" w:fill="B8CCE4" w:themeFill="accent1" w:themeFillTint="66"/>
          </w:tcPr>
          <w:p w14:paraId="4AFF263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2.61</w:t>
            </w:r>
          </w:p>
        </w:tc>
        <w:tc>
          <w:tcPr>
            <w:tcW w:w="1728" w:type="dxa"/>
            <w:shd w:val="clear" w:color="auto" w:fill="B8CCE4" w:themeFill="accent1" w:themeFillTint="66"/>
          </w:tcPr>
          <w:p w14:paraId="396983E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5.55</w:t>
            </w:r>
          </w:p>
        </w:tc>
      </w:tr>
      <w:tr w:rsidR="00ED1B48" w:rsidRPr="00536964" w14:paraId="554643BB" w14:textId="77777777" w:rsidTr="00015809">
        <w:tc>
          <w:tcPr>
            <w:tcW w:w="1368" w:type="dxa"/>
          </w:tcPr>
          <w:p w14:paraId="28D569A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17</w:t>
            </w:r>
          </w:p>
        </w:tc>
        <w:tc>
          <w:tcPr>
            <w:tcW w:w="1530" w:type="dxa"/>
            <w:shd w:val="clear" w:color="auto" w:fill="B8CCE4" w:themeFill="accent1" w:themeFillTint="66"/>
          </w:tcPr>
          <w:p w14:paraId="1E434FB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1754DDD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35.64</w:t>
            </w:r>
          </w:p>
        </w:tc>
        <w:tc>
          <w:tcPr>
            <w:tcW w:w="1530" w:type="dxa"/>
          </w:tcPr>
          <w:p w14:paraId="2DD059B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16.74</w:t>
            </w:r>
          </w:p>
        </w:tc>
        <w:tc>
          <w:tcPr>
            <w:tcW w:w="1800" w:type="dxa"/>
            <w:shd w:val="clear" w:color="auto" w:fill="B8CCE4" w:themeFill="accent1" w:themeFillTint="66"/>
          </w:tcPr>
          <w:p w14:paraId="2D0E0FE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2.76</w:t>
            </w:r>
          </w:p>
        </w:tc>
        <w:tc>
          <w:tcPr>
            <w:tcW w:w="1728" w:type="dxa"/>
            <w:shd w:val="clear" w:color="auto" w:fill="B8CCE4" w:themeFill="accent1" w:themeFillTint="66"/>
          </w:tcPr>
          <w:p w14:paraId="0F83FB2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5.87</w:t>
            </w:r>
          </w:p>
        </w:tc>
      </w:tr>
      <w:tr w:rsidR="00ED1B48" w:rsidRPr="00536964" w14:paraId="19A96AFB" w14:textId="77777777" w:rsidTr="00015809">
        <w:tc>
          <w:tcPr>
            <w:tcW w:w="1368" w:type="dxa"/>
          </w:tcPr>
          <w:p w14:paraId="03A14AD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18</w:t>
            </w:r>
          </w:p>
        </w:tc>
        <w:tc>
          <w:tcPr>
            <w:tcW w:w="1530" w:type="dxa"/>
            <w:shd w:val="clear" w:color="auto" w:fill="B8CCE4" w:themeFill="accent1" w:themeFillTint="66"/>
          </w:tcPr>
          <w:p w14:paraId="5DC178F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6249970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37.62</w:t>
            </w:r>
          </w:p>
        </w:tc>
        <w:tc>
          <w:tcPr>
            <w:tcW w:w="1530" w:type="dxa"/>
          </w:tcPr>
          <w:p w14:paraId="3C33F3C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17.67</w:t>
            </w:r>
          </w:p>
        </w:tc>
        <w:tc>
          <w:tcPr>
            <w:tcW w:w="1800" w:type="dxa"/>
            <w:shd w:val="clear" w:color="auto" w:fill="B8CCE4" w:themeFill="accent1" w:themeFillTint="66"/>
          </w:tcPr>
          <w:p w14:paraId="301D273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2.92</w:t>
            </w:r>
          </w:p>
        </w:tc>
        <w:tc>
          <w:tcPr>
            <w:tcW w:w="1728" w:type="dxa"/>
            <w:shd w:val="clear" w:color="auto" w:fill="B8CCE4" w:themeFill="accent1" w:themeFillTint="66"/>
          </w:tcPr>
          <w:p w14:paraId="69771D3C"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6.21</w:t>
            </w:r>
          </w:p>
        </w:tc>
      </w:tr>
      <w:tr w:rsidR="00ED1B48" w:rsidRPr="00536964" w14:paraId="1C9A9F2B" w14:textId="77777777" w:rsidTr="00015809">
        <w:tc>
          <w:tcPr>
            <w:tcW w:w="1368" w:type="dxa"/>
          </w:tcPr>
          <w:p w14:paraId="1379CD0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w:t>
            </w:r>
          </w:p>
        </w:tc>
        <w:tc>
          <w:tcPr>
            <w:tcW w:w="1530" w:type="dxa"/>
            <w:shd w:val="clear" w:color="auto" w:fill="B8CCE4" w:themeFill="accent1" w:themeFillTint="66"/>
          </w:tcPr>
          <w:p w14:paraId="42BBD8C4" w14:textId="77777777" w:rsidR="00ED1B48" w:rsidRPr="00536964" w:rsidRDefault="00ED1B48" w:rsidP="00113146">
            <w:pPr>
              <w:spacing w:line="360" w:lineRule="auto"/>
              <w:ind w:right="-540"/>
              <w:jc w:val="both"/>
              <w:rPr>
                <w:rFonts w:ascii="Calibri" w:hAnsi="Calibri" w:cs="Calibri"/>
              </w:rPr>
            </w:pPr>
            <w:commentRangeStart w:id="330"/>
            <w:r w:rsidRPr="00536964">
              <w:rPr>
                <w:rFonts w:ascii="Calibri" w:hAnsi="Calibri" w:cs="Calibri"/>
              </w:rPr>
              <w:t>8 (3.45-15.76)</w:t>
            </w:r>
            <w:commentRangeEnd w:id="330"/>
            <w:r w:rsidR="001B21BA">
              <w:rPr>
                <w:rStyle w:val="Kommentarhenvisning"/>
              </w:rPr>
              <w:commentReference w:id="330"/>
            </w:r>
          </w:p>
        </w:tc>
        <w:tc>
          <w:tcPr>
            <w:tcW w:w="1620" w:type="dxa"/>
          </w:tcPr>
          <w:p w14:paraId="3B77B2C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39.6</w:t>
            </w:r>
          </w:p>
        </w:tc>
        <w:tc>
          <w:tcPr>
            <w:tcW w:w="1530" w:type="dxa"/>
          </w:tcPr>
          <w:p w14:paraId="7A11E1B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14:paraId="1B0C310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3.07</w:t>
            </w:r>
          </w:p>
        </w:tc>
        <w:tc>
          <w:tcPr>
            <w:tcW w:w="1728" w:type="dxa"/>
            <w:shd w:val="clear" w:color="auto" w:fill="B8CCE4" w:themeFill="accent1" w:themeFillTint="66"/>
          </w:tcPr>
          <w:p w14:paraId="3DC07D7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6.53</w:t>
            </w:r>
          </w:p>
        </w:tc>
      </w:tr>
    </w:tbl>
    <w:p w14:paraId="72D8F309" w14:textId="77777777" w:rsidR="008E3226" w:rsidRPr="00015809" w:rsidRDefault="00313FE3" w:rsidP="00113146">
      <w:pPr>
        <w:spacing w:line="360" w:lineRule="auto"/>
        <w:ind w:right="-540"/>
        <w:jc w:val="both"/>
        <w:rPr>
          <w:rFonts w:ascii="Calibri" w:hAnsi="Calibri" w:cs="Calibri"/>
        </w:rPr>
      </w:pPr>
      <w:r>
        <w:rPr>
          <w:rFonts w:ascii="Calibri" w:hAnsi="Calibri" w:cs="Calibri"/>
        </w:rPr>
        <w:t>(</w:t>
      </w:r>
      <w:r w:rsidR="008E3226" w:rsidRPr="00015809">
        <w:rPr>
          <w:rFonts w:ascii="Calibri" w:hAnsi="Calibri" w:cs="Calibri"/>
        </w:rPr>
        <w:t>Both the assumptions that 9.4% doses (as in 15th PSUR) and the a</w:t>
      </w:r>
      <w:r w:rsidR="00015809">
        <w:rPr>
          <w:rFonts w:ascii="Calibri" w:hAnsi="Calibri" w:cs="Calibri"/>
        </w:rPr>
        <w:t xml:space="preserve">ssumption that 20% doses (as in </w:t>
      </w:r>
      <w:r w:rsidR="008E3226" w:rsidRPr="00015809">
        <w:rPr>
          <w:rFonts w:ascii="Calibri" w:hAnsi="Calibri" w:cs="Calibri"/>
        </w:rPr>
        <w:t xml:space="preserve">PSUR 16) were used in the second year of </w:t>
      </w:r>
      <w:r w:rsidR="007C5E7D" w:rsidRPr="00015809">
        <w:rPr>
          <w:rFonts w:ascii="Calibri" w:hAnsi="Calibri" w:cs="Calibri"/>
        </w:rPr>
        <w:t>life</w:t>
      </w:r>
      <w:r w:rsidR="008E3226" w:rsidRPr="00015809">
        <w:rPr>
          <w:rFonts w:ascii="Calibri" w:hAnsi="Calibri" w:cs="Calibri"/>
        </w:rPr>
        <w:t xml:space="preserve"> are </w:t>
      </w:r>
      <w:r w:rsidR="007C5E7D" w:rsidRPr="00015809">
        <w:rPr>
          <w:rFonts w:ascii="Calibri" w:hAnsi="Calibri" w:cs="Calibri"/>
        </w:rPr>
        <w:t>tested)</w:t>
      </w:r>
    </w:p>
    <w:p w14:paraId="07F085E0" w14:textId="77777777" w:rsidR="00ED1B48" w:rsidRPr="00536964" w:rsidRDefault="00ED1B48" w:rsidP="00113146">
      <w:pPr>
        <w:spacing w:line="360" w:lineRule="auto"/>
        <w:jc w:val="both"/>
        <w:rPr>
          <w:rFonts w:ascii="Calibri" w:hAnsi="Calibri" w:cs="Calibri"/>
        </w:rPr>
      </w:pPr>
    </w:p>
    <w:p w14:paraId="314CA18A" w14:textId="197704F8" w:rsidR="00ED1B48" w:rsidRPr="00536964" w:rsidRDefault="00ED1B48" w:rsidP="00113146">
      <w:pPr>
        <w:spacing w:line="360" w:lineRule="auto"/>
        <w:jc w:val="both"/>
        <w:rPr>
          <w:rFonts w:ascii="Calibri" w:hAnsi="Calibri" w:cs="Calibri"/>
        </w:rPr>
      </w:pPr>
      <w:r w:rsidRPr="00536964">
        <w:rPr>
          <w:rFonts w:ascii="Calibri" w:hAnsi="Calibri" w:cs="Calibri"/>
        </w:rPr>
        <w:t>The observed deaths were</w:t>
      </w:r>
      <w:r w:rsidR="008E3226" w:rsidRPr="00536964">
        <w:rPr>
          <w:rFonts w:ascii="Calibri" w:hAnsi="Calibri" w:cs="Calibri"/>
        </w:rPr>
        <w:t xml:space="preserve"> significantly </w:t>
      </w:r>
      <w:r w:rsidRPr="00536964">
        <w:rPr>
          <w:rFonts w:ascii="Calibri" w:hAnsi="Calibri" w:cs="Calibri"/>
        </w:rPr>
        <w:t xml:space="preserve">higher than expected for the first </w:t>
      </w:r>
      <w:ins w:id="331" w:author="Lars Jørgensen" w:date="2017-06-02T12:16:00Z">
        <w:r w:rsidR="001B21BA">
          <w:rPr>
            <w:rFonts w:ascii="Calibri" w:hAnsi="Calibri" w:cs="Calibri"/>
          </w:rPr>
          <w:t>eight</w:t>
        </w:r>
      </w:ins>
      <w:del w:id="332" w:author="Lars Jørgensen" w:date="2017-06-02T12:16:00Z">
        <w:r w:rsidRPr="00536964" w:rsidDel="001B21BA">
          <w:rPr>
            <w:rFonts w:ascii="Calibri" w:hAnsi="Calibri" w:cs="Calibri"/>
          </w:rPr>
          <w:delText>8</w:delText>
        </w:r>
      </w:del>
      <w:r w:rsidRPr="00536964">
        <w:rPr>
          <w:rFonts w:ascii="Calibri" w:hAnsi="Calibri" w:cs="Calibri"/>
        </w:rPr>
        <w:t xml:space="preserve"> days after vaccination (except on </w:t>
      </w:r>
      <w:ins w:id="333" w:author="Lars Jørgensen" w:date="2017-06-02T12:17:00Z">
        <w:r w:rsidR="001B21BA">
          <w:rPr>
            <w:rFonts w:ascii="Calibri" w:hAnsi="Calibri" w:cs="Calibri"/>
          </w:rPr>
          <w:t xml:space="preserve">the first </w:t>
        </w:r>
      </w:ins>
      <w:r w:rsidRPr="00536964">
        <w:rPr>
          <w:rFonts w:ascii="Calibri" w:hAnsi="Calibri" w:cs="Calibri"/>
        </w:rPr>
        <w:t>day</w:t>
      </w:r>
      <w:del w:id="334" w:author="Lars Jørgensen" w:date="2017-06-02T12:17:00Z">
        <w:r w:rsidRPr="00536964" w:rsidDel="001B21BA">
          <w:rPr>
            <w:rFonts w:ascii="Calibri" w:hAnsi="Calibri" w:cs="Calibri"/>
          </w:rPr>
          <w:delText xml:space="preserve"> </w:delText>
        </w:r>
        <w:r w:rsidR="000124A5" w:rsidDel="001B21BA">
          <w:rPr>
            <w:rFonts w:ascii="Calibri" w:hAnsi="Calibri" w:cs="Calibri"/>
          </w:rPr>
          <w:delText>0</w:delText>
        </w:r>
      </w:del>
      <w:r w:rsidRPr="00536964">
        <w:rPr>
          <w:rFonts w:ascii="Calibri" w:hAnsi="Calibri" w:cs="Calibri"/>
        </w:rPr>
        <w:t>)</w:t>
      </w:r>
      <w:del w:id="335" w:author="Lars Jørgensen" w:date="2017-06-02T12:17:00Z">
        <w:r w:rsidRPr="00536964" w:rsidDel="001B21BA">
          <w:rPr>
            <w:rFonts w:ascii="Calibri" w:hAnsi="Calibri" w:cs="Calibri"/>
          </w:rPr>
          <w:delText xml:space="preserve"> if 20% doses were assumed to be used in the 2nd year</w:delText>
        </w:r>
        <w:r w:rsidR="008E3226" w:rsidRPr="00536964" w:rsidDel="001B21BA">
          <w:rPr>
            <w:rFonts w:ascii="Calibri" w:hAnsi="Calibri" w:cs="Calibri"/>
          </w:rPr>
          <w:delText xml:space="preserve"> (as reported in PSUR 16)</w:delText>
        </w:r>
      </w:del>
      <w:r w:rsidR="008E3226" w:rsidRPr="00536964">
        <w:rPr>
          <w:rFonts w:ascii="Calibri" w:hAnsi="Calibri" w:cs="Calibri"/>
        </w:rPr>
        <w:t>. It</w:t>
      </w:r>
      <w:r w:rsidRPr="00536964">
        <w:rPr>
          <w:rFonts w:ascii="Calibri" w:hAnsi="Calibri" w:cs="Calibri"/>
        </w:rPr>
        <w:t xml:space="preserve"> was significantly higher on all 20 days if we assume that 9.4% doses were used in the second year (as in PSUR 15)</w:t>
      </w:r>
    </w:p>
    <w:p w14:paraId="63DE09B1" w14:textId="77777777" w:rsidR="00E63782" w:rsidRPr="00536964" w:rsidRDefault="00E63782" w:rsidP="00113146">
      <w:pPr>
        <w:spacing w:line="360" w:lineRule="auto"/>
        <w:jc w:val="both"/>
        <w:rPr>
          <w:rFonts w:ascii="Calibri" w:hAnsi="Calibri" w:cs="Calibri"/>
        </w:rPr>
      </w:pPr>
    </w:p>
    <w:p w14:paraId="5826ADFB" w14:textId="77777777" w:rsidR="00CB45E0" w:rsidRPr="00536964" w:rsidRDefault="002C5F73" w:rsidP="00113146">
      <w:pPr>
        <w:spacing w:line="360" w:lineRule="auto"/>
        <w:jc w:val="both"/>
        <w:rPr>
          <w:rFonts w:ascii="Calibri" w:hAnsi="Calibri" w:cs="Calibri"/>
        </w:rPr>
      </w:pPr>
      <w:commentRangeStart w:id="336"/>
      <w:r w:rsidRPr="00536964">
        <w:rPr>
          <w:rFonts w:ascii="Calibri" w:hAnsi="Calibri" w:cs="Calibri"/>
        </w:rPr>
        <w:t xml:space="preserve">The </w:t>
      </w:r>
      <w:r w:rsidR="00CB45E0" w:rsidRPr="00536964">
        <w:rPr>
          <w:rFonts w:ascii="Calibri" w:hAnsi="Calibri" w:cs="Calibri"/>
        </w:rPr>
        <w:t>GSK explanation rings hollow with the 19th PSUR</w:t>
      </w:r>
      <w:r w:rsidR="000124A5">
        <w:rPr>
          <w:rFonts w:ascii="Calibri" w:hAnsi="Calibri" w:cs="Calibri"/>
        </w:rPr>
        <w:t>,</w:t>
      </w:r>
      <w:r w:rsidR="00CB45E0" w:rsidRPr="00536964">
        <w:rPr>
          <w:rFonts w:ascii="Calibri" w:hAnsi="Calibri" w:cs="Calibri"/>
        </w:rPr>
        <w:t xml:space="preserve"> where observed </w:t>
      </w:r>
      <w:r w:rsidR="000124A5">
        <w:rPr>
          <w:rFonts w:ascii="Calibri" w:hAnsi="Calibri" w:cs="Calibri"/>
        </w:rPr>
        <w:t xml:space="preserve">deaths in children over 1 year, </w:t>
      </w:r>
      <w:r w:rsidR="00CB45E0" w:rsidRPr="00536964">
        <w:rPr>
          <w:rFonts w:ascii="Calibri" w:hAnsi="Calibri" w:cs="Calibri"/>
        </w:rPr>
        <w:t xml:space="preserve">in the period soon after immunization is statistically higher than </w:t>
      </w:r>
      <w:r w:rsidR="000124A5">
        <w:rPr>
          <w:rFonts w:ascii="Calibri" w:hAnsi="Calibri" w:cs="Calibri"/>
        </w:rPr>
        <w:t>‘</w:t>
      </w:r>
      <w:r w:rsidR="00CB45E0" w:rsidRPr="00536964">
        <w:rPr>
          <w:rFonts w:ascii="Calibri" w:hAnsi="Calibri" w:cs="Calibri"/>
        </w:rPr>
        <w:t>expected deaths</w:t>
      </w:r>
      <w:r w:rsidR="000124A5">
        <w:rPr>
          <w:rFonts w:ascii="Calibri" w:hAnsi="Calibri" w:cs="Calibri"/>
        </w:rPr>
        <w:t>’</w:t>
      </w:r>
      <w:r w:rsidR="00CB45E0" w:rsidRPr="00536964">
        <w:rPr>
          <w:rFonts w:ascii="Calibri" w:hAnsi="Calibri" w:cs="Calibri"/>
        </w:rPr>
        <w:t>. Furthermore the deletion of deaths in the 19th PSUR</w:t>
      </w:r>
      <w:r w:rsidR="00627AFA">
        <w:rPr>
          <w:rFonts w:ascii="Calibri" w:hAnsi="Calibri" w:cs="Calibri"/>
        </w:rPr>
        <w:t xml:space="preserve"> </w:t>
      </w:r>
      <w:r w:rsidR="00330F03">
        <w:rPr>
          <w:rFonts w:ascii="Calibri" w:hAnsi="Calibri" w:cs="Calibri"/>
        </w:rPr>
        <w:t xml:space="preserve">seems to suggest that </w:t>
      </w:r>
      <w:r w:rsidR="00CB45E0" w:rsidRPr="00536964">
        <w:rPr>
          <w:rFonts w:ascii="Calibri" w:hAnsi="Calibri" w:cs="Calibri"/>
        </w:rPr>
        <w:t xml:space="preserve">GSK does not plan to honestly monitor and evaluate all available data </w:t>
      </w:r>
      <w:r w:rsidR="00B73982">
        <w:rPr>
          <w:rFonts w:ascii="Calibri" w:hAnsi="Calibri" w:cs="Calibri"/>
        </w:rPr>
        <w:t>or fulfill their promise of</w:t>
      </w:r>
      <w:r w:rsidR="00CB45E0" w:rsidRPr="00536964">
        <w:rPr>
          <w:rFonts w:ascii="Calibri" w:hAnsi="Calibri" w:cs="Calibri"/>
        </w:rPr>
        <w:t xml:space="preserve"> </w:t>
      </w:r>
      <w:r w:rsidR="00B73982">
        <w:rPr>
          <w:rFonts w:ascii="Calibri" w:hAnsi="Calibri" w:cs="Calibri"/>
        </w:rPr>
        <w:t>“promptly notifying</w:t>
      </w:r>
      <w:r w:rsidR="00B73982" w:rsidRPr="00536964">
        <w:rPr>
          <w:rFonts w:ascii="Calibri" w:hAnsi="Calibri" w:cs="Calibri"/>
        </w:rPr>
        <w:t xml:space="preserve"> the authorities and to taking the necessary actions to communicate such data and information to healthcare professionals</w:t>
      </w:r>
      <w:r w:rsidR="00B73982">
        <w:rPr>
          <w:rFonts w:ascii="Calibri" w:hAnsi="Calibri" w:cs="Calibri"/>
        </w:rPr>
        <w:t>”.</w:t>
      </w:r>
      <w:commentRangeEnd w:id="336"/>
      <w:r w:rsidR="001B21BA">
        <w:rPr>
          <w:rStyle w:val="Kommentarhenvisning"/>
        </w:rPr>
        <w:commentReference w:id="336"/>
      </w:r>
    </w:p>
    <w:p w14:paraId="5EED587D" w14:textId="77777777" w:rsidR="00CB45E0" w:rsidRPr="00536964" w:rsidRDefault="00CB45E0" w:rsidP="00113146">
      <w:pPr>
        <w:spacing w:line="360" w:lineRule="auto"/>
        <w:ind w:right="-540"/>
        <w:jc w:val="both"/>
        <w:rPr>
          <w:rFonts w:ascii="Calibri" w:hAnsi="Calibri" w:cs="Calibri"/>
          <w:b/>
        </w:rPr>
      </w:pPr>
    </w:p>
    <w:p w14:paraId="5268993D" w14:textId="77777777" w:rsidR="0052382C" w:rsidRPr="00536964" w:rsidRDefault="0052382C" w:rsidP="00113146">
      <w:pPr>
        <w:spacing w:line="360" w:lineRule="auto"/>
        <w:ind w:right="-540"/>
        <w:jc w:val="both"/>
        <w:rPr>
          <w:rFonts w:ascii="Calibri" w:hAnsi="Calibri" w:cs="Calibri"/>
          <w:b/>
        </w:rPr>
      </w:pPr>
      <w:r w:rsidRPr="00536964">
        <w:rPr>
          <w:rFonts w:ascii="Calibri" w:hAnsi="Calibri" w:cs="Calibri"/>
          <w:b/>
        </w:rPr>
        <w:t>Relevance to India</w:t>
      </w:r>
    </w:p>
    <w:p w14:paraId="11CB8D3C" w14:textId="44C8FF31" w:rsidR="00353D91" w:rsidRPr="00330F03" w:rsidRDefault="0095359E" w:rsidP="00113146">
      <w:pPr>
        <w:spacing w:line="360" w:lineRule="auto"/>
        <w:jc w:val="both"/>
        <w:rPr>
          <w:rFonts w:ascii="Calibri" w:eastAsia="Times New Roman" w:hAnsi="Calibri" w:cs="Calibri"/>
          <w:lang w:eastAsia="en-US"/>
        </w:rPr>
      </w:pPr>
      <w:r w:rsidRPr="00536964">
        <w:rPr>
          <w:rFonts w:ascii="Calibri" w:eastAsiaTheme="minorHAnsi" w:hAnsi="Calibri" w:cs="Calibri"/>
          <w:lang w:eastAsia="en-US"/>
        </w:rPr>
        <w:t xml:space="preserve">The regulatory authority of the Government of India is the Drug Controller General of India (DCGI). According to the DCGI rules, </w:t>
      </w:r>
      <w:del w:id="337" w:author="Lars Jørgensen" w:date="2017-06-02T12:19:00Z">
        <w:r w:rsidRPr="00536964" w:rsidDel="00313C43">
          <w:rPr>
            <w:rFonts w:ascii="Calibri" w:eastAsia="Times New Roman" w:hAnsi="Calibri" w:cs="Calibri"/>
            <w:lang w:eastAsia="en-US"/>
          </w:rPr>
          <w:delText xml:space="preserve">new </w:delText>
        </w:r>
      </w:del>
      <w:ins w:id="338" w:author="Lars Jørgensen" w:date="2017-06-02T12:19:00Z">
        <w:r w:rsidR="00313C43">
          <w:rPr>
            <w:rFonts w:ascii="Calibri" w:eastAsia="Times New Roman" w:hAnsi="Calibri" w:cs="Calibri"/>
            <w:lang w:eastAsia="en-US"/>
          </w:rPr>
          <w:t>a</w:t>
        </w:r>
        <w:r w:rsidR="00313C43" w:rsidRPr="00536964">
          <w:rPr>
            <w:rFonts w:ascii="Calibri" w:eastAsia="Times New Roman" w:hAnsi="Calibri" w:cs="Calibri"/>
            <w:lang w:eastAsia="en-US"/>
          </w:rPr>
          <w:t xml:space="preserve"> </w:t>
        </w:r>
      </w:ins>
      <w:r w:rsidRPr="00536964">
        <w:rPr>
          <w:rFonts w:ascii="Calibri" w:eastAsia="Times New Roman" w:hAnsi="Calibri" w:cs="Calibri"/>
          <w:lang w:eastAsia="en-US"/>
        </w:rPr>
        <w:t>drug</w:t>
      </w:r>
      <w:del w:id="339" w:author="Lars Jørgensen" w:date="2017-06-02T12:19:00Z">
        <w:r w:rsidRPr="00536964" w:rsidDel="00313C43">
          <w:rPr>
            <w:rFonts w:ascii="Calibri" w:eastAsia="Times New Roman" w:hAnsi="Calibri" w:cs="Calibri"/>
            <w:lang w:eastAsia="en-US"/>
          </w:rPr>
          <w:delText>s</w:delText>
        </w:r>
      </w:del>
      <w:r w:rsidRPr="00536964">
        <w:rPr>
          <w:rFonts w:ascii="Calibri" w:eastAsia="Times New Roman" w:hAnsi="Calibri" w:cs="Calibri"/>
          <w:lang w:eastAsia="en-US"/>
        </w:rPr>
        <w:t xml:space="preserve"> </w:t>
      </w:r>
      <w:del w:id="340" w:author="Lars Jørgensen" w:date="2017-06-02T12:19:00Z">
        <w:r w:rsidRPr="00536964" w:rsidDel="00313C43">
          <w:rPr>
            <w:rFonts w:ascii="Calibri" w:eastAsia="Times New Roman" w:hAnsi="Calibri" w:cs="Calibri"/>
            <w:lang w:eastAsia="en-US"/>
          </w:rPr>
          <w:delText xml:space="preserve">which are </w:delText>
        </w:r>
      </w:del>
      <w:r w:rsidRPr="00536964">
        <w:rPr>
          <w:rFonts w:ascii="Calibri" w:eastAsia="Times New Roman" w:hAnsi="Calibri" w:cs="Calibri"/>
          <w:lang w:eastAsia="en-US"/>
        </w:rPr>
        <w:t xml:space="preserve">approved in one or more countries </w:t>
      </w:r>
      <w:del w:id="341" w:author="Lars Jørgensen" w:date="2017-06-02T12:19:00Z">
        <w:r w:rsidRPr="00536964" w:rsidDel="00313C43">
          <w:rPr>
            <w:rFonts w:ascii="Calibri" w:eastAsia="Times New Roman" w:hAnsi="Calibri" w:cs="Calibri"/>
            <w:lang w:eastAsia="en-US"/>
          </w:rPr>
          <w:delText xml:space="preserve">like USA, UK, Canada, European Union, Japan, and Australia </w:delText>
        </w:r>
      </w:del>
      <w:r w:rsidRPr="00536964">
        <w:rPr>
          <w:rFonts w:ascii="Calibri" w:eastAsia="Times New Roman" w:hAnsi="Calibri" w:cs="Calibri"/>
          <w:lang w:eastAsia="en-US"/>
        </w:rPr>
        <w:t xml:space="preserve">will be considered for approval </w:t>
      </w:r>
      <w:del w:id="342" w:author="Lars Jørgensen" w:date="2017-06-02T12:19:00Z">
        <w:r w:rsidRPr="00536964" w:rsidDel="00313C43">
          <w:rPr>
            <w:rFonts w:ascii="Calibri" w:eastAsia="Times New Roman" w:hAnsi="Calibri" w:cs="Calibri"/>
            <w:lang w:eastAsia="en-US"/>
          </w:rPr>
          <w:delText xml:space="preserve">of manufacture/import &amp; marketing </w:delText>
        </w:r>
      </w:del>
      <w:r w:rsidRPr="00536964">
        <w:rPr>
          <w:rFonts w:ascii="Calibri" w:eastAsia="Times New Roman" w:hAnsi="Calibri" w:cs="Calibri"/>
          <w:lang w:eastAsia="en-US"/>
        </w:rPr>
        <w:t xml:space="preserve">in India </w:t>
      </w:r>
      <w:del w:id="343" w:author="Lars Jørgensen" w:date="2017-06-02T12:20:00Z">
        <w:r w:rsidRPr="00536964" w:rsidDel="00313C43">
          <w:rPr>
            <w:rFonts w:ascii="Calibri" w:eastAsia="Times New Roman" w:hAnsi="Calibri" w:cs="Calibri"/>
            <w:lang w:eastAsia="en-US"/>
          </w:rPr>
          <w:delText>if drug is for a significant unmet medical need</w:delText>
        </w:r>
        <w:r w:rsidR="00627AFA" w:rsidDel="00313C43">
          <w:rPr>
            <w:rFonts w:ascii="Calibri" w:eastAsia="Times New Roman" w:hAnsi="Calibri" w:cs="Calibri"/>
            <w:lang w:eastAsia="en-US"/>
          </w:rPr>
          <w:delText xml:space="preserve"> </w:delText>
        </w:r>
        <w:r w:rsidRPr="00536964" w:rsidDel="00313C43">
          <w:rPr>
            <w:rFonts w:ascii="Calibri" w:eastAsia="Times New Roman" w:hAnsi="Calibri" w:cs="Calibri"/>
            <w:lang w:eastAsia="en-US"/>
          </w:rPr>
          <w:delText>or significant public health issue and the drug under evaluation is offering added significant advantage over the existing treatment modalities for a specific disease</w:delText>
        </w:r>
        <w:r w:rsidR="00597F3A" w:rsidDel="00313C43">
          <w:rPr>
            <w:rFonts w:ascii="Calibri" w:eastAsia="Times New Roman" w:hAnsi="Calibri" w:cs="Calibri"/>
            <w:lang w:eastAsia="en-US"/>
          </w:rPr>
          <w:delText xml:space="preserve"> </w:delText>
        </w:r>
      </w:del>
      <w:r w:rsidR="00597F3A">
        <w:rPr>
          <w:rFonts w:ascii="Calibri" w:eastAsia="Times New Roman" w:hAnsi="Calibri" w:cs="Calibri"/>
          <w:lang w:eastAsia="en-US"/>
        </w:rPr>
        <w:t>(8)</w:t>
      </w:r>
      <w:r w:rsidRPr="00536964">
        <w:rPr>
          <w:rFonts w:ascii="Calibri" w:eastAsia="Times New Roman" w:hAnsi="Calibri" w:cs="Calibri"/>
          <w:lang w:eastAsia="en-US"/>
        </w:rPr>
        <w:t xml:space="preserve">. </w:t>
      </w:r>
      <w:commentRangeStart w:id="344"/>
      <w:r w:rsidR="00353D91" w:rsidRPr="00536964">
        <w:rPr>
          <w:rFonts w:ascii="Calibri" w:eastAsia="Times New Roman" w:hAnsi="Calibri" w:cs="Calibri"/>
          <w:lang w:eastAsia="en-US"/>
        </w:rPr>
        <w:t xml:space="preserve">Small </w:t>
      </w:r>
      <w:commentRangeEnd w:id="344"/>
      <w:r w:rsidR="00F11750">
        <w:rPr>
          <w:rStyle w:val="Kommentarhenvisning"/>
        </w:rPr>
        <w:commentReference w:id="344"/>
      </w:r>
      <w:r w:rsidR="00353D91" w:rsidRPr="00536964">
        <w:rPr>
          <w:rFonts w:ascii="Calibri" w:eastAsia="Times New Roman" w:hAnsi="Calibri" w:cs="Calibri"/>
          <w:lang w:eastAsia="en-US"/>
        </w:rPr>
        <w:t>b</w:t>
      </w:r>
      <w:r w:rsidRPr="00536964">
        <w:rPr>
          <w:rFonts w:ascii="Calibri" w:eastAsia="Times New Roman" w:hAnsi="Calibri" w:cs="Calibri"/>
          <w:lang w:eastAsia="en-US"/>
        </w:rPr>
        <w:t xml:space="preserve">ridging studies </w:t>
      </w:r>
      <w:r w:rsidR="00353D91" w:rsidRPr="00536964">
        <w:rPr>
          <w:rFonts w:ascii="Calibri" w:eastAsia="Times New Roman" w:hAnsi="Calibri" w:cs="Calibri"/>
          <w:lang w:eastAsia="en-US"/>
        </w:rPr>
        <w:t xml:space="preserve">are all that is required </w:t>
      </w:r>
      <w:r w:rsidR="00353D91" w:rsidRPr="00536964">
        <w:rPr>
          <w:rFonts w:ascii="Calibri" w:hAnsi="Calibri" w:cs="Calibri"/>
        </w:rPr>
        <w:t>for evaluation of the impact of ethnic factors on the efficacy, safety, dosage, and dose regimen</w:t>
      </w:r>
      <w:r w:rsidR="00597F3A">
        <w:rPr>
          <w:rFonts w:ascii="Calibri" w:hAnsi="Calibri" w:cs="Calibri"/>
        </w:rPr>
        <w:t xml:space="preserve"> (</w:t>
      </w:r>
      <w:r w:rsidR="00DA6172">
        <w:rPr>
          <w:rFonts w:ascii="Calibri" w:hAnsi="Calibri" w:cs="Calibri"/>
        </w:rPr>
        <w:t>9</w:t>
      </w:r>
      <w:r w:rsidR="00597F3A">
        <w:rPr>
          <w:rFonts w:ascii="Calibri" w:hAnsi="Calibri" w:cs="Calibri"/>
        </w:rPr>
        <w:t>)</w:t>
      </w:r>
      <w:r w:rsidR="00353D91" w:rsidRPr="00536964">
        <w:rPr>
          <w:rFonts w:ascii="Calibri" w:hAnsi="Calibri" w:cs="Calibri"/>
        </w:rPr>
        <w:t xml:space="preserve">. </w:t>
      </w:r>
    </w:p>
    <w:p w14:paraId="48F5E2A1" w14:textId="77777777" w:rsidR="0095359E" w:rsidRPr="00536964" w:rsidRDefault="0095359E" w:rsidP="00113146">
      <w:pPr>
        <w:autoSpaceDE w:val="0"/>
        <w:autoSpaceDN w:val="0"/>
        <w:adjustRightInd w:val="0"/>
        <w:spacing w:line="360" w:lineRule="auto"/>
        <w:jc w:val="both"/>
        <w:rPr>
          <w:rFonts w:ascii="Calibri" w:eastAsiaTheme="minorHAnsi" w:hAnsi="Calibri" w:cs="Calibri"/>
          <w:vertAlign w:val="superscript"/>
          <w:lang w:eastAsia="en-US"/>
        </w:rPr>
      </w:pPr>
    </w:p>
    <w:p w14:paraId="1C041E4C" w14:textId="14A24F24" w:rsidR="004C3D7D" w:rsidRPr="00330F03" w:rsidRDefault="00353D91" w:rsidP="00330F03">
      <w:pPr>
        <w:spacing w:line="360" w:lineRule="auto"/>
        <w:jc w:val="both"/>
        <w:rPr>
          <w:rFonts w:ascii="Calibri" w:hAnsi="Calibri" w:cs="Calibri"/>
        </w:rPr>
      </w:pPr>
      <w:r w:rsidRPr="00536964">
        <w:rPr>
          <w:rFonts w:ascii="Calibri" w:hAnsi="Calibri" w:cs="Calibri"/>
        </w:rPr>
        <w:t xml:space="preserve">Recently there have been studies published from India looking at immunogenicity and safety </w:t>
      </w:r>
      <w:r w:rsidR="00D370AA">
        <w:rPr>
          <w:rFonts w:ascii="Calibri" w:hAnsi="Calibri" w:cs="Calibri"/>
        </w:rPr>
        <w:t xml:space="preserve">of the Hexavalent combination </w:t>
      </w:r>
      <w:r w:rsidRPr="00536964">
        <w:rPr>
          <w:rFonts w:ascii="Calibri" w:hAnsi="Calibri" w:cs="Calibri"/>
        </w:rPr>
        <w:t>in small trials</w:t>
      </w:r>
      <w:r w:rsidR="00DA6172">
        <w:rPr>
          <w:rFonts w:ascii="Calibri" w:hAnsi="Calibri" w:cs="Calibri"/>
        </w:rPr>
        <w:t xml:space="preserve"> (</w:t>
      </w:r>
      <w:r w:rsidR="00597F3A">
        <w:rPr>
          <w:rFonts w:ascii="Calibri" w:hAnsi="Calibri" w:cs="Calibri"/>
        </w:rPr>
        <w:t>10</w:t>
      </w:r>
      <w:r w:rsidR="00DA6172">
        <w:rPr>
          <w:rFonts w:ascii="Calibri" w:hAnsi="Calibri" w:cs="Calibri"/>
        </w:rPr>
        <w:t>,11</w:t>
      </w:r>
      <w:r w:rsidR="00597F3A">
        <w:rPr>
          <w:rFonts w:ascii="Calibri" w:hAnsi="Calibri" w:cs="Calibri"/>
        </w:rPr>
        <w:t>)</w:t>
      </w:r>
      <w:r w:rsidR="00DA6172">
        <w:rPr>
          <w:rFonts w:ascii="Calibri" w:hAnsi="Calibri" w:cs="Calibri"/>
        </w:rPr>
        <w:t>.</w:t>
      </w:r>
      <w:r w:rsidRPr="00536964">
        <w:rPr>
          <w:rFonts w:ascii="Calibri" w:hAnsi="Calibri" w:cs="Calibri"/>
        </w:rPr>
        <w:t xml:space="preserve"> </w:t>
      </w:r>
      <w:commentRangeStart w:id="345"/>
      <w:r w:rsidR="00D370AA">
        <w:rPr>
          <w:rFonts w:ascii="Calibri" w:hAnsi="Calibri" w:cs="Calibri"/>
        </w:rPr>
        <w:t>T</w:t>
      </w:r>
      <w:r w:rsidR="00E12E0D" w:rsidRPr="00536964">
        <w:rPr>
          <w:rFonts w:ascii="Calibri" w:hAnsi="Calibri" w:cs="Calibri"/>
        </w:rPr>
        <w:t>here have</w:t>
      </w:r>
      <w:r w:rsidR="00D370AA">
        <w:rPr>
          <w:rFonts w:ascii="Calibri" w:hAnsi="Calibri" w:cs="Calibri"/>
        </w:rPr>
        <w:t xml:space="preserve"> also</w:t>
      </w:r>
      <w:r w:rsidR="00E12E0D" w:rsidRPr="00536964">
        <w:rPr>
          <w:rFonts w:ascii="Calibri" w:hAnsi="Calibri" w:cs="Calibri"/>
        </w:rPr>
        <w:t xml:space="preserve"> been editorials published</w:t>
      </w:r>
      <w:r w:rsidR="00D370AA">
        <w:rPr>
          <w:rFonts w:ascii="Calibri" w:hAnsi="Calibri" w:cs="Calibri"/>
        </w:rPr>
        <w:t>,</w:t>
      </w:r>
      <w:r w:rsidR="00E12E0D" w:rsidRPr="00536964">
        <w:rPr>
          <w:rFonts w:ascii="Calibri" w:hAnsi="Calibri" w:cs="Calibri"/>
        </w:rPr>
        <w:t xml:space="preserve"> entitled “</w:t>
      </w:r>
      <w:r w:rsidR="00E12E0D" w:rsidRPr="00536964">
        <w:rPr>
          <w:rStyle w:val="highlight"/>
          <w:rFonts w:ascii="Calibri" w:hAnsi="Calibri" w:cs="Calibri"/>
        </w:rPr>
        <w:t>Hexavalent</w:t>
      </w:r>
      <w:r w:rsidR="00E12E0D" w:rsidRPr="00536964">
        <w:rPr>
          <w:rFonts w:ascii="Calibri" w:hAnsi="Calibri" w:cs="Calibri"/>
        </w:rPr>
        <w:t xml:space="preserve"> </w:t>
      </w:r>
      <w:r w:rsidR="00E12E0D" w:rsidRPr="00536964">
        <w:rPr>
          <w:rStyle w:val="highlight"/>
          <w:rFonts w:ascii="Calibri" w:hAnsi="Calibri" w:cs="Calibri"/>
        </w:rPr>
        <w:t>Vaccinations</w:t>
      </w:r>
      <w:r w:rsidR="00E12E0D" w:rsidRPr="00536964">
        <w:rPr>
          <w:rFonts w:ascii="Calibri" w:hAnsi="Calibri" w:cs="Calibri"/>
        </w:rPr>
        <w:t xml:space="preserve">: The </w:t>
      </w:r>
      <w:r w:rsidR="00E12E0D" w:rsidRPr="00536964">
        <w:rPr>
          <w:rStyle w:val="highlight"/>
          <w:rFonts w:ascii="Calibri" w:hAnsi="Calibri" w:cs="Calibri"/>
        </w:rPr>
        <w:t>Future</w:t>
      </w:r>
      <w:r w:rsidR="00E12E0D" w:rsidRPr="00536964">
        <w:rPr>
          <w:rFonts w:ascii="Calibri" w:hAnsi="Calibri" w:cs="Calibri"/>
        </w:rPr>
        <w:t xml:space="preserve"> of </w:t>
      </w:r>
      <w:r w:rsidR="00E12E0D" w:rsidRPr="00536964">
        <w:rPr>
          <w:rStyle w:val="highlight"/>
          <w:rFonts w:ascii="Calibri" w:hAnsi="Calibri" w:cs="Calibri"/>
        </w:rPr>
        <w:t>Routine</w:t>
      </w:r>
      <w:r w:rsidR="00E12E0D" w:rsidRPr="00536964">
        <w:rPr>
          <w:rFonts w:ascii="Calibri" w:hAnsi="Calibri" w:cs="Calibri"/>
        </w:rPr>
        <w:t xml:space="preserve"> </w:t>
      </w:r>
      <w:r w:rsidR="00E12E0D" w:rsidRPr="00536964">
        <w:rPr>
          <w:rStyle w:val="highlight"/>
          <w:rFonts w:ascii="Calibri" w:hAnsi="Calibri" w:cs="Calibri"/>
        </w:rPr>
        <w:t>Immunization</w:t>
      </w:r>
      <w:r w:rsidR="00E12E0D" w:rsidRPr="00536964">
        <w:rPr>
          <w:rFonts w:ascii="Calibri" w:hAnsi="Calibri" w:cs="Calibri"/>
        </w:rPr>
        <w:t>?”</w:t>
      </w:r>
      <w:r w:rsidR="00597F3A">
        <w:rPr>
          <w:rFonts w:ascii="Calibri" w:hAnsi="Calibri" w:cs="Calibri"/>
        </w:rPr>
        <w:t>(1</w:t>
      </w:r>
      <w:r w:rsidR="00DA6172">
        <w:rPr>
          <w:rFonts w:ascii="Calibri" w:hAnsi="Calibri" w:cs="Calibri"/>
        </w:rPr>
        <w:t>2</w:t>
      </w:r>
      <w:proofErr w:type="gramStart"/>
      <w:r w:rsidR="00597F3A">
        <w:rPr>
          <w:rFonts w:ascii="Calibri" w:hAnsi="Calibri" w:cs="Calibri"/>
        </w:rPr>
        <w:t>)</w:t>
      </w:r>
      <w:r w:rsidR="00E12E0D" w:rsidRPr="00536964">
        <w:rPr>
          <w:rFonts w:ascii="Calibri" w:hAnsi="Calibri" w:cs="Calibri"/>
        </w:rPr>
        <w:t xml:space="preserve"> </w:t>
      </w:r>
      <w:r w:rsidR="00330F03">
        <w:rPr>
          <w:rFonts w:ascii="Calibri" w:hAnsi="Calibri" w:cs="Calibri"/>
        </w:rPr>
        <w:t xml:space="preserve"> </w:t>
      </w:r>
      <w:commentRangeEnd w:id="345"/>
      <w:proofErr w:type="gramEnd"/>
      <w:r w:rsidR="00F11750">
        <w:rPr>
          <w:rStyle w:val="Kommentarhenvisning"/>
        </w:rPr>
        <w:commentReference w:id="345"/>
      </w:r>
      <w:r w:rsidR="004C3D7D" w:rsidRPr="00330F03">
        <w:rPr>
          <w:rFonts w:ascii="Calibri" w:hAnsi="Calibri" w:cs="Calibri"/>
        </w:rPr>
        <w:t xml:space="preserve">It is crucial that </w:t>
      </w:r>
      <w:r w:rsidR="004C3D7D" w:rsidRPr="00330F03">
        <w:rPr>
          <w:rFonts w:ascii="Calibri" w:hAnsi="Calibri" w:cs="Calibri"/>
        </w:rPr>
        <w:lastRenderedPageBreak/>
        <w:t xml:space="preserve">the regulatory authority in India is aware of </w:t>
      </w:r>
      <w:ins w:id="346" w:author="Lars Jørgensen" w:date="2017-06-02T12:22:00Z">
        <w:r w:rsidR="00F11750">
          <w:rPr>
            <w:rFonts w:ascii="Calibri" w:hAnsi="Calibri" w:cs="Calibri"/>
          </w:rPr>
          <w:t xml:space="preserve">the </w:t>
        </w:r>
        <w:r w:rsidR="00F11750" w:rsidRPr="00330F03">
          <w:rPr>
            <w:rFonts w:ascii="Calibri" w:hAnsi="Calibri" w:cs="Calibri"/>
          </w:rPr>
          <w:t>concerns raised through this commentary</w:t>
        </w:r>
        <w:r w:rsidR="00F11750">
          <w:rPr>
            <w:rFonts w:ascii="Calibri" w:hAnsi="Calibri" w:cs="Calibri"/>
          </w:rPr>
          <w:t xml:space="preserve"> on </w:t>
        </w:r>
      </w:ins>
      <w:r w:rsidR="004C3D7D" w:rsidRPr="00330F03">
        <w:rPr>
          <w:rFonts w:ascii="Calibri" w:hAnsi="Calibri" w:cs="Calibri"/>
        </w:rPr>
        <w:t>the PSUR reports</w:t>
      </w:r>
      <w:ins w:id="347" w:author="Lars Jørgensen" w:date="2017-06-02T12:23:00Z">
        <w:r w:rsidR="00F11750">
          <w:rPr>
            <w:rFonts w:ascii="Calibri" w:hAnsi="Calibri" w:cs="Calibri"/>
          </w:rPr>
          <w:t>.</w:t>
        </w:r>
      </w:ins>
      <w:r w:rsidR="004C3D7D" w:rsidRPr="00330F03">
        <w:rPr>
          <w:rFonts w:ascii="Calibri" w:hAnsi="Calibri" w:cs="Calibri"/>
        </w:rPr>
        <w:t xml:space="preserve"> </w:t>
      </w:r>
      <w:del w:id="348" w:author="Lars Jørgensen" w:date="2017-06-02T12:22:00Z">
        <w:r w:rsidR="004C3D7D" w:rsidRPr="00330F03" w:rsidDel="00F11750">
          <w:rPr>
            <w:rFonts w:ascii="Calibri" w:hAnsi="Calibri" w:cs="Calibri"/>
          </w:rPr>
          <w:delText>provided to the EMA and the concerns raised through this commentary</w:delText>
        </w:r>
      </w:del>
    </w:p>
    <w:p w14:paraId="650AFAFC" w14:textId="77777777" w:rsidR="004C3D7D" w:rsidRPr="00536964" w:rsidRDefault="004C3D7D" w:rsidP="00113146">
      <w:pPr>
        <w:spacing w:line="360" w:lineRule="auto"/>
        <w:jc w:val="both"/>
        <w:rPr>
          <w:rFonts w:ascii="Calibri" w:hAnsi="Calibri" w:cs="Calibri"/>
        </w:rPr>
      </w:pPr>
      <w:r w:rsidRPr="00536964">
        <w:rPr>
          <w:rFonts w:ascii="Calibri" w:hAnsi="Calibri" w:cs="Calibri"/>
        </w:rPr>
        <w:t xml:space="preserve"> </w:t>
      </w:r>
    </w:p>
    <w:p w14:paraId="714B8A48" w14:textId="77777777" w:rsidR="004C3D7D" w:rsidRPr="00536964" w:rsidRDefault="004C3D7D" w:rsidP="00113146">
      <w:pPr>
        <w:spacing w:line="360" w:lineRule="auto"/>
        <w:jc w:val="both"/>
        <w:rPr>
          <w:rFonts w:ascii="Calibri" w:hAnsi="Calibri" w:cs="Calibri"/>
          <w:b/>
        </w:rPr>
      </w:pPr>
      <w:commentRangeStart w:id="349"/>
      <w:r w:rsidRPr="00536964">
        <w:rPr>
          <w:rFonts w:ascii="Calibri" w:hAnsi="Calibri" w:cs="Calibri"/>
          <w:b/>
        </w:rPr>
        <w:t>Summary and Conclusion</w:t>
      </w:r>
      <w:commentRangeEnd w:id="349"/>
      <w:r w:rsidR="00736572">
        <w:rPr>
          <w:rStyle w:val="Kommentarhenvisning"/>
        </w:rPr>
        <w:commentReference w:id="349"/>
      </w:r>
    </w:p>
    <w:p w14:paraId="7A04EC35" w14:textId="77777777" w:rsidR="004C3D7D" w:rsidRPr="00536964" w:rsidRDefault="004C3D7D" w:rsidP="00113146">
      <w:pPr>
        <w:pStyle w:val="Listeafsnit"/>
        <w:numPr>
          <w:ilvl w:val="0"/>
          <w:numId w:val="2"/>
        </w:num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 xml:space="preserve">Von </w:t>
      </w:r>
      <w:proofErr w:type="spellStart"/>
      <w:r w:rsidRPr="00536964">
        <w:rPr>
          <w:rFonts w:ascii="Calibri" w:eastAsiaTheme="minorHAnsi" w:hAnsi="Calibri" w:cs="Calibri"/>
          <w:lang w:eastAsia="en-US"/>
        </w:rPr>
        <w:t>Kries</w:t>
      </w:r>
      <w:proofErr w:type="spellEnd"/>
      <w:r>
        <w:rPr>
          <w:rFonts w:ascii="Calibri" w:eastAsiaTheme="minorHAnsi" w:hAnsi="Calibri" w:cs="Calibri"/>
          <w:lang w:eastAsia="en-US"/>
        </w:rPr>
        <w:t xml:space="preserve"> (1)</w:t>
      </w:r>
      <w:r w:rsidR="00051854">
        <w:rPr>
          <w:rFonts w:ascii="Calibri" w:eastAsiaTheme="minorHAnsi" w:hAnsi="Calibri" w:cs="Calibri"/>
          <w:lang w:eastAsia="en-US"/>
        </w:rPr>
        <w:t xml:space="preserve"> </w:t>
      </w:r>
      <w:r w:rsidRPr="00536964">
        <w:rPr>
          <w:rFonts w:ascii="Calibri" w:eastAsiaTheme="minorHAnsi" w:hAnsi="Calibri" w:cs="Calibri"/>
          <w:lang w:eastAsia="en-US"/>
        </w:rPr>
        <w:t xml:space="preserve">reported a statistically significant increased </w:t>
      </w:r>
      <w:proofErr w:type="spellStart"/>
      <w:r w:rsidRPr="00536964">
        <w:rPr>
          <w:rFonts w:ascii="Calibri" w:eastAsiaTheme="minorHAnsi" w:hAnsi="Calibri" w:cs="Calibri"/>
          <w:lang w:eastAsia="en-US"/>
        </w:rPr>
        <w:t>standardised</w:t>
      </w:r>
      <w:proofErr w:type="spellEnd"/>
      <w:r w:rsidRPr="00536964">
        <w:rPr>
          <w:rFonts w:ascii="Calibri" w:eastAsiaTheme="minorHAnsi" w:hAnsi="Calibri" w:cs="Calibri"/>
          <w:lang w:eastAsia="en-US"/>
        </w:rPr>
        <w:t xml:space="preserve"> mortality ratio (SMR) </w:t>
      </w:r>
      <w:r w:rsidR="009D6C07">
        <w:rPr>
          <w:rFonts w:ascii="Calibri" w:eastAsiaTheme="minorHAnsi" w:hAnsi="Calibri" w:cs="Calibri"/>
          <w:lang w:eastAsia="en-US"/>
        </w:rPr>
        <w:t xml:space="preserve">in </w:t>
      </w:r>
      <w:r w:rsidRPr="00536964">
        <w:rPr>
          <w:rFonts w:ascii="Calibri" w:eastAsiaTheme="minorHAnsi" w:hAnsi="Calibri" w:cs="Calibri"/>
          <w:lang w:eastAsia="en-US"/>
        </w:rPr>
        <w:t>children in their 2</w:t>
      </w:r>
      <w:r w:rsidRPr="00536964">
        <w:rPr>
          <w:rFonts w:ascii="Calibri" w:eastAsiaTheme="minorHAnsi" w:hAnsi="Calibri" w:cs="Calibri"/>
          <w:vertAlign w:val="superscript"/>
          <w:lang w:eastAsia="en-US"/>
        </w:rPr>
        <w:t>nd</w:t>
      </w:r>
      <w:r w:rsidRPr="00536964">
        <w:rPr>
          <w:rFonts w:ascii="Calibri" w:eastAsiaTheme="minorHAnsi" w:hAnsi="Calibri" w:cs="Calibri"/>
          <w:lang w:eastAsia="en-US"/>
        </w:rPr>
        <w:t xml:space="preserve"> year of life</w:t>
      </w:r>
      <w:r w:rsidR="009D6C07">
        <w:rPr>
          <w:rFonts w:ascii="Calibri" w:eastAsiaTheme="minorHAnsi" w:hAnsi="Calibri" w:cs="Calibri"/>
          <w:lang w:eastAsia="en-US"/>
        </w:rPr>
        <w:t>,</w:t>
      </w:r>
      <w:r w:rsidRPr="00536964">
        <w:rPr>
          <w:rFonts w:ascii="Calibri" w:eastAsiaTheme="minorHAnsi" w:hAnsi="Calibri" w:cs="Calibri"/>
          <w:lang w:eastAsia="en-US"/>
        </w:rPr>
        <w:t xml:space="preserve"> within two days after vaccination with </w:t>
      </w:r>
      <w:proofErr w:type="spellStart"/>
      <w:r w:rsidRPr="00536964">
        <w:rPr>
          <w:rFonts w:ascii="Calibri" w:eastAsiaTheme="minorHAnsi" w:hAnsi="Calibri" w:cs="Calibri"/>
          <w:lang w:eastAsia="en-US"/>
        </w:rPr>
        <w:t>Hexavac</w:t>
      </w:r>
      <w:proofErr w:type="spellEnd"/>
      <w:r w:rsidRPr="00536964">
        <w:rPr>
          <w:rFonts w:ascii="Calibri" w:eastAsiaTheme="minorHAnsi" w:hAnsi="Calibri" w:cs="Calibri"/>
          <w:lang w:eastAsia="en-US"/>
        </w:rPr>
        <w:t xml:space="preserve">® (one of </w:t>
      </w:r>
      <w:r>
        <w:rPr>
          <w:rFonts w:ascii="Calibri" w:eastAsiaTheme="minorHAnsi" w:hAnsi="Calibri" w:cs="Calibri"/>
          <w:lang w:eastAsia="en-US"/>
        </w:rPr>
        <w:t xml:space="preserve">the </w:t>
      </w:r>
      <w:r w:rsidRPr="00536964">
        <w:rPr>
          <w:rFonts w:ascii="Calibri" w:eastAsiaTheme="minorHAnsi" w:hAnsi="Calibri" w:cs="Calibri"/>
          <w:lang w:eastAsia="en-US"/>
        </w:rPr>
        <w:t>two licensed hexavalent vaccines</w:t>
      </w:r>
      <w:r>
        <w:rPr>
          <w:rFonts w:ascii="Calibri" w:eastAsiaTheme="minorHAnsi" w:hAnsi="Calibri" w:cs="Calibri"/>
          <w:lang w:eastAsia="en-US"/>
        </w:rPr>
        <w:t>, now withdrawn</w:t>
      </w:r>
      <w:r w:rsidRPr="00536964">
        <w:rPr>
          <w:rFonts w:ascii="Calibri" w:eastAsiaTheme="minorHAnsi" w:hAnsi="Calibri" w:cs="Calibri"/>
          <w:lang w:eastAsia="en-US"/>
        </w:rPr>
        <w:t xml:space="preserve">). </w:t>
      </w:r>
    </w:p>
    <w:p w14:paraId="29E6976E" w14:textId="77777777" w:rsidR="004C3D7D" w:rsidRPr="00536964" w:rsidRDefault="004C3D7D" w:rsidP="00113146">
      <w:pPr>
        <w:pStyle w:val="Listeafsnit"/>
        <w:autoSpaceDE w:val="0"/>
        <w:autoSpaceDN w:val="0"/>
        <w:adjustRightInd w:val="0"/>
        <w:spacing w:line="360" w:lineRule="auto"/>
        <w:jc w:val="both"/>
        <w:rPr>
          <w:rFonts w:ascii="Calibri" w:eastAsiaTheme="minorHAnsi" w:hAnsi="Calibri" w:cs="Calibri"/>
          <w:lang w:eastAsia="en-US"/>
        </w:rPr>
      </w:pPr>
    </w:p>
    <w:p w14:paraId="0E4C1947" w14:textId="77777777" w:rsidR="004C3D7D" w:rsidRPr="00536964" w:rsidRDefault="00051854" w:rsidP="00113146">
      <w:pPr>
        <w:pStyle w:val="Listeafsnit"/>
        <w:numPr>
          <w:ilvl w:val="0"/>
          <w:numId w:val="2"/>
        </w:numPr>
        <w:spacing w:line="360" w:lineRule="auto"/>
        <w:jc w:val="both"/>
        <w:rPr>
          <w:rFonts w:ascii="Calibri" w:hAnsi="Calibri" w:cs="Calibri"/>
        </w:rPr>
      </w:pPr>
      <w:r>
        <w:rPr>
          <w:rFonts w:ascii="Calibri" w:hAnsi="Calibri" w:cs="Calibri"/>
        </w:rPr>
        <w:t xml:space="preserve">In its periodic safety update reports </w:t>
      </w:r>
      <w:r w:rsidR="00D513C6">
        <w:rPr>
          <w:rFonts w:ascii="Calibri" w:hAnsi="Calibri" w:cs="Calibri"/>
        </w:rPr>
        <w:t>GSK</w:t>
      </w:r>
      <w:r w:rsidR="005D5758">
        <w:rPr>
          <w:rFonts w:ascii="Calibri" w:hAnsi="Calibri" w:cs="Calibri"/>
        </w:rPr>
        <w:t xml:space="preserve"> the c</w:t>
      </w:r>
      <w:r w:rsidR="00776AA1">
        <w:rPr>
          <w:rFonts w:ascii="Calibri" w:hAnsi="Calibri" w:cs="Calibri"/>
        </w:rPr>
        <w:t>ompany</w:t>
      </w:r>
      <w:r w:rsidR="004C3D7D">
        <w:rPr>
          <w:rFonts w:ascii="Calibri" w:hAnsi="Calibri" w:cs="Calibri"/>
        </w:rPr>
        <w:t xml:space="preserve"> </w:t>
      </w:r>
      <w:r>
        <w:rPr>
          <w:rFonts w:ascii="Calibri" w:hAnsi="Calibri" w:cs="Calibri"/>
        </w:rPr>
        <w:t xml:space="preserve">manufacturing </w:t>
      </w:r>
      <w:proofErr w:type="spellStart"/>
      <w:r>
        <w:rPr>
          <w:rFonts w:ascii="Calibri" w:hAnsi="Calibri" w:cs="Calibri"/>
        </w:rPr>
        <w:t>Infanrix</w:t>
      </w:r>
      <w:proofErr w:type="spellEnd"/>
      <w:r>
        <w:rPr>
          <w:rFonts w:ascii="Calibri" w:hAnsi="Calibri" w:cs="Calibri"/>
        </w:rPr>
        <w:t xml:space="preserve"> </w:t>
      </w:r>
      <w:proofErr w:type="spellStart"/>
      <w:r>
        <w:rPr>
          <w:rFonts w:ascii="Calibri" w:hAnsi="Calibri" w:cs="Calibri"/>
        </w:rPr>
        <w:t>hexa</w:t>
      </w:r>
      <w:proofErr w:type="spellEnd"/>
      <w:r>
        <w:rPr>
          <w:rFonts w:ascii="Calibri" w:hAnsi="Calibri" w:cs="Calibri"/>
        </w:rPr>
        <w:t xml:space="preserve"> </w:t>
      </w:r>
      <w:r w:rsidR="005D5758">
        <w:rPr>
          <w:rFonts w:ascii="Calibri" w:hAnsi="Calibri" w:cs="Calibri"/>
        </w:rPr>
        <w:t xml:space="preserve">evaluates </w:t>
      </w:r>
      <w:r w:rsidR="004C3D7D" w:rsidRPr="00536964">
        <w:rPr>
          <w:rFonts w:ascii="Calibri" w:hAnsi="Calibri" w:cs="Calibri"/>
        </w:rPr>
        <w:t>whether the number of sudden deaths reported in this age gr</w:t>
      </w:r>
      <w:r w:rsidR="001676F8">
        <w:rPr>
          <w:rFonts w:ascii="Calibri" w:hAnsi="Calibri" w:cs="Calibri"/>
        </w:rPr>
        <w:t>oup</w:t>
      </w:r>
      <w:r>
        <w:rPr>
          <w:rFonts w:ascii="Calibri" w:hAnsi="Calibri" w:cs="Calibri"/>
        </w:rPr>
        <w:t xml:space="preserve"> after vaccination with their product, </w:t>
      </w:r>
      <w:r w:rsidR="001676F8">
        <w:rPr>
          <w:rFonts w:ascii="Calibri" w:hAnsi="Calibri" w:cs="Calibri"/>
        </w:rPr>
        <w:t>exceeded the number one should</w:t>
      </w:r>
      <w:r w:rsidR="000563F0">
        <w:rPr>
          <w:rFonts w:ascii="Calibri" w:hAnsi="Calibri" w:cs="Calibri"/>
        </w:rPr>
        <w:t xml:space="preserve"> expect by chance</w:t>
      </w:r>
      <w:r w:rsidR="004C3D7D" w:rsidRPr="00536964">
        <w:rPr>
          <w:rFonts w:ascii="Calibri" w:hAnsi="Calibri" w:cs="Calibri"/>
        </w:rPr>
        <w:t xml:space="preserve">.    </w:t>
      </w:r>
    </w:p>
    <w:p w14:paraId="187262C1" w14:textId="77777777" w:rsidR="004C3D7D" w:rsidRPr="00536964" w:rsidRDefault="004C3D7D" w:rsidP="00113146">
      <w:pPr>
        <w:spacing w:line="360" w:lineRule="auto"/>
        <w:jc w:val="both"/>
        <w:rPr>
          <w:rFonts w:ascii="Calibri" w:hAnsi="Calibri" w:cs="Calibri"/>
        </w:rPr>
      </w:pPr>
    </w:p>
    <w:p w14:paraId="77435529" w14:textId="77777777" w:rsidR="004C3D7D" w:rsidRPr="00536964" w:rsidRDefault="004C3D7D" w:rsidP="00113146">
      <w:pPr>
        <w:pStyle w:val="Listeafsnit"/>
        <w:numPr>
          <w:ilvl w:val="0"/>
          <w:numId w:val="2"/>
        </w:numPr>
        <w:spacing w:line="360" w:lineRule="auto"/>
        <w:jc w:val="both"/>
        <w:rPr>
          <w:rFonts w:ascii="Calibri" w:hAnsi="Calibri" w:cs="Calibri"/>
        </w:rPr>
      </w:pPr>
      <w:r w:rsidRPr="00536964">
        <w:rPr>
          <w:rFonts w:ascii="Calibri" w:hAnsi="Calibri" w:cs="Calibri"/>
        </w:rPr>
        <w:t>The clustering of dea</w:t>
      </w:r>
      <w:r w:rsidR="00776AA1">
        <w:rPr>
          <w:rFonts w:ascii="Calibri" w:hAnsi="Calibri" w:cs="Calibri"/>
        </w:rPr>
        <w:t>ths soon after immunization</w:t>
      </w:r>
      <w:r w:rsidRPr="00536964">
        <w:rPr>
          <w:rFonts w:ascii="Calibri" w:hAnsi="Calibri" w:cs="Calibri"/>
        </w:rPr>
        <w:t xml:space="preserve"> </w:t>
      </w:r>
      <w:r w:rsidR="0059089D">
        <w:rPr>
          <w:rFonts w:ascii="Calibri" w:hAnsi="Calibri" w:cs="Calibri"/>
        </w:rPr>
        <w:t>(</w:t>
      </w:r>
      <w:r w:rsidR="00776AA1">
        <w:rPr>
          <w:rFonts w:ascii="Calibri" w:hAnsi="Calibri" w:cs="Calibri"/>
        </w:rPr>
        <w:t>see</w:t>
      </w:r>
      <w:r w:rsidRPr="00536964">
        <w:rPr>
          <w:rFonts w:ascii="Calibri" w:hAnsi="Calibri" w:cs="Calibri"/>
        </w:rPr>
        <w:t xml:space="preserve"> Table 1</w:t>
      </w:r>
      <w:r w:rsidR="0059089D">
        <w:rPr>
          <w:rFonts w:ascii="Calibri" w:hAnsi="Calibri" w:cs="Calibri"/>
        </w:rPr>
        <w:t>)</w:t>
      </w:r>
      <w:r w:rsidRPr="00536964">
        <w:rPr>
          <w:rFonts w:ascii="Calibri" w:hAnsi="Calibri" w:cs="Calibri"/>
        </w:rPr>
        <w:t xml:space="preserve"> </w:t>
      </w:r>
      <w:r w:rsidR="0059089D" w:rsidRPr="00536964">
        <w:rPr>
          <w:rFonts w:ascii="Calibri" w:eastAsia="Times New Roman" w:hAnsi="Calibri" w:cs="Calibri"/>
          <w:w w:val="96"/>
        </w:rPr>
        <w:t>in</w:t>
      </w:r>
      <w:r w:rsidR="0059089D" w:rsidRPr="00536964">
        <w:rPr>
          <w:rFonts w:ascii="Calibri" w:eastAsia="Times New Roman" w:hAnsi="Calibri" w:cs="Calibri"/>
          <w:spacing w:val="-1"/>
          <w:w w:val="96"/>
        </w:rPr>
        <w:t xml:space="preserve"> </w:t>
      </w:r>
      <w:r w:rsidR="0059089D" w:rsidRPr="00536964">
        <w:rPr>
          <w:rFonts w:ascii="Calibri" w:eastAsia="Times New Roman" w:hAnsi="Calibri" w:cs="Calibri"/>
          <w:spacing w:val="1"/>
        </w:rPr>
        <w:t>t</w:t>
      </w:r>
      <w:r w:rsidR="0059089D" w:rsidRPr="00536964">
        <w:rPr>
          <w:rFonts w:ascii="Calibri" w:eastAsia="Times New Roman" w:hAnsi="Calibri" w:cs="Calibri"/>
          <w:spacing w:val="-1"/>
        </w:rPr>
        <w:t>h</w:t>
      </w:r>
      <w:r w:rsidR="0059089D" w:rsidRPr="00536964">
        <w:rPr>
          <w:rFonts w:ascii="Calibri" w:eastAsia="Times New Roman" w:hAnsi="Calibri" w:cs="Calibri"/>
        </w:rPr>
        <w:t>e</w:t>
      </w:r>
      <w:r w:rsidR="0059089D" w:rsidRPr="00536964">
        <w:rPr>
          <w:rFonts w:ascii="Calibri" w:eastAsia="Times New Roman" w:hAnsi="Calibri" w:cs="Calibri"/>
          <w:spacing w:val="24"/>
        </w:rPr>
        <w:t xml:space="preserve"> </w:t>
      </w:r>
      <w:r w:rsidR="0059089D" w:rsidRPr="00536964">
        <w:rPr>
          <w:rFonts w:ascii="Calibri" w:eastAsia="Times New Roman" w:hAnsi="Calibri" w:cs="Calibri"/>
          <w:w w:val="82"/>
        </w:rPr>
        <w:t>i</w:t>
      </w:r>
      <w:r w:rsidR="0059089D" w:rsidRPr="00536964">
        <w:rPr>
          <w:rFonts w:ascii="Calibri" w:eastAsia="Times New Roman" w:hAnsi="Calibri" w:cs="Calibri"/>
          <w:spacing w:val="-1"/>
          <w:w w:val="105"/>
        </w:rPr>
        <w:t>n</w:t>
      </w:r>
      <w:r w:rsidR="0059089D" w:rsidRPr="00536964">
        <w:rPr>
          <w:rFonts w:ascii="Calibri" w:eastAsia="Times New Roman" w:hAnsi="Calibri" w:cs="Calibri"/>
          <w:w w:val="91"/>
        </w:rPr>
        <w:t>f</w:t>
      </w:r>
      <w:r w:rsidR="0059089D" w:rsidRPr="00536964">
        <w:rPr>
          <w:rFonts w:ascii="Calibri" w:eastAsia="Times New Roman" w:hAnsi="Calibri" w:cs="Calibri"/>
          <w:w w:val="108"/>
        </w:rPr>
        <w:t>a</w:t>
      </w:r>
      <w:r w:rsidR="0059089D" w:rsidRPr="00536964">
        <w:rPr>
          <w:rFonts w:ascii="Calibri" w:eastAsia="Times New Roman" w:hAnsi="Calibri" w:cs="Calibri"/>
          <w:spacing w:val="-1"/>
          <w:w w:val="105"/>
        </w:rPr>
        <w:t>n</w:t>
      </w:r>
      <w:r w:rsidR="0059089D" w:rsidRPr="00536964">
        <w:rPr>
          <w:rFonts w:ascii="Calibri" w:eastAsia="Times New Roman" w:hAnsi="Calibri" w:cs="Calibri"/>
          <w:spacing w:val="1"/>
          <w:w w:val="121"/>
        </w:rPr>
        <w:t>t</w:t>
      </w:r>
      <w:r w:rsidR="0059089D" w:rsidRPr="00536964">
        <w:rPr>
          <w:rFonts w:ascii="Calibri" w:eastAsia="Times New Roman" w:hAnsi="Calibri" w:cs="Calibri"/>
        </w:rPr>
        <w:t xml:space="preserve">s </w:t>
      </w:r>
      <w:r w:rsidR="0059089D" w:rsidRPr="00536964">
        <w:rPr>
          <w:rFonts w:ascii="Calibri" w:eastAsia="Times New Roman" w:hAnsi="Calibri" w:cs="Calibri"/>
          <w:spacing w:val="-1"/>
          <w:w w:val="105"/>
        </w:rPr>
        <w:t>b</w:t>
      </w:r>
      <w:r w:rsidR="0059089D" w:rsidRPr="00536964">
        <w:rPr>
          <w:rFonts w:ascii="Calibri" w:eastAsia="Times New Roman" w:hAnsi="Calibri" w:cs="Calibri"/>
          <w:spacing w:val="1"/>
          <w:w w:val="112"/>
        </w:rPr>
        <w:t>e</w:t>
      </w:r>
      <w:r w:rsidR="0059089D" w:rsidRPr="00536964">
        <w:rPr>
          <w:rFonts w:ascii="Calibri" w:eastAsia="Times New Roman" w:hAnsi="Calibri" w:cs="Calibri"/>
          <w:w w:val="82"/>
        </w:rPr>
        <w:t>l</w:t>
      </w:r>
      <w:r w:rsidR="0059089D" w:rsidRPr="00536964">
        <w:rPr>
          <w:rFonts w:ascii="Calibri" w:eastAsia="Times New Roman" w:hAnsi="Calibri" w:cs="Calibri"/>
          <w:spacing w:val="1"/>
          <w:w w:val="105"/>
        </w:rPr>
        <w:t>o</w:t>
      </w:r>
      <w:r w:rsidR="0059089D" w:rsidRPr="00536964">
        <w:rPr>
          <w:rFonts w:ascii="Calibri" w:eastAsia="Times New Roman" w:hAnsi="Calibri" w:cs="Calibri"/>
          <w:w w:val="99"/>
        </w:rPr>
        <w:t>w</w:t>
      </w:r>
      <w:r w:rsidR="0059089D" w:rsidRPr="00536964">
        <w:rPr>
          <w:rFonts w:ascii="Calibri" w:eastAsia="Times New Roman" w:hAnsi="Calibri" w:cs="Calibri"/>
          <w:spacing w:val="-6"/>
        </w:rPr>
        <w:t xml:space="preserve"> </w:t>
      </w:r>
      <w:r w:rsidR="0059089D" w:rsidRPr="00536964">
        <w:rPr>
          <w:rFonts w:ascii="Calibri" w:eastAsia="Times New Roman" w:hAnsi="Calibri" w:cs="Calibri"/>
        </w:rPr>
        <w:t>1</w:t>
      </w:r>
      <w:r w:rsidR="0059089D" w:rsidRPr="00536964">
        <w:rPr>
          <w:rFonts w:ascii="Calibri" w:eastAsia="Times New Roman" w:hAnsi="Calibri" w:cs="Calibri"/>
          <w:spacing w:val="-5"/>
        </w:rPr>
        <w:t xml:space="preserve"> </w:t>
      </w:r>
      <w:r w:rsidR="0059089D" w:rsidRPr="00536964">
        <w:rPr>
          <w:rFonts w:ascii="Calibri" w:eastAsia="Times New Roman" w:hAnsi="Calibri" w:cs="Calibri"/>
          <w:spacing w:val="1"/>
        </w:rPr>
        <w:t>ye</w:t>
      </w:r>
      <w:r w:rsidR="0059089D" w:rsidRPr="00536964">
        <w:rPr>
          <w:rFonts w:ascii="Calibri" w:eastAsia="Times New Roman" w:hAnsi="Calibri" w:cs="Calibri"/>
        </w:rPr>
        <w:t>a</w:t>
      </w:r>
      <w:r w:rsidR="0059089D" w:rsidRPr="00536964">
        <w:rPr>
          <w:rFonts w:ascii="Calibri" w:eastAsia="Times New Roman" w:hAnsi="Calibri" w:cs="Calibri"/>
          <w:spacing w:val="-2"/>
        </w:rPr>
        <w:t>r</w:t>
      </w:r>
      <w:r w:rsidR="0059089D" w:rsidRPr="00536964">
        <w:rPr>
          <w:rFonts w:ascii="Calibri" w:hAnsi="Calibri" w:cs="Calibri"/>
        </w:rPr>
        <w:t xml:space="preserve"> </w:t>
      </w:r>
      <w:r w:rsidRPr="00536964">
        <w:rPr>
          <w:rFonts w:ascii="Calibri" w:hAnsi="Calibri" w:cs="Calibri"/>
        </w:rPr>
        <w:t>(</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hAnsi="Calibri" w:cs="Calibri"/>
        </w:rPr>
        <w:t>) suggest</w:t>
      </w:r>
      <w:r w:rsidR="0059089D">
        <w:rPr>
          <w:rFonts w:ascii="Calibri" w:hAnsi="Calibri" w:cs="Calibri"/>
        </w:rPr>
        <w:t>s</w:t>
      </w:r>
      <w:r w:rsidRPr="00536964">
        <w:rPr>
          <w:rFonts w:ascii="Calibri" w:hAnsi="Calibri" w:cs="Calibri"/>
        </w:rPr>
        <w:t xml:space="preserve"> the deaths could be caused by the vaccine. </w:t>
      </w:r>
    </w:p>
    <w:p w14:paraId="6D26F7EF" w14:textId="77777777" w:rsidR="00C0535C" w:rsidRPr="00776AA1" w:rsidRDefault="00C0535C" w:rsidP="00776AA1">
      <w:pPr>
        <w:spacing w:line="360" w:lineRule="auto"/>
        <w:jc w:val="both"/>
        <w:rPr>
          <w:rFonts w:ascii="Calibri" w:hAnsi="Calibri" w:cs="Calibri"/>
        </w:rPr>
      </w:pPr>
    </w:p>
    <w:p w14:paraId="0B02775A" w14:textId="77777777" w:rsidR="004C3D7D" w:rsidRPr="00536964" w:rsidRDefault="004C3D7D" w:rsidP="00113146">
      <w:pPr>
        <w:spacing w:line="360" w:lineRule="auto"/>
        <w:ind w:left="1080"/>
        <w:jc w:val="both"/>
        <w:rPr>
          <w:rFonts w:ascii="Calibri" w:hAnsi="Calibri" w:cs="Calibri"/>
        </w:rPr>
      </w:pPr>
      <w:r w:rsidRPr="00536964">
        <w:rPr>
          <w:rFonts w:ascii="Calibri" w:hAnsi="Calibri" w:cs="Calibri"/>
        </w:rPr>
        <w:t>The CEO of GSK suggest</w:t>
      </w:r>
      <w:r>
        <w:rPr>
          <w:rFonts w:ascii="Calibri" w:hAnsi="Calibri" w:cs="Calibri"/>
        </w:rPr>
        <w:t xml:space="preserve">s </w:t>
      </w:r>
      <w:r w:rsidRPr="00536964">
        <w:rPr>
          <w:rFonts w:ascii="Calibri" w:hAnsi="Calibri" w:cs="Calibri"/>
        </w:rPr>
        <w:t>instead, that persons reporting Sudden Deaths are much more likely to think about a potential causal association and thus report an event to GSK when the event occurs shortly after vaccination than when it occurs later</w:t>
      </w:r>
      <w:r w:rsidR="00776AA1">
        <w:rPr>
          <w:rFonts w:ascii="Calibri" w:hAnsi="Calibri" w:cs="Calibri"/>
        </w:rPr>
        <w:t xml:space="preserve"> and this could explain the clustering</w:t>
      </w:r>
      <w:r w:rsidRPr="00536964">
        <w:rPr>
          <w:rFonts w:ascii="Calibri" w:hAnsi="Calibri" w:cs="Calibri"/>
        </w:rPr>
        <w:t>. He g</w:t>
      </w:r>
      <w:r w:rsidR="001676F8">
        <w:rPr>
          <w:rFonts w:ascii="Calibri" w:hAnsi="Calibri" w:cs="Calibri"/>
        </w:rPr>
        <w:t>ave</w:t>
      </w:r>
      <w:r w:rsidRPr="00536964">
        <w:rPr>
          <w:rFonts w:ascii="Calibri" w:hAnsi="Calibri" w:cs="Calibri"/>
        </w:rPr>
        <w:t xml:space="preserve"> an assurance that should the available data and information change to suggest that there is an increased risk, GSK remain</w:t>
      </w:r>
      <w:r w:rsidR="0059089D">
        <w:rPr>
          <w:rFonts w:ascii="Calibri" w:hAnsi="Calibri" w:cs="Calibri"/>
        </w:rPr>
        <w:t xml:space="preserve">s committed to promptly notify the authorities and to take </w:t>
      </w:r>
      <w:r w:rsidRPr="00536964">
        <w:rPr>
          <w:rFonts w:ascii="Calibri" w:hAnsi="Calibri" w:cs="Calibri"/>
        </w:rPr>
        <w:t xml:space="preserve">the necessary actions to communicate such data and information to healthcare professionals where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is licensed.</w:t>
      </w:r>
    </w:p>
    <w:p w14:paraId="78A95DFB" w14:textId="77777777" w:rsidR="00C0535C" w:rsidRPr="00536964" w:rsidRDefault="00C0535C" w:rsidP="00113146">
      <w:pPr>
        <w:spacing w:line="360" w:lineRule="auto"/>
        <w:ind w:left="720"/>
        <w:jc w:val="both"/>
        <w:rPr>
          <w:rFonts w:ascii="Calibri" w:hAnsi="Calibri" w:cs="Calibri"/>
        </w:rPr>
      </w:pPr>
    </w:p>
    <w:p w14:paraId="14875F6C" w14:textId="77777777" w:rsidR="00C0535C" w:rsidRDefault="00C0535C" w:rsidP="00113146">
      <w:pPr>
        <w:pStyle w:val="Listeafsnit"/>
        <w:numPr>
          <w:ilvl w:val="0"/>
          <w:numId w:val="2"/>
        </w:numPr>
        <w:spacing w:line="360" w:lineRule="auto"/>
        <w:jc w:val="both"/>
        <w:rPr>
          <w:rFonts w:ascii="Calibri" w:hAnsi="Calibri" w:cs="Calibri"/>
        </w:rPr>
      </w:pPr>
      <w:r w:rsidRPr="00536964">
        <w:rPr>
          <w:rFonts w:ascii="Calibri" w:hAnsi="Calibri" w:cs="Calibri"/>
        </w:rPr>
        <w:t xml:space="preserve">It is clear from the GSK letter that ‘observed’ deaths are actually ‘deaths reported spontaneously to GSK’ </w:t>
      </w:r>
      <w:r w:rsidR="001676F8">
        <w:rPr>
          <w:rFonts w:ascii="Calibri" w:hAnsi="Calibri" w:cs="Calibri"/>
        </w:rPr>
        <w:t>(</w:t>
      </w:r>
      <w:proofErr w:type="spellStart"/>
      <w:r w:rsidR="00627AFA">
        <w:rPr>
          <w:rFonts w:ascii="Calibri" w:hAnsi="Calibri" w:cs="Calibri"/>
        </w:rPr>
        <w:t>ie</w:t>
      </w:r>
      <w:proofErr w:type="spellEnd"/>
      <w:r w:rsidR="001676F8">
        <w:rPr>
          <w:rFonts w:ascii="Calibri" w:hAnsi="Calibri" w:cs="Calibri"/>
        </w:rPr>
        <w:t xml:space="preserve"> following</w:t>
      </w:r>
      <w:r w:rsidR="00627AFA">
        <w:rPr>
          <w:rFonts w:ascii="Calibri" w:hAnsi="Calibri" w:cs="Calibri"/>
        </w:rPr>
        <w:t xml:space="preserve"> passive surveillance</w:t>
      </w:r>
      <w:r w:rsidR="001676F8">
        <w:rPr>
          <w:rFonts w:ascii="Calibri" w:hAnsi="Calibri" w:cs="Calibri"/>
        </w:rPr>
        <w:t>)</w:t>
      </w:r>
      <w:r w:rsidR="00627AFA">
        <w:rPr>
          <w:rFonts w:ascii="Calibri" w:hAnsi="Calibri" w:cs="Calibri"/>
        </w:rPr>
        <w:t xml:space="preserve"> </w:t>
      </w:r>
      <w:r w:rsidRPr="00536964">
        <w:rPr>
          <w:rFonts w:ascii="Calibri" w:hAnsi="Calibri" w:cs="Calibri"/>
        </w:rPr>
        <w:t>and are likely to underestimate the real death rate a</w:t>
      </w:r>
      <w:r w:rsidR="007062EA">
        <w:rPr>
          <w:rFonts w:ascii="Calibri" w:hAnsi="Calibri" w:cs="Calibri"/>
        </w:rPr>
        <w:t xml:space="preserve">fter immunization.  </w:t>
      </w:r>
    </w:p>
    <w:p w14:paraId="286461D1" w14:textId="77777777" w:rsidR="00113146" w:rsidRPr="00536964" w:rsidRDefault="00113146" w:rsidP="00113146">
      <w:pPr>
        <w:pStyle w:val="Listeafsnit"/>
        <w:spacing w:line="360" w:lineRule="auto"/>
        <w:ind w:left="1080"/>
        <w:jc w:val="both"/>
        <w:rPr>
          <w:rFonts w:ascii="Calibri" w:hAnsi="Calibri" w:cs="Calibri"/>
        </w:rPr>
      </w:pPr>
    </w:p>
    <w:p w14:paraId="2E094F84" w14:textId="77777777" w:rsidR="00D53F0A" w:rsidRPr="00536964" w:rsidRDefault="00D53F0A" w:rsidP="00D53F0A">
      <w:pPr>
        <w:pStyle w:val="Listeafsnit"/>
        <w:numPr>
          <w:ilvl w:val="0"/>
          <w:numId w:val="2"/>
        </w:numPr>
        <w:spacing w:line="360" w:lineRule="auto"/>
        <w:jc w:val="both"/>
        <w:rPr>
          <w:rFonts w:ascii="Calibri" w:hAnsi="Calibri" w:cs="Calibri"/>
        </w:rPr>
      </w:pPr>
      <w:r>
        <w:rPr>
          <w:rFonts w:ascii="Calibri" w:hAnsi="Calibri" w:cs="Calibri"/>
        </w:rPr>
        <w:lastRenderedPageBreak/>
        <w:t>T</w:t>
      </w:r>
      <w:r w:rsidRPr="00536964">
        <w:rPr>
          <w:rFonts w:ascii="Calibri" w:hAnsi="Calibri" w:cs="Calibri"/>
        </w:rPr>
        <w:t>he cumulative count of deaths in th</w:t>
      </w:r>
      <w:r w:rsidR="0033284F">
        <w:rPr>
          <w:rFonts w:ascii="Calibri" w:hAnsi="Calibri" w:cs="Calibri"/>
        </w:rPr>
        <w:t>e 19th PSUR is less than that in</w:t>
      </w:r>
      <w:r w:rsidRPr="00536964">
        <w:rPr>
          <w:rFonts w:ascii="Calibri" w:hAnsi="Calibri" w:cs="Calibri"/>
        </w:rPr>
        <w:t xml:space="preserve"> the 16th PSUR – as if some of those who had died</w:t>
      </w:r>
      <w:r w:rsidR="0033284F">
        <w:rPr>
          <w:rFonts w:ascii="Calibri" w:hAnsi="Calibri" w:cs="Calibri"/>
        </w:rPr>
        <w:t xml:space="preserve"> within 20</w:t>
      </w:r>
      <w:r w:rsidRPr="00536964">
        <w:rPr>
          <w:rFonts w:ascii="Calibri" w:hAnsi="Calibri" w:cs="Calibri"/>
        </w:rPr>
        <w:t xml:space="preserve"> days of vaccination</w:t>
      </w:r>
      <w:r w:rsidR="005D5758">
        <w:rPr>
          <w:rFonts w:ascii="Calibri" w:hAnsi="Calibri" w:cs="Calibri"/>
        </w:rPr>
        <w:t>,</w:t>
      </w:r>
      <w:r w:rsidRPr="00536964">
        <w:rPr>
          <w:rFonts w:ascii="Calibri" w:hAnsi="Calibri" w:cs="Calibri"/>
        </w:rPr>
        <w:t xml:space="preserve"> had been restored to life or declared not dead.</w:t>
      </w:r>
      <w:r>
        <w:rPr>
          <w:rFonts w:ascii="Calibri" w:hAnsi="Calibri" w:cs="Calibri"/>
        </w:rPr>
        <w:t xml:space="preserve"> </w:t>
      </w:r>
    </w:p>
    <w:p w14:paraId="363C4475" w14:textId="77777777" w:rsidR="00D53F0A" w:rsidRDefault="00D53F0A" w:rsidP="00D53F0A">
      <w:pPr>
        <w:pStyle w:val="Listeafsnit"/>
        <w:spacing w:line="360" w:lineRule="auto"/>
        <w:ind w:left="1080"/>
        <w:jc w:val="both"/>
        <w:rPr>
          <w:rFonts w:ascii="Calibri" w:hAnsi="Calibri" w:cs="Calibri"/>
        </w:rPr>
      </w:pPr>
    </w:p>
    <w:p w14:paraId="411B1D9C" w14:textId="77777777" w:rsidR="004C3D7D" w:rsidRDefault="003A20FD" w:rsidP="00D53F0A">
      <w:pPr>
        <w:pStyle w:val="Listeafsnit"/>
        <w:spacing w:line="360" w:lineRule="auto"/>
        <w:ind w:left="1080"/>
        <w:jc w:val="both"/>
        <w:rPr>
          <w:rFonts w:ascii="Calibri" w:hAnsi="Calibri" w:cs="Calibri"/>
        </w:rPr>
      </w:pPr>
      <w:r w:rsidRPr="003A20FD">
        <w:rPr>
          <w:rFonts w:ascii="Calibri" w:hAnsi="Calibri" w:cs="Calibri"/>
        </w:rPr>
        <w:t xml:space="preserve">After </w:t>
      </w:r>
      <w:r w:rsidR="0033284F">
        <w:rPr>
          <w:rFonts w:ascii="Calibri" w:hAnsi="Calibri" w:cs="Calibri"/>
        </w:rPr>
        <w:t xml:space="preserve">the </w:t>
      </w:r>
      <w:r w:rsidRPr="003A20FD">
        <w:rPr>
          <w:rFonts w:ascii="Calibri" w:hAnsi="Calibri" w:cs="Calibri"/>
        </w:rPr>
        <w:t>deaths already reported in the 16</w:t>
      </w:r>
      <w:r w:rsidRPr="003A20FD">
        <w:rPr>
          <w:rFonts w:ascii="Calibri" w:hAnsi="Calibri" w:cs="Calibri"/>
          <w:vertAlign w:val="superscript"/>
        </w:rPr>
        <w:t>th</w:t>
      </w:r>
      <w:r w:rsidRPr="003A20FD">
        <w:rPr>
          <w:rFonts w:ascii="Calibri" w:hAnsi="Calibri" w:cs="Calibri"/>
        </w:rPr>
        <w:t xml:space="preserve"> PSUR were restored to the </w:t>
      </w:r>
      <w:r>
        <w:rPr>
          <w:rFonts w:ascii="Calibri" w:hAnsi="Calibri" w:cs="Calibri"/>
        </w:rPr>
        <w:t>Observed/</w:t>
      </w:r>
      <w:r w:rsidR="004C3D7D" w:rsidRPr="003A20FD">
        <w:rPr>
          <w:rFonts w:ascii="Calibri" w:hAnsi="Calibri" w:cs="Calibri"/>
        </w:rPr>
        <w:t xml:space="preserve">Expected </w:t>
      </w:r>
      <w:r w:rsidRPr="003A20FD">
        <w:rPr>
          <w:rFonts w:ascii="Calibri" w:hAnsi="Calibri" w:cs="Calibri"/>
        </w:rPr>
        <w:t>analysis</w:t>
      </w:r>
      <w:r>
        <w:rPr>
          <w:rFonts w:ascii="Calibri" w:hAnsi="Calibri" w:cs="Calibri"/>
        </w:rPr>
        <w:t>,</w:t>
      </w:r>
      <w:r w:rsidR="004C3D7D" w:rsidRPr="003A20FD">
        <w:rPr>
          <w:rFonts w:ascii="Calibri" w:hAnsi="Calibri" w:cs="Calibri"/>
        </w:rPr>
        <w:t xml:space="preserve"> in the second year (Table 3) </w:t>
      </w:r>
      <w:r>
        <w:rPr>
          <w:rFonts w:ascii="Calibri" w:hAnsi="Calibri" w:cs="Calibri"/>
        </w:rPr>
        <w:t xml:space="preserve">there is a </w:t>
      </w:r>
      <w:r w:rsidR="004C3D7D" w:rsidRPr="003A20FD">
        <w:rPr>
          <w:rFonts w:ascii="Calibri" w:hAnsi="Calibri" w:cs="Calibri"/>
        </w:rPr>
        <w:t xml:space="preserve">statistically </w:t>
      </w:r>
      <w:r w:rsidR="007062EA" w:rsidRPr="003A20FD">
        <w:rPr>
          <w:rFonts w:ascii="Calibri" w:hAnsi="Calibri" w:cs="Calibri"/>
        </w:rPr>
        <w:t xml:space="preserve">significant </w:t>
      </w:r>
      <w:r w:rsidRPr="003A20FD">
        <w:rPr>
          <w:rFonts w:ascii="Calibri" w:hAnsi="Calibri" w:cs="Calibri"/>
        </w:rPr>
        <w:t xml:space="preserve">excess of </w:t>
      </w:r>
      <w:r w:rsidR="0033284F">
        <w:rPr>
          <w:rFonts w:ascii="Calibri" w:hAnsi="Calibri" w:cs="Calibri"/>
        </w:rPr>
        <w:t xml:space="preserve">observed </w:t>
      </w:r>
      <w:r w:rsidRPr="003A20FD">
        <w:rPr>
          <w:rFonts w:ascii="Calibri" w:hAnsi="Calibri" w:cs="Calibri"/>
        </w:rPr>
        <w:t xml:space="preserve">deaths </w:t>
      </w:r>
      <w:r w:rsidR="004C3D7D" w:rsidRPr="003A20FD">
        <w:rPr>
          <w:rFonts w:ascii="Calibri" w:hAnsi="Calibri" w:cs="Calibri"/>
        </w:rPr>
        <w:t xml:space="preserve">in the </w:t>
      </w:r>
      <w:r w:rsidR="007062EA" w:rsidRPr="003A20FD">
        <w:rPr>
          <w:rFonts w:ascii="Calibri" w:hAnsi="Calibri" w:cs="Calibri"/>
        </w:rPr>
        <w:t>first 5 days after immunization</w:t>
      </w:r>
      <w:r w:rsidR="0033284F">
        <w:rPr>
          <w:rFonts w:ascii="Calibri" w:hAnsi="Calibri" w:cs="Calibri"/>
        </w:rPr>
        <w:t xml:space="preserve"> compared to expected deaths</w:t>
      </w:r>
      <w:r w:rsidRPr="003A20FD">
        <w:rPr>
          <w:rFonts w:ascii="Calibri" w:hAnsi="Calibri" w:cs="Calibri"/>
        </w:rPr>
        <w:t>.</w:t>
      </w:r>
      <w:r w:rsidR="004C3D7D" w:rsidRPr="003A20FD">
        <w:rPr>
          <w:rFonts w:ascii="Calibri" w:hAnsi="Calibri" w:cs="Calibri"/>
        </w:rPr>
        <w:t xml:space="preserve"> </w:t>
      </w:r>
    </w:p>
    <w:p w14:paraId="484BD319" w14:textId="77777777" w:rsidR="00D53F0A" w:rsidRPr="00D53F0A" w:rsidRDefault="00D53F0A" w:rsidP="00D53F0A">
      <w:pPr>
        <w:pStyle w:val="Listeafsnit"/>
        <w:rPr>
          <w:rFonts w:ascii="Calibri" w:hAnsi="Calibri" w:cs="Calibri"/>
        </w:rPr>
      </w:pPr>
    </w:p>
    <w:p w14:paraId="1FEE2F5D" w14:textId="77777777" w:rsidR="00D53F0A" w:rsidRPr="00536964" w:rsidRDefault="00D53F0A" w:rsidP="00D53F0A">
      <w:pPr>
        <w:pStyle w:val="Listeafsnit"/>
        <w:spacing w:line="360" w:lineRule="auto"/>
        <w:ind w:left="1080"/>
        <w:jc w:val="both"/>
        <w:rPr>
          <w:rFonts w:ascii="Calibri" w:hAnsi="Calibri" w:cs="Calibri"/>
        </w:rPr>
      </w:pPr>
      <w:r w:rsidRPr="00536964">
        <w:rPr>
          <w:rFonts w:ascii="Calibri" w:hAnsi="Calibri" w:cs="Calibri"/>
        </w:rPr>
        <w:t xml:space="preserve">The manufacturer GlaxoSmithKline Biological needs to explain how 3 deaths reported within 14 days of immunization in the 16th PSUR are missing from the 19th PSUR. </w:t>
      </w:r>
    </w:p>
    <w:p w14:paraId="0F9BCEFE" w14:textId="77777777" w:rsidR="003A20FD" w:rsidRPr="003A20FD" w:rsidRDefault="003A20FD" w:rsidP="003A20FD">
      <w:pPr>
        <w:pStyle w:val="Listeafsnit"/>
        <w:rPr>
          <w:rFonts w:ascii="Calibri" w:hAnsi="Calibri" w:cs="Calibri"/>
        </w:rPr>
      </w:pPr>
    </w:p>
    <w:p w14:paraId="67608F55" w14:textId="77777777" w:rsidR="003A20FD" w:rsidRPr="003A20FD" w:rsidRDefault="003A20FD" w:rsidP="003A20FD">
      <w:pPr>
        <w:pStyle w:val="Listeafsnit"/>
        <w:spacing w:line="360" w:lineRule="auto"/>
        <w:ind w:left="1080"/>
        <w:jc w:val="both"/>
        <w:rPr>
          <w:rFonts w:ascii="Calibri" w:hAnsi="Calibri" w:cs="Calibri"/>
        </w:rPr>
      </w:pPr>
    </w:p>
    <w:p w14:paraId="7E679E65" w14:textId="77777777" w:rsidR="00D53F0A" w:rsidRDefault="004C3D7D" w:rsidP="00113146">
      <w:pPr>
        <w:pStyle w:val="Listeafsnit"/>
        <w:numPr>
          <w:ilvl w:val="0"/>
          <w:numId w:val="2"/>
        </w:numPr>
        <w:spacing w:line="360" w:lineRule="auto"/>
        <w:jc w:val="both"/>
        <w:rPr>
          <w:rFonts w:ascii="Calibri" w:hAnsi="Calibri" w:cs="Calibri"/>
        </w:rPr>
      </w:pPr>
      <w:r w:rsidRPr="00536964">
        <w:rPr>
          <w:rFonts w:ascii="Calibri" w:hAnsi="Calibri" w:cs="Calibri"/>
        </w:rPr>
        <w:t xml:space="preserve"> </w:t>
      </w:r>
      <w:r>
        <w:rPr>
          <w:rFonts w:ascii="Calibri" w:hAnsi="Calibri" w:cs="Calibri"/>
        </w:rPr>
        <w:t>Re-evaluating PSUR16 data (</w:t>
      </w:r>
      <w:r w:rsidRPr="00536964">
        <w:rPr>
          <w:rFonts w:ascii="Calibri" w:hAnsi="Calibri" w:cs="Calibri"/>
        </w:rPr>
        <w:t>Table 4</w:t>
      </w:r>
      <w:r>
        <w:rPr>
          <w:rFonts w:ascii="Calibri" w:hAnsi="Calibri" w:cs="Calibri"/>
        </w:rPr>
        <w:t>)</w:t>
      </w:r>
      <w:r w:rsidRPr="00536964">
        <w:rPr>
          <w:rFonts w:ascii="Calibri" w:hAnsi="Calibri" w:cs="Calibri"/>
        </w:rPr>
        <w:t xml:space="preserve"> </w:t>
      </w:r>
      <w:r w:rsidR="0033284F">
        <w:rPr>
          <w:rFonts w:ascii="Calibri" w:hAnsi="Calibri" w:cs="Calibri"/>
        </w:rPr>
        <w:t xml:space="preserve">also </w:t>
      </w:r>
      <w:r>
        <w:rPr>
          <w:rFonts w:ascii="Calibri" w:hAnsi="Calibri" w:cs="Calibri"/>
        </w:rPr>
        <w:t xml:space="preserve">shows </w:t>
      </w:r>
      <w:r w:rsidR="00D53F0A">
        <w:rPr>
          <w:rFonts w:ascii="Calibri" w:hAnsi="Calibri" w:cs="Calibri"/>
        </w:rPr>
        <w:t>that there was a</w:t>
      </w:r>
      <w:r w:rsidR="0059089D">
        <w:rPr>
          <w:rFonts w:ascii="Calibri" w:hAnsi="Calibri" w:cs="Calibri"/>
        </w:rPr>
        <w:t xml:space="preserve"> statistically </w:t>
      </w:r>
      <w:r w:rsidR="00D53F0A">
        <w:rPr>
          <w:rFonts w:ascii="Calibri" w:hAnsi="Calibri" w:cs="Calibri"/>
        </w:rPr>
        <w:t>significant increase</w:t>
      </w:r>
      <w:r w:rsidR="0059089D">
        <w:rPr>
          <w:rFonts w:ascii="Calibri" w:hAnsi="Calibri" w:cs="Calibri"/>
        </w:rPr>
        <w:t xml:space="preserve"> </w:t>
      </w:r>
      <w:r w:rsidR="00D53F0A">
        <w:rPr>
          <w:rFonts w:ascii="Calibri" w:hAnsi="Calibri" w:cs="Calibri"/>
        </w:rPr>
        <w:t xml:space="preserve">in </w:t>
      </w:r>
      <w:r w:rsidR="0059089D">
        <w:rPr>
          <w:rFonts w:ascii="Calibri" w:hAnsi="Calibri" w:cs="Calibri"/>
        </w:rPr>
        <w:t>deaths</w:t>
      </w:r>
      <w:r w:rsidRPr="00536964">
        <w:rPr>
          <w:rFonts w:ascii="Calibri" w:hAnsi="Calibri" w:cs="Calibri"/>
        </w:rPr>
        <w:t xml:space="preserve"> observed in the second year, following immunization with </w:t>
      </w:r>
      <w:proofErr w:type="spellStart"/>
      <w:r w:rsidRPr="00536964">
        <w:rPr>
          <w:rFonts w:ascii="Calibri" w:hAnsi="Calibri" w:cs="Calibri"/>
        </w:rPr>
        <w:t>Infranrix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w:t>
      </w:r>
    </w:p>
    <w:p w14:paraId="683485D2" w14:textId="77777777" w:rsidR="00D53F0A" w:rsidRDefault="00D53F0A" w:rsidP="00D53F0A">
      <w:pPr>
        <w:pStyle w:val="Listeafsnit"/>
        <w:spacing w:line="360" w:lineRule="auto"/>
        <w:ind w:left="1080"/>
        <w:jc w:val="both"/>
        <w:rPr>
          <w:rFonts w:ascii="Calibri" w:hAnsi="Calibri" w:cs="Calibri"/>
        </w:rPr>
      </w:pPr>
    </w:p>
    <w:p w14:paraId="41FEB051" w14:textId="77777777" w:rsidR="004C3D7D" w:rsidRPr="00536964" w:rsidRDefault="004C3D7D" w:rsidP="00D53F0A">
      <w:pPr>
        <w:pStyle w:val="Listeafsnit"/>
        <w:spacing w:line="360" w:lineRule="auto"/>
        <w:ind w:left="1080"/>
        <w:jc w:val="both"/>
        <w:rPr>
          <w:rFonts w:ascii="Calibri" w:hAnsi="Calibri" w:cs="Calibri"/>
        </w:rPr>
      </w:pPr>
      <w:r w:rsidRPr="00536964">
        <w:rPr>
          <w:rFonts w:ascii="Calibri" w:hAnsi="Calibri" w:cs="Calibri"/>
        </w:rPr>
        <w:t xml:space="preserve"> </w:t>
      </w:r>
      <w:r w:rsidR="003A20FD">
        <w:rPr>
          <w:rFonts w:ascii="Calibri" w:hAnsi="Calibri" w:cs="Calibri"/>
        </w:rPr>
        <w:t xml:space="preserve">In this PSUR 16 </w:t>
      </w:r>
      <w:r w:rsidRPr="00536964">
        <w:rPr>
          <w:rFonts w:ascii="Calibri" w:hAnsi="Calibri" w:cs="Calibri"/>
        </w:rPr>
        <w:t xml:space="preserve">‘expected deaths’ were doubled by assuming 20% of the doses were used in the second year instead of 9.4% as in </w:t>
      </w:r>
      <w:r w:rsidR="003A20FD">
        <w:rPr>
          <w:rFonts w:ascii="Calibri" w:hAnsi="Calibri" w:cs="Calibri"/>
        </w:rPr>
        <w:t>PSUR 15</w:t>
      </w:r>
      <w:r w:rsidRPr="00536964">
        <w:rPr>
          <w:rFonts w:ascii="Calibri" w:hAnsi="Calibri" w:cs="Calibri"/>
        </w:rPr>
        <w:t xml:space="preserve">. </w:t>
      </w:r>
      <w:r w:rsidR="003A20FD">
        <w:rPr>
          <w:rFonts w:ascii="Calibri" w:hAnsi="Calibri" w:cs="Calibri"/>
        </w:rPr>
        <w:t xml:space="preserve">The observed deaths were significantly higher </w:t>
      </w:r>
      <w:r w:rsidR="00D53F0A">
        <w:rPr>
          <w:rFonts w:ascii="Calibri" w:hAnsi="Calibri" w:cs="Calibri"/>
        </w:rPr>
        <w:t>than expected, even after doubling the expected deaths</w:t>
      </w:r>
      <w:r w:rsidR="003A20FD">
        <w:rPr>
          <w:rFonts w:ascii="Calibri" w:hAnsi="Calibri" w:cs="Calibri"/>
        </w:rPr>
        <w:t>.</w:t>
      </w:r>
    </w:p>
    <w:p w14:paraId="62BEE3E6" w14:textId="77777777" w:rsidR="004C3D7D" w:rsidRPr="00536964" w:rsidRDefault="004C3D7D" w:rsidP="00113146">
      <w:pPr>
        <w:pStyle w:val="Listeafsnit"/>
        <w:spacing w:line="360" w:lineRule="auto"/>
        <w:jc w:val="both"/>
        <w:rPr>
          <w:rFonts w:ascii="Calibri" w:hAnsi="Calibri" w:cs="Calibri"/>
        </w:rPr>
      </w:pPr>
    </w:p>
    <w:p w14:paraId="5039CB8A" w14:textId="77777777" w:rsidR="00C0535C" w:rsidRPr="00536964" w:rsidRDefault="00C0535C" w:rsidP="00113146">
      <w:pPr>
        <w:pStyle w:val="Listeafsnit"/>
        <w:numPr>
          <w:ilvl w:val="0"/>
          <w:numId w:val="2"/>
        </w:numPr>
        <w:spacing w:line="360" w:lineRule="auto"/>
        <w:jc w:val="both"/>
        <w:rPr>
          <w:rFonts w:ascii="Calibri" w:hAnsi="Calibri" w:cs="Calibri"/>
        </w:rPr>
      </w:pPr>
      <w:r w:rsidRPr="00536964">
        <w:rPr>
          <w:rFonts w:ascii="Calibri" w:hAnsi="Calibri" w:cs="Calibri"/>
        </w:rPr>
        <w:t xml:space="preserve">The CEO of GSK </w:t>
      </w:r>
      <w:r w:rsidR="00435E64">
        <w:rPr>
          <w:rFonts w:ascii="Calibri" w:hAnsi="Calibri" w:cs="Calibri"/>
        </w:rPr>
        <w:t xml:space="preserve">has not </w:t>
      </w:r>
      <w:r w:rsidRPr="00536964">
        <w:rPr>
          <w:rFonts w:ascii="Calibri" w:hAnsi="Calibri" w:cs="Calibri"/>
        </w:rPr>
        <w:t>inform</w:t>
      </w:r>
      <w:r w:rsidR="00435E64">
        <w:rPr>
          <w:rFonts w:ascii="Calibri" w:hAnsi="Calibri" w:cs="Calibri"/>
        </w:rPr>
        <w:t>ed</w:t>
      </w:r>
      <w:r w:rsidRPr="00536964">
        <w:rPr>
          <w:rFonts w:ascii="Calibri" w:hAnsi="Calibri" w:cs="Calibri"/>
        </w:rPr>
        <w:t xml:space="preserve"> health professionals of the risk</w:t>
      </w:r>
      <w:r w:rsidR="00435E64">
        <w:rPr>
          <w:rFonts w:ascii="Calibri" w:hAnsi="Calibri" w:cs="Calibri"/>
        </w:rPr>
        <w:t xml:space="preserve"> </w:t>
      </w:r>
      <w:r w:rsidR="0033284F">
        <w:rPr>
          <w:rFonts w:ascii="Calibri" w:hAnsi="Calibri" w:cs="Calibri"/>
        </w:rPr>
        <w:t xml:space="preserve">of death </w:t>
      </w:r>
      <w:r w:rsidR="00435E64">
        <w:rPr>
          <w:rFonts w:ascii="Calibri" w:hAnsi="Calibri" w:cs="Calibri"/>
        </w:rPr>
        <w:t>as he had said he would in his letter through his chief medical officer</w:t>
      </w:r>
      <w:r w:rsidRPr="00536964">
        <w:rPr>
          <w:rFonts w:ascii="Calibri" w:hAnsi="Calibri" w:cs="Calibri"/>
        </w:rPr>
        <w:t>.</w:t>
      </w:r>
      <w:r w:rsidR="001676F8">
        <w:rPr>
          <w:rFonts w:ascii="Calibri" w:hAnsi="Calibri" w:cs="Calibri"/>
        </w:rPr>
        <w:t xml:space="preserve"> The</w:t>
      </w:r>
      <w:r w:rsidR="0052382C" w:rsidRPr="00536964">
        <w:rPr>
          <w:rFonts w:ascii="Calibri" w:hAnsi="Calibri" w:cs="Calibri"/>
        </w:rPr>
        <w:t xml:space="preserve"> increased risk</w:t>
      </w:r>
      <w:r w:rsidR="00435E64">
        <w:rPr>
          <w:rFonts w:ascii="Calibri" w:hAnsi="Calibri" w:cs="Calibri"/>
        </w:rPr>
        <w:t xml:space="preserve"> is</w:t>
      </w:r>
      <w:r w:rsidR="0052382C" w:rsidRPr="00536964">
        <w:rPr>
          <w:rFonts w:ascii="Calibri" w:hAnsi="Calibri" w:cs="Calibri"/>
        </w:rPr>
        <w:t xml:space="preserve"> seen because the expected </w:t>
      </w:r>
      <w:r w:rsidR="004C3D7D" w:rsidRPr="00536964">
        <w:rPr>
          <w:rFonts w:ascii="Calibri" w:hAnsi="Calibri" w:cs="Calibri"/>
        </w:rPr>
        <w:t>death in second year is</w:t>
      </w:r>
      <w:r w:rsidR="0052382C" w:rsidRPr="00536964">
        <w:rPr>
          <w:rFonts w:ascii="Calibri" w:hAnsi="Calibri" w:cs="Calibri"/>
        </w:rPr>
        <w:t xml:space="preserve"> 0.012/1000 </w:t>
      </w:r>
      <w:r w:rsidR="00D53F0A">
        <w:rPr>
          <w:rFonts w:ascii="Calibri" w:hAnsi="Calibri" w:cs="Calibri"/>
        </w:rPr>
        <w:t xml:space="preserve">and not </w:t>
      </w:r>
      <w:r w:rsidR="0052382C" w:rsidRPr="00536964">
        <w:rPr>
          <w:rFonts w:ascii="Calibri" w:hAnsi="Calibri" w:cs="Calibri"/>
        </w:rPr>
        <w:t>0.064/1000 as reported in PSUR 16.</w:t>
      </w:r>
    </w:p>
    <w:p w14:paraId="544256EE" w14:textId="77777777" w:rsidR="00C0535C" w:rsidRPr="00536964" w:rsidRDefault="00C0535C" w:rsidP="00113146">
      <w:pPr>
        <w:spacing w:line="360" w:lineRule="auto"/>
        <w:jc w:val="both"/>
        <w:rPr>
          <w:rFonts w:ascii="Calibri" w:hAnsi="Calibri" w:cs="Calibri"/>
        </w:rPr>
      </w:pPr>
    </w:p>
    <w:p w14:paraId="100DD496" w14:textId="77777777" w:rsidR="00C0535C" w:rsidRPr="00536964" w:rsidRDefault="00C0535C" w:rsidP="00113146">
      <w:pPr>
        <w:pStyle w:val="Listeafsnit"/>
        <w:spacing w:line="360" w:lineRule="auto"/>
        <w:jc w:val="both"/>
        <w:rPr>
          <w:rFonts w:ascii="Calibri" w:hAnsi="Calibri" w:cs="Calibri"/>
        </w:rPr>
      </w:pPr>
    </w:p>
    <w:p w14:paraId="7DA13616" w14:textId="77777777" w:rsidR="00C0535C" w:rsidRDefault="001676F8" w:rsidP="00113146">
      <w:pPr>
        <w:pStyle w:val="Listeafsnit"/>
        <w:numPr>
          <w:ilvl w:val="0"/>
          <w:numId w:val="2"/>
        </w:numPr>
        <w:spacing w:line="360" w:lineRule="auto"/>
        <w:jc w:val="both"/>
        <w:rPr>
          <w:rFonts w:ascii="Calibri" w:hAnsi="Calibri" w:cs="Calibri"/>
        </w:rPr>
      </w:pPr>
      <w:r>
        <w:lastRenderedPageBreak/>
        <w:t xml:space="preserve">Given the above, </w:t>
      </w:r>
      <w:r w:rsidR="00435E64">
        <w:t>it is difficult to understand how the EMA</w:t>
      </w:r>
      <w:r w:rsidR="004C3D7D">
        <w:t xml:space="preserve"> accepted</w:t>
      </w:r>
      <w:r w:rsidR="00435E64">
        <w:t xml:space="preserve"> </w:t>
      </w:r>
      <w:r w:rsidR="00C0535C" w:rsidRPr="00536964">
        <w:rPr>
          <w:rFonts w:ascii="Calibri" w:hAnsi="Calibri" w:cs="Calibri"/>
        </w:rPr>
        <w:t>PSUR 19</w:t>
      </w:r>
      <w:r w:rsidR="009D6C07">
        <w:rPr>
          <w:rFonts w:ascii="Calibri" w:hAnsi="Calibri" w:cs="Calibri"/>
        </w:rPr>
        <w:t xml:space="preserve"> at face value</w:t>
      </w:r>
      <w:r w:rsidR="00C0535C" w:rsidRPr="00536964">
        <w:rPr>
          <w:rFonts w:ascii="Calibri" w:hAnsi="Calibri" w:cs="Calibri"/>
        </w:rPr>
        <w:t xml:space="preserve">. </w:t>
      </w:r>
      <w:r w:rsidR="009D6C07">
        <w:rPr>
          <w:rFonts w:ascii="Calibri" w:hAnsi="Calibri" w:cs="Calibri"/>
        </w:rPr>
        <w:t xml:space="preserve">As the regulator it may be argued that due diligence was not performed and thereby it </w:t>
      </w:r>
      <w:r w:rsidR="00C0535C" w:rsidRPr="00536964">
        <w:rPr>
          <w:rFonts w:ascii="Calibri" w:hAnsi="Calibri" w:cs="Calibri"/>
        </w:rPr>
        <w:t xml:space="preserve">exposed numerous </w:t>
      </w:r>
      <w:r w:rsidR="0049054E">
        <w:rPr>
          <w:rFonts w:ascii="Calibri" w:hAnsi="Calibri" w:cs="Calibri"/>
        </w:rPr>
        <w:t>children</w:t>
      </w:r>
      <w:r w:rsidR="00C0535C" w:rsidRPr="00536964">
        <w:rPr>
          <w:rFonts w:ascii="Calibri" w:hAnsi="Calibri" w:cs="Calibri"/>
        </w:rPr>
        <w:t xml:space="preserve"> unnecessarily to the risk of death.</w:t>
      </w:r>
    </w:p>
    <w:p w14:paraId="2CA4E1A7" w14:textId="77777777" w:rsidR="00313FE3" w:rsidRDefault="00313FE3" w:rsidP="00113146">
      <w:pPr>
        <w:pStyle w:val="Listeafsnit"/>
        <w:spacing w:line="360" w:lineRule="auto"/>
        <w:jc w:val="both"/>
        <w:rPr>
          <w:rFonts w:ascii="Calibri" w:hAnsi="Calibri" w:cs="Calibri"/>
        </w:rPr>
      </w:pPr>
    </w:p>
    <w:p w14:paraId="4C71A0A7" w14:textId="77777777" w:rsidR="00313FE3" w:rsidRDefault="00313FE3" w:rsidP="00113146">
      <w:pPr>
        <w:pStyle w:val="Listeafsnit"/>
        <w:numPr>
          <w:ilvl w:val="0"/>
          <w:numId w:val="2"/>
        </w:numPr>
        <w:spacing w:line="360" w:lineRule="auto"/>
        <w:jc w:val="both"/>
        <w:rPr>
          <w:rFonts w:ascii="Calibri" w:hAnsi="Calibri" w:cs="Calibri"/>
        </w:rPr>
      </w:pPr>
      <w:r>
        <w:rPr>
          <w:rFonts w:ascii="Calibri" w:hAnsi="Calibri" w:cs="Calibri"/>
        </w:rPr>
        <w:t>The</w:t>
      </w:r>
      <w:r w:rsidR="0051235C">
        <w:rPr>
          <w:rFonts w:ascii="Calibri" w:hAnsi="Calibri" w:cs="Calibri"/>
        </w:rPr>
        <w:t>se facts</w:t>
      </w:r>
      <w:r w:rsidR="004C3D7D">
        <w:rPr>
          <w:rFonts w:ascii="Calibri" w:hAnsi="Calibri" w:cs="Calibri"/>
        </w:rPr>
        <w:t xml:space="preserve"> </w:t>
      </w:r>
      <w:r>
        <w:rPr>
          <w:rFonts w:ascii="Calibri" w:hAnsi="Calibri" w:cs="Calibri"/>
        </w:rPr>
        <w:t xml:space="preserve">with regard the PSUR on </w:t>
      </w:r>
      <w:proofErr w:type="spellStart"/>
      <w:r>
        <w:rPr>
          <w:rFonts w:ascii="Calibri" w:hAnsi="Calibri" w:cs="Calibri"/>
        </w:rPr>
        <w:t>Infanrix</w:t>
      </w:r>
      <w:proofErr w:type="spellEnd"/>
      <w:r>
        <w:rPr>
          <w:rFonts w:ascii="Calibri" w:hAnsi="Calibri" w:cs="Calibri"/>
        </w:rPr>
        <w:t xml:space="preserve"> </w:t>
      </w:r>
      <w:proofErr w:type="spellStart"/>
      <w:r>
        <w:rPr>
          <w:rFonts w:ascii="Calibri" w:hAnsi="Calibri" w:cs="Calibri"/>
        </w:rPr>
        <w:t>hexa</w:t>
      </w:r>
      <w:proofErr w:type="spellEnd"/>
      <w:r>
        <w:rPr>
          <w:rFonts w:ascii="Calibri" w:hAnsi="Calibri" w:cs="Calibri"/>
        </w:rPr>
        <w:t xml:space="preserve"> submitted to the EMA must be made </w:t>
      </w:r>
      <w:r w:rsidR="0051235C">
        <w:rPr>
          <w:rFonts w:ascii="Calibri" w:hAnsi="Calibri" w:cs="Calibri"/>
        </w:rPr>
        <w:t xml:space="preserve">available </w:t>
      </w:r>
      <w:r>
        <w:rPr>
          <w:rFonts w:ascii="Calibri" w:hAnsi="Calibri" w:cs="Calibri"/>
        </w:rPr>
        <w:t>to the DCGI</w:t>
      </w:r>
      <w:r w:rsidR="00D513C6">
        <w:rPr>
          <w:rFonts w:ascii="Calibri" w:hAnsi="Calibri" w:cs="Calibri"/>
        </w:rPr>
        <w:t>.</w:t>
      </w:r>
      <w:r>
        <w:rPr>
          <w:rFonts w:ascii="Calibri" w:hAnsi="Calibri" w:cs="Calibri"/>
        </w:rPr>
        <w:t xml:space="preserve"> </w:t>
      </w:r>
    </w:p>
    <w:p w14:paraId="3E2D1078" w14:textId="77777777" w:rsidR="00141A45" w:rsidRPr="00141A45" w:rsidRDefault="00141A45" w:rsidP="00113146">
      <w:pPr>
        <w:pStyle w:val="Listeafsnit"/>
        <w:jc w:val="both"/>
        <w:rPr>
          <w:rFonts w:ascii="Calibri" w:hAnsi="Calibri" w:cs="Calibri"/>
        </w:rPr>
      </w:pPr>
    </w:p>
    <w:p w14:paraId="61DD915A" w14:textId="77777777" w:rsidR="00141A45" w:rsidRPr="00141A45" w:rsidRDefault="00141A45" w:rsidP="00113146">
      <w:pPr>
        <w:spacing w:line="360" w:lineRule="auto"/>
        <w:jc w:val="both"/>
        <w:rPr>
          <w:rFonts w:ascii="Calibri" w:hAnsi="Calibri" w:cs="Calibri"/>
          <w:b/>
        </w:rPr>
      </w:pPr>
    </w:p>
    <w:p w14:paraId="0C1E07A9" w14:textId="77777777" w:rsidR="00141A45" w:rsidRPr="00141A45" w:rsidRDefault="00141A45" w:rsidP="00113146">
      <w:pPr>
        <w:spacing w:line="360" w:lineRule="auto"/>
        <w:jc w:val="both"/>
        <w:rPr>
          <w:rFonts w:ascii="Calibri" w:hAnsi="Calibri" w:cs="Calibri"/>
          <w:b/>
        </w:rPr>
      </w:pPr>
      <w:commentRangeStart w:id="350"/>
      <w:r w:rsidRPr="00141A45">
        <w:rPr>
          <w:rFonts w:ascii="Calibri" w:hAnsi="Calibri" w:cs="Calibri"/>
          <w:b/>
        </w:rPr>
        <w:t>References</w:t>
      </w:r>
      <w:commentRangeEnd w:id="350"/>
      <w:r w:rsidR="00736572">
        <w:rPr>
          <w:rStyle w:val="Kommentarhenvisning"/>
        </w:rPr>
        <w:commentReference w:id="350"/>
      </w:r>
    </w:p>
    <w:p w14:paraId="77188953" w14:textId="77777777" w:rsidR="00141A45" w:rsidRPr="00336CAC" w:rsidRDefault="00141A45" w:rsidP="00113146">
      <w:pPr>
        <w:pStyle w:val="Listeafsnit"/>
        <w:numPr>
          <w:ilvl w:val="0"/>
          <w:numId w:val="4"/>
        </w:numPr>
        <w:spacing w:line="480" w:lineRule="auto"/>
        <w:jc w:val="both"/>
        <w:rPr>
          <w:rFonts w:ascii="Calibri" w:hAnsi="Calibri" w:cs="Calibri"/>
        </w:rPr>
      </w:pPr>
      <w:proofErr w:type="gramStart"/>
      <w:r w:rsidRPr="00336CAC">
        <w:rPr>
          <w:rFonts w:ascii="Calibri" w:eastAsiaTheme="minorHAnsi" w:hAnsi="Calibri" w:cs="Calibri"/>
          <w:lang w:eastAsia="en-US"/>
        </w:rPr>
        <w:t>von</w:t>
      </w:r>
      <w:proofErr w:type="gramEnd"/>
      <w:r w:rsidRPr="00336CAC">
        <w:rPr>
          <w:rFonts w:ascii="Calibri" w:eastAsiaTheme="minorHAnsi" w:hAnsi="Calibri" w:cs="Calibri"/>
          <w:lang w:eastAsia="en-US"/>
        </w:rPr>
        <w:t xml:space="preserve"> </w:t>
      </w:r>
      <w:proofErr w:type="spellStart"/>
      <w:r w:rsidRPr="00336CAC">
        <w:rPr>
          <w:rFonts w:ascii="Calibri" w:eastAsiaTheme="minorHAnsi" w:hAnsi="Calibri" w:cs="Calibri"/>
          <w:lang w:eastAsia="en-US"/>
        </w:rPr>
        <w:t>Kries</w:t>
      </w:r>
      <w:proofErr w:type="spellEnd"/>
      <w:r w:rsidRPr="00336CAC">
        <w:rPr>
          <w:rFonts w:ascii="Calibri" w:eastAsiaTheme="minorHAnsi" w:hAnsi="Calibri" w:cs="Calibri"/>
          <w:lang w:eastAsia="en-US"/>
        </w:rPr>
        <w:t xml:space="preserve"> R, </w:t>
      </w:r>
      <w:proofErr w:type="spellStart"/>
      <w:r w:rsidRPr="00336CAC">
        <w:rPr>
          <w:rFonts w:ascii="Calibri" w:eastAsiaTheme="minorHAnsi" w:hAnsi="Calibri" w:cs="Calibri"/>
          <w:lang w:eastAsia="en-US"/>
        </w:rPr>
        <w:t>Toschke</w:t>
      </w:r>
      <w:proofErr w:type="spellEnd"/>
      <w:r w:rsidRPr="00336CAC">
        <w:rPr>
          <w:rFonts w:ascii="Calibri" w:eastAsiaTheme="minorHAnsi" w:hAnsi="Calibri" w:cs="Calibri"/>
          <w:lang w:eastAsia="en-US"/>
        </w:rPr>
        <w:t xml:space="preserve"> AM, </w:t>
      </w:r>
      <w:proofErr w:type="spellStart"/>
      <w:r w:rsidRPr="00336CAC">
        <w:rPr>
          <w:rFonts w:ascii="Calibri" w:eastAsiaTheme="minorHAnsi" w:hAnsi="Calibri" w:cs="Calibri"/>
          <w:lang w:eastAsia="en-US"/>
        </w:rPr>
        <w:t>Strassburger</w:t>
      </w:r>
      <w:proofErr w:type="spellEnd"/>
      <w:r w:rsidRPr="00336CAC">
        <w:rPr>
          <w:rFonts w:ascii="Calibri" w:eastAsiaTheme="minorHAnsi" w:hAnsi="Calibri" w:cs="Calibri"/>
          <w:lang w:eastAsia="en-US"/>
        </w:rPr>
        <w:t xml:space="preserve"> K, </w:t>
      </w:r>
      <w:proofErr w:type="spellStart"/>
      <w:r w:rsidRPr="00336CAC">
        <w:rPr>
          <w:rFonts w:ascii="Calibri" w:eastAsiaTheme="minorHAnsi" w:hAnsi="Calibri" w:cs="Calibri"/>
          <w:lang w:eastAsia="en-US"/>
        </w:rPr>
        <w:t>Kundi</w:t>
      </w:r>
      <w:proofErr w:type="spellEnd"/>
      <w:r w:rsidRPr="00336CAC">
        <w:rPr>
          <w:rFonts w:ascii="Calibri" w:eastAsiaTheme="minorHAnsi" w:hAnsi="Calibri" w:cs="Calibri"/>
          <w:lang w:eastAsia="en-US"/>
        </w:rPr>
        <w:t xml:space="preserve"> M, </w:t>
      </w:r>
      <w:proofErr w:type="spellStart"/>
      <w:r w:rsidRPr="00336CAC">
        <w:rPr>
          <w:rFonts w:ascii="Calibri" w:eastAsiaTheme="minorHAnsi" w:hAnsi="Calibri" w:cs="Calibri"/>
          <w:lang w:eastAsia="en-US"/>
        </w:rPr>
        <w:t>Kalies</w:t>
      </w:r>
      <w:proofErr w:type="spellEnd"/>
      <w:r w:rsidRPr="00336CAC">
        <w:rPr>
          <w:rFonts w:ascii="Calibri" w:eastAsiaTheme="minorHAnsi" w:hAnsi="Calibri" w:cs="Calibri"/>
          <w:lang w:eastAsia="en-US"/>
        </w:rPr>
        <w:t xml:space="preserve"> H, </w:t>
      </w:r>
      <w:proofErr w:type="spellStart"/>
      <w:r w:rsidRPr="00336CAC">
        <w:rPr>
          <w:rFonts w:ascii="Calibri" w:eastAsiaTheme="minorHAnsi" w:hAnsi="Calibri" w:cs="Calibri"/>
          <w:lang w:eastAsia="en-US"/>
        </w:rPr>
        <w:t>Nennstiel</w:t>
      </w:r>
      <w:proofErr w:type="spellEnd"/>
      <w:r w:rsidRPr="00336CAC">
        <w:rPr>
          <w:rFonts w:ascii="Calibri" w:eastAsiaTheme="minorHAnsi" w:hAnsi="Calibri" w:cs="Calibri"/>
          <w:lang w:eastAsia="en-US"/>
        </w:rPr>
        <w:t xml:space="preserve"> U, et al. Sudden and unexpected deaths after the administration of hexavalent vaccines (diphtheria, tetanus, pertussis, poliomyelitis, hepatitis B, </w:t>
      </w:r>
      <w:proofErr w:type="spellStart"/>
      <w:r w:rsidRPr="00336CAC">
        <w:rPr>
          <w:rFonts w:ascii="Calibri" w:eastAsiaTheme="minorHAnsi" w:hAnsi="Calibri" w:cs="Calibri"/>
          <w:lang w:eastAsia="en-US"/>
        </w:rPr>
        <w:t>Haemophilius</w:t>
      </w:r>
      <w:proofErr w:type="spellEnd"/>
      <w:r w:rsidRPr="00336CAC">
        <w:rPr>
          <w:rFonts w:ascii="Calibri" w:eastAsiaTheme="minorHAnsi" w:hAnsi="Calibri" w:cs="Calibri"/>
          <w:lang w:eastAsia="en-US"/>
        </w:rPr>
        <w:t xml:space="preserve"> </w:t>
      </w:r>
      <w:proofErr w:type="spellStart"/>
      <w:r w:rsidRPr="00336CAC">
        <w:rPr>
          <w:rFonts w:ascii="Calibri" w:eastAsiaTheme="minorHAnsi" w:hAnsi="Calibri" w:cs="Calibri"/>
          <w:lang w:eastAsia="en-US"/>
        </w:rPr>
        <w:t>influenzae</w:t>
      </w:r>
      <w:proofErr w:type="spellEnd"/>
      <w:r w:rsidRPr="00336CAC">
        <w:rPr>
          <w:rFonts w:ascii="Calibri" w:eastAsiaTheme="minorHAnsi" w:hAnsi="Calibri" w:cs="Calibri"/>
          <w:lang w:eastAsia="en-US"/>
        </w:rPr>
        <w:t xml:space="preserve"> type b): is there a signal? European</w:t>
      </w:r>
      <w:r w:rsidR="00712843">
        <w:rPr>
          <w:rFonts w:ascii="Calibri" w:eastAsiaTheme="minorHAnsi" w:hAnsi="Calibri" w:cs="Calibri"/>
          <w:lang w:eastAsia="en-US"/>
        </w:rPr>
        <w:t xml:space="preserve"> journal of pediatrics. 2005</w:t>
      </w:r>
      <w:proofErr w:type="gramStart"/>
      <w:r w:rsidRPr="00336CAC">
        <w:rPr>
          <w:rFonts w:ascii="Calibri" w:eastAsiaTheme="minorHAnsi" w:hAnsi="Calibri" w:cs="Calibri"/>
          <w:lang w:eastAsia="en-US"/>
        </w:rPr>
        <w:t>;164:61</w:t>
      </w:r>
      <w:proofErr w:type="gramEnd"/>
      <w:r w:rsidRPr="00336CAC">
        <w:rPr>
          <w:rFonts w:ascii="Calibri" w:eastAsiaTheme="minorHAnsi" w:hAnsi="Calibri" w:cs="Calibri"/>
          <w:lang w:eastAsia="en-US"/>
        </w:rPr>
        <w:t>-9.</w:t>
      </w:r>
    </w:p>
    <w:p w14:paraId="0359386E" w14:textId="77777777" w:rsidR="00141A45" w:rsidRPr="00336CAC" w:rsidRDefault="00141A45" w:rsidP="00113146">
      <w:pPr>
        <w:pStyle w:val="Listeafsnit"/>
        <w:spacing w:line="480" w:lineRule="auto"/>
        <w:jc w:val="both"/>
        <w:rPr>
          <w:rFonts w:ascii="Calibri" w:hAnsi="Calibri" w:cs="Calibri"/>
        </w:rPr>
      </w:pPr>
    </w:p>
    <w:p w14:paraId="10D6906E" w14:textId="77777777" w:rsidR="00141A45" w:rsidRPr="00336CAC" w:rsidRDefault="00141A45" w:rsidP="00113146">
      <w:pPr>
        <w:pStyle w:val="Listeafsnit"/>
        <w:numPr>
          <w:ilvl w:val="0"/>
          <w:numId w:val="4"/>
        </w:numPr>
        <w:spacing w:line="480" w:lineRule="auto"/>
        <w:jc w:val="both"/>
        <w:rPr>
          <w:rFonts w:ascii="Calibri" w:eastAsia="Times New Roman" w:hAnsi="Calibri" w:cs="Calibri"/>
          <w:lang w:eastAsia="en-US"/>
        </w:rPr>
      </w:pPr>
      <w:r w:rsidRPr="00336CAC">
        <w:rPr>
          <w:rFonts w:ascii="Calibri" w:eastAsiaTheme="minorHAnsi" w:hAnsi="Calibri" w:cs="Calibri"/>
          <w:lang w:eastAsia="en-US"/>
        </w:rPr>
        <w:t xml:space="preserve">EMEA. Press Release European Medicines Agency recommends suspension of </w:t>
      </w:r>
      <w:proofErr w:type="spellStart"/>
      <w:r w:rsidRPr="00336CAC">
        <w:rPr>
          <w:rFonts w:ascii="Calibri" w:eastAsiaTheme="minorHAnsi" w:hAnsi="Calibri" w:cs="Calibri"/>
          <w:lang w:eastAsia="en-US"/>
        </w:rPr>
        <w:t>Hexavac</w:t>
      </w:r>
      <w:proofErr w:type="spellEnd"/>
      <w:r w:rsidRPr="00336CAC">
        <w:rPr>
          <w:rFonts w:ascii="Calibri" w:eastAsiaTheme="minorHAnsi" w:hAnsi="Calibri" w:cs="Calibri"/>
          <w:lang w:eastAsia="en-US"/>
        </w:rPr>
        <w:t xml:space="preserve">. Reactions.  </w:t>
      </w:r>
      <w:r w:rsidRPr="00336CAC">
        <w:rPr>
          <w:rFonts w:ascii="Calibri" w:eastAsia="Times New Roman" w:hAnsi="Calibri" w:cs="Calibri"/>
          <w:lang w:eastAsia="en-US"/>
        </w:rPr>
        <w:t xml:space="preserve">London, 20 September 2005. Doc. Ref. EMEA/297369/2005 Available at </w:t>
      </w:r>
      <w:hyperlink r:id="rId10" w:history="1">
        <w:r w:rsidRPr="00336CAC">
          <w:rPr>
            <w:rStyle w:val="Llink"/>
            <w:rFonts w:ascii="Calibri" w:eastAsia="Times New Roman" w:hAnsi="Calibri" w:cs="Calibri"/>
            <w:lang w:eastAsia="en-US"/>
          </w:rPr>
          <w:t>https://lakemedelsverket.se/upload/nyheter/2005/PressmedEMEA%5B1%5D.pdf</w:t>
        </w:r>
      </w:hyperlink>
      <w:r w:rsidRPr="00336CAC">
        <w:rPr>
          <w:rFonts w:ascii="Calibri" w:eastAsia="Times New Roman" w:hAnsi="Calibri" w:cs="Calibri"/>
          <w:lang w:eastAsia="en-US"/>
        </w:rPr>
        <w:t xml:space="preserve"> Accessed on 12 May 2017</w:t>
      </w:r>
    </w:p>
    <w:p w14:paraId="126F95D8" w14:textId="77777777" w:rsidR="00141A45" w:rsidRPr="00336CAC" w:rsidRDefault="00141A45" w:rsidP="00113146">
      <w:pPr>
        <w:pStyle w:val="Listeafsnit"/>
        <w:spacing w:line="480" w:lineRule="auto"/>
        <w:jc w:val="both"/>
        <w:rPr>
          <w:rFonts w:ascii="Calibri" w:hAnsi="Calibri" w:cs="Calibri"/>
        </w:rPr>
      </w:pPr>
    </w:p>
    <w:p w14:paraId="5DD436B0" w14:textId="77777777" w:rsidR="00141A45" w:rsidRPr="00336CAC" w:rsidRDefault="00141A45" w:rsidP="00113146">
      <w:pPr>
        <w:spacing w:line="480" w:lineRule="auto"/>
        <w:jc w:val="both"/>
        <w:rPr>
          <w:rFonts w:ascii="Calibri" w:eastAsia="Times New Roman" w:hAnsi="Calibri" w:cs="Calibri"/>
          <w:lang w:eastAsia="en-US"/>
        </w:rPr>
      </w:pPr>
    </w:p>
    <w:p w14:paraId="3142F91F" w14:textId="77777777" w:rsidR="00141A45" w:rsidRPr="00336CAC" w:rsidRDefault="00141A45" w:rsidP="00113146">
      <w:pPr>
        <w:pStyle w:val="Listeafsnit"/>
        <w:numPr>
          <w:ilvl w:val="0"/>
          <w:numId w:val="4"/>
        </w:numPr>
        <w:spacing w:line="480" w:lineRule="auto"/>
        <w:jc w:val="both"/>
        <w:rPr>
          <w:rFonts w:ascii="Calibri" w:eastAsiaTheme="minorHAnsi" w:hAnsi="Calibri" w:cs="Calibri"/>
          <w:lang w:eastAsia="en-US"/>
        </w:rPr>
      </w:pPr>
      <w:r w:rsidRPr="00336CAC">
        <w:rPr>
          <w:rFonts w:ascii="Calibri" w:eastAsia="Times New Roman" w:hAnsi="Calibri" w:cs="Calibri"/>
          <w:lang w:eastAsia="en-US"/>
        </w:rPr>
        <w:t>Directive 2001/83/EC of the European Parliament and of the Council of 6 November 2001 on the community code relating to medicinal products for human use. Official Journal L – 311, 28/11/2004, p. 67 – 128</w:t>
      </w:r>
      <w:r w:rsidRPr="00336CAC">
        <w:rPr>
          <w:rFonts w:ascii="Calibri" w:eastAsiaTheme="minorHAnsi" w:hAnsi="Calibri" w:cs="Calibri"/>
          <w:lang w:eastAsia="en-US"/>
        </w:rPr>
        <w:t xml:space="preserve">. Available at </w:t>
      </w:r>
      <w:hyperlink r:id="rId11" w:history="1">
        <w:r w:rsidRPr="00336CAC">
          <w:rPr>
            <w:rStyle w:val="Llink"/>
            <w:rFonts w:ascii="Calibri" w:eastAsiaTheme="minorHAnsi" w:hAnsi="Calibri" w:cs="Calibri"/>
            <w:lang w:eastAsia="en-US"/>
          </w:rPr>
          <w:t>http://www.ema.europa.eu/docs/en_GB/document_library/Regulatory_and_procedural_guideline/2009/10/WC500004481.pdf</w:t>
        </w:r>
      </w:hyperlink>
      <w:r w:rsidRPr="00336CAC">
        <w:rPr>
          <w:rFonts w:ascii="Calibri" w:eastAsiaTheme="minorHAnsi" w:hAnsi="Calibri" w:cs="Calibri"/>
          <w:lang w:eastAsia="en-US"/>
        </w:rPr>
        <w:t xml:space="preserve">   Accessed on 3 May 2017</w:t>
      </w:r>
    </w:p>
    <w:p w14:paraId="715BE56A" w14:textId="77777777" w:rsidR="00141A45" w:rsidRPr="00336CAC" w:rsidRDefault="00141A45" w:rsidP="00113146">
      <w:pPr>
        <w:pStyle w:val="Listeafsnit"/>
        <w:spacing w:line="480" w:lineRule="auto"/>
        <w:jc w:val="both"/>
        <w:rPr>
          <w:rFonts w:ascii="Calibri" w:eastAsiaTheme="minorHAnsi" w:hAnsi="Calibri" w:cs="Calibri"/>
          <w:lang w:eastAsia="en-US"/>
        </w:rPr>
      </w:pPr>
    </w:p>
    <w:p w14:paraId="6D7CF476" w14:textId="77777777" w:rsidR="00141A45" w:rsidRPr="00336CAC" w:rsidRDefault="00192AFB" w:rsidP="00113146">
      <w:pPr>
        <w:pStyle w:val="Listeafsnit"/>
        <w:numPr>
          <w:ilvl w:val="0"/>
          <w:numId w:val="4"/>
        </w:numPr>
        <w:spacing w:line="480" w:lineRule="auto"/>
        <w:jc w:val="both"/>
        <w:rPr>
          <w:rFonts w:ascii="Calibri" w:eastAsiaTheme="minorHAnsi" w:hAnsi="Calibri" w:cs="Calibri"/>
          <w:lang w:eastAsia="en-US"/>
        </w:rPr>
      </w:pPr>
      <w:hyperlink r:id="rId12" w:history="1">
        <w:r w:rsidR="00141A45" w:rsidRPr="00336CAC">
          <w:rPr>
            <w:rStyle w:val="Llink"/>
            <w:rFonts w:ascii="Calibri" w:hAnsi="Calibri" w:cs="Calibri"/>
          </w:rPr>
          <w:t>http://autismoevaccini.files.wordpress.com/2012/12/vaccin-dc3a9cc3a8s.pdf</w:t>
        </w:r>
      </w:hyperlink>
    </w:p>
    <w:p w14:paraId="6DBB54DE" w14:textId="77777777" w:rsidR="00141A45" w:rsidRPr="00336CAC" w:rsidRDefault="00141A45" w:rsidP="00113146">
      <w:pPr>
        <w:pStyle w:val="Listeafsnit"/>
        <w:spacing w:line="480" w:lineRule="auto"/>
        <w:jc w:val="both"/>
        <w:rPr>
          <w:rFonts w:ascii="Calibri" w:eastAsiaTheme="minorHAnsi" w:hAnsi="Calibri" w:cs="Calibri"/>
          <w:lang w:eastAsia="en-US"/>
        </w:rPr>
      </w:pPr>
    </w:p>
    <w:p w14:paraId="46B3A82F" w14:textId="77777777" w:rsidR="00141A45" w:rsidRPr="00336CAC" w:rsidRDefault="00192AFB" w:rsidP="00113146">
      <w:pPr>
        <w:pStyle w:val="Listeafsnit"/>
        <w:numPr>
          <w:ilvl w:val="0"/>
          <w:numId w:val="4"/>
        </w:numPr>
        <w:spacing w:line="480" w:lineRule="auto"/>
        <w:jc w:val="both"/>
        <w:rPr>
          <w:rFonts w:ascii="Calibri" w:eastAsiaTheme="minorHAnsi" w:hAnsi="Calibri" w:cs="Calibri"/>
          <w:lang w:eastAsia="en-US"/>
        </w:rPr>
      </w:pPr>
      <w:hyperlink r:id="rId13" w:history="1">
        <w:r w:rsidR="00141A45" w:rsidRPr="00336CAC">
          <w:rPr>
            <w:rStyle w:val="Llink"/>
            <w:rFonts w:ascii="Calibri" w:hAnsi="Calibri" w:cs="Calibri"/>
          </w:rPr>
          <w:t>http://jacob.puliyel.com/paper.php?id=395</w:t>
        </w:r>
      </w:hyperlink>
    </w:p>
    <w:p w14:paraId="7547DD53" w14:textId="77777777" w:rsidR="00141A45" w:rsidRPr="00336CAC" w:rsidRDefault="00141A45" w:rsidP="00113146">
      <w:pPr>
        <w:pStyle w:val="Listeafsnit"/>
        <w:spacing w:line="480" w:lineRule="auto"/>
        <w:jc w:val="both"/>
        <w:rPr>
          <w:rFonts w:ascii="Calibri" w:eastAsiaTheme="minorHAnsi" w:hAnsi="Calibri" w:cs="Calibri"/>
          <w:lang w:eastAsia="en-US"/>
        </w:rPr>
      </w:pPr>
    </w:p>
    <w:p w14:paraId="6102B994" w14:textId="77777777" w:rsidR="00141A45" w:rsidRPr="00336CAC" w:rsidRDefault="00192AFB" w:rsidP="00113146">
      <w:pPr>
        <w:pStyle w:val="Listeafsnit"/>
        <w:numPr>
          <w:ilvl w:val="0"/>
          <w:numId w:val="4"/>
        </w:numPr>
        <w:spacing w:line="480" w:lineRule="auto"/>
        <w:jc w:val="both"/>
        <w:rPr>
          <w:rFonts w:ascii="Calibri" w:eastAsiaTheme="minorHAnsi" w:hAnsi="Calibri" w:cs="Calibri"/>
          <w:lang w:eastAsia="en-US"/>
        </w:rPr>
      </w:pPr>
      <w:hyperlink r:id="rId14" w:anchor="cm24004825_8656" w:history="1">
        <w:r w:rsidR="00141A45" w:rsidRPr="00336CAC">
          <w:rPr>
            <w:rFonts w:ascii="Calibri" w:hAnsi="Calibri" w:cs="Calibri"/>
          </w:rPr>
          <w:t>http://www.ncbi.nlm.nih.gov/pubmed/24004825#cm24004825_8656</w:t>
        </w:r>
      </w:hyperlink>
    </w:p>
    <w:p w14:paraId="4096497E" w14:textId="77777777" w:rsidR="00141A45" w:rsidRPr="00336CAC" w:rsidRDefault="00141A45" w:rsidP="00113146">
      <w:pPr>
        <w:pStyle w:val="Listeafsnit"/>
        <w:spacing w:line="480" w:lineRule="auto"/>
        <w:jc w:val="both"/>
        <w:rPr>
          <w:rFonts w:ascii="Calibri" w:eastAsiaTheme="minorHAnsi" w:hAnsi="Calibri" w:cs="Calibri"/>
          <w:lang w:eastAsia="en-US"/>
        </w:rPr>
      </w:pPr>
    </w:p>
    <w:p w14:paraId="608E41BC" w14:textId="77777777" w:rsidR="00141A45" w:rsidRPr="00336CAC" w:rsidRDefault="00192AFB" w:rsidP="00113146">
      <w:pPr>
        <w:pStyle w:val="Listeafsnit"/>
        <w:numPr>
          <w:ilvl w:val="0"/>
          <w:numId w:val="4"/>
        </w:numPr>
        <w:spacing w:line="480" w:lineRule="auto"/>
        <w:jc w:val="both"/>
        <w:rPr>
          <w:rFonts w:ascii="Calibri" w:eastAsiaTheme="minorHAnsi" w:hAnsi="Calibri" w:cs="Calibri"/>
          <w:lang w:eastAsia="en-US"/>
        </w:rPr>
      </w:pPr>
      <w:hyperlink r:id="rId15" w:history="1">
        <w:r w:rsidR="00141A45" w:rsidRPr="00336CAC">
          <w:rPr>
            <w:rFonts w:ascii="Calibri" w:hAnsi="Calibri" w:cs="Calibri"/>
          </w:rPr>
          <w:t>http://jacob.puliyel.com/paper.php?id=394</w:t>
        </w:r>
      </w:hyperlink>
      <w:r w:rsidR="00141A45" w:rsidRPr="00336CAC">
        <w:rPr>
          <w:rFonts w:ascii="Calibri" w:hAnsi="Calibri" w:cs="Calibri"/>
        </w:rPr>
        <w:t>.</w:t>
      </w:r>
    </w:p>
    <w:p w14:paraId="4C7CB6C4" w14:textId="77777777" w:rsidR="00141A45" w:rsidRPr="00336CAC" w:rsidRDefault="00141A45" w:rsidP="00113146">
      <w:pPr>
        <w:pStyle w:val="Listeafsnit"/>
        <w:spacing w:line="480" w:lineRule="auto"/>
        <w:jc w:val="both"/>
        <w:rPr>
          <w:rFonts w:ascii="Calibri" w:eastAsiaTheme="minorHAnsi" w:hAnsi="Calibri" w:cs="Calibri"/>
          <w:lang w:eastAsia="en-US"/>
        </w:rPr>
      </w:pPr>
    </w:p>
    <w:p w14:paraId="677C6580" w14:textId="77777777" w:rsidR="00141A45" w:rsidRPr="00336CAC" w:rsidRDefault="00192AFB" w:rsidP="00113146">
      <w:pPr>
        <w:pStyle w:val="Listeafsnit"/>
        <w:numPr>
          <w:ilvl w:val="0"/>
          <w:numId w:val="4"/>
        </w:numPr>
        <w:spacing w:line="480" w:lineRule="auto"/>
        <w:jc w:val="both"/>
        <w:rPr>
          <w:rFonts w:ascii="Calibri" w:eastAsiaTheme="minorHAnsi" w:hAnsi="Calibri" w:cs="Calibri"/>
          <w:lang w:eastAsia="en-US"/>
        </w:rPr>
      </w:pPr>
      <w:hyperlink r:id="rId16" w:history="1">
        <w:r w:rsidR="00141A45" w:rsidRPr="00336CAC">
          <w:rPr>
            <w:rStyle w:val="Llink"/>
            <w:rFonts w:ascii="Calibri" w:eastAsiaTheme="minorHAnsi" w:hAnsi="Calibri" w:cs="Calibri"/>
            <w:lang w:eastAsia="en-US"/>
          </w:rPr>
          <w:t>http://www.cdsco.nic.in/writereaddata/Guidance_for_New_Drug_Approval-23.07.2011.pdf</w:t>
        </w:r>
      </w:hyperlink>
    </w:p>
    <w:p w14:paraId="2A4ED9B6" w14:textId="77777777" w:rsidR="00141A45" w:rsidRPr="00336CAC" w:rsidRDefault="00141A45" w:rsidP="00113146">
      <w:pPr>
        <w:pStyle w:val="Listeafsnit"/>
        <w:spacing w:line="480" w:lineRule="auto"/>
        <w:jc w:val="both"/>
        <w:rPr>
          <w:rFonts w:ascii="Calibri" w:eastAsiaTheme="minorHAnsi" w:hAnsi="Calibri" w:cs="Calibri"/>
          <w:lang w:eastAsia="en-US"/>
        </w:rPr>
      </w:pPr>
    </w:p>
    <w:p w14:paraId="2E02D869" w14:textId="77777777" w:rsidR="00141A45" w:rsidRPr="00336CAC" w:rsidRDefault="00192AFB" w:rsidP="00113146">
      <w:pPr>
        <w:pStyle w:val="Listeafsnit"/>
        <w:numPr>
          <w:ilvl w:val="0"/>
          <w:numId w:val="4"/>
        </w:numPr>
        <w:spacing w:line="480" w:lineRule="auto"/>
        <w:jc w:val="both"/>
        <w:rPr>
          <w:rFonts w:ascii="Calibri" w:eastAsiaTheme="minorHAnsi" w:hAnsi="Calibri" w:cs="Calibri"/>
          <w:lang w:eastAsia="en-US"/>
        </w:rPr>
      </w:pPr>
      <w:hyperlink r:id="rId17" w:history="1">
        <w:r w:rsidR="00141A45" w:rsidRPr="00336CAC">
          <w:rPr>
            <w:rStyle w:val="Llink"/>
            <w:rFonts w:ascii="Calibri" w:hAnsi="Calibri" w:cs="Calibri"/>
          </w:rPr>
          <w:t>Liu JP</w:t>
        </w:r>
      </w:hyperlink>
      <w:r w:rsidR="00141A45" w:rsidRPr="00336CAC">
        <w:rPr>
          <w:rFonts w:ascii="Calibri" w:hAnsi="Calibri" w:cs="Calibri"/>
        </w:rPr>
        <w:t xml:space="preserve">, </w:t>
      </w:r>
      <w:hyperlink r:id="rId18" w:history="1">
        <w:r w:rsidR="00141A45" w:rsidRPr="00336CAC">
          <w:rPr>
            <w:rStyle w:val="Llink"/>
            <w:rFonts w:ascii="Calibri" w:hAnsi="Calibri" w:cs="Calibri"/>
          </w:rPr>
          <w:t>Chow SC</w:t>
        </w:r>
      </w:hyperlink>
      <w:r w:rsidR="00141A45" w:rsidRPr="00336CAC">
        <w:rPr>
          <w:rFonts w:ascii="Calibri" w:hAnsi="Calibri" w:cs="Calibri"/>
        </w:rPr>
        <w:t xml:space="preserve">. Bridging studies in clinical development. </w:t>
      </w:r>
      <w:hyperlink r:id="rId19" w:tooltip="Journal of biopharmaceutical statistics." w:history="1">
        <w:r w:rsidR="00141A45" w:rsidRPr="00336CAC">
          <w:rPr>
            <w:rStyle w:val="Llink"/>
            <w:rFonts w:ascii="Calibri" w:hAnsi="Calibri" w:cs="Calibri"/>
          </w:rPr>
          <w:t xml:space="preserve">J </w:t>
        </w:r>
        <w:proofErr w:type="spellStart"/>
        <w:r w:rsidR="00141A45" w:rsidRPr="00336CAC">
          <w:rPr>
            <w:rStyle w:val="Llink"/>
            <w:rFonts w:ascii="Calibri" w:hAnsi="Calibri" w:cs="Calibri"/>
          </w:rPr>
          <w:t>Biopharm</w:t>
        </w:r>
        <w:proofErr w:type="spellEnd"/>
        <w:r w:rsidR="00141A45" w:rsidRPr="00336CAC">
          <w:rPr>
            <w:rStyle w:val="Llink"/>
            <w:rFonts w:ascii="Calibri" w:hAnsi="Calibri" w:cs="Calibri"/>
          </w:rPr>
          <w:t xml:space="preserve"> Stat.</w:t>
        </w:r>
      </w:hyperlink>
      <w:r w:rsidR="00712843">
        <w:rPr>
          <w:rFonts w:ascii="Calibri" w:hAnsi="Calibri" w:cs="Calibri"/>
        </w:rPr>
        <w:t xml:space="preserve"> 2002</w:t>
      </w:r>
      <w:proofErr w:type="gramStart"/>
      <w:r w:rsidR="00141A45">
        <w:rPr>
          <w:rFonts w:ascii="Calibri" w:hAnsi="Calibri" w:cs="Calibri"/>
        </w:rPr>
        <w:t>;12:359</w:t>
      </w:r>
      <w:proofErr w:type="gramEnd"/>
      <w:r w:rsidR="00141A45">
        <w:rPr>
          <w:rFonts w:ascii="Calibri" w:hAnsi="Calibri" w:cs="Calibri"/>
        </w:rPr>
        <w:t>-67.</w:t>
      </w:r>
    </w:p>
    <w:p w14:paraId="3E34FDF3" w14:textId="77777777" w:rsidR="00141A45" w:rsidRPr="00336CAC" w:rsidRDefault="00141A45" w:rsidP="00113146">
      <w:pPr>
        <w:pStyle w:val="Listeafsnit"/>
        <w:spacing w:line="480" w:lineRule="auto"/>
        <w:jc w:val="both"/>
        <w:rPr>
          <w:rFonts w:ascii="Calibri" w:eastAsiaTheme="minorHAnsi" w:hAnsi="Calibri" w:cs="Calibri"/>
          <w:lang w:eastAsia="en-US"/>
        </w:rPr>
      </w:pPr>
    </w:p>
    <w:p w14:paraId="11FF29E6" w14:textId="77777777" w:rsidR="00141A45" w:rsidRPr="00336CAC" w:rsidRDefault="00141A45" w:rsidP="00113146">
      <w:pPr>
        <w:pStyle w:val="Listeafsnit"/>
        <w:numPr>
          <w:ilvl w:val="0"/>
          <w:numId w:val="4"/>
        </w:numPr>
        <w:spacing w:line="480" w:lineRule="auto"/>
        <w:jc w:val="both"/>
        <w:rPr>
          <w:rFonts w:ascii="Calibri" w:hAnsi="Calibri" w:cs="Calibri"/>
        </w:rPr>
      </w:pPr>
      <w:proofErr w:type="spellStart"/>
      <w:r w:rsidRPr="00336CAC">
        <w:rPr>
          <w:rFonts w:ascii="Calibri" w:hAnsi="Calibri" w:cs="Calibri"/>
        </w:rPr>
        <w:t>Chhatwal</w:t>
      </w:r>
      <w:proofErr w:type="spellEnd"/>
      <w:r w:rsidRPr="00336CAC">
        <w:rPr>
          <w:rFonts w:ascii="Calibri" w:hAnsi="Calibri" w:cs="Calibri"/>
        </w:rPr>
        <w:t xml:space="preserve"> J, </w:t>
      </w:r>
      <w:proofErr w:type="spellStart"/>
      <w:r w:rsidRPr="00336CAC">
        <w:rPr>
          <w:rFonts w:ascii="Calibri" w:hAnsi="Calibri" w:cs="Calibri"/>
        </w:rPr>
        <w:t>Lalwani</w:t>
      </w:r>
      <w:proofErr w:type="spellEnd"/>
      <w:r w:rsidRPr="00336CAC">
        <w:rPr>
          <w:rFonts w:ascii="Calibri" w:hAnsi="Calibri" w:cs="Calibri"/>
        </w:rPr>
        <w:t xml:space="preserve"> S, Vidor E. </w:t>
      </w:r>
      <w:hyperlink r:id="rId20" w:history="1">
        <w:r w:rsidRPr="00336CAC">
          <w:rPr>
            <w:rStyle w:val="Llink"/>
            <w:rFonts w:ascii="Calibri" w:eastAsiaTheme="majorEastAsia" w:hAnsi="Calibri" w:cs="Calibri"/>
          </w:rPr>
          <w:t xml:space="preserve">Immunogenicity and Safety of a Liquid </w:t>
        </w:r>
        <w:r w:rsidRPr="00336CAC">
          <w:rPr>
            <w:rStyle w:val="Llink"/>
            <w:rFonts w:ascii="Calibri" w:eastAsiaTheme="majorEastAsia" w:hAnsi="Calibri" w:cs="Calibri"/>
            <w:b/>
            <w:bCs/>
          </w:rPr>
          <w:t>Hexavalent</w:t>
        </w:r>
        <w:r w:rsidRPr="00336CAC">
          <w:rPr>
            <w:rStyle w:val="Llink"/>
            <w:rFonts w:ascii="Calibri" w:eastAsiaTheme="majorEastAsia" w:hAnsi="Calibri" w:cs="Calibri"/>
          </w:rPr>
          <w:t xml:space="preserve"> </w:t>
        </w:r>
        <w:r w:rsidRPr="00336CAC">
          <w:rPr>
            <w:rStyle w:val="Llink"/>
            <w:rFonts w:ascii="Calibri" w:eastAsiaTheme="majorEastAsia" w:hAnsi="Calibri" w:cs="Calibri"/>
            <w:b/>
            <w:bCs/>
          </w:rPr>
          <w:t>Vaccine</w:t>
        </w:r>
        <w:r w:rsidRPr="00336CAC">
          <w:rPr>
            <w:rStyle w:val="L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 xml:space="preserve">Indian </w:t>
      </w:r>
      <w:proofErr w:type="spellStart"/>
      <w:r w:rsidRPr="00336CAC">
        <w:rPr>
          <w:rStyle w:val="jrnl"/>
          <w:rFonts w:ascii="Calibri" w:hAnsi="Calibri" w:cs="Calibri"/>
        </w:rPr>
        <w:t>Pediatr</w:t>
      </w:r>
      <w:proofErr w:type="spellEnd"/>
      <w:r w:rsidRPr="00336CAC">
        <w:rPr>
          <w:rFonts w:ascii="Calibri" w:hAnsi="Calibri" w:cs="Calibri"/>
        </w:rPr>
        <w:t>. 2017;54:15-20</w:t>
      </w:r>
    </w:p>
    <w:p w14:paraId="04F70F23" w14:textId="77777777" w:rsidR="00141A45" w:rsidRPr="00336CAC" w:rsidRDefault="00141A45" w:rsidP="00113146">
      <w:pPr>
        <w:pStyle w:val="Listeafsnit"/>
        <w:spacing w:line="480" w:lineRule="auto"/>
        <w:jc w:val="both"/>
        <w:rPr>
          <w:rFonts w:ascii="Calibri" w:hAnsi="Calibri" w:cs="Calibri"/>
        </w:rPr>
      </w:pPr>
    </w:p>
    <w:p w14:paraId="150C5622" w14:textId="77777777" w:rsidR="00141A45" w:rsidRPr="00336CAC" w:rsidRDefault="00141A45" w:rsidP="00113146">
      <w:pPr>
        <w:pStyle w:val="Listeafsnit"/>
        <w:numPr>
          <w:ilvl w:val="0"/>
          <w:numId w:val="4"/>
        </w:numPr>
        <w:spacing w:line="480" w:lineRule="auto"/>
        <w:jc w:val="both"/>
        <w:rPr>
          <w:rFonts w:ascii="Calibri" w:hAnsi="Calibri" w:cs="Calibri"/>
        </w:rPr>
      </w:pPr>
      <w:proofErr w:type="spellStart"/>
      <w:r w:rsidRPr="00336CAC">
        <w:rPr>
          <w:rFonts w:ascii="Calibri" w:hAnsi="Calibri" w:cs="Calibri"/>
        </w:rPr>
        <w:t>Lalwani</w:t>
      </w:r>
      <w:proofErr w:type="spellEnd"/>
      <w:r w:rsidRPr="00336CAC">
        <w:rPr>
          <w:rFonts w:ascii="Calibri" w:hAnsi="Calibri" w:cs="Calibri"/>
        </w:rPr>
        <w:t xml:space="preserve"> SK, </w:t>
      </w:r>
      <w:proofErr w:type="spellStart"/>
      <w:r w:rsidRPr="00336CAC">
        <w:rPr>
          <w:rFonts w:ascii="Calibri" w:hAnsi="Calibri" w:cs="Calibri"/>
        </w:rPr>
        <w:t>Agarkhedkar</w:t>
      </w:r>
      <w:proofErr w:type="spellEnd"/>
      <w:r w:rsidRPr="00336CAC">
        <w:rPr>
          <w:rFonts w:ascii="Calibri" w:hAnsi="Calibri" w:cs="Calibri"/>
        </w:rPr>
        <w:t xml:space="preserve"> S, </w:t>
      </w:r>
      <w:proofErr w:type="spellStart"/>
      <w:r w:rsidRPr="00336CAC">
        <w:rPr>
          <w:rFonts w:ascii="Calibri" w:hAnsi="Calibri" w:cs="Calibri"/>
        </w:rPr>
        <w:t>Sundaram</w:t>
      </w:r>
      <w:proofErr w:type="spellEnd"/>
      <w:r w:rsidRPr="00336CAC">
        <w:rPr>
          <w:rFonts w:ascii="Calibri" w:hAnsi="Calibri" w:cs="Calibri"/>
        </w:rPr>
        <w:t xml:space="preserve"> B, </w:t>
      </w:r>
      <w:proofErr w:type="spellStart"/>
      <w:r w:rsidRPr="00336CAC">
        <w:rPr>
          <w:rFonts w:ascii="Calibri" w:hAnsi="Calibri" w:cs="Calibri"/>
        </w:rPr>
        <w:t>Mahantashetti</w:t>
      </w:r>
      <w:proofErr w:type="spellEnd"/>
      <w:r w:rsidRPr="00336CAC">
        <w:rPr>
          <w:rFonts w:ascii="Calibri" w:hAnsi="Calibri" w:cs="Calibri"/>
        </w:rPr>
        <w:t xml:space="preserve"> NS, </w:t>
      </w:r>
      <w:proofErr w:type="spellStart"/>
      <w:r w:rsidRPr="00336CAC">
        <w:rPr>
          <w:rFonts w:ascii="Calibri" w:hAnsi="Calibri" w:cs="Calibri"/>
        </w:rPr>
        <w:t>Malshe</w:t>
      </w:r>
      <w:proofErr w:type="spellEnd"/>
      <w:r w:rsidRPr="00336CAC">
        <w:rPr>
          <w:rFonts w:ascii="Calibri" w:hAnsi="Calibri" w:cs="Calibri"/>
        </w:rPr>
        <w:t xml:space="preserve"> N, </w:t>
      </w:r>
      <w:proofErr w:type="spellStart"/>
      <w:r w:rsidRPr="00336CAC">
        <w:rPr>
          <w:rFonts w:ascii="Calibri" w:hAnsi="Calibri" w:cs="Calibri"/>
        </w:rPr>
        <w:t>Agarkhedkar</w:t>
      </w:r>
      <w:proofErr w:type="spellEnd"/>
      <w:r w:rsidRPr="00336CAC">
        <w:rPr>
          <w:rFonts w:ascii="Calibri" w:hAnsi="Calibri" w:cs="Calibri"/>
        </w:rPr>
        <w:t xml:space="preserve"> S, Van Der </w:t>
      </w:r>
      <w:proofErr w:type="spellStart"/>
      <w:r w:rsidRPr="00336CAC">
        <w:rPr>
          <w:rFonts w:ascii="Calibri" w:hAnsi="Calibri" w:cs="Calibri"/>
        </w:rPr>
        <w:t>Meeren</w:t>
      </w:r>
      <w:proofErr w:type="spellEnd"/>
      <w:r w:rsidRPr="00336CAC">
        <w:rPr>
          <w:rFonts w:ascii="Calibri" w:hAnsi="Calibri" w:cs="Calibri"/>
        </w:rPr>
        <w:t xml:space="preserve"> O, Mehta S, </w:t>
      </w:r>
      <w:proofErr w:type="spellStart"/>
      <w:r w:rsidRPr="00336CAC">
        <w:rPr>
          <w:rFonts w:ascii="Calibri" w:hAnsi="Calibri" w:cs="Calibri"/>
        </w:rPr>
        <w:t>Karkada</w:t>
      </w:r>
      <w:proofErr w:type="spellEnd"/>
      <w:r w:rsidRPr="00336CAC">
        <w:rPr>
          <w:rFonts w:ascii="Calibri" w:hAnsi="Calibri" w:cs="Calibri"/>
        </w:rPr>
        <w:t xml:space="preserve"> N, Han HH, </w:t>
      </w:r>
      <w:proofErr w:type="spellStart"/>
      <w:r w:rsidRPr="00336CAC">
        <w:rPr>
          <w:rFonts w:ascii="Calibri" w:hAnsi="Calibri" w:cs="Calibri"/>
        </w:rPr>
        <w:t>Mesaros</w:t>
      </w:r>
      <w:proofErr w:type="spellEnd"/>
      <w:r w:rsidRPr="00336CAC">
        <w:rPr>
          <w:rFonts w:ascii="Calibri" w:hAnsi="Calibri" w:cs="Calibri"/>
        </w:rPr>
        <w:t xml:space="preserve"> N. </w:t>
      </w:r>
      <w:hyperlink r:id="rId21" w:history="1">
        <w:r w:rsidRPr="00336CAC">
          <w:rPr>
            <w:rStyle w:val="Llink"/>
            <w:rFonts w:ascii="Calibri" w:eastAsiaTheme="majorEastAsia" w:hAnsi="Calibri" w:cs="Calibri"/>
          </w:rPr>
          <w:t xml:space="preserve">Immunogenicity and safety of 3-dose primary vaccination with combined </w:t>
        </w:r>
        <w:proofErr w:type="spellStart"/>
        <w:r w:rsidRPr="00336CAC">
          <w:rPr>
            <w:rStyle w:val="Llink"/>
            <w:rFonts w:ascii="Calibri" w:eastAsiaTheme="majorEastAsia" w:hAnsi="Calibri" w:cs="Calibri"/>
          </w:rPr>
          <w:t>DTPa</w:t>
        </w:r>
        <w:proofErr w:type="spellEnd"/>
        <w:r w:rsidRPr="00336CAC">
          <w:rPr>
            <w:rStyle w:val="Llink"/>
            <w:rFonts w:ascii="Calibri" w:eastAsiaTheme="majorEastAsia" w:hAnsi="Calibri" w:cs="Calibri"/>
          </w:rPr>
          <w:t>-HBV-IPV/</w:t>
        </w:r>
        <w:proofErr w:type="spellStart"/>
        <w:r w:rsidRPr="00336CAC">
          <w:rPr>
            <w:rStyle w:val="Llink"/>
            <w:rFonts w:ascii="Calibri" w:eastAsiaTheme="majorEastAsia" w:hAnsi="Calibri" w:cs="Calibri"/>
          </w:rPr>
          <w:t>Hib</w:t>
        </w:r>
        <w:proofErr w:type="spellEnd"/>
        <w:r w:rsidRPr="00336CAC">
          <w:rPr>
            <w:rStyle w:val="L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 xml:space="preserve">Hum </w:t>
      </w:r>
      <w:proofErr w:type="spellStart"/>
      <w:r w:rsidRPr="00336CAC">
        <w:rPr>
          <w:rStyle w:val="jrnl"/>
          <w:rFonts w:ascii="Calibri" w:hAnsi="Calibri" w:cs="Calibri"/>
        </w:rPr>
        <w:t>Vaccin</w:t>
      </w:r>
      <w:proofErr w:type="spellEnd"/>
      <w:r w:rsidRPr="00336CAC">
        <w:rPr>
          <w:rStyle w:val="jrnl"/>
          <w:rFonts w:ascii="Calibri" w:hAnsi="Calibri" w:cs="Calibri"/>
        </w:rPr>
        <w:t xml:space="preserve"> </w:t>
      </w:r>
      <w:proofErr w:type="spellStart"/>
      <w:r w:rsidRPr="00336CAC">
        <w:rPr>
          <w:rStyle w:val="jrnl"/>
          <w:rFonts w:ascii="Calibri" w:hAnsi="Calibri" w:cs="Calibri"/>
        </w:rPr>
        <w:t>Immunother</w:t>
      </w:r>
      <w:proofErr w:type="spellEnd"/>
      <w:r w:rsidRPr="00336CAC">
        <w:rPr>
          <w:rFonts w:ascii="Calibri" w:hAnsi="Calibri" w:cs="Calibri"/>
        </w:rPr>
        <w:t>. 2017</w:t>
      </w:r>
      <w:proofErr w:type="gramStart"/>
      <w:r w:rsidRPr="00336CAC">
        <w:rPr>
          <w:rFonts w:ascii="Calibri" w:hAnsi="Calibri" w:cs="Calibri"/>
        </w:rPr>
        <w:t>;13:120</w:t>
      </w:r>
      <w:proofErr w:type="gramEnd"/>
      <w:r w:rsidRPr="00336CAC">
        <w:rPr>
          <w:rFonts w:ascii="Calibri" w:hAnsi="Calibri" w:cs="Calibri"/>
        </w:rPr>
        <w:t>-127.</w:t>
      </w:r>
    </w:p>
    <w:p w14:paraId="15511478" w14:textId="77777777" w:rsidR="00141A45" w:rsidRPr="00336CAC" w:rsidRDefault="00141A45" w:rsidP="00113146">
      <w:pPr>
        <w:pStyle w:val="Listeafsnit"/>
        <w:spacing w:line="480" w:lineRule="auto"/>
        <w:jc w:val="both"/>
        <w:rPr>
          <w:rFonts w:ascii="Calibri" w:hAnsi="Calibri" w:cs="Calibri"/>
        </w:rPr>
      </w:pPr>
    </w:p>
    <w:p w14:paraId="628B0952" w14:textId="77777777" w:rsidR="00141A45" w:rsidRPr="00336CAC" w:rsidRDefault="00192AFB" w:rsidP="00113146">
      <w:pPr>
        <w:pStyle w:val="Listeafsnit"/>
        <w:numPr>
          <w:ilvl w:val="0"/>
          <w:numId w:val="4"/>
        </w:numPr>
        <w:spacing w:line="480" w:lineRule="auto"/>
        <w:jc w:val="both"/>
        <w:rPr>
          <w:rFonts w:ascii="Calibri" w:hAnsi="Calibri" w:cs="Calibri"/>
        </w:rPr>
      </w:pPr>
      <w:hyperlink r:id="rId22" w:history="1">
        <w:proofErr w:type="spellStart"/>
        <w:r w:rsidR="00141A45" w:rsidRPr="00336CAC">
          <w:rPr>
            <w:rStyle w:val="Llink"/>
            <w:rFonts w:ascii="Calibri" w:hAnsi="Calibri" w:cs="Calibri"/>
          </w:rPr>
          <w:t>Shashidhar</w:t>
        </w:r>
        <w:proofErr w:type="spellEnd"/>
        <w:r w:rsidR="00141A45" w:rsidRPr="00336CAC">
          <w:rPr>
            <w:rStyle w:val="Llink"/>
            <w:rFonts w:ascii="Calibri" w:hAnsi="Calibri" w:cs="Calibri"/>
          </w:rPr>
          <w:t xml:space="preserve"> A</w:t>
        </w:r>
      </w:hyperlink>
      <w:r w:rsidR="00141A45" w:rsidRPr="00336CAC">
        <w:rPr>
          <w:rFonts w:ascii="Calibri" w:hAnsi="Calibri" w:cs="Calibri"/>
        </w:rPr>
        <w:t xml:space="preserve"> </w:t>
      </w:r>
      <w:r w:rsidR="00141A45" w:rsidRPr="00336CAC">
        <w:rPr>
          <w:rStyle w:val="highlight"/>
          <w:rFonts w:ascii="Calibri" w:hAnsi="Calibri" w:cs="Calibri"/>
        </w:rPr>
        <w:t>Hexavalent</w:t>
      </w:r>
      <w:r w:rsidR="00141A45" w:rsidRPr="00336CAC">
        <w:rPr>
          <w:rFonts w:ascii="Calibri" w:hAnsi="Calibri" w:cs="Calibri"/>
        </w:rPr>
        <w:t xml:space="preserve"> </w:t>
      </w:r>
      <w:r w:rsidR="00141A45" w:rsidRPr="00336CAC">
        <w:rPr>
          <w:rStyle w:val="highlight"/>
          <w:rFonts w:ascii="Calibri" w:hAnsi="Calibri" w:cs="Calibri"/>
        </w:rPr>
        <w:t>Vaccinations</w:t>
      </w:r>
      <w:r w:rsidR="00141A45" w:rsidRPr="00336CAC">
        <w:rPr>
          <w:rFonts w:ascii="Calibri" w:hAnsi="Calibri" w:cs="Calibri"/>
        </w:rPr>
        <w:t xml:space="preserve">: The </w:t>
      </w:r>
      <w:r w:rsidR="00141A45" w:rsidRPr="00336CAC">
        <w:rPr>
          <w:rStyle w:val="highlight"/>
          <w:rFonts w:ascii="Calibri" w:hAnsi="Calibri" w:cs="Calibri"/>
        </w:rPr>
        <w:t>Future</w:t>
      </w:r>
      <w:r w:rsidR="00141A45" w:rsidRPr="00336CAC">
        <w:rPr>
          <w:rFonts w:ascii="Calibri" w:hAnsi="Calibri" w:cs="Calibri"/>
        </w:rPr>
        <w:t xml:space="preserve"> of </w:t>
      </w:r>
      <w:r w:rsidR="00141A45" w:rsidRPr="00336CAC">
        <w:rPr>
          <w:rStyle w:val="highlight"/>
          <w:rFonts w:ascii="Calibri" w:hAnsi="Calibri" w:cs="Calibri"/>
        </w:rPr>
        <w:t>Routine</w:t>
      </w:r>
      <w:r w:rsidR="00141A45" w:rsidRPr="00336CAC">
        <w:rPr>
          <w:rFonts w:ascii="Calibri" w:hAnsi="Calibri" w:cs="Calibri"/>
        </w:rPr>
        <w:t xml:space="preserve"> </w:t>
      </w:r>
      <w:r w:rsidR="00141A45" w:rsidRPr="00336CAC">
        <w:rPr>
          <w:rStyle w:val="highlight"/>
          <w:rFonts w:ascii="Calibri" w:hAnsi="Calibri" w:cs="Calibri"/>
        </w:rPr>
        <w:t>Immunization</w:t>
      </w:r>
      <w:r w:rsidR="00141A45" w:rsidRPr="00336CAC">
        <w:rPr>
          <w:rFonts w:ascii="Calibri" w:hAnsi="Calibri" w:cs="Calibri"/>
        </w:rPr>
        <w:t xml:space="preserve">? </w:t>
      </w:r>
      <w:hyperlink r:id="rId23" w:tooltip="Indian pediatrics." w:history="1">
        <w:r w:rsidR="00141A45" w:rsidRPr="00336CAC">
          <w:rPr>
            <w:rStyle w:val="Llink"/>
            <w:rFonts w:ascii="Calibri" w:hAnsi="Calibri" w:cs="Calibri"/>
          </w:rPr>
          <w:t xml:space="preserve">Indian </w:t>
        </w:r>
        <w:proofErr w:type="spellStart"/>
        <w:r w:rsidR="00141A45" w:rsidRPr="00336CAC">
          <w:rPr>
            <w:rStyle w:val="Llink"/>
            <w:rFonts w:ascii="Calibri" w:hAnsi="Calibri" w:cs="Calibri"/>
          </w:rPr>
          <w:t>Pediatr</w:t>
        </w:r>
        <w:proofErr w:type="spellEnd"/>
        <w:r w:rsidR="00141A45" w:rsidRPr="00336CAC">
          <w:rPr>
            <w:rStyle w:val="Llink"/>
            <w:rFonts w:ascii="Calibri" w:hAnsi="Calibri" w:cs="Calibri"/>
          </w:rPr>
          <w:t>.</w:t>
        </w:r>
      </w:hyperlink>
      <w:r w:rsidR="00141A45" w:rsidRPr="00336CAC">
        <w:rPr>
          <w:rFonts w:ascii="Calibri" w:hAnsi="Calibri" w:cs="Calibri"/>
        </w:rPr>
        <w:t xml:space="preserve"> 2017</w:t>
      </w:r>
      <w:proofErr w:type="gramStart"/>
      <w:r w:rsidR="00141A45" w:rsidRPr="00336CAC">
        <w:rPr>
          <w:rFonts w:ascii="Calibri" w:hAnsi="Calibri" w:cs="Calibri"/>
        </w:rPr>
        <w:t>;54:11</w:t>
      </w:r>
      <w:proofErr w:type="gramEnd"/>
      <w:r w:rsidR="00141A45" w:rsidRPr="00336CAC">
        <w:rPr>
          <w:rFonts w:ascii="Calibri" w:hAnsi="Calibri" w:cs="Calibri"/>
        </w:rPr>
        <w:t>-13.</w:t>
      </w:r>
    </w:p>
    <w:p w14:paraId="0AF184CE" w14:textId="77777777" w:rsidR="004408BD" w:rsidRPr="00536964" w:rsidRDefault="004408BD" w:rsidP="00113146">
      <w:pPr>
        <w:spacing w:after="200" w:line="360" w:lineRule="auto"/>
        <w:jc w:val="both"/>
        <w:rPr>
          <w:rFonts w:ascii="Calibri" w:hAnsi="Calibri" w:cs="Calibri"/>
        </w:rPr>
      </w:pPr>
    </w:p>
    <w:sectPr w:rsidR="004408BD" w:rsidRPr="00536964" w:rsidSect="00C45E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 w:author="Lars Jørgensen" w:date="2017-06-02T11:23:00Z" w:initials="LJ">
    <w:p w14:paraId="2B5B676B" w14:textId="192FBCC3" w:rsidR="00313C43" w:rsidRDefault="00313C43">
      <w:pPr>
        <w:pStyle w:val="Kommentartekst"/>
      </w:pPr>
      <w:r>
        <w:rPr>
          <w:rStyle w:val="Kommentarhenvisning"/>
        </w:rPr>
        <w:annotationRef/>
      </w:r>
      <w:r>
        <w:t>Not a standard abbreviation</w:t>
      </w:r>
    </w:p>
  </w:comment>
  <w:comment w:id="145" w:author="Lars Jørgensen" w:date="2017-06-02T11:36:00Z" w:initials="LJ">
    <w:p w14:paraId="14D684A4" w14:textId="30213780" w:rsidR="00313C43" w:rsidRDefault="00313C43">
      <w:pPr>
        <w:pStyle w:val="Kommentartekst"/>
      </w:pPr>
      <w:ins w:id="149" w:author="Lars Jørgensen" w:date="2017-06-02T11:36:00Z">
        <w:r>
          <w:rPr>
            <w:rStyle w:val="Kommentarhenvisning"/>
          </w:rPr>
          <w:annotationRef/>
        </w:r>
      </w:ins>
      <w:proofErr w:type="spellStart"/>
      <w:r w:rsidRPr="00536964">
        <w:rPr>
          <w:rFonts w:ascii="Calibri" w:eastAsiaTheme="minorHAnsi" w:hAnsi="Calibri" w:cs="Calibri"/>
          <w:lang w:eastAsia="en-US"/>
        </w:rPr>
        <w:t>Infanrix</w:t>
      </w:r>
      <w:proofErr w:type="spellEnd"/>
      <w:r w:rsidRPr="00536964">
        <w:rPr>
          <w:rFonts w:ascii="Calibri" w:eastAsiaTheme="minorHAnsi" w:hAnsi="Calibri" w:cs="Calibri"/>
          <w:lang w:eastAsia="en-US"/>
        </w:rPr>
        <w:t xml:space="preserve"> </w:t>
      </w:r>
      <w:proofErr w:type="spellStart"/>
      <w:proofErr w:type="gramStart"/>
      <w:r w:rsidRPr="00536964">
        <w:rPr>
          <w:rFonts w:ascii="Calibri" w:eastAsiaTheme="minorHAnsi" w:hAnsi="Calibri" w:cs="Calibri"/>
          <w:lang w:eastAsia="en-US"/>
        </w:rPr>
        <w:t>Hexa</w:t>
      </w:r>
      <w:proofErr w:type="spellEnd"/>
      <w:r>
        <w:rPr>
          <w:rFonts w:ascii="Calibri" w:eastAsiaTheme="minorHAnsi" w:hAnsi="Calibri" w:cs="Calibri"/>
          <w:lang w:eastAsia="en-US"/>
        </w:rPr>
        <w:t xml:space="preserve"> ?</w:t>
      </w:r>
      <w:proofErr w:type="gramEnd"/>
      <w:r>
        <w:rPr>
          <w:rFonts w:ascii="Calibri" w:eastAsiaTheme="minorHAnsi" w:hAnsi="Calibri" w:cs="Calibri"/>
          <w:lang w:eastAsia="en-US"/>
        </w:rPr>
        <w:t>??</w:t>
      </w:r>
    </w:p>
  </w:comment>
  <w:comment w:id="170" w:author="Lars Jørgensen" w:date="2017-06-02T11:38:00Z" w:initials="LJ">
    <w:p w14:paraId="1521E46D" w14:textId="7BBFA0A2" w:rsidR="00313C43" w:rsidRDefault="00313C43">
      <w:pPr>
        <w:pStyle w:val="Kommentartekst"/>
      </w:pPr>
      <w:r>
        <w:rPr>
          <w:rStyle w:val="Kommentarhenvisning"/>
        </w:rPr>
        <w:annotationRef/>
      </w:r>
      <w:r>
        <w:t>Really</w:t>
      </w:r>
      <w:proofErr w:type="gramStart"/>
      <w:r>
        <w:t>?!</w:t>
      </w:r>
      <w:proofErr w:type="gramEnd"/>
    </w:p>
  </w:comment>
  <w:comment w:id="177" w:author="Lars Jørgensen" w:date="2017-06-02T12:10:00Z" w:initials="LJ">
    <w:p w14:paraId="70CB07B5" w14:textId="4A41D9C6" w:rsidR="00313C43" w:rsidRDefault="00313C43">
      <w:pPr>
        <w:pStyle w:val="Kommentartekst"/>
      </w:pPr>
      <w:ins w:id="180" w:author="Lars Jørgensen" w:date="2017-06-02T12:10:00Z">
        <w:r>
          <w:rPr>
            <w:rStyle w:val="Kommentarhenvisning"/>
          </w:rPr>
          <w:annotationRef/>
        </w:r>
      </w:ins>
      <w:r>
        <w:t>You don’t really use this terminology in the text</w:t>
      </w:r>
    </w:p>
  </w:comment>
  <w:comment w:id="183" w:author="Lars Jørgensen" w:date="2017-06-02T11:40:00Z" w:initials="LJ">
    <w:p w14:paraId="0B71122C" w14:textId="0774D2E4" w:rsidR="00313C43" w:rsidRDefault="00313C43">
      <w:pPr>
        <w:pStyle w:val="Kommentartekst"/>
      </w:pPr>
      <w:r>
        <w:rPr>
          <w:rStyle w:val="Kommentarhenvisning"/>
        </w:rPr>
        <w:annotationRef/>
      </w:r>
      <w:r>
        <w:t>How many?</w:t>
      </w:r>
    </w:p>
  </w:comment>
  <w:comment w:id="199" w:author="Lars Jørgensen" w:date="2017-06-02T11:44:00Z" w:initials="LJ">
    <w:p w14:paraId="55DB5B6F" w14:textId="15611E85" w:rsidR="00313C43" w:rsidRDefault="00313C43">
      <w:pPr>
        <w:pStyle w:val="Kommentartekst"/>
      </w:pPr>
      <w:r>
        <w:rPr>
          <w:rStyle w:val="Kommentarhenvisning"/>
        </w:rPr>
        <w:annotationRef/>
      </w:r>
      <w:r>
        <w:t>WAY TOO LONG!</w:t>
      </w:r>
    </w:p>
  </w:comment>
  <w:comment w:id="210" w:author="Lars Jørgensen" w:date="2017-06-02T11:48:00Z" w:initials="LJ">
    <w:p w14:paraId="06FF0E7F" w14:textId="64F5F9DC" w:rsidR="00313C43" w:rsidRDefault="00313C43">
      <w:pPr>
        <w:pStyle w:val="Kommentartekst"/>
      </w:pPr>
      <w:r>
        <w:rPr>
          <w:rStyle w:val="Kommentarhenvisning"/>
        </w:rPr>
        <w:annotationRef/>
      </w:r>
      <w:r>
        <w:t>Reverse % with numbers of deaths</w:t>
      </w:r>
    </w:p>
  </w:comment>
  <w:comment w:id="211" w:author="Lars Jørgensen" w:date="2017-06-02T11:49:00Z" w:initials="LJ">
    <w:p w14:paraId="4B7F6BC6" w14:textId="7A5E68F7" w:rsidR="00313C43" w:rsidRDefault="00313C43">
      <w:pPr>
        <w:pStyle w:val="Kommentartekst"/>
      </w:pPr>
      <w:r>
        <w:rPr>
          <w:rStyle w:val="Kommentarhenvisning"/>
        </w:rPr>
        <w:annotationRef/>
      </w:r>
      <w:r>
        <w:t>Rephrase for clarity</w:t>
      </w:r>
    </w:p>
  </w:comment>
  <w:comment w:id="215" w:author="Lars Jørgensen" w:date="2017-06-02T11:50:00Z" w:initials="LJ">
    <w:p w14:paraId="3E1A1528" w14:textId="68C6084C" w:rsidR="00313C43" w:rsidRDefault="00313C43">
      <w:pPr>
        <w:pStyle w:val="Kommentartekst"/>
      </w:pPr>
      <w:r>
        <w:rPr>
          <w:rStyle w:val="Kommentarhenvisning"/>
        </w:rPr>
        <w:annotationRef/>
      </w:r>
      <w:r>
        <w:t>Who?</w:t>
      </w:r>
    </w:p>
  </w:comment>
  <w:comment w:id="217" w:author="Lars Jørgensen" w:date="2017-06-02T11:50:00Z" w:initials="LJ">
    <w:p w14:paraId="743D13CE" w14:textId="025B9EAE" w:rsidR="00313C43" w:rsidRDefault="00313C43">
      <w:pPr>
        <w:pStyle w:val="Kommentartekst"/>
      </w:pPr>
      <w:r>
        <w:rPr>
          <w:rStyle w:val="Kommentarhenvisning"/>
        </w:rPr>
        <w:annotationRef/>
      </w:r>
      <w:r>
        <w:t xml:space="preserve">Please </w:t>
      </w:r>
      <w:proofErr w:type="spellStart"/>
      <w:r>
        <w:t>summarise</w:t>
      </w:r>
      <w:proofErr w:type="spellEnd"/>
    </w:p>
  </w:comment>
  <w:comment w:id="226" w:author="Lars Jørgensen" w:date="2017-06-02T11:52:00Z" w:initials="LJ">
    <w:p w14:paraId="0933CEAA" w14:textId="5B361233" w:rsidR="00313C43" w:rsidRDefault="00313C43">
      <w:pPr>
        <w:pStyle w:val="Kommentartekst"/>
      </w:pPr>
      <w:r>
        <w:rPr>
          <w:rStyle w:val="Kommentarhenvisning"/>
        </w:rPr>
        <w:annotationRef/>
      </w:r>
      <w:r>
        <w:t>TOO LONG, SUMMARISE MAIN POINTS!</w:t>
      </w:r>
    </w:p>
  </w:comment>
  <w:comment w:id="228" w:author="Lars Jørgensen" w:date="2017-06-02T11:52:00Z" w:initials="LJ">
    <w:p w14:paraId="44650C90" w14:textId="53DEAE8E" w:rsidR="00313C43" w:rsidRDefault="00313C43">
      <w:pPr>
        <w:pStyle w:val="Kommentartekst"/>
      </w:pPr>
      <w:r>
        <w:rPr>
          <w:rStyle w:val="Kommentarhenvisning"/>
        </w:rPr>
        <w:annotationRef/>
      </w:r>
      <w:r>
        <w:t>Which one?</w:t>
      </w:r>
    </w:p>
  </w:comment>
  <w:comment w:id="229" w:author="Lars Jørgensen" w:date="2017-06-02T11:53:00Z" w:initials="LJ">
    <w:p w14:paraId="20DB60DE" w14:textId="3392C8AE" w:rsidR="00313C43" w:rsidRDefault="00313C43">
      <w:pPr>
        <w:pStyle w:val="Kommentartekst"/>
      </w:pPr>
      <w:r>
        <w:rPr>
          <w:rStyle w:val="Kommentarhenvisning"/>
        </w:rPr>
        <w:annotationRef/>
      </w:r>
      <w:r>
        <w:t>Rephrase for clarity</w:t>
      </w:r>
    </w:p>
  </w:comment>
  <w:comment w:id="230" w:author="Lars Jørgensen" w:date="2017-06-02T11:53:00Z" w:initials="LJ">
    <w:p w14:paraId="21299248" w14:textId="180ADF21" w:rsidR="00313C43" w:rsidRDefault="00313C43">
      <w:pPr>
        <w:pStyle w:val="Kommentartekst"/>
      </w:pPr>
      <w:r>
        <w:rPr>
          <w:rStyle w:val="Kommentarhenvisning"/>
        </w:rPr>
        <w:annotationRef/>
      </w:r>
      <w:r>
        <w:t>Specify</w:t>
      </w:r>
    </w:p>
  </w:comment>
  <w:comment w:id="231" w:author="Lars Jørgensen" w:date="2017-06-02T11:54:00Z" w:initials="LJ">
    <w:p w14:paraId="741EB559" w14:textId="3F5ED2A7" w:rsidR="00313C43" w:rsidRDefault="00313C43">
      <w:pPr>
        <w:pStyle w:val="Kommentartekst"/>
      </w:pPr>
      <w:r>
        <w:rPr>
          <w:rStyle w:val="Kommentarhenvisning"/>
        </w:rPr>
        <w:annotationRef/>
      </w:r>
      <w:r>
        <w:t>How are these calculated?</w:t>
      </w:r>
    </w:p>
  </w:comment>
  <w:comment w:id="241" w:author="Lars Jørgensen" w:date="2017-06-02T11:56:00Z" w:initials="LJ">
    <w:p w14:paraId="5D35CD12" w14:textId="2CD46B78" w:rsidR="00313C43" w:rsidRDefault="00313C43">
      <w:pPr>
        <w:pStyle w:val="Kommentartekst"/>
      </w:pPr>
      <w:r>
        <w:rPr>
          <w:rStyle w:val="Kommentarhenvisning"/>
        </w:rPr>
        <w:annotationRef/>
      </w:r>
      <w:r>
        <w:t>Specify the point</w:t>
      </w:r>
    </w:p>
  </w:comment>
  <w:comment w:id="255" w:author="Lars Jørgensen" w:date="2017-06-02T11:58:00Z" w:initials="LJ">
    <w:p w14:paraId="0C2C30D8" w14:textId="2C656DFD" w:rsidR="00313C43" w:rsidRDefault="00313C43">
      <w:pPr>
        <w:pStyle w:val="Kommentartekst"/>
      </w:pPr>
      <w:r>
        <w:rPr>
          <w:rStyle w:val="Kommentarhenvisning"/>
        </w:rPr>
        <w:annotationRef/>
      </w:r>
      <w:r>
        <w:t>Small numbers, I doubt they are significant?</w:t>
      </w:r>
    </w:p>
  </w:comment>
  <w:comment w:id="262" w:author="Lars Jørgensen" w:date="2017-06-02T12:00:00Z" w:initials="LJ">
    <w:p w14:paraId="48C50B21" w14:textId="2EE3450C" w:rsidR="00313C43" w:rsidRDefault="00313C43">
      <w:pPr>
        <w:pStyle w:val="Kommentartekst"/>
      </w:pPr>
      <w:r>
        <w:rPr>
          <w:rStyle w:val="Kommentarhenvisning"/>
        </w:rPr>
        <w:annotationRef/>
      </w:r>
      <w:r>
        <w:t>How?</w:t>
      </w:r>
    </w:p>
  </w:comment>
  <w:comment w:id="263" w:author="Lars Jørgensen" w:date="2017-06-02T12:01:00Z" w:initials="LJ">
    <w:p w14:paraId="5FDCB71F" w14:textId="727A8CF6" w:rsidR="00313C43" w:rsidRDefault="00313C43">
      <w:pPr>
        <w:pStyle w:val="Kommentartekst"/>
      </w:pPr>
      <w:r>
        <w:rPr>
          <w:rStyle w:val="Kommentarhenvisning"/>
        </w:rPr>
        <w:annotationRef/>
      </w:r>
      <w:r>
        <w:t>Maybe this is the actual difference?</w:t>
      </w:r>
    </w:p>
  </w:comment>
  <w:comment w:id="264" w:author="Lars Jørgensen" w:date="2017-06-02T12:01:00Z" w:initials="LJ">
    <w:p w14:paraId="627EC050" w14:textId="4D072489" w:rsidR="00313C43" w:rsidRDefault="00313C43">
      <w:pPr>
        <w:pStyle w:val="Kommentartekst"/>
      </w:pPr>
      <w:r>
        <w:rPr>
          <w:rStyle w:val="Kommentarhenvisning"/>
        </w:rPr>
        <w:annotationRef/>
      </w:r>
      <w:r>
        <w:t xml:space="preserve">Shorten and </w:t>
      </w:r>
      <w:proofErr w:type="spellStart"/>
      <w:r>
        <w:t>summarise</w:t>
      </w:r>
      <w:proofErr w:type="spellEnd"/>
    </w:p>
  </w:comment>
  <w:comment w:id="281" w:author="Lars Jørgensen" w:date="2017-06-02T12:04:00Z" w:initials="LJ">
    <w:p w14:paraId="5C122178" w14:textId="58C64D1C" w:rsidR="00313C43" w:rsidRDefault="00313C43">
      <w:pPr>
        <w:pStyle w:val="Kommentartekst"/>
      </w:pPr>
      <w:r>
        <w:rPr>
          <w:rStyle w:val="Kommentarhenvisning"/>
        </w:rPr>
        <w:annotationRef/>
      </w:r>
      <w:r>
        <w:t>Please be consistent in the referral of PSURs</w:t>
      </w:r>
    </w:p>
  </w:comment>
  <w:comment w:id="286" w:author="Lars Jørgensen" w:date="2017-06-02T12:04:00Z" w:initials="LJ">
    <w:p w14:paraId="6681D467" w14:textId="28D1CCB6" w:rsidR="00313C43" w:rsidRDefault="00313C43">
      <w:pPr>
        <w:pStyle w:val="Kommentartekst"/>
      </w:pPr>
      <w:r>
        <w:rPr>
          <w:rStyle w:val="Kommentarhenvisning"/>
        </w:rPr>
        <w:annotationRef/>
      </w:r>
      <w:r>
        <w:t>What do you mean?</w:t>
      </w:r>
    </w:p>
  </w:comment>
  <w:comment w:id="292" w:author="Lars Jørgensen" w:date="2017-06-02T12:05:00Z" w:initials="LJ">
    <w:p w14:paraId="65E898D4" w14:textId="28C75F93" w:rsidR="00313C43" w:rsidRDefault="00313C43">
      <w:pPr>
        <w:pStyle w:val="Kommentartekst"/>
      </w:pPr>
      <w:r>
        <w:rPr>
          <w:rStyle w:val="Kommentarhenvisning"/>
        </w:rPr>
        <w:annotationRef/>
      </w:r>
      <w:r>
        <w:t>Please show me, i.e., guide the reader</w:t>
      </w:r>
    </w:p>
  </w:comment>
  <w:comment w:id="309" w:author="Lars Jørgensen" w:date="2017-06-02T12:08:00Z" w:initials="LJ">
    <w:p w14:paraId="0CE49079" w14:textId="54F938E9" w:rsidR="00313C43" w:rsidRDefault="00313C43">
      <w:pPr>
        <w:pStyle w:val="Kommentartekst"/>
      </w:pPr>
      <w:r>
        <w:rPr>
          <w:rStyle w:val="Kommentarhenvisning"/>
        </w:rPr>
        <w:annotationRef/>
      </w:r>
      <w:r>
        <w:t>This is confusing</w:t>
      </w:r>
    </w:p>
  </w:comment>
  <w:comment w:id="314" w:author="Lars Jørgensen" w:date="2017-06-02T12:09:00Z" w:initials="LJ">
    <w:p w14:paraId="03BDE26D" w14:textId="00A90FAD" w:rsidR="00313C43" w:rsidRDefault="00313C43">
      <w:pPr>
        <w:pStyle w:val="Kommentartekst"/>
      </w:pPr>
      <w:r>
        <w:rPr>
          <w:rStyle w:val="Kommentarhenvisning"/>
        </w:rPr>
        <w:annotationRef/>
      </w:r>
      <w:r>
        <w:t>Why?</w:t>
      </w:r>
    </w:p>
  </w:comment>
  <w:comment w:id="316" w:author="Lars Jørgensen" w:date="2017-06-02T12:11:00Z" w:initials="LJ">
    <w:p w14:paraId="403C28E7" w14:textId="35B63F98" w:rsidR="00313C43" w:rsidRDefault="00313C43">
      <w:pPr>
        <w:pStyle w:val="Kommentartekst"/>
      </w:pPr>
      <w:r>
        <w:rPr>
          <w:rStyle w:val="Kommentarhenvisning"/>
        </w:rPr>
        <w:annotationRef/>
      </w:r>
      <w:r>
        <w:t>Rephrase</w:t>
      </w:r>
    </w:p>
  </w:comment>
  <w:comment w:id="318" w:author="Lars Jørgensen" w:date="2017-06-02T12:12:00Z" w:initials="LJ">
    <w:p w14:paraId="766D9410" w14:textId="12DD1F4A" w:rsidR="00313C43" w:rsidRDefault="00313C43">
      <w:pPr>
        <w:pStyle w:val="Kommentartekst"/>
      </w:pPr>
      <w:r>
        <w:rPr>
          <w:rStyle w:val="Kommentarhenvisning"/>
        </w:rPr>
        <w:annotationRef/>
      </w:r>
      <w:r>
        <w:t>This is unclear. Again, shorten and summarize your main point</w:t>
      </w:r>
    </w:p>
  </w:comment>
  <w:comment w:id="319" w:author="Lars Jørgensen" w:date="2017-06-02T12:12:00Z" w:initials="LJ">
    <w:p w14:paraId="5E6DD69B" w14:textId="37A5CA60" w:rsidR="00313C43" w:rsidRDefault="00313C43">
      <w:pPr>
        <w:pStyle w:val="Kommentartekst"/>
      </w:pPr>
      <w:r>
        <w:rPr>
          <w:rStyle w:val="Kommentarhenvisning"/>
        </w:rPr>
        <w:annotationRef/>
      </w:r>
      <w:r>
        <w:t>Rephrase</w:t>
      </w:r>
    </w:p>
  </w:comment>
  <w:comment w:id="324" w:author="Lars Jørgensen" w:date="2017-06-02T12:13:00Z" w:initials="LJ">
    <w:p w14:paraId="1C8F5A94" w14:textId="107471AB" w:rsidR="00313C43" w:rsidRDefault="00313C43">
      <w:pPr>
        <w:pStyle w:val="Kommentartekst"/>
      </w:pPr>
      <w:r>
        <w:rPr>
          <w:rStyle w:val="Kommentarhenvisning"/>
        </w:rPr>
        <w:annotationRef/>
      </w:r>
      <w:r>
        <w:t>Where is this from?</w:t>
      </w:r>
    </w:p>
  </w:comment>
  <w:comment w:id="322" w:author="Lars Jørgensen" w:date="2017-06-02T12:14:00Z" w:initials="LJ">
    <w:p w14:paraId="5E395AAD" w14:textId="349EACA4" w:rsidR="00313C43" w:rsidRDefault="00313C43">
      <w:pPr>
        <w:pStyle w:val="Kommentartekst"/>
      </w:pPr>
      <w:r>
        <w:rPr>
          <w:rStyle w:val="Kommentarhenvisning"/>
        </w:rPr>
        <w:annotationRef/>
      </w:r>
      <w:r>
        <w:t>Rephrase for clarity</w:t>
      </w:r>
    </w:p>
  </w:comment>
  <w:comment w:id="325" w:author="Lars Jørgensen" w:date="2017-06-02T12:15:00Z" w:initials="LJ">
    <w:p w14:paraId="5AFC3DD3" w14:textId="41E9BC66" w:rsidR="00313C43" w:rsidRDefault="00313C43">
      <w:pPr>
        <w:pStyle w:val="Kommentartekst"/>
      </w:pPr>
      <w:r>
        <w:rPr>
          <w:rStyle w:val="Kommentarhenvisning"/>
        </w:rPr>
        <w:annotationRef/>
      </w:r>
      <w:r>
        <w:t>Why?</w:t>
      </w:r>
    </w:p>
  </w:comment>
  <w:comment w:id="329" w:author="Lars Jørgensen" w:date="2017-06-02T12:15:00Z" w:initials="LJ">
    <w:p w14:paraId="3EED7BDB" w14:textId="6E5D01D2" w:rsidR="00313C43" w:rsidRDefault="00313C43">
      <w:pPr>
        <w:pStyle w:val="Kommentartekst"/>
      </w:pPr>
      <w:r>
        <w:rPr>
          <w:rStyle w:val="Kommentarhenvisning"/>
        </w:rPr>
        <w:annotationRef/>
      </w:r>
      <w:r>
        <w:t>Revised by whom? Why? /How?</w:t>
      </w:r>
    </w:p>
  </w:comment>
  <w:comment w:id="330" w:author="Lars Jørgensen" w:date="2017-06-02T12:16:00Z" w:initials="LJ">
    <w:p w14:paraId="1658C537" w14:textId="1D462862" w:rsidR="00313C43" w:rsidRDefault="00313C43">
      <w:pPr>
        <w:pStyle w:val="Kommentartekst"/>
      </w:pPr>
      <w:r>
        <w:rPr>
          <w:rStyle w:val="Kommentarhenvisning"/>
        </w:rPr>
        <w:annotationRef/>
      </w:r>
      <w:r>
        <w:t>It seems like these are cumulative. Is that so?</w:t>
      </w:r>
    </w:p>
  </w:comment>
  <w:comment w:id="336" w:author="Lars Jørgensen" w:date="2017-06-02T12:18:00Z" w:initials="LJ">
    <w:p w14:paraId="0606668E" w14:textId="0DF533E5" w:rsidR="00313C43" w:rsidRDefault="00313C43">
      <w:pPr>
        <w:pStyle w:val="Kommentartekst"/>
      </w:pPr>
      <w:r>
        <w:rPr>
          <w:rStyle w:val="Kommentarhenvisning"/>
        </w:rPr>
        <w:annotationRef/>
      </w:r>
      <w:r>
        <w:t>Rephrase for clarity and tone down assumptions</w:t>
      </w:r>
    </w:p>
  </w:comment>
  <w:comment w:id="344" w:author="Lars Jørgensen" w:date="2017-06-02T12:21:00Z" w:initials="LJ">
    <w:p w14:paraId="7A2F8EAA" w14:textId="2CBB31C4" w:rsidR="00F11750" w:rsidRDefault="00F11750">
      <w:pPr>
        <w:pStyle w:val="Kommentartekst"/>
      </w:pPr>
      <w:r>
        <w:rPr>
          <w:rStyle w:val="Kommentarhenvisning"/>
        </w:rPr>
        <w:annotationRef/>
      </w:r>
      <w:r>
        <w:t>Specify</w:t>
      </w:r>
    </w:p>
  </w:comment>
  <w:comment w:id="345" w:author="Lars Jørgensen" w:date="2017-06-02T12:22:00Z" w:initials="LJ">
    <w:p w14:paraId="2470FAE1" w14:textId="6CC1439A" w:rsidR="00F11750" w:rsidRDefault="00F11750">
      <w:pPr>
        <w:pStyle w:val="Kommentartekst"/>
      </w:pPr>
      <w:r>
        <w:rPr>
          <w:rStyle w:val="Kommentarhenvisning"/>
        </w:rPr>
        <w:annotationRef/>
      </w:r>
      <w:r>
        <w:t>What is the point with this info</w:t>
      </w:r>
      <w:proofErr w:type="gramStart"/>
      <w:r>
        <w:t>.?</w:t>
      </w:r>
      <w:proofErr w:type="gramEnd"/>
    </w:p>
  </w:comment>
  <w:comment w:id="349" w:author="Lars Jørgensen" w:date="2017-06-02T12:23:00Z" w:initials="LJ">
    <w:p w14:paraId="1BC0F0E5" w14:textId="62B1A17A" w:rsidR="00736572" w:rsidRDefault="00736572">
      <w:pPr>
        <w:pStyle w:val="Kommentartekst"/>
      </w:pPr>
      <w:r>
        <w:rPr>
          <w:rStyle w:val="Kommentarhenvisning"/>
        </w:rPr>
        <w:annotationRef/>
      </w:r>
      <w:r>
        <w:t xml:space="preserve">I am not fond of the long conclusion with summary points. Please pick the three most </w:t>
      </w:r>
      <w:proofErr w:type="spellStart"/>
      <w:r>
        <w:t>importat</w:t>
      </w:r>
      <w:proofErr w:type="spellEnd"/>
      <w:r>
        <w:t xml:space="preserve"> points</w:t>
      </w:r>
    </w:p>
  </w:comment>
  <w:comment w:id="350" w:author="Lars Jørgensen" w:date="2017-06-02T12:24:00Z" w:initials="LJ">
    <w:p w14:paraId="538CBC28" w14:textId="3846576C" w:rsidR="00736572" w:rsidRDefault="00736572">
      <w:pPr>
        <w:pStyle w:val="Kommentartekst"/>
      </w:pPr>
      <w:r>
        <w:rPr>
          <w:rStyle w:val="Kommentarhenvisning"/>
        </w:rPr>
        <w:annotationRef/>
      </w:r>
      <w:r>
        <w:t>Reference list is inadequate. Please provide further info</w:t>
      </w:r>
      <w:proofErr w:type="gramStart"/>
      <w:r>
        <w:t>.—</w:t>
      </w:r>
      <w:proofErr w:type="gramEnd"/>
      <w:r>
        <w:t>especially for websites.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6BCC5" w14:textId="77777777" w:rsidR="00313C43" w:rsidRDefault="00313C43" w:rsidP="00C0535C">
      <w:r>
        <w:separator/>
      </w:r>
    </w:p>
  </w:endnote>
  <w:endnote w:type="continuationSeparator" w:id="0">
    <w:p w14:paraId="1E2E4412" w14:textId="77777777" w:rsidR="00313C43" w:rsidRDefault="00313C43" w:rsidP="00C0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HG丸ｺﾞｼｯｸM-PRO">
    <w:panose1 w:val="00000000000000000000"/>
    <w:charset w:val="80"/>
    <w:family w:val="roman"/>
    <w:notTrueType/>
    <w:pitch w:val="default"/>
  </w:font>
  <w:font w:name="HG明朝B">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08988" w14:textId="77777777" w:rsidR="00313C43" w:rsidRDefault="00313C43" w:rsidP="00C0535C">
      <w:r>
        <w:separator/>
      </w:r>
    </w:p>
  </w:footnote>
  <w:footnote w:type="continuationSeparator" w:id="0">
    <w:p w14:paraId="476ADB0F" w14:textId="77777777" w:rsidR="00313C43" w:rsidRDefault="00313C43" w:rsidP="00C053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E78A4"/>
    <w:multiLevelType w:val="hybridMultilevel"/>
    <w:tmpl w:val="2C062A44"/>
    <w:lvl w:ilvl="0" w:tplc="A6C8F1EA">
      <w:start w:val="7"/>
      <w:numFmt w:val="bullet"/>
      <w:lvlText w:val=""/>
      <w:lvlJc w:val="left"/>
      <w:pPr>
        <w:ind w:left="720" w:hanging="360"/>
      </w:pPr>
      <w:rPr>
        <w:rFonts w:ascii="Symbol" w:eastAsia="SimSu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3D6"/>
    <w:multiLevelType w:val="hybridMultilevel"/>
    <w:tmpl w:val="FC18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61D21"/>
    <w:multiLevelType w:val="hybridMultilevel"/>
    <w:tmpl w:val="BE009EA6"/>
    <w:lvl w:ilvl="0" w:tplc="60423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17F45"/>
    <w:multiLevelType w:val="hybridMultilevel"/>
    <w:tmpl w:val="FF82E8EA"/>
    <w:lvl w:ilvl="0" w:tplc="37C637A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nsid w:val="72FD1BB4"/>
    <w:multiLevelType w:val="hybridMultilevel"/>
    <w:tmpl w:val="2FE6F7A2"/>
    <w:lvl w:ilvl="0" w:tplc="D262A7E2">
      <w:start w:val="1"/>
      <w:numFmt w:val="decimal"/>
      <w:lvlText w:val="%1."/>
      <w:lvlJc w:val="left"/>
      <w:pPr>
        <w:ind w:left="108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F5C57"/>
    <w:multiLevelType w:val="hybridMultilevel"/>
    <w:tmpl w:val="DBE2115E"/>
    <w:lvl w:ilvl="0" w:tplc="E41A6414">
      <w:start w:val="7"/>
      <w:numFmt w:val="bullet"/>
      <w:lvlText w:val=""/>
      <w:lvlJc w:val="left"/>
      <w:pPr>
        <w:ind w:left="1080" w:hanging="360"/>
      </w:pPr>
      <w:rPr>
        <w:rFonts w:ascii="Symbol" w:eastAsia="SimSu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24"/>
    <w:rsid w:val="000124A5"/>
    <w:rsid w:val="00015809"/>
    <w:rsid w:val="00022340"/>
    <w:rsid w:val="00051854"/>
    <w:rsid w:val="000563F0"/>
    <w:rsid w:val="000569CC"/>
    <w:rsid w:val="0006636E"/>
    <w:rsid w:val="000700C1"/>
    <w:rsid w:val="00093171"/>
    <w:rsid w:val="000B7BE0"/>
    <w:rsid w:val="000D56DD"/>
    <w:rsid w:val="000E09A5"/>
    <w:rsid w:val="000E2808"/>
    <w:rsid w:val="000E506E"/>
    <w:rsid w:val="00103B54"/>
    <w:rsid w:val="00105536"/>
    <w:rsid w:val="00105CAF"/>
    <w:rsid w:val="0010628E"/>
    <w:rsid w:val="00112732"/>
    <w:rsid w:val="00113146"/>
    <w:rsid w:val="00121FA0"/>
    <w:rsid w:val="00122B7D"/>
    <w:rsid w:val="00136FF7"/>
    <w:rsid w:val="00141A45"/>
    <w:rsid w:val="00162063"/>
    <w:rsid w:val="00166117"/>
    <w:rsid w:val="001676F8"/>
    <w:rsid w:val="00173F29"/>
    <w:rsid w:val="00187241"/>
    <w:rsid w:val="00187914"/>
    <w:rsid w:val="00192AFB"/>
    <w:rsid w:val="001A4E7F"/>
    <w:rsid w:val="001B08FF"/>
    <w:rsid w:val="001B09EB"/>
    <w:rsid w:val="001B1C8A"/>
    <w:rsid w:val="001B21BA"/>
    <w:rsid w:val="001C7759"/>
    <w:rsid w:val="001D63D4"/>
    <w:rsid w:val="001D73E8"/>
    <w:rsid w:val="001E3FC4"/>
    <w:rsid w:val="001F2B70"/>
    <w:rsid w:val="00212D40"/>
    <w:rsid w:val="00240A18"/>
    <w:rsid w:val="002421FD"/>
    <w:rsid w:val="00244A0D"/>
    <w:rsid w:val="002534C4"/>
    <w:rsid w:val="002746C4"/>
    <w:rsid w:val="00297EF5"/>
    <w:rsid w:val="002A7612"/>
    <w:rsid w:val="002B1556"/>
    <w:rsid w:val="002C038E"/>
    <w:rsid w:val="002C5F73"/>
    <w:rsid w:val="002D0965"/>
    <w:rsid w:val="002D2DC4"/>
    <w:rsid w:val="002D4173"/>
    <w:rsid w:val="00313C43"/>
    <w:rsid w:val="00313FE3"/>
    <w:rsid w:val="00322B78"/>
    <w:rsid w:val="00330F03"/>
    <w:rsid w:val="003319AD"/>
    <w:rsid w:val="0033284F"/>
    <w:rsid w:val="003468D9"/>
    <w:rsid w:val="00353D91"/>
    <w:rsid w:val="00376724"/>
    <w:rsid w:val="00390012"/>
    <w:rsid w:val="003A20FD"/>
    <w:rsid w:val="003B1153"/>
    <w:rsid w:val="003B191A"/>
    <w:rsid w:val="003C3830"/>
    <w:rsid w:val="003C61F5"/>
    <w:rsid w:val="003D0FA0"/>
    <w:rsid w:val="003D5BB9"/>
    <w:rsid w:val="003E479D"/>
    <w:rsid w:val="004070D4"/>
    <w:rsid w:val="00422F39"/>
    <w:rsid w:val="00432FFB"/>
    <w:rsid w:val="00434959"/>
    <w:rsid w:val="00435E64"/>
    <w:rsid w:val="004408BD"/>
    <w:rsid w:val="004714D8"/>
    <w:rsid w:val="0049054E"/>
    <w:rsid w:val="004A39AE"/>
    <w:rsid w:val="004A7C26"/>
    <w:rsid w:val="004B1D7B"/>
    <w:rsid w:val="004C3D7D"/>
    <w:rsid w:val="004F1DC0"/>
    <w:rsid w:val="0051235C"/>
    <w:rsid w:val="005213AB"/>
    <w:rsid w:val="0052382C"/>
    <w:rsid w:val="00536964"/>
    <w:rsid w:val="0056798D"/>
    <w:rsid w:val="00574228"/>
    <w:rsid w:val="0059089D"/>
    <w:rsid w:val="00597F3A"/>
    <w:rsid w:val="005A06B1"/>
    <w:rsid w:val="005B5C4E"/>
    <w:rsid w:val="005B6F79"/>
    <w:rsid w:val="005D1C4F"/>
    <w:rsid w:val="005D5758"/>
    <w:rsid w:val="005E4674"/>
    <w:rsid w:val="005E511A"/>
    <w:rsid w:val="00604226"/>
    <w:rsid w:val="0062259A"/>
    <w:rsid w:val="00626E31"/>
    <w:rsid w:val="00627087"/>
    <w:rsid w:val="00627AFA"/>
    <w:rsid w:val="00645AF7"/>
    <w:rsid w:val="00652177"/>
    <w:rsid w:val="006756B0"/>
    <w:rsid w:val="00681325"/>
    <w:rsid w:val="0069050A"/>
    <w:rsid w:val="00691488"/>
    <w:rsid w:val="00697E9C"/>
    <w:rsid w:val="006A0227"/>
    <w:rsid w:val="006A0377"/>
    <w:rsid w:val="006B2045"/>
    <w:rsid w:val="006B2451"/>
    <w:rsid w:val="006B73AD"/>
    <w:rsid w:val="006F1BC5"/>
    <w:rsid w:val="0070219B"/>
    <w:rsid w:val="007062EA"/>
    <w:rsid w:val="00712843"/>
    <w:rsid w:val="007132D1"/>
    <w:rsid w:val="0072156A"/>
    <w:rsid w:val="007242E4"/>
    <w:rsid w:val="00731ADE"/>
    <w:rsid w:val="00731B69"/>
    <w:rsid w:val="00734B14"/>
    <w:rsid w:val="00735004"/>
    <w:rsid w:val="00736572"/>
    <w:rsid w:val="00747A9F"/>
    <w:rsid w:val="00757EDA"/>
    <w:rsid w:val="007715DA"/>
    <w:rsid w:val="00776AA1"/>
    <w:rsid w:val="00777862"/>
    <w:rsid w:val="00781982"/>
    <w:rsid w:val="00792155"/>
    <w:rsid w:val="00794CDB"/>
    <w:rsid w:val="00796773"/>
    <w:rsid w:val="00796EF7"/>
    <w:rsid w:val="0079726D"/>
    <w:rsid w:val="007B56BE"/>
    <w:rsid w:val="007C5E7D"/>
    <w:rsid w:val="007C6DD8"/>
    <w:rsid w:val="007D4632"/>
    <w:rsid w:val="007F561F"/>
    <w:rsid w:val="00804C8E"/>
    <w:rsid w:val="00826AF5"/>
    <w:rsid w:val="00827C76"/>
    <w:rsid w:val="00855057"/>
    <w:rsid w:val="008803B8"/>
    <w:rsid w:val="00881D17"/>
    <w:rsid w:val="00895781"/>
    <w:rsid w:val="008A5622"/>
    <w:rsid w:val="008B0890"/>
    <w:rsid w:val="008B2AD0"/>
    <w:rsid w:val="008D598B"/>
    <w:rsid w:val="008E3226"/>
    <w:rsid w:val="008F42A9"/>
    <w:rsid w:val="009034B5"/>
    <w:rsid w:val="00905728"/>
    <w:rsid w:val="00905CC5"/>
    <w:rsid w:val="00907A06"/>
    <w:rsid w:val="00910F70"/>
    <w:rsid w:val="00912537"/>
    <w:rsid w:val="00945887"/>
    <w:rsid w:val="0095359E"/>
    <w:rsid w:val="00962AEB"/>
    <w:rsid w:val="00967538"/>
    <w:rsid w:val="00975B55"/>
    <w:rsid w:val="009804CD"/>
    <w:rsid w:val="0099457C"/>
    <w:rsid w:val="009A525D"/>
    <w:rsid w:val="009A5F23"/>
    <w:rsid w:val="009D6C07"/>
    <w:rsid w:val="00A034F8"/>
    <w:rsid w:val="00A1406B"/>
    <w:rsid w:val="00A308BC"/>
    <w:rsid w:val="00A37DCB"/>
    <w:rsid w:val="00A51313"/>
    <w:rsid w:val="00A72BA6"/>
    <w:rsid w:val="00AB15A2"/>
    <w:rsid w:val="00AB5BCB"/>
    <w:rsid w:val="00AB7DDB"/>
    <w:rsid w:val="00B10521"/>
    <w:rsid w:val="00B16046"/>
    <w:rsid w:val="00B169B1"/>
    <w:rsid w:val="00B63D65"/>
    <w:rsid w:val="00B73982"/>
    <w:rsid w:val="00B74ECA"/>
    <w:rsid w:val="00B9294A"/>
    <w:rsid w:val="00BA0E39"/>
    <w:rsid w:val="00BA7E2A"/>
    <w:rsid w:val="00BB4E95"/>
    <w:rsid w:val="00BD31EA"/>
    <w:rsid w:val="00BD3216"/>
    <w:rsid w:val="00BD6284"/>
    <w:rsid w:val="00BE3F0D"/>
    <w:rsid w:val="00BF5CBF"/>
    <w:rsid w:val="00C007CC"/>
    <w:rsid w:val="00C0535C"/>
    <w:rsid w:val="00C07862"/>
    <w:rsid w:val="00C2797D"/>
    <w:rsid w:val="00C30621"/>
    <w:rsid w:val="00C344A3"/>
    <w:rsid w:val="00C35507"/>
    <w:rsid w:val="00C45E4E"/>
    <w:rsid w:val="00C6390E"/>
    <w:rsid w:val="00C64B8D"/>
    <w:rsid w:val="00C70AA7"/>
    <w:rsid w:val="00C84EA5"/>
    <w:rsid w:val="00CA4640"/>
    <w:rsid w:val="00CA6C59"/>
    <w:rsid w:val="00CB3FE2"/>
    <w:rsid w:val="00CB45E0"/>
    <w:rsid w:val="00CB5A24"/>
    <w:rsid w:val="00CB7590"/>
    <w:rsid w:val="00CE54BD"/>
    <w:rsid w:val="00D07C01"/>
    <w:rsid w:val="00D22030"/>
    <w:rsid w:val="00D31936"/>
    <w:rsid w:val="00D370AA"/>
    <w:rsid w:val="00D46FB0"/>
    <w:rsid w:val="00D47B69"/>
    <w:rsid w:val="00D513C6"/>
    <w:rsid w:val="00D53F0A"/>
    <w:rsid w:val="00D672EC"/>
    <w:rsid w:val="00D71D0D"/>
    <w:rsid w:val="00D80510"/>
    <w:rsid w:val="00D82F54"/>
    <w:rsid w:val="00DA02DB"/>
    <w:rsid w:val="00DA197C"/>
    <w:rsid w:val="00DA6172"/>
    <w:rsid w:val="00DA6D76"/>
    <w:rsid w:val="00DB3FBA"/>
    <w:rsid w:val="00DB4369"/>
    <w:rsid w:val="00DB4908"/>
    <w:rsid w:val="00DC71A0"/>
    <w:rsid w:val="00DD21D1"/>
    <w:rsid w:val="00DD412C"/>
    <w:rsid w:val="00DD43D6"/>
    <w:rsid w:val="00DE243B"/>
    <w:rsid w:val="00DE4E23"/>
    <w:rsid w:val="00DF4601"/>
    <w:rsid w:val="00E12E0D"/>
    <w:rsid w:val="00E13A96"/>
    <w:rsid w:val="00E24392"/>
    <w:rsid w:val="00E25C05"/>
    <w:rsid w:val="00E36958"/>
    <w:rsid w:val="00E40C9A"/>
    <w:rsid w:val="00E63782"/>
    <w:rsid w:val="00EA7744"/>
    <w:rsid w:val="00EB6C03"/>
    <w:rsid w:val="00ED135F"/>
    <w:rsid w:val="00ED1B48"/>
    <w:rsid w:val="00EE48F2"/>
    <w:rsid w:val="00F00E78"/>
    <w:rsid w:val="00F0141B"/>
    <w:rsid w:val="00F05B64"/>
    <w:rsid w:val="00F075C5"/>
    <w:rsid w:val="00F10957"/>
    <w:rsid w:val="00F11750"/>
    <w:rsid w:val="00F1542F"/>
    <w:rsid w:val="00F258E4"/>
    <w:rsid w:val="00F6537B"/>
    <w:rsid w:val="00F73981"/>
    <w:rsid w:val="00F80BC4"/>
    <w:rsid w:val="00F87502"/>
    <w:rsid w:val="00F879E3"/>
    <w:rsid w:val="00FE0B58"/>
    <w:rsid w:val="00FF2C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8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Overskrift1">
    <w:name w:val="heading 1"/>
    <w:basedOn w:val="Normal"/>
    <w:next w:val="Normal"/>
    <w:link w:val="Overskrift1Tegn"/>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Overskrift2">
    <w:name w:val="heading 2"/>
    <w:basedOn w:val="Normal"/>
    <w:next w:val="Normal"/>
    <w:link w:val="Overskrift2Tegn"/>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Overskrift3">
    <w:name w:val="heading 3"/>
    <w:basedOn w:val="Normal"/>
    <w:next w:val="Normal"/>
    <w:link w:val="Overskrift3Tegn"/>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Overskrift5">
    <w:name w:val="heading 5"/>
    <w:basedOn w:val="Normal"/>
    <w:next w:val="Normal"/>
    <w:link w:val="Overskrift5Tegn"/>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Overskrift6">
    <w:name w:val="heading 6"/>
    <w:basedOn w:val="Normal"/>
    <w:next w:val="Normal"/>
    <w:link w:val="Overskrift6Tegn"/>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Overskrift7">
    <w:name w:val="heading 7"/>
    <w:basedOn w:val="Normal"/>
    <w:next w:val="Normal"/>
    <w:link w:val="Overskrift7Tegn"/>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Overskrift8">
    <w:name w:val="heading 8"/>
    <w:basedOn w:val="Normal"/>
    <w:next w:val="Normal"/>
    <w:link w:val="Overskrift8Tegn"/>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Overskrift9">
    <w:name w:val="heading 9"/>
    <w:basedOn w:val="Normal"/>
    <w:next w:val="Normal"/>
    <w:link w:val="Overskrift9Tegn"/>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CB5A24"/>
    <w:rPr>
      <w:rFonts w:asciiTheme="majorHAnsi" w:eastAsiaTheme="majorEastAsia" w:hAnsiTheme="majorHAnsi" w:cstheme="majorBidi"/>
      <w:b/>
      <w:bCs/>
      <w:kern w:val="32"/>
      <w:sz w:val="32"/>
      <w:szCs w:val="32"/>
    </w:rPr>
  </w:style>
  <w:style w:type="character" w:customStyle="1" w:styleId="Overskrift2Tegn">
    <w:name w:val="Overskrift 2 Tegn"/>
    <w:basedOn w:val="Standardskrifttypeiafsnit"/>
    <w:link w:val="Overskrift2"/>
    <w:uiPriority w:val="9"/>
    <w:semiHidden/>
    <w:rsid w:val="00CB5A24"/>
    <w:rPr>
      <w:rFonts w:asciiTheme="majorHAnsi" w:eastAsiaTheme="majorEastAsia" w:hAnsiTheme="majorHAnsi" w:cstheme="majorBidi"/>
      <w:b/>
      <w:bCs/>
      <w:i/>
      <w:iCs/>
      <w:sz w:val="28"/>
      <w:szCs w:val="28"/>
    </w:rPr>
  </w:style>
  <w:style w:type="character" w:customStyle="1" w:styleId="Overskrift3Tegn">
    <w:name w:val="Overskrift 3 Tegn"/>
    <w:basedOn w:val="Standardskrifttypeiafsnit"/>
    <w:link w:val="Overskrift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Overskrift4Tegn">
    <w:name w:val="Overskrift 4 Tegn"/>
    <w:basedOn w:val="Standardskrifttypeiafsnit"/>
    <w:link w:val="Overskrift4"/>
    <w:uiPriority w:val="9"/>
    <w:semiHidden/>
    <w:rsid w:val="00CB5A24"/>
    <w:rPr>
      <w:rFonts w:eastAsiaTheme="minorEastAsia"/>
      <w:b/>
      <w:bCs/>
      <w:sz w:val="28"/>
      <w:szCs w:val="28"/>
    </w:rPr>
  </w:style>
  <w:style w:type="character" w:customStyle="1" w:styleId="Overskrift5Tegn">
    <w:name w:val="Overskrift 5 Tegn"/>
    <w:basedOn w:val="Standardskrifttypeiafsnit"/>
    <w:link w:val="Overskrift5"/>
    <w:uiPriority w:val="9"/>
    <w:semiHidden/>
    <w:rsid w:val="00CB5A24"/>
    <w:rPr>
      <w:rFonts w:eastAsiaTheme="minorEastAsia"/>
      <w:b/>
      <w:bCs/>
      <w:i/>
      <w:iCs/>
      <w:sz w:val="26"/>
      <w:szCs w:val="26"/>
    </w:rPr>
  </w:style>
  <w:style w:type="character" w:customStyle="1" w:styleId="Overskrift6Tegn">
    <w:name w:val="Overskrift 6 Tegn"/>
    <w:basedOn w:val="Standardskrifttypeiafsnit"/>
    <w:link w:val="Overskrift6"/>
    <w:rsid w:val="00CB5A24"/>
    <w:rPr>
      <w:rFonts w:ascii="Times New Roman" w:eastAsia="Times New Roman" w:hAnsi="Times New Roman" w:cs="Times New Roman"/>
      <w:b/>
      <w:bCs/>
    </w:rPr>
  </w:style>
  <w:style w:type="character" w:customStyle="1" w:styleId="Overskrift7Tegn">
    <w:name w:val="Overskrift 7 Tegn"/>
    <w:basedOn w:val="Standardskrifttypeiafsnit"/>
    <w:link w:val="Overskrift7"/>
    <w:uiPriority w:val="9"/>
    <w:semiHidden/>
    <w:rsid w:val="00CB5A24"/>
    <w:rPr>
      <w:rFonts w:eastAsiaTheme="minorEastAsia"/>
      <w:sz w:val="24"/>
      <w:szCs w:val="24"/>
    </w:rPr>
  </w:style>
  <w:style w:type="character" w:customStyle="1" w:styleId="Overskrift8Tegn">
    <w:name w:val="Overskrift 8 Tegn"/>
    <w:basedOn w:val="Standardskrifttypeiafsnit"/>
    <w:link w:val="Overskrift8"/>
    <w:uiPriority w:val="9"/>
    <w:semiHidden/>
    <w:rsid w:val="00CB5A24"/>
    <w:rPr>
      <w:rFonts w:eastAsiaTheme="minorEastAsia"/>
      <w:i/>
      <w:iCs/>
      <w:sz w:val="24"/>
      <w:szCs w:val="24"/>
    </w:rPr>
  </w:style>
  <w:style w:type="character" w:customStyle="1" w:styleId="Overskrift9Tegn">
    <w:name w:val="Overskrift 9 Tegn"/>
    <w:basedOn w:val="Standardskrifttypeiafsnit"/>
    <w:link w:val="Overskrift9"/>
    <w:uiPriority w:val="9"/>
    <w:semiHidden/>
    <w:rsid w:val="00CB5A24"/>
    <w:rPr>
      <w:rFonts w:asciiTheme="majorHAnsi" w:eastAsiaTheme="majorEastAsia" w:hAnsiTheme="majorHAnsi" w:cstheme="majorBidi"/>
    </w:rPr>
  </w:style>
  <w:style w:type="character" w:styleId="Fremhvning">
    <w:name w:val="Emphasis"/>
    <w:basedOn w:val="Standardskrifttypeiafsnit"/>
    <w:uiPriority w:val="20"/>
    <w:qFormat/>
    <w:rsid w:val="00CB5A24"/>
    <w:rPr>
      <w:i/>
      <w:iCs/>
    </w:rPr>
  </w:style>
  <w:style w:type="paragraph" w:styleId="Ingenafstand">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eafsnit">
    <w:name w:val="List Paragraph"/>
    <w:basedOn w:val="Normal"/>
    <w:uiPriority w:val="34"/>
    <w:qFormat/>
    <w:rsid w:val="00CB5A24"/>
    <w:pPr>
      <w:ind w:left="720"/>
      <w:contextualSpacing/>
    </w:pPr>
    <w:rPr>
      <w:rFonts w:cs="Times New Roman"/>
    </w:rPr>
  </w:style>
  <w:style w:type="character" w:styleId="Llink">
    <w:name w:val="Hyperlink"/>
    <w:basedOn w:val="Standardskrifttypeiafsni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elgitter">
    <w:name w:val="Table Grid"/>
    <w:basedOn w:val="Tabel-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dnotehenvisning">
    <w:name w:val="footnote reference"/>
    <w:basedOn w:val="Standardskrifttypeiafsnit"/>
    <w:uiPriority w:val="99"/>
    <w:semiHidden/>
    <w:unhideWhenUsed/>
    <w:rsid w:val="00C0535C"/>
    <w:rPr>
      <w:vertAlign w:val="superscript"/>
    </w:rPr>
  </w:style>
  <w:style w:type="character" w:customStyle="1" w:styleId="ui-ncbitoggler-master-text">
    <w:name w:val="ui-ncbitoggler-master-text"/>
    <w:basedOn w:val="Standardskrifttypeiafsni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Standardskrifttypeiafsnit"/>
    <w:rsid w:val="00DC71A0"/>
  </w:style>
  <w:style w:type="character" w:customStyle="1" w:styleId="highlight">
    <w:name w:val="highlight"/>
    <w:basedOn w:val="Standardskrifttypeiafsnit"/>
    <w:rsid w:val="001D63D4"/>
  </w:style>
  <w:style w:type="paragraph" w:styleId="Markeringsbobletekst">
    <w:name w:val="Balloon Text"/>
    <w:basedOn w:val="Normal"/>
    <w:link w:val="MarkeringsbobletekstTegn"/>
    <w:uiPriority w:val="99"/>
    <w:semiHidden/>
    <w:unhideWhenUsed/>
    <w:rsid w:val="00E63782"/>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63782"/>
    <w:rPr>
      <w:rFonts w:ascii="Tahoma" w:eastAsia="SimSun" w:hAnsi="Tahoma" w:cs="Tahoma"/>
      <w:sz w:val="16"/>
      <w:szCs w:val="16"/>
      <w:lang w:eastAsia="zh-CN"/>
    </w:rPr>
  </w:style>
  <w:style w:type="character" w:styleId="Kommentarhenvisning">
    <w:name w:val="annotation reference"/>
    <w:basedOn w:val="Standardskrifttypeiafsnit"/>
    <w:uiPriority w:val="99"/>
    <w:semiHidden/>
    <w:unhideWhenUsed/>
    <w:rsid w:val="00212D40"/>
    <w:rPr>
      <w:sz w:val="16"/>
      <w:szCs w:val="16"/>
    </w:rPr>
  </w:style>
  <w:style w:type="paragraph" w:styleId="Kommentartekst">
    <w:name w:val="annotation text"/>
    <w:basedOn w:val="Normal"/>
    <w:link w:val="KommentartekstTegn"/>
    <w:uiPriority w:val="99"/>
    <w:semiHidden/>
    <w:unhideWhenUsed/>
    <w:rsid w:val="00212D40"/>
    <w:rPr>
      <w:sz w:val="20"/>
      <w:szCs w:val="20"/>
    </w:rPr>
  </w:style>
  <w:style w:type="character" w:customStyle="1" w:styleId="KommentartekstTegn">
    <w:name w:val="Kommentartekst Tegn"/>
    <w:basedOn w:val="Standardskrifttypeiafsnit"/>
    <w:link w:val="Kommentartekst"/>
    <w:uiPriority w:val="99"/>
    <w:semiHidden/>
    <w:rsid w:val="00212D40"/>
    <w:rPr>
      <w:rFonts w:ascii="Times New Roman" w:eastAsia="SimSun" w:hAnsi="Times New Roman"/>
      <w:sz w:val="20"/>
      <w:szCs w:val="20"/>
      <w:lang w:eastAsia="zh-CN"/>
    </w:rPr>
  </w:style>
  <w:style w:type="paragraph" w:styleId="Kommentaremne">
    <w:name w:val="annotation subject"/>
    <w:basedOn w:val="Kommentartekst"/>
    <w:next w:val="Kommentartekst"/>
    <w:link w:val="KommentaremneTegn"/>
    <w:uiPriority w:val="99"/>
    <w:semiHidden/>
    <w:unhideWhenUsed/>
    <w:rsid w:val="00212D40"/>
    <w:rPr>
      <w:b/>
      <w:bCs/>
    </w:rPr>
  </w:style>
  <w:style w:type="character" w:customStyle="1" w:styleId="KommentaremneTegn">
    <w:name w:val="Kommentaremne Tegn"/>
    <w:basedOn w:val="KommentartekstTegn"/>
    <w:link w:val="Kommentaremne"/>
    <w:uiPriority w:val="99"/>
    <w:semiHidden/>
    <w:rsid w:val="00212D40"/>
    <w:rPr>
      <w:rFonts w:ascii="Times New Roman" w:eastAsia="SimSun" w:hAnsi="Times New Roman"/>
      <w:b/>
      <w:bCs/>
      <w:sz w:val="20"/>
      <w:szCs w:val="20"/>
      <w:lang w:eastAsia="zh-CN"/>
    </w:rPr>
  </w:style>
  <w:style w:type="character" w:customStyle="1" w:styleId="go">
    <w:name w:val="go"/>
    <w:basedOn w:val="Standardskrifttypeiafsnit"/>
    <w:rsid w:val="006042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Overskrift1">
    <w:name w:val="heading 1"/>
    <w:basedOn w:val="Normal"/>
    <w:next w:val="Normal"/>
    <w:link w:val="Overskrift1Tegn"/>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Overskrift2">
    <w:name w:val="heading 2"/>
    <w:basedOn w:val="Normal"/>
    <w:next w:val="Normal"/>
    <w:link w:val="Overskrift2Tegn"/>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Overskrift3">
    <w:name w:val="heading 3"/>
    <w:basedOn w:val="Normal"/>
    <w:next w:val="Normal"/>
    <w:link w:val="Overskrift3Tegn"/>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Overskrift5">
    <w:name w:val="heading 5"/>
    <w:basedOn w:val="Normal"/>
    <w:next w:val="Normal"/>
    <w:link w:val="Overskrift5Tegn"/>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Overskrift6">
    <w:name w:val="heading 6"/>
    <w:basedOn w:val="Normal"/>
    <w:next w:val="Normal"/>
    <w:link w:val="Overskrift6Tegn"/>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Overskrift7">
    <w:name w:val="heading 7"/>
    <w:basedOn w:val="Normal"/>
    <w:next w:val="Normal"/>
    <w:link w:val="Overskrift7Tegn"/>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Overskrift8">
    <w:name w:val="heading 8"/>
    <w:basedOn w:val="Normal"/>
    <w:next w:val="Normal"/>
    <w:link w:val="Overskrift8Tegn"/>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Overskrift9">
    <w:name w:val="heading 9"/>
    <w:basedOn w:val="Normal"/>
    <w:next w:val="Normal"/>
    <w:link w:val="Overskrift9Tegn"/>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CB5A24"/>
    <w:rPr>
      <w:rFonts w:asciiTheme="majorHAnsi" w:eastAsiaTheme="majorEastAsia" w:hAnsiTheme="majorHAnsi" w:cstheme="majorBidi"/>
      <w:b/>
      <w:bCs/>
      <w:kern w:val="32"/>
      <w:sz w:val="32"/>
      <w:szCs w:val="32"/>
    </w:rPr>
  </w:style>
  <w:style w:type="character" w:customStyle="1" w:styleId="Overskrift2Tegn">
    <w:name w:val="Overskrift 2 Tegn"/>
    <w:basedOn w:val="Standardskrifttypeiafsnit"/>
    <w:link w:val="Overskrift2"/>
    <w:uiPriority w:val="9"/>
    <w:semiHidden/>
    <w:rsid w:val="00CB5A24"/>
    <w:rPr>
      <w:rFonts w:asciiTheme="majorHAnsi" w:eastAsiaTheme="majorEastAsia" w:hAnsiTheme="majorHAnsi" w:cstheme="majorBidi"/>
      <w:b/>
      <w:bCs/>
      <w:i/>
      <w:iCs/>
      <w:sz w:val="28"/>
      <w:szCs w:val="28"/>
    </w:rPr>
  </w:style>
  <w:style w:type="character" w:customStyle="1" w:styleId="Overskrift3Tegn">
    <w:name w:val="Overskrift 3 Tegn"/>
    <w:basedOn w:val="Standardskrifttypeiafsnit"/>
    <w:link w:val="Overskrift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Overskrift4Tegn">
    <w:name w:val="Overskrift 4 Tegn"/>
    <w:basedOn w:val="Standardskrifttypeiafsnit"/>
    <w:link w:val="Overskrift4"/>
    <w:uiPriority w:val="9"/>
    <w:semiHidden/>
    <w:rsid w:val="00CB5A24"/>
    <w:rPr>
      <w:rFonts w:eastAsiaTheme="minorEastAsia"/>
      <w:b/>
      <w:bCs/>
      <w:sz w:val="28"/>
      <w:szCs w:val="28"/>
    </w:rPr>
  </w:style>
  <w:style w:type="character" w:customStyle="1" w:styleId="Overskrift5Tegn">
    <w:name w:val="Overskrift 5 Tegn"/>
    <w:basedOn w:val="Standardskrifttypeiafsnit"/>
    <w:link w:val="Overskrift5"/>
    <w:uiPriority w:val="9"/>
    <w:semiHidden/>
    <w:rsid w:val="00CB5A24"/>
    <w:rPr>
      <w:rFonts w:eastAsiaTheme="minorEastAsia"/>
      <w:b/>
      <w:bCs/>
      <w:i/>
      <w:iCs/>
      <w:sz w:val="26"/>
      <w:szCs w:val="26"/>
    </w:rPr>
  </w:style>
  <w:style w:type="character" w:customStyle="1" w:styleId="Overskrift6Tegn">
    <w:name w:val="Overskrift 6 Tegn"/>
    <w:basedOn w:val="Standardskrifttypeiafsnit"/>
    <w:link w:val="Overskrift6"/>
    <w:rsid w:val="00CB5A24"/>
    <w:rPr>
      <w:rFonts w:ascii="Times New Roman" w:eastAsia="Times New Roman" w:hAnsi="Times New Roman" w:cs="Times New Roman"/>
      <w:b/>
      <w:bCs/>
    </w:rPr>
  </w:style>
  <w:style w:type="character" w:customStyle="1" w:styleId="Overskrift7Tegn">
    <w:name w:val="Overskrift 7 Tegn"/>
    <w:basedOn w:val="Standardskrifttypeiafsnit"/>
    <w:link w:val="Overskrift7"/>
    <w:uiPriority w:val="9"/>
    <w:semiHidden/>
    <w:rsid w:val="00CB5A24"/>
    <w:rPr>
      <w:rFonts w:eastAsiaTheme="minorEastAsia"/>
      <w:sz w:val="24"/>
      <w:szCs w:val="24"/>
    </w:rPr>
  </w:style>
  <w:style w:type="character" w:customStyle="1" w:styleId="Overskrift8Tegn">
    <w:name w:val="Overskrift 8 Tegn"/>
    <w:basedOn w:val="Standardskrifttypeiafsnit"/>
    <w:link w:val="Overskrift8"/>
    <w:uiPriority w:val="9"/>
    <w:semiHidden/>
    <w:rsid w:val="00CB5A24"/>
    <w:rPr>
      <w:rFonts w:eastAsiaTheme="minorEastAsia"/>
      <w:i/>
      <w:iCs/>
      <w:sz w:val="24"/>
      <w:szCs w:val="24"/>
    </w:rPr>
  </w:style>
  <w:style w:type="character" w:customStyle="1" w:styleId="Overskrift9Tegn">
    <w:name w:val="Overskrift 9 Tegn"/>
    <w:basedOn w:val="Standardskrifttypeiafsnit"/>
    <w:link w:val="Overskrift9"/>
    <w:uiPriority w:val="9"/>
    <w:semiHidden/>
    <w:rsid w:val="00CB5A24"/>
    <w:rPr>
      <w:rFonts w:asciiTheme="majorHAnsi" w:eastAsiaTheme="majorEastAsia" w:hAnsiTheme="majorHAnsi" w:cstheme="majorBidi"/>
    </w:rPr>
  </w:style>
  <w:style w:type="character" w:styleId="Fremhvning">
    <w:name w:val="Emphasis"/>
    <w:basedOn w:val="Standardskrifttypeiafsnit"/>
    <w:uiPriority w:val="20"/>
    <w:qFormat/>
    <w:rsid w:val="00CB5A24"/>
    <w:rPr>
      <w:i/>
      <w:iCs/>
    </w:rPr>
  </w:style>
  <w:style w:type="paragraph" w:styleId="Ingenafstand">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eafsnit">
    <w:name w:val="List Paragraph"/>
    <w:basedOn w:val="Normal"/>
    <w:uiPriority w:val="34"/>
    <w:qFormat/>
    <w:rsid w:val="00CB5A24"/>
    <w:pPr>
      <w:ind w:left="720"/>
      <w:contextualSpacing/>
    </w:pPr>
    <w:rPr>
      <w:rFonts w:cs="Times New Roman"/>
    </w:rPr>
  </w:style>
  <w:style w:type="character" w:styleId="Llink">
    <w:name w:val="Hyperlink"/>
    <w:basedOn w:val="Standardskrifttypeiafsni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elgitter">
    <w:name w:val="Table Grid"/>
    <w:basedOn w:val="Tabel-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dnotehenvisning">
    <w:name w:val="footnote reference"/>
    <w:basedOn w:val="Standardskrifttypeiafsnit"/>
    <w:uiPriority w:val="99"/>
    <w:semiHidden/>
    <w:unhideWhenUsed/>
    <w:rsid w:val="00C0535C"/>
    <w:rPr>
      <w:vertAlign w:val="superscript"/>
    </w:rPr>
  </w:style>
  <w:style w:type="character" w:customStyle="1" w:styleId="ui-ncbitoggler-master-text">
    <w:name w:val="ui-ncbitoggler-master-text"/>
    <w:basedOn w:val="Standardskrifttypeiafsni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Standardskrifttypeiafsnit"/>
    <w:rsid w:val="00DC71A0"/>
  </w:style>
  <w:style w:type="character" w:customStyle="1" w:styleId="highlight">
    <w:name w:val="highlight"/>
    <w:basedOn w:val="Standardskrifttypeiafsnit"/>
    <w:rsid w:val="001D63D4"/>
  </w:style>
  <w:style w:type="paragraph" w:styleId="Markeringsbobletekst">
    <w:name w:val="Balloon Text"/>
    <w:basedOn w:val="Normal"/>
    <w:link w:val="MarkeringsbobletekstTegn"/>
    <w:uiPriority w:val="99"/>
    <w:semiHidden/>
    <w:unhideWhenUsed/>
    <w:rsid w:val="00E63782"/>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63782"/>
    <w:rPr>
      <w:rFonts w:ascii="Tahoma" w:eastAsia="SimSun" w:hAnsi="Tahoma" w:cs="Tahoma"/>
      <w:sz w:val="16"/>
      <w:szCs w:val="16"/>
      <w:lang w:eastAsia="zh-CN"/>
    </w:rPr>
  </w:style>
  <w:style w:type="character" w:styleId="Kommentarhenvisning">
    <w:name w:val="annotation reference"/>
    <w:basedOn w:val="Standardskrifttypeiafsnit"/>
    <w:uiPriority w:val="99"/>
    <w:semiHidden/>
    <w:unhideWhenUsed/>
    <w:rsid w:val="00212D40"/>
    <w:rPr>
      <w:sz w:val="16"/>
      <w:szCs w:val="16"/>
    </w:rPr>
  </w:style>
  <w:style w:type="paragraph" w:styleId="Kommentartekst">
    <w:name w:val="annotation text"/>
    <w:basedOn w:val="Normal"/>
    <w:link w:val="KommentartekstTegn"/>
    <w:uiPriority w:val="99"/>
    <w:semiHidden/>
    <w:unhideWhenUsed/>
    <w:rsid w:val="00212D40"/>
    <w:rPr>
      <w:sz w:val="20"/>
      <w:szCs w:val="20"/>
    </w:rPr>
  </w:style>
  <w:style w:type="character" w:customStyle="1" w:styleId="KommentartekstTegn">
    <w:name w:val="Kommentartekst Tegn"/>
    <w:basedOn w:val="Standardskrifttypeiafsnit"/>
    <w:link w:val="Kommentartekst"/>
    <w:uiPriority w:val="99"/>
    <w:semiHidden/>
    <w:rsid w:val="00212D40"/>
    <w:rPr>
      <w:rFonts w:ascii="Times New Roman" w:eastAsia="SimSun" w:hAnsi="Times New Roman"/>
      <w:sz w:val="20"/>
      <w:szCs w:val="20"/>
      <w:lang w:eastAsia="zh-CN"/>
    </w:rPr>
  </w:style>
  <w:style w:type="paragraph" w:styleId="Kommentaremne">
    <w:name w:val="annotation subject"/>
    <w:basedOn w:val="Kommentartekst"/>
    <w:next w:val="Kommentartekst"/>
    <w:link w:val="KommentaremneTegn"/>
    <w:uiPriority w:val="99"/>
    <w:semiHidden/>
    <w:unhideWhenUsed/>
    <w:rsid w:val="00212D40"/>
    <w:rPr>
      <w:b/>
      <w:bCs/>
    </w:rPr>
  </w:style>
  <w:style w:type="character" w:customStyle="1" w:styleId="KommentaremneTegn">
    <w:name w:val="Kommentaremne Tegn"/>
    <w:basedOn w:val="KommentartekstTegn"/>
    <w:link w:val="Kommentaremne"/>
    <w:uiPriority w:val="99"/>
    <w:semiHidden/>
    <w:rsid w:val="00212D40"/>
    <w:rPr>
      <w:rFonts w:ascii="Times New Roman" w:eastAsia="SimSun" w:hAnsi="Times New Roman"/>
      <w:b/>
      <w:bCs/>
      <w:sz w:val="20"/>
      <w:szCs w:val="20"/>
      <w:lang w:eastAsia="zh-CN"/>
    </w:rPr>
  </w:style>
  <w:style w:type="character" w:customStyle="1" w:styleId="go">
    <w:name w:val="go"/>
    <w:basedOn w:val="Standardskrifttypeiafsnit"/>
    <w:rsid w:val="0060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8815">
      <w:bodyDiv w:val="1"/>
      <w:marLeft w:val="0"/>
      <w:marRight w:val="0"/>
      <w:marTop w:val="0"/>
      <w:marBottom w:val="0"/>
      <w:divBdr>
        <w:top w:val="none" w:sz="0" w:space="0" w:color="auto"/>
        <w:left w:val="none" w:sz="0" w:space="0" w:color="auto"/>
        <w:bottom w:val="none" w:sz="0" w:space="0" w:color="auto"/>
        <w:right w:val="none" w:sz="0" w:space="0" w:color="auto"/>
      </w:divBdr>
      <w:divsChild>
        <w:div w:id="1642613640">
          <w:marLeft w:val="0"/>
          <w:marRight w:val="0"/>
          <w:marTop w:val="0"/>
          <w:marBottom w:val="0"/>
          <w:divBdr>
            <w:top w:val="none" w:sz="0" w:space="0" w:color="auto"/>
            <w:left w:val="none" w:sz="0" w:space="0" w:color="auto"/>
            <w:bottom w:val="none" w:sz="0" w:space="0" w:color="auto"/>
            <w:right w:val="none" w:sz="0" w:space="0" w:color="auto"/>
          </w:divBdr>
        </w:div>
        <w:div w:id="951791369">
          <w:marLeft w:val="0"/>
          <w:marRight w:val="0"/>
          <w:marTop w:val="0"/>
          <w:marBottom w:val="0"/>
          <w:divBdr>
            <w:top w:val="none" w:sz="0" w:space="0" w:color="auto"/>
            <w:left w:val="none" w:sz="0" w:space="0" w:color="auto"/>
            <w:bottom w:val="none" w:sz="0" w:space="0" w:color="auto"/>
            <w:right w:val="none" w:sz="0" w:space="0" w:color="auto"/>
          </w:divBdr>
        </w:div>
      </w:divsChild>
    </w:div>
    <w:div w:id="181211816">
      <w:bodyDiv w:val="1"/>
      <w:marLeft w:val="0"/>
      <w:marRight w:val="0"/>
      <w:marTop w:val="0"/>
      <w:marBottom w:val="0"/>
      <w:divBdr>
        <w:top w:val="none" w:sz="0" w:space="0" w:color="auto"/>
        <w:left w:val="none" w:sz="0" w:space="0" w:color="auto"/>
        <w:bottom w:val="none" w:sz="0" w:space="0" w:color="auto"/>
        <w:right w:val="none" w:sz="0" w:space="0" w:color="auto"/>
      </w:divBdr>
      <w:divsChild>
        <w:div w:id="350838013">
          <w:marLeft w:val="0"/>
          <w:marRight w:val="0"/>
          <w:marTop w:val="0"/>
          <w:marBottom w:val="0"/>
          <w:divBdr>
            <w:top w:val="none" w:sz="0" w:space="0" w:color="auto"/>
            <w:left w:val="none" w:sz="0" w:space="0" w:color="auto"/>
            <w:bottom w:val="none" w:sz="0" w:space="0" w:color="auto"/>
            <w:right w:val="none" w:sz="0" w:space="0" w:color="auto"/>
          </w:divBdr>
        </w:div>
      </w:divsChild>
    </w:div>
    <w:div w:id="200290820">
      <w:bodyDiv w:val="1"/>
      <w:marLeft w:val="0"/>
      <w:marRight w:val="0"/>
      <w:marTop w:val="0"/>
      <w:marBottom w:val="0"/>
      <w:divBdr>
        <w:top w:val="none" w:sz="0" w:space="0" w:color="auto"/>
        <w:left w:val="none" w:sz="0" w:space="0" w:color="auto"/>
        <w:bottom w:val="none" w:sz="0" w:space="0" w:color="auto"/>
        <w:right w:val="none" w:sz="0" w:space="0" w:color="auto"/>
      </w:divBdr>
      <w:divsChild>
        <w:div w:id="1389644303">
          <w:marLeft w:val="0"/>
          <w:marRight w:val="0"/>
          <w:marTop w:val="0"/>
          <w:marBottom w:val="0"/>
          <w:divBdr>
            <w:top w:val="none" w:sz="0" w:space="0" w:color="auto"/>
            <w:left w:val="none" w:sz="0" w:space="0" w:color="auto"/>
            <w:bottom w:val="none" w:sz="0" w:space="0" w:color="auto"/>
            <w:right w:val="none" w:sz="0" w:space="0" w:color="auto"/>
          </w:divBdr>
          <w:divsChild>
            <w:div w:id="1112700570">
              <w:marLeft w:val="0"/>
              <w:marRight w:val="0"/>
              <w:marTop w:val="0"/>
              <w:marBottom w:val="0"/>
              <w:divBdr>
                <w:top w:val="none" w:sz="0" w:space="0" w:color="auto"/>
                <w:left w:val="none" w:sz="0" w:space="0" w:color="auto"/>
                <w:bottom w:val="none" w:sz="0" w:space="0" w:color="auto"/>
                <w:right w:val="none" w:sz="0" w:space="0" w:color="auto"/>
              </w:divBdr>
            </w:div>
            <w:div w:id="251669626">
              <w:marLeft w:val="0"/>
              <w:marRight w:val="0"/>
              <w:marTop w:val="0"/>
              <w:marBottom w:val="0"/>
              <w:divBdr>
                <w:top w:val="none" w:sz="0" w:space="0" w:color="auto"/>
                <w:left w:val="none" w:sz="0" w:space="0" w:color="auto"/>
                <w:bottom w:val="none" w:sz="0" w:space="0" w:color="auto"/>
                <w:right w:val="none" w:sz="0" w:space="0" w:color="auto"/>
              </w:divBdr>
            </w:div>
            <w:div w:id="1557544246">
              <w:marLeft w:val="0"/>
              <w:marRight w:val="0"/>
              <w:marTop w:val="0"/>
              <w:marBottom w:val="0"/>
              <w:divBdr>
                <w:top w:val="none" w:sz="0" w:space="0" w:color="auto"/>
                <w:left w:val="none" w:sz="0" w:space="0" w:color="auto"/>
                <w:bottom w:val="none" w:sz="0" w:space="0" w:color="auto"/>
                <w:right w:val="none" w:sz="0" w:space="0" w:color="auto"/>
              </w:divBdr>
            </w:div>
            <w:div w:id="1390110890">
              <w:marLeft w:val="0"/>
              <w:marRight w:val="0"/>
              <w:marTop w:val="0"/>
              <w:marBottom w:val="0"/>
              <w:divBdr>
                <w:top w:val="none" w:sz="0" w:space="0" w:color="auto"/>
                <w:left w:val="none" w:sz="0" w:space="0" w:color="auto"/>
                <w:bottom w:val="none" w:sz="0" w:space="0" w:color="auto"/>
                <w:right w:val="none" w:sz="0" w:space="0" w:color="auto"/>
              </w:divBdr>
            </w:div>
            <w:div w:id="1931113920">
              <w:marLeft w:val="0"/>
              <w:marRight w:val="0"/>
              <w:marTop w:val="0"/>
              <w:marBottom w:val="0"/>
              <w:divBdr>
                <w:top w:val="none" w:sz="0" w:space="0" w:color="auto"/>
                <w:left w:val="none" w:sz="0" w:space="0" w:color="auto"/>
                <w:bottom w:val="none" w:sz="0" w:space="0" w:color="auto"/>
                <w:right w:val="none" w:sz="0" w:space="0" w:color="auto"/>
              </w:divBdr>
            </w:div>
            <w:div w:id="1899170879">
              <w:marLeft w:val="0"/>
              <w:marRight w:val="0"/>
              <w:marTop w:val="0"/>
              <w:marBottom w:val="0"/>
              <w:divBdr>
                <w:top w:val="none" w:sz="0" w:space="0" w:color="auto"/>
                <w:left w:val="none" w:sz="0" w:space="0" w:color="auto"/>
                <w:bottom w:val="none" w:sz="0" w:space="0" w:color="auto"/>
                <w:right w:val="none" w:sz="0" w:space="0" w:color="auto"/>
              </w:divBdr>
            </w:div>
            <w:div w:id="1502507431">
              <w:marLeft w:val="0"/>
              <w:marRight w:val="0"/>
              <w:marTop w:val="0"/>
              <w:marBottom w:val="0"/>
              <w:divBdr>
                <w:top w:val="none" w:sz="0" w:space="0" w:color="auto"/>
                <w:left w:val="none" w:sz="0" w:space="0" w:color="auto"/>
                <w:bottom w:val="none" w:sz="0" w:space="0" w:color="auto"/>
                <w:right w:val="none" w:sz="0" w:space="0" w:color="auto"/>
              </w:divBdr>
            </w:div>
            <w:div w:id="1342004902">
              <w:marLeft w:val="0"/>
              <w:marRight w:val="0"/>
              <w:marTop w:val="0"/>
              <w:marBottom w:val="0"/>
              <w:divBdr>
                <w:top w:val="none" w:sz="0" w:space="0" w:color="auto"/>
                <w:left w:val="none" w:sz="0" w:space="0" w:color="auto"/>
                <w:bottom w:val="none" w:sz="0" w:space="0" w:color="auto"/>
                <w:right w:val="none" w:sz="0" w:space="0" w:color="auto"/>
              </w:divBdr>
            </w:div>
            <w:div w:id="604927862">
              <w:marLeft w:val="0"/>
              <w:marRight w:val="0"/>
              <w:marTop w:val="0"/>
              <w:marBottom w:val="0"/>
              <w:divBdr>
                <w:top w:val="none" w:sz="0" w:space="0" w:color="auto"/>
                <w:left w:val="none" w:sz="0" w:space="0" w:color="auto"/>
                <w:bottom w:val="none" w:sz="0" w:space="0" w:color="auto"/>
                <w:right w:val="none" w:sz="0" w:space="0" w:color="auto"/>
              </w:divBdr>
            </w:div>
            <w:div w:id="369427807">
              <w:marLeft w:val="0"/>
              <w:marRight w:val="0"/>
              <w:marTop w:val="0"/>
              <w:marBottom w:val="0"/>
              <w:divBdr>
                <w:top w:val="none" w:sz="0" w:space="0" w:color="auto"/>
                <w:left w:val="none" w:sz="0" w:space="0" w:color="auto"/>
                <w:bottom w:val="none" w:sz="0" w:space="0" w:color="auto"/>
                <w:right w:val="none" w:sz="0" w:space="0" w:color="auto"/>
              </w:divBdr>
            </w:div>
            <w:div w:id="409039461">
              <w:marLeft w:val="0"/>
              <w:marRight w:val="0"/>
              <w:marTop w:val="0"/>
              <w:marBottom w:val="0"/>
              <w:divBdr>
                <w:top w:val="none" w:sz="0" w:space="0" w:color="auto"/>
                <w:left w:val="none" w:sz="0" w:space="0" w:color="auto"/>
                <w:bottom w:val="none" w:sz="0" w:space="0" w:color="auto"/>
                <w:right w:val="none" w:sz="0" w:space="0" w:color="auto"/>
              </w:divBdr>
            </w:div>
            <w:div w:id="1015494157">
              <w:marLeft w:val="0"/>
              <w:marRight w:val="0"/>
              <w:marTop w:val="0"/>
              <w:marBottom w:val="0"/>
              <w:divBdr>
                <w:top w:val="none" w:sz="0" w:space="0" w:color="auto"/>
                <w:left w:val="none" w:sz="0" w:space="0" w:color="auto"/>
                <w:bottom w:val="none" w:sz="0" w:space="0" w:color="auto"/>
                <w:right w:val="none" w:sz="0" w:space="0" w:color="auto"/>
              </w:divBdr>
            </w:div>
            <w:div w:id="456988589">
              <w:marLeft w:val="0"/>
              <w:marRight w:val="0"/>
              <w:marTop w:val="0"/>
              <w:marBottom w:val="0"/>
              <w:divBdr>
                <w:top w:val="none" w:sz="0" w:space="0" w:color="auto"/>
                <w:left w:val="none" w:sz="0" w:space="0" w:color="auto"/>
                <w:bottom w:val="none" w:sz="0" w:space="0" w:color="auto"/>
                <w:right w:val="none" w:sz="0" w:space="0" w:color="auto"/>
              </w:divBdr>
            </w:div>
            <w:div w:id="1627157210">
              <w:marLeft w:val="0"/>
              <w:marRight w:val="0"/>
              <w:marTop w:val="0"/>
              <w:marBottom w:val="0"/>
              <w:divBdr>
                <w:top w:val="none" w:sz="0" w:space="0" w:color="auto"/>
                <w:left w:val="none" w:sz="0" w:space="0" w:color="auto"/>
                <w:bottom w:val="none" w:sz="0" w:space="0" w:color="auto"/>
                <w:right w:val="none" w:sz="0" w:space="0" w:color="auto"/>
              </w:divBdr>
            </w:div>
            <w:div w:id="1050494928">
              <w:marLeft w:val="0"/>
              <w:marRight w:val="0"/>
              <w:marTop w:val="0"/>
              <w:marBottom w:val="0"/>
              <w:divBdr>
                <w:top w:val="none" w:sz="0" w:space="0" w:color="auto"/>
                <w:left w:val="none" w:sz="0" w:space="0" w:color="auto"/>
                <w:bottom w:val="none" w:sz="0" w:space="0" w:color="auto"/>
                <w:right w:val="none" w:sz="0" w:space="0" w:color="auto"/>
              </w:divBdr>
            </w:div>
            <w:div w:id="360015694">
              <w:marLeft w:val="0"/>
              <w:marRight w:val="0"/>
              <w:marTop w:val="0"/>
              <w:marBottom w:val="0"/>
              <w:divBdr>
                <w:top w:val="none" w:sz="0" w:space="0" w:color="auto"/>
                <w:left w:val="none" w:sz="0" w:space="0" w:color="auto"/>
                <w:bottom w:val="none" w:sz="0" w:space="0" w:color="auto"/>
                <w:right w:val="none" w:sz="0" w:space="0" w:color="auto"/>
              </w:divBdr>
            </w:div>
            <w:div w:id="1102266563">
              <w:marLeft w:val="0"/>
              <w:marRight w:val="0"/>
              <w:marTop w:val="0"/>
              <w:marBottom w:val="0"/>
              <w:divBdr>
                <w:top w:val="none" w:sz="0" w:space="0" w:color="auto"/>
                <w:left w:val="none" w:sz="0" w:space="0" w:color="auto"/>
                <w:bottom w:val="none" w:sz="0" w:space="0" w:color="auto"/>
                <w:right w:val="none" w:sz="0" w:space="0" w:color="auto"/>
              </w:divBdr>
            </w:div>
            <w:div w:id="391734154">
              <w:marLeft w:val="0"/>
              <w:marRight w:val="0"/>
              <w:marTop w:val="0"/>
              <w:marBottom w:val="0"/>
              <w:divBdr>
                <w:top w:val="none" w:sz="0" w:space="0" w:color="auto"/>
                <w:left w:val="none" w:sz="0" w:space="0" w:color="auto"/>
                <w:bottom w:val="none" w:sz="0" w:space="0" w:color="auto"/>
                <w:right w:val="none" w:sz="0" w:space="0" w:color="auto"/>
              </w:divBdr>
            </w:div>
            <w:div w:id="1199197794">
              <w:marLeft w:val="0"/>
              <w:marRight w:val="0"/>
              <w:marTop w:val="0"/>
              <w:marBottom w:val="0"/>
              <w:divBdr>
                <w:top w:val="none" w:sz="0" w:space="0" w:color="auto"/>
                <w:left w:val="none" w:sz="0" w:space="0" w:color="auto"/>
                <w:bottom w:val="none" w:sz="0" w:space="0" w:color="auto"/>
                <w:right w:val="none" w:sz="0" w:space="0" w:color="auto"/>
              </w:divBdr>
            </w:div>
            <w:div w:id="299654302">
              <w:marLeft w:val="0"/>
              <w:marRight w:val="0"/>
              <w:marTop w:val="0"/>
              <w:marBottom w:val="0"/>
              <w:divBdr>
                <w:top w:val="none" w:sz="0" w:space="0" w:color="auto"/>
                <w:left w:val="none" w:sz="0" w:space="0" w:color="auto"/>
                <w:bottom w:val="none" w:sz="0" w:space="0" w:color="auto"/>
                <w:right w:val="none" w:sz="0" w:space="0" w:color="auto"/>
              </w:divBdr>
            </w:div>
            <w:div w:id="1068727434">
              <w:marLeft w:val="0"/>
              <w:marRight w:val="0"/>
              <w:marTop w:val="0"/>
              <w:marBottom w:val="0"/>
              <w:divBdr>
                <w:top w:val="none" w:sz="0" w:space="0" w:color="auto"/>
                <w:left w:val="none" w:sz="0" w:space="0" w:color="auto"/>
                <w:bottom w:val="none" w:sz="0" w:space="0" w:color="auto"/>
                <w:right w:val="none" w:sz="0" w:space="0" w:color="auto"/>
              </w:divBdr>
            </w:div>
            <w:div w:id="1535924918">
              <w:marLeft w:val="0"/>
              <w:marRight w:val="0"/>
              <w:marTop w:val="0"/>
              <w:marBottom w:val="0"/>
              <w:divBdr>
                <w:top w:val="none" w:sz="0" w:space="0" w:color="auto"/>
                <w:left w:val="none" w:sz="0" w:space="0" w:color="auto"/>
                <w:bottom w:val="none" w:sz="0" w:space="0" w:color="auto"/>
                <w:right w:val="none" w:sz="0" w:space="0" w:color="auto"/>
              </w:divBdr>
            </w:div>
            <w:div w:id="753674098">
              <w:marLeft w:val="0"/>
              <w:marRight w:val="0"/>
              <w:marTop w:val="0"/>
              <w:marBottom w:val="0"/>
              <w:divBdr>
                <w:top w:val="none" w:sz="0" w:space="0" w:color="auto"/>
                <w:left w:val="none" w:sz="0" w:space="0" w:color="auto"/>
                <w:bottom w:val="none" w:sz="0" w:space="0" w:color="auto"/>
                <w:right w:val="none" w:sz="0" w:space="0" w:color="auto"/>
              </w:divBdr>
            </w:div>
            <w:div w:id="1194417699">
              <w:marLeft w:val="0"/>
              <w:marRight w:val="0"/>
              <w:marTop w:val="0"/>
              <w:marBottom w:val="0"/>
              <w:divBdr>
                <w:top w:val="none" w:sz="0" w:space="0" w:color="auto"/>
                <w:left w:val="none" w:sz="0" w:space="0" w:color="auto"/>
                <w:bottom w:val="none" w:sz="0" w:space="0" w:color="auto"/>
                <w:right w:val="none" w:sz="0" w:space="0" w:color="auto"/>
              </w:divBdr>
            </w:div>
            <w:div w:id="286282645">
              <w:marLeft w:val="0"/>
              <w:marRight w:val="0"/>
              <w:marTop w:val="0"/>
              <w:marBottom w:val="0"/>
              <w:divBdr>
                <w:top w:val="none" w:sz="0" w:space="0" w:color="auto"/>
                <w:left w:val="none" w:sz="0" w:space="0" w:color="auto"/>
                <w:bottom w:val="none" w:sz="0" w:space="0" w:color="auto"/>
                <w:right w:val="none" w:sz="0" w:space="0" w:color="auto"/>
              </w:divBdr>
            </w:div>
            <w:div w:id="586772173">
              <w:marLeft w:val="0"/>
              <w:marRight w:val="0"/>
              <w:marTop w:val="0"/>
              <w:marBottom w:val="0"/>
              <w:divBdr>
                <w:top w:val="none" w:sz="0" w:space="0" w:color="auto"/>
                <w:left w:val="none" w:sz="0" w:space="0" w:color="auto"/>
                <w:bottom w:val="none" w:sz="0" w:space="0" w:color="auto"/>
                <w:right w:val="none" w:sz="0" w:space="0" w:color="auto"/>
              </w:divBdr>
            </w:div>
            <w:div w:id="1230535462">
              <w:marLeft w:val="0"/>
              <w:marRight w:val="0"/>
              <w:marTop w:val="0"/>
              <w:marBottom w:val="0"/>
              <w:divBdr>
                <w:top w:val="none" w:sz="0" w:space="0" w:color="auto"/>
                <w:left w:val="none" w:sz="0" w:space="0" w:color="auto"/>
                <w:bottom w:val="none" w:sz="0" w:space="0" w:color="auto"/>
                <w:right w:val="none" w:sz="0" w:space="0" w:color="auto"/>
              </w:divBdr>
            </w:div>
            <w:div w:id="376970333">
              <w:marLeft w:val="0"/>
              <w:marRight w:val="0"/>
              <w:marTop w:val="0"/>
              <w:marBottom w:val="0"/>
              <w:divBdr>
                <w:top w:val="none" w:sz="0" w:space="0" w:color="auto"/>
                <w:left w:val="none" w:sz="0" w:space="0" w:color="auto"/>
                <w:bottom w:val="none" w:sz="0" w:space="0" w:color="auto"/>
                <w:right w:val="none" w:sz="0" w:space="0" w:color="auto"/>
              </w:divBdr>
            </w:div>
            <w:div w:id="1039085761">
              <w:marLeft w:val="0"/>
              <w:marRight w:val="0"/>
              <w:marTop w:val="0"/>
              <w:marBottom w:val="0"/>
              <w:divBdr>
                <w:top w:val="none" w:sz="0" w:space="0" w:color="auto"/>
                <w:left w:val="none" w:sz="0" w:space="0" w:color="auto"/>
                <w:bottom w:val="none" w:sz="0" w:space="0" w:color="auto"/>
                <w:right w:val="none" w:sz="0" w:space="0" w:color="auto"/>
              </w:divBdr>
            </w:div>
            <w:div w:id="1902711287">
              <w:marLeft w:val="0"/>
              <w:marRight w:val="0"/>
              <w:marTop w:val="0"/>
              <w:marBottom w:val="0"/>
              <w:divBdr>
                <w:top w:val="none" w:sz="0" w:space="0" w:color="auto"/>
                <w:left w:val="none" w:sz="0" w:space="0" w:color="auto"/>
                <w:bottom w:val="none" w:sz="0" w:space="0" w:color="auto"/>
                <w:right w:val="none" w:sz="0" w:space="0" w:color="auto"/>
              </w:divBdr>
            </w:div>
            <w:div w:id="833644205">
              <w:marLeft w:val="0"/>
              <w:marRight w:val="0"/>
              <w:marTop w:val="0"/>
              <w:marBottom w:val="0"/>
              <w:divBdr>
                <w:top w:val="none" w:sz="0" w:space="0" w:color="auto"/>
                <w:left w:val="none" w:sz="0" w:space="0" w:color="auto"/>
                <w:bottom w:val="none" w:sz="0" w:space="0" w:color="auto"/>
                <w:right w:val="none" w:sz="0" w:space="0" w:color="auto"/>
              </w:divBdr>
            </w:div>
            <w:div w:id="290719195">
              <w:marLeft w:val="0"/>
              <w:marRight w:val="0"/>
              <w:marTop w:val="0"/>
              <w:marBottom w:val="0"/>
              <w:divBdr>
                <w:top w:val="none" w:sz="0" w:space="0" w:color="auto"/>
                <w:left w:val="none" w:sz="0" w:space="0" w:color="auto"/>
                <w:bottom w:val="none" w:sz="0" w:space="0" w:color="auto"/>
                <w:right w:val="none" w:sz="0" w:space="0" w:color="auto"/>
              </w:divBdr>
            </w:div>
            <w:div w:id="1039860775">
              <w:marLeft w:val="0"/>
              <w:marRight w:val="0"/>
              <w:marTop w:val="0"/>
              <w:marBottom w:val="0"/>
              <w:divBdr>
                <w:top w:val="none" w:sz="0" w:space="0" w:color="auto"/>
                <w:left w:val="none" w:sz="0" w:space="0" w:color="auto"/>
                <w:bottom w:val="none" w:sz="0" w:space="0" w:color="auto"/>
                <w:right w:val="none" w:sz="0" w:space="0" w:color="auto"/>
              </w:divBdr>
            </w:div>
            <w:div w:id="1456481139">
              <w:marLeft w:val="0"/>
              <w:marRight w:val="0"/>
              <w:marTop w:val="0"/>
              <w:marBottom w:val="0"/>
              <w:divBdr>
                <w:top w:val="none" w:sz="0" w:space="0" w:color="auto"/>
                <w:left w:val="none" w:sz="0" w:space="0" w:color="auto"/>
                <w:bottom w:val="none" w:sz="0" w:space="0" w:color="auto"/>
                <w:right w:val="none" w:sz="0" w:space="0" w:color="auto"/>
              </w:divBdr>
            </w:div>
            <w:div w:id="10567272">
              <w:marLeft w:val="0"/>
              <w:marRight w:val="0"/>
              <w:marTop w:val="0"/>
              <w:marBottom w:val="0"/>
              <w:divBdr>
                <w:top w:val="none" w:sz="0" w:space="0" w:color="auto"/>
                <w:left w:val="none" w:sz="0" w:space="0" w:color="auto"/>
                <w:bottom w:val="none" w:sz="0" w:space="0" w:color="auto"/>
                <w:right w:val="none" w:sz="0" w:space="0" w:color="auto"/>
              </w:divBdr>
            </w:div>
            <w:div w:id="676660905">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394693980">
              <w:marLeft w:val="0"/>
              <w:marRight w:val="0"/>
              <w:marTop w:val="0"/>
              <w:marBottom w:val="0"/>
              <w:divBdr>
                <w:top w:val="none" w:sz="0" w:space="0" w:color="auto"/>
                <w:left w:val="none" w:sz="0" w:space="0" w:color="auto"/>
                <w:bottom w:val="none" w:sz="0" w:space="0" w:color="auto"/>
                <w:right w:val="none" w:sz="0" w:space="0" w:color="auto"/>
              </w:divBdr>
            </w:div>
            <w:div w:id="348339338">
              <w:marLeft w:val="0"/>
              <w:marRight w:val="0"/>
              <w:marTop w:val="0"/>
              <w:marBottom w:val="0"/>
              <w:divBdr>
                <w:top w:val="none" w:sz="0" w:space="0" w:color="auto"/>
                <w:left w:val="none" w:sz="0" w:space="0" w:color="auto"/>
                <w:bottom w:val="none" w:sz="0" w:space="0" w:color="auto"/>
                <w:right w:val="none" w:sz="0" w:space="0" w:color="auto"/>
              </w:divBdr>
            </w:div>
            <w:div w:id="139539959">
              <w:marLeft w:val="0"/>
              <w:marRight w:val="0"/>
              <w:marTop w:val="0"/>
              <w:marBottom w:val="0"/>
              <w:divBdr>
                <w:top w:val="none" w:sz="0" w:space="0" w:color="auto"/>
                <w:left w:val="none" w:sz="0" w:space="0" w:color="auto"/>
                <w:bottom w:val="none" w:sz="0" w:space="0" w:color="auto"/>
                <w:right w:val="none" w:sz="0" w:space="0" w:color="auto"/>
              </w:divBdr>
            </w:div>
            <w:div w:id="1265576619">
              <w:marLeft w:val="0"/>
              <w:marRight w:val="0"/>
              <w:marTop w:val="0"/>
              <w:marBottom w:val="0"/>
              <w:divBdr>
                <w:top w:val="none" w:sz="0" w:space="0" w:color="auto"/>
                <w:left w:val="none" w:sz="0" w:space="0" w:color="auto"/>
                <w:bottom w:val="none" w:sz="0" w:space="0" w:color="auto"/>
                <w:right w:val="none" w:sz="0" w:space="0" w:color="auto"/>
              </w:divBdr>
            </w:div>
            <w:div w:id="26374607">
              <w:marLeft w:val="0"/>
              <w:marRight w:val="0"/>
              <w:marTop w:val="0"/>
              <w:marBottom w:val="0"/>
              <w:divBdr>
                <w:top w:val="none" w:sz="0" w:space="0" w:color="auto"/>
                <w:left w:val="none" w:sz="0" w:space="0" w:color="auto"/>
                <w:bottom w:val="none" w:sz="0" w:space="0" w:color="auto"/>
                <w:right w:val="none" w:sz="0" w:space="0" w:color="auto"/>
              </w:divBdr>
            </w:div>
            <w:div w:id="1180659986">
              <w:marLeft w:val="0"/>
              <w:marRight w:val="0"/>
              <w:marTop w:val="0"/>
              <w:marBottom w:val="0"/>
              <w:divBdr>
                <w:top w:val="none" w:sz="0" w:space="0" w:color="auto"/>
                <w:left w:val="none" w:sz="0" w:space="0" w:color="auto"/>
                <w:bottom w:val="none" w:sz="0" w:space="0" w:color="auto"/>
                <w:right w:val="none" w:sz="0" w:space="0" w:color="auto"/>
              </w:divBdr>
            </w:div>
            <w:div w:id="1648243869">
              <w:marLeft w:val="0"/>
              <w:marRight w:val="0"/>
              <w:marTop w:val="0"/>
              <w:marBottom w:val="0"/>
              <w:divBdr>
                <w:top w:val="none" w:sz="0" w:space="0" w:color="auto"/>
                <w:left w:val="none" w:sz="0" w:space="0" w:color="auto"/>
                <w:bottom w:val="none" w:sz="0" w:space="0" w:color="auto"/>
                <w:right w:val="none" w:sz="0" w:space="0" w:color="auto"/>
              </w:divBdr>
            </w:div>
            <w:div w:id="22825853">
              <w:marLeft w:val="0"/>
              <w:marRight w:val="0"/>
              <w:marTop w:val="0"/>
              <w:marBottom w:val="0"/>
              <w:divBdr>
                <w:top w:val="none" w:sz="0" w:space="0" w:color="auto"/>
                <w:left w:val="none" w:sz="0" w:space="0" w:color="auto"/>
                <w:bottom w:val="none" w:sz="0" w:space="0" w:color="auto"/>
                <w:right w:val="none" w:sz="0" w:space="0" w:color="auto"/>
              </w:divBdr>
            </w:div>
            <w:div w:id="515535762">
              <w:marLeft w:val="0"/>
              <w:marRight w:val="0"/>
              <w:marTop w:val="0"/>
              <w:marBottom w:val="0"/>
              <w:divBdr>
                <w:top w:val="none" w:sz="0" w:space="0" w:color="auto"/>
                <w:left w:val="none" w:sz="0" w:space="0" w:color="auto"/>
                <w:bottom w:val="none" w:sz="0" w:space="0" w:color="auto"/>
                <w:right w:val="none" w:sz="0" w:space="0" w:color="auto"/>
              </w:divBdr>
            </w:div>
            <w:div w:id="1202282239">
              <w:marLeft w:val="0"/>
              <w:marRight w:val="0"/>
              <w:marTop w:val="0"/>
              <w:marBottom w:val="0"/>
              <w:divBdr>
                <w:top w:val="none" w:sz="0" w:space="0" w:color="auto"/>
                <w:left w:val="none" w:sz="0" w:space="0" w:color="auto"/>
                <w:bottom w:val="none" w:sz="0" w:space="0" w:color="auto"/>
                <w:right w:val="none" w:sz="0" w:space="0" w:color="auto"/>
              </w:divBdr>
            </w:div>
            <w:div w:id="2013874651">
              <w:marLeft w:val="0"/>
              <w:marRight w:val="0"/>
              <w:marTop w:val="0"/>
              <w:marBottom w:val="0"/>
              <w:divBdr>
                <w:top w:val="none" w:sz="0" w:space="0" w:color="auto"/>
                <w:left w:val="none" w:sz="0" w:space="0" w:color="auto"/>
                <w:bottom w:val="none" w:sz="0" w:space="0" w:color="auto"/>
                <w:right w:val="none" w:sz="0" w:space="0" w:color="auto"/>
              </w:divBdr>
            </w:div>
            <w:div w:id="1813206686">
              <w:marLeft w:val="0"/>
              <w:marRight w:val="0"/>
              <w:marTop w:val="0"/>
              <w:marBottom w:val="0"/>
              <w:divBdr>
                <w:top w:val="none" w:sz="0" w:space="0" w:color="auto"/>
                <w:left w:val="none" w:sz="0" w:space="0" w:color="auto"/>
                <w:bottom w:val="none" w:sz="0" w:space="0" w:color="auto"/>
                <w:right w:val="none" w:sz="0" w:space="0" w:color="auto"/>
              </w:divBdr>
            </w:div>
            <w:div w:id="17245296">
              <w:marLeft w:val="0"/>
              <w:marRight w:val="0"/>
              <w:marTop w:val="0"/>
              <w:marBottom w:val="0"/>
              <w:divBdr>
                <w:top w:val="none" w:sz="0" w:space="0" w:color="auto"/>
                <w:left w:val="none" w:sz="0" w:space="0" w:color="auto"/>
                <w:bottom w:val="none" w:sz="0" w:space="0" w:color="auto"/>
                <w:right w:val="none" w:sz="0" w:space="0" w:color="auto"/>
              </w:divBdr>
            </w:div>
            <w:div w:id="1919823262">
              <w:marLeft w:val="0"/>
              <w:marRight w:val="0"/>
              <w:marTop w:val="0"/>
              <w:marBottom w:val="0"/>
              <w:divBdr>
                <w:top w:val="none" w:sz="0" w:space="0" w:color="auto"/>
                <w:left w:val="none" w:sz="0" w:space="0" w:color="auto"/>
                <w:bottom w:val="none" w:sz="0" w:space="0" w:color="auto"/>
                <w:right w:val="none" w:sz="0" w:space="0" w:color="auto"/>
              </w:divBdr>
            </w:div>
            <w:div w:id="579564583">
              <w:marLeft w:val="0"/>
              <w:marRight w:val="0"/>
              <w:marTop w:val="0"/>
              <w:marBottom w:val="0"/>
              <w:divBdr>
                <w:top w:val="none" w:sz="0" w:space="0" w:color="auto"/>
                <w:left w:val="none" w:sz="0" w:space="0" w:color="auto"/>
                <w:bottom w:val="none" w:sz="0" w:space="0" w:color="auto"/>
                <w:right w:val="none" w:sz="0" w:space="0" w:color="auto"/>
              </w:divBdr>
            </w:div>
            <w:div w:id="658078323">
              <w:marLeft w:val="0"/>
              <w:marRight w:val="0"/>
              <w:marTop w:val="0"/>
              <w:marBottom w:val="0"/>
              <w:divBdr>
                <w:top w:val="none" w:sz="0" w:space="0" w:color="auto"/>
                <w:left w:val="none" w:sz="0" w:space="0" w:color="auto"/>
                <w:bottom w:val="none" w:sz="0" w:space="0" w:color="auto"/>
                <w:right w:val="none" w:sz="0" w:space="0" w:color="auto"/>
              </w:divBdr>
            </w:div>
            <w:div w:id="739407469">
              <w:marLeft w:val="0"/>
              <w:marRight w:val="0"/>
              <w:marTop w:val="0"/>
              <w:marBottom w:val="0"/>
              <w:divBdr>
                <w:top w:val="none" w:sz="0" w:space="0" w:color="auto"/>
                <w:left w:val="none" w:sz="0" w:space="0" w:color="auto"/>
                <w:bottom w:val="none" w:sz="0" w:space="0" w:color="auto"/>
                <w:right w:val="none" w:sz="0" w:space="0" w:color="auto"/>
              </w:divBdr>
            </w:div>
            <w:div w:id="1895115791">
              <w:marLeft w:val="0"/>
              <w:marRight w:val="0"/>
              <w:marTop w:val="0"/>
              <w:marBottom w:val="0"/>
              <w:divBdr>
                <w:top w:val="none" w:sz="0" w:space="0" w:color="auto"/>
                <w:left w:val="none" w:sz="0" w:space="0" w:color="auto"/>
                <w:bottom w:val="none" w:sz="0" w:space="0" w:color="auto"/>
                <w:right w:val="none" w:sz="0" w:space="0" w:color="auto"/>
              </w:divBdr>
            </w:div>
            <w:div w:id="1407268683">
              <w:marLeft w:val="0"/>
              <w:marRight w:val="0"/>
              <w:marTop w:val="0"/>
              <w:marBottom w:val="0"/>
              <w:divBdr>
                <w:top w:val="none" w:sz="0" w:space="0" w:color="auto"/>
                <w:left w:val="none" w:sz="0" w:space="0" w:color="auto"/>
                <w:bottom w:val="none" w:sz="0" w:space="0" w:color="auto"/>
                <w:right w:val="none" w:sz="0" w:space="0" w:color="auto"/>
              </w:divBdr>
            </w:div>
            <w:div w:id="1390112427">
              <w:marLeft w:val="0"/>
              <w:marRight w:val="0"/>
              <w:marTop w:val="0"/>
              <w:marBottom w:val="0"/>
              <w:divBdr>
                <w:top w:val="none" w:sz="0" w:space="0" w:color="auto"/>
                <w:left w:val="none" w:sz="0" w:space="0" w:color="auto"/>
                <w:bottom w:val="none" w:sz="0" w:space="0" w:color="auto"/>
                <w:right w:val="none" w:sz="0" w:space="0" w:color="auto"/>
              </w:divBdr>
            </w:div>
            <w:div w:id="746608230">
              <w:marLeft w:val="0"/>
              <w:marRight w:val="0"/>
              <w:marTop w:val="0"/>
              <w:marBottom w:val="0"/>
              <w:divBdr>
                <w:top w:val="none" w:sz="0" w:space="0" w:color="auto"/>
                <w:left w:val="none" w:sz="0" w:space="0" w:color="auto"/>
                <w:bottom w:val="none" w:sz="0" w:space="0" w:color="auto"/>
                <w:right w:val="none" w:sz="0" w:space="0" w:color="auto"/>
              </w:divBdr>
            </w:div>
            <w:div w:id="987593850">
              <w:marLeft w:val="0"/>
              <w:marRight w:val="0"/>
              <w:marTop w:val="0"/>
              <w:marBottom w:val="0"/>
              <w:divBdr>
                <w:top w:val="none" w:sz="0" w:space="0" w:color="auto"/>
                <w:left w:val="none" w:sz="0" w:space="0" w:color="auto"/>
                <w:bottom w:val="none" w:sz="0" w:space="0" w:color="auto"/>
                <w:right w:val="none" w:sz="0" w:space="0" w:color="auto"/>
              </w:divBdr>
            </w:div>
            <w:div w:id="151332627">
              <w:marLeft w:val="0"/>
              <w:marRight w:val="0"/>
              <w:marTop w:val="0"/>
              <w:marBottom w:val="0"/>
              <w:divBdr>
                <w:top w:val="none" w:sz="0" w:space="0" w:color="auto"/>
                <w:left w:val="none" w:sz="0" w:space="0" w:color="auto"/>
                <w:bottom w:val="none" w:sz="0" w:space="0" w:color="auto"/>
                <w:right w:val="none" w:sz="0" w:space="0" w:color="auto"/>
              </w:divBdr>
            </w:div>
            <w:div w:id="376667262">
              <w:marLeft w:val="0"/>
              <w:marRight w:val="0"/>
              <w:marTop w:val="0"/>
              <w:marBottom w:val="0"/>
              <w:divBdr>
                <w:top w:val="none" w:sz="0" w:space="0" w:color="auto"/>
                <w:left w:val="none" w:sz="0" w:space="0" w:color="auto"/>
                <w:bottom w:val="none" w:sz="0" w:space="0" w:color="auto"/>
                <w:right w:val="none" w:sz="0" w:space="0" w:color="auto"/>
              </w:divBdr>
            </w:div>
            <w:div w:id="434517141">
              <w:marLeft w:val="0"/>
              <w:marRight w:val="0"/>
              <w:marTop w:val="0"/>
              <w:marBottom w:val="0"/>
              <w:divBdr>
                <w:top w:val="none" w:sz="0" w:space="0" w:color="auto"/>
                <w:left w:val="none" w:sz="0" w:space="0" w:color="auto"/>
                <w:bottom w:val="none" w:sz="0" w:space="0" w:color="auto"/>
                <w:right w:val="none" w:sz="0" w:space="0" w:color="auto"/>
              </w:divBdr>
            </w:div>
            <w:div w:id="1124301705">
              <w:marLeft w:val="0"/>
              <w:marRight w:val="0"/>
              <w:marTop w:val="0"/>
              <w:marBottom w:val="0"/>
              <w:divBdr>
                <w:top w:val="none" w:sz="0" w:space="0" w:color="auto"/>
                <w:left w:val="none" w:sz="0" w:space="0" w:color="auto"/>
                <w:bottom w:val="none" w:sz="0" w:space="0" w:color="auto"/>
                <w:right w:val="none" w:sz="0" w:space="0" w:color="auto"/>
              </w:divBdr>
            </w:div>
            <w:div w:id="1453088948">
              <w:marLeft w:val="0"/>
              <w:marRight w:val="0"/>
              <w:marTop w:val="0"/>
              <w:marBottom w:val="0"/>
              <w:divBdr>
                <w:top w:val="none" w:sz="0" w:space="0" w:color="auto"/>
                <w:left w:val="none" w:sz="0" w:space="0" w:color="auto"/>
                <w:bottom w:val="none" w:sz="0" w:space="0" w:color="auto"/>
                <w:right w:val="none" w:sz="0" w:space="0" w:color="auto"/>
              </w:divBdr>
            </w:div>
            <w:div w:id="2058965333">
              <w:marLeft w:val="0"/>
              <w:marRight w:val="0"/>
              <w:marTop w:val="0"/>
              <w:marBottom w:val="0"/>
              <w:divBdr>
                <w:top w:val="none" w:sz="0" w:space="0" w:color="auto"/>
                <w:left w:val="none" w:sz="0" w:space="0" w:color="auto"/>
                <w:bottom w:val="none" w:sz="0" w:space="0" w:color="auto"/>
                <w:right w:val="none" w:sz="0" w:space="0" w:color="auto"/>
              </w:divBdr>
            </w:div>
            <w:div w:id="1413434936">
              <w:marLeft w:val="0"/>
              <w:marRight w:val="0"/>
              <w:marTop w:val="0"/>
              <w:marBottom w:val="0"/>
              <w:divBdr>
                <w:top w:val="none" w:sz="0" w:space="0" w:color="auto"/>
                <w:left w:val="none" w:sz="0" w:space="0" w:color="auto"/>
                <w:bottom w:val="none" w:sz="0" w:space="0" w:color="auto"/>
                <w:right w:val="none" w:sz="0" w:space="0" w:color="auto"/>
              </w:divBdr>
            </w:div>
          </w:divsChild>
        </w:div>
        <w:div w:id="791359590">
          <w:marLeft w:val="0"/>
          <w:marRight w:val="0"/>
          <w:marTop w:val="0"/>
          <w:marBottom w:val="0"/>
          <w:divBdr>
            <w:top w:val="none" w:sz="0" w:space="0" w:color="auto"/>
            <w:left w:val="none" w:sz="0" w:space="0" w:color="auto"/>
            <w:bottom w:val="none" w:sz="0" w:space="0" w:color="auto"/>
            <w:right w:val="none" w:sz="0" w:space="0" w:color="auto"/>
          </w:divBdr>
        </w:div>
        <w:div w:id="1367483782">
          <w:marLeft w:val="0"/>
          <w:marRight w:val="0"/>
          <w:marTop w:val="0"/>
          <w:marBottom w:val="0"/>
          <w:divBdr>
            <w:top w:val="none" w:sz="0" w:space="0" w:color="auto"/>
            <w:left w:val="none" w:sz="0" w:space="0" w:color="auto"/>
            <w:bottom w:val="none" w:sz="0" w:space="0" w:color="auto"/>
            <w:right w:val="none" w:sz="0" w:space="0" w:color="auto"/>
          </w:divBdr>
        </w:div>
        <w:div w:id="458378736">
          <w:marLeft w:val="0"/>
          <w:marRight w:val="0"/>
          <w:marTop w:val="0"/>
          <w:marBottom w:val="0"/>
          <w:divBdr>
            <w:top w:val="none" w:sz="0" w:space="0" w:color="auto"/>
            <w:left w:val="none" w:sz="0" w:space="0" w:color="auto"/>
            <w:bottom w:val="none" w:sz="0" w:space="0" w:color="auto"/>
            <w:right w:val="none" w:sz="0" w:space="0" w:color="auto"/>
          </w:divBdr>
        </w:div>
        <w:div w:id="2137941481">
          <w:marLeft w:val="0"/>
          <w:marRight w:val="0"/>
          <w:marTop w:val="0"/>
          <w:marBottom w:val="0"/>
          <w:divBdr>
            <w:top w:val="none" w:sz="0" w:space="0" w:color="auto"/>
            <w:left w:val="none" w:sz="0" w:space="0" w:color="auto"/>
            <w:bottom w:val="none" w:sz="0" w:space="0" w:color="auto"/>
            <w:right w:val="none" w:sz="0" w:space="0" w:color="auto"/>
          </w:divBdr>
        </w:div>
        <w:div w:id="802818953">
          <w:marLeft w:val="0"/>
          <w:marRight w:val="0"/>
          <w:marTop w:val="0"/>
          <w:marBottom w:val="0"/>
          <w:divBdr>
            <w:top w:val="none" w:sz="0" w:space="0" w:color="auto"/>
            <w:left w:val="none" w:sz="0" w:space="0" w:color="auto"/>
            <w:bottom w:val="none" w:sz="0" w:space="0" w:color="auto"/>
            <w:right w:val="none" w:sz="0" w:space="0" w:color="auto"/>
          </w:divBdr>
        </w:div>
        <w:div w:id="113141796">
          <w:marLeft w:val="0"/>
          <w:marRight w:val="0"/>
          <w:marTop w:val="0"/>
          <w:marBottom w:val="0"/>
          <w:divBdr>
            <w:top w:val="none" w:sz="0" w:space="0" w:color="auto"/>
            <w:left w:val="none" w:sz="0" w:space="0" w:color="auto"/>
            <w:bottom w:val="none" w:sz="0" w:space="0" w:color="auto"/>
            <w:right w:val="none" w:sz="0" w:space="0" w:color="auto"/>
          </w:divBdr>
        </w:div>
        <w:div w:id="1370833896">
          <w:marLeft w:val="0"/>
          <w:marRight w:val="0"/>
          <w:marTop w:val="0"/>
          <w:marBottom w:val="0"/>
          <w:divBdr>
            <w:top w:val="none" w:sz="0" w:space="0" w:color="auto"/>
            <w:left w:val="none" w:sz="0" w:space="0" w:color="auto"/>
            <w:bottom w:val="none" w:sz="0" w:space="0" w:color="auto"/>
            <w:right w:val="none" w:sz="0" w:space="0" w:color="auto"/>
          </w:divBdr>
        </w:div>
        <w:div w:id="723673843">
          <w:marLeft w:val="0"/>
          <w:marRight w:val="0"/>
          <w:marTop w:val="0"/>
          <w:marBottom w:val="0"/>
          <w:divBdr>
            <w:top w:val="none" w:sz="0" w:space="0" w:color="auto"/>
            <w:left w:val="none" w:sz="0" w:space="0" w:color="auto"/>
            <w:bottom w:val="none" w:sz="0" w:space="0" w:color="auto"/>
            <w:right w:val="none" w:sz="0" w:space="0" w:color="auto"/>
          </w:divBdr>
        </w:div>
        <w:div w:id="877551229">
          <w:marLeft w:val="0"/>
          <w:marRight w:val="0"/>
          <w:marTop w:val="0"/>
          <w:marBottom w:val="0"/>
          <w:divBdr>
            <w:top w:val="none" w:sz="0" w:space="0" w:color="auto"/>
            <w:left w:val="none" w:sz="0" w:space="0" w:color="auto"/>
            <w:bottom w:val="none" w:sz="0" w:space="0" w:color="auto"/>
            <w:right w:val="none" w:sz="0" w:space="0" w:color="auto"/>
          </w:divBdr>
        </w:div>
        <w:div w:id="2022970630">
          <w:marLeft w:val="0"/>
          <w:marRight w:val="0"/>
          <w:marTop w:val="0"/>
          <w:marBottom w:val="0"/>
          <w:divBdr>
            <w:top w:val="none" w:sz="0" w:space="0" w:color="auto"/>
            <w:left w:val="none" w:sz="0" w:space="0" w:color="auto"/>
            <w:bottom w:val="none" w:sz="0" w:space="0" w:color="auto"/>
            <w:right w:val="none" w:sz="0" w:space="0" w:color="auto"/>
          </w:divBdr>
        </w:div>
        <w:div w:id="351226148">
          <w:marLeft w:val="0"/>
          <w:marRight w:val="0"/>
          <w:marTop w:val="0"/>
          <w:marBottom w:val="0"/>
          <w:divBdr>
            <w:top w:val="none" w:sz="0" w:space="0" w:color="auto"/>
            <w:left w:val="none" w:sz="0" w:space="0" w:color="auto"/>
            <w:bottom w:val="none" w:sz="0" w:space="0" w:color="auto"/>
            <w:right w:val="none" w:sz="0" w:space="0" w:color="auto"/>
          </w:divBdr>
        </w:div>
        <w:div w:id="256060741">
          <w:marLeft w:val="0"/>
          <w:marRight w:val="0"/>
          <w:marTop w:val="0"/>
          <w:marBottom w:val="0"/>
          <w:divBdr>
            <w:top w:val="none" w:sz="0" w:space="0" w:color="auto"/>
            <w:left w:val="none" w:sz="0" w:space="0" w:color="auto"/>
            <w:bottom w:val="none" w:sz="0" w:space="0" w:color="auto"/>
            <w:right w:val="none" w:sz="0" w:space="0" w:color="auto"/>
          </w:divBdr>
        </w:div>
        <w:div w:id="1061825278">
          <w:marLeft w:val="0"/>
          <w:marRight w:val="0"/>
          <w:marTop w:val="0"/>
          <w:marBottom w:val="0"/>
          <w:divBdr>
            <w:top w:val="none" w:sz="0" w:space="0" w:color="auto"/>
            <w:left w:val="none" w:sz="0" w:space="0" w:color="auto"/>
            <w:bottom w:val="none" w:sz="0" w:space="0" w:color="auto"/>
            <w:right w:val="none" w:sz="0" w:space="0" w:color="auto"/>
          </w:divBdr>
        </w:div>
        <w:div w:id="1791782574">
          <w:marLeft w:val="0"/>
          <w:marRight w:val="0"/>
          <w:marTop w:val="0"/>
          <w:marBottom w:val="0"/>
          <w:divBdr>
            <w:top w:val="none" w:sz="0" w:space="0" w:color="auto"/>
            <w:left w:val="none" w:sz="0" w:space="0" w:color="auto"/>
            <w:bottom w:val="none" w:sz="0" w:space="0" w:color="auto"/>
            <w:right w:val="none" w:sz="0" w:space="0" w:color="auto"/>
          </w:divBdr>
        </w:div>
        <w:div w:id="752513011">
          <w:marLeft w:val="0"/>
          <w:marRight w:val="0"/>
          <w:marTop w:val="0"/>
          <w:marBottom w:val="0"/>
          <w:divBdr>
            <w:top w:val="none" w:sz="0" w:space="0" w:color="auto"/>
            <w:left w:val="none" w:sz="0" w:space="0" w:color="auto"/>
            <w:bottom w:val="none" w:sz="0" w:space="0" w:color="auto"/>
            <w:right w:val="none" w:sz="0" w:space="0" w:color="auto"/>
          </w:divBdr>
        </w:div>
        <w:div w:id="1863591094">
          <w:marLeft w:val="0"/>
          <w:marRight w:val="0"/>
          <w:marTop w:val="0"/>
          <w:marBottom w:val="0"/>
          <w:divBdr>
            <w:top w:val="none" w:sz="0" w:space="0" w:color="auto"/>
            <w:left w:val="none" w:sz="0" w:space="0" w:color="auto"/>
            <w:bottom w:val="none" w:sz="0" w:space="0" w:color="auto"/>
            <w:right w:val="none" w:sz="0" w:space="0" w:color="auto"/>
          </w:divBdr>
        </w:div>
        <w:div w:id="1675766696">
          <w:marLeft w:val="0"/>
          <w:marRight w:val="0"/>
          <w:marTop w:val="0"/>
          <w:marBottom w:val="0"/>
          <w:divBdr>
            <w:top w:val="none" w:sz="0" w:space="0" w:color="auto"/>
            <w:left w:val="none" w:sz="0" w:space="0" w:color="auto"/>
            <w:bottom w:val="none" w:sz="0" w:space="0" w:color="auto"/>
            <w:right w:val="none" w:sz="0" w:space="0" w:color="auto"/>
          </w:divBdr>
        </w:div>
        <w:div w:id="1385135159">
          <w:marLeft w:val="0"/>
          <w:marRight w:val="0"/>
          <w:marTop w:val="0"/>
          <w:marBottom w:val="0"/>
          <w:divBdr>
            <w:top w:val="none" w:sz="0" w:space="0" w:color="auto"/>
            <w:left w:val="none" w:sz="0" w:space="0" w:color="auto"/>
            <w:bottom w:val="none" w:sz="0" w:space="0" w:color="auto"/>
            <w:right w:val="none" w:sz="0" w:space="0" w:color="auto"/>
          </w:divBdr>
        </w:div>
        <w:div w:id="118958791">
          <w:marLeft w:val="0"/>
          <w:marRight w:val="0"/>
          <w:marTop w:val="0"/>
          <w:marBottom w:val="0"/>
          <w:divBdr>
            <w:top w:val="none" w:sz="0" w:space="0" w:color="auto"/>
            <w:left w:val="none" w:sz="0" w:space="0" w:color="auto"/>
            <w:bottom w:val="none" w:sz="0" w:space="0" w:color="auto"/>
            <w:right w:val="none" w:sz="0" w:space="0" w:color="auto"/>
          </w:divBdr>
        </w:div>
        <w:div w:id="1008867723">
          <w:marLeft w:val="0"/>
          <w:marRight w:val="0"/>
          <w:marTop w:val="0"/>
          <w:marBottom w:val="0"/>
          <w:divBdr>
            <w:top w:val="none" w:sz="0" w:space="0" w:color="auto"/>
            <w:left w:val="none" w:sz="0" w:space="0" w:color="auto"/>
            <w:bottom w:val="none" w:sz="0" w:space="0" w:color="auto"/>
            <w:right w:val="none" w:sz="0" w:space="0" w:color="auto"/>
          </w:divBdr>
        </w:div>
        <w:div w:id="174809659">
          <w:marLeft w:val="0"/>
          <w:marRight w:val="0"/>
          <w:marTop w:val="0"/>
          <w:marBottom w:val="0"/>
          <w:divBdr>
            <w:top w:val="none" w:sz="0" w:space="0" w:color="auto"/>
            <w:left w:val="none" w:sz="0" w:space="0" w:color="auto"/>
            <w:bottom w:val="none" w:sz="0" w:space="0" w:color="auto"/>
            <w:right w:val="none" w:sz="0" w:space="0" w:color="auto"/>
          </w:divBdr>
        </w:div>
        <w:div w:id="559023073">
          <w:marLeft w:val="0"/>
          <w:marRight w:val="0"/>
          <w:marTop w:val="0"/>
          <w:marBottom w:val="0"/>
          <w:divBdr>
            <w:top w:val="none" w:sz="0" w:space="0" w:color="auto"/>
            <w:left w:val="none" w:sz="0" w:space="0" w:color="auto"/>
            <w:bottom w:val="none" w:sz="0" w:space="0" w:color="auto"/>
            <w:right w:val="none" w:sz="0" w:space="0" w:color="auto"/>
          </w:divBdr>
        </w:div>
        <w:div w:id="1612275599">
          <w:marLeft w:val="0"/>
          <w:marRight w:val="0"/>
          <w:marTop w:val="0"/>
          <w:marBottom w:val="0"/>
          <w:divBdr>
            <w:top w:val="none" w:sz="0" w:space="0" w:color="auto"/>
            <w:left w:val="none" w:sz="0" w:space="0" w:color="auto"/>
            <w:bottom w:val="none" w:sz="0" w:space="0" w:color="auto"/>
            <w:right w:val="none" w:sz="0" w:space="0" w:color="auto"/>
          </w:divBdr>
        </w:div>
      </w:divsChild>
    </w:div>
    <w:div w:id="351881088">
      <w:bodyDiv w:val="1"/>
      <w:marLeft w:val="0"/>
      <w:marRight w:val="0"/>
      <w:marTop w:val="0"/>
      <w:marBottom w:val="0"/>
      <w:divBdr>
        <w:top w:val="none" w:sz="0" w:space="0" w:color="auto"/>
        <w:left w:val="none" w:sz="0" w:space="0" w:color="auto"/>
        <w:bottom w:val="none" w:sz="0" w:space="0" w:color="auto"/>
        <w:right w:val="none" w:sz="0" w:space="0" w:color="auto"/>
      </w:divBdr>
      <w:divsChild>
        <w:div w:id="388654233">
          <w:marLeft w:val="0"/>
          <w:marRight w:val="0"/>
          <w:marTop w:val="0"/>
          <w:marBottom w:val="0"/>
          <w:divBdr>
            <w:top w:val="none" w:sz="0" w:space="0" w:color="auto"/>
            <w:left w:val="none" w:sz="0" w:space="0" w:color="auto"/>
            <w:bottom w:val="none" w:sz="0" w:space="0" w:color="auto"/>
            <w:right w:val="none" w:sz="0" w:space="0" w:color="auto"/>
          </w:divBdr>
        </w:div>
        <w:div w:id="2042389534">
          <w:marLeft w:val="0"/>
          <w:marRight w:val="0"/>
          <w:marTop w:val="0"/>
          <w:marBottom w:val="0"/>
          <w:divBdr>
            <w:top w:val="none" w:sz="0" w:space="0" w:color="auto"/>
            <w:left w:val="none" w:sz="0" w:space="0" w:color="auto"/>
            <w:bottom w:val="none" w:sz="0" w:space="0" w:color="auto"/>
            <w:right w:val="none" w:sz="0" w:space="0" w:color="auto"/>
          </w:divBdr>
        </w:div>
        <w:div w:id="120922280">
          <w:marLeft w:val="0"/>
          <w:marRight w:val="0"/>
          <w:marTop w:val="0"/>
          <w:marBottom w:val="0"/>
          <w:divBdr>
            <w:top w:val="none" w:sz="0" w:space="0" w:color="auto"/>
            <w:left w:val="none" w:sz="0" w:space="0" w:color="auto"/>
            <w:bottom w:val="none" w:sz="0" w:space="0" w:color="auto"/>
            <w:right w:val="none" w:sz="0" w:space="0" w:color="auto"/>
          </w:divBdr>
        </w:div>
        <w:div w:id="1685937891">
          <w:marLeft w:val="0"/>
          <w:marRight w:val="0"/>
          <w:marTop w:val="0"/>
          <w:marBottom w:val="0"/>
          <w:divBdr>
            <w:top w:val="none" w:sz="0" w:space="0" w:color="auto"/>
            <w:left w:val="none" w:sz="0" w:space="0" w:color="auto"/>
            <w:bottom w:val="none" w:sz="0" w:space="0" w:color="auto"/>
            <w:right w:val="none" w:sz="0" w:space="0" w:color="auto"/>
          </w:divBdr>
        </w:div>
        <w:div w:id="1114708207">
          <w:marLeft w:val="0"/>
          <w:marRight w:val="0"/>
          <w:marTop w:val="0"/>
          <w:marBottom w:val="0"/>
          <w:divBdr>
            <w:top w:val="none" w:sz="0" w:space="0" w:color="auto"/>
            <w:left w:val="none" w:sz="0" w:space="0" w:color="auto"/>
            <w:bottom w:val="none" w:sz="0" w:space="0" w:color="auto"/>
            <w:right w:val="none" w:sz="0" w:space="0" w:color="auto"/>
          </w:divBdr>
        </w:div>
        <w:div w:id="301931963">
          <w:marLeft w:val="0"/>
          <w:marRight w:val="0"/>
          <w:marTop w:val="0"/>
          <w:marBottom w:val="0"/>
          <w:divBdr>
            <w:top w:val="none" w:sz="0" w:space="0" w:color="auto"/>
            <w:left w:val="none" w:sz="0" w:space="0" w:color="auto"/>
            <w:bottom w:val="none" w:sz="0" w:space="0" w:color="auto"/>
            <w:right w:val="none" w:sz="0" w:space="0" w:color="auto"/>
          </w:divBdr>
        </w:div>
        <w:div w:id="283974275">
          <w:marLeft w:val="0"/>
          <w:marRight w:val="0"/>
          <w:marTop w:val="0"/>
          <w:marBottom w:val="0"/>
          <w:divBdr>
            <w:top w:val="none" w:sz="0" w:space="0" w:color="auto"/>
            <w:left w:val="none" w:sz="0" w:space="0" w:color="auto"/>
            <w:bottom w:val="none" w:sz="0" w:space="0" w:color="auto"/>
            <w:right w:val="none" w:sz="0" w:space="0" w:color="auto"/>
          </w:divBdr>
        </w:div>
        <w:div w:id="732198855">
          <w:marLeft w:val="0"/>
          <w:marRight w:val="0"/>
          <w:marTop w:val="0"/>
          <w:marBottom w:val="0"/>
          <w:divBdr>
            <w:top w:val="none" w:sz="0" w:space="0" w:color="auto"/>
            <w:left w:val="none" w:sz="0" w:space="0" w:color="auto"/>
            <w:bottom w:val="none" w:sz="0" w:space="0" w:color="auto"/>
            <w:right w:val="none" w:sz="0" w:space="0" w:color="auto"/>
          </w:divBdr>
        </w:div>
        <w:div w:id="696808070">
          <w:marLeft w:val="0"/>
          <w:marRight w:val="0"/>
          <w:marTop w:val="0"/>
          <w:marBottom w:val="0"/>
          <w:divBdr>
            <w:top w:val="none" w:sz="0" w:space="0" w:color="auto"/>
            <w:left w:val="none" w:sz="0" w:space="0" w:color="auto"/>
            <w:bottom w:val="none" w:sz="0" w:space="0" w:color="auto"/>
            <w:right w:val="none" w:sz="0" w:space="0" w:color="auto"/>
          </w:divBdr>
        </w:div>
        <w:div w:id="845286612">
          <w:marLeft w:val="0"/>
          <w:marRight w:val="0"/>
          <w:marTop w:val="0"/>
          <w:marBottom w:val="0"/>
          <w:divBdr>
            <w:top w:val="none" w:sz="0" w:space="0" w:color="auto"/>
            <w:left w:val="none" w:sz="0" w:space="0" w:color="auto"/>
            <w:bottom w:val="none" w:sz="0" w:space="0" w:color="auto"/>
            <w:right w:val="none" w:sz="0" w:space="0" w:color="auto"/>
          </w:divBdr>
        </w:div>
        <w:div w:id="617955266">
          <w:marLeft w:val="0"/>
          <w:marRight w:val="0"/>
          <w:marTop w:val="0"/>
          <w:marBottom w:val="0"/>
          <w:divBdr>
            <w:top w:val="none" w:sz="0" w:space="0" w:color="auto"/>
            <w:left w:val="none" w:sz="0" w:space="0" w:color="auto"/>
            <w:bottom w:val="none" w:sz="0" w:space="0" w:color="auto"/>
            <w:right w:val="none" w:sz="0" w:space="0" w:color="auto"/>
          </w:divBdr>
        </w:div>
        <w:div w:id="456531774">
          <w:marLeft w:val="0"/>
          <w:marRight w:val="0"/>
          <w:marTop w:val="0"/>
          <w:marBottom w:val="0"/>
          <w:divBdr>
            <w:top w:val="none" w:sz="0" w:space="0" w:color="auto"/>
            <w:left w:val="none" w:sz="0" w:space="0" w:color="auto"/>
            <w:bottom w:val="none" w:sz="0" w:space="0" w:color="auto"/>
            <w:right w:val="none" w:sz="0" w:space="0" w:color="auto"/>
          </w:divBdr>
        </w:div>
        <w:div w:id="397634080">
          <w:marLeft w:val="0"/>
          <w:marRight w:val="0"/>
          <w:marTop w:val="0"/>
          <w:marBottom w:val="0"/>
          <w:divBdr>
            <w:top w:val="none" w:sz="0" w:space="0" w:color="auto"/>
            <w:left w:val="none" w:sz="0" w:space="0" w:color="auto"/>
            <w:bottom w:val="none" w:sz="0" w:space="0" w:color="auto"/>
            <w:right w:val="none" w:sz="0" w:space="0" w:color="auto"/>
          </w:divBdr>
        </w:div>
        <w:div w:id="1788814537">
          <w:marLeft w:val="0"/>
          <w:marRight w:val="0"/>
          <w:marTop w:val="0"/>
          <w:marBottom w:val="0"/>
          <w:divBdr>
            <w:top w:val="none" w:sz="0" w:space="0" w:color="auto"/>
            <w:left w:val="none" w:sz="0" w:space="0" w:color="auto"/>
            <w:bottom w:val="none" w:sz="0" w:space="0" w:color="auto"/>
            <w:right w:val="none" w:sz="0" w:space="0" w:color="auto"/>
          </w:divBdr>
        </w:div>
        <w:div w:id="1376588761">
          <w:marLeft w:val="0"/>
          <w:marRight w:val="0"/>
          <w:marTop w:val="0"/>
          <w:marBottom w:val="0"/>
          <w:divBdr>
            <w:top w:val="none" w:sz="0" w:space="0" w:color="auto"/>
            <w:left w:val="none" w:sz="0" w:space="0" w:color="auto"/>
            <w:bottom w:val="none" w:sz="0" w:space="0" w:color="auto"/>
            <w:right w:val="none" w:sz="0" w:space="0" w:color="auto"/>
          </w:divBdr>
        </w:div>
        <w:div w:id="1777629750">
          <w:marLeft w:val="0"/>
          <w:marRight w:val="0"/>
          <w:marTop w:val="0"/>
          <w:marBottom w:val="0"/>
          <w:divBdr>
            <w:top w:val="none" w:sz="0" w:space="0" w:color="auto"/>
            <w:left w:val="none" w:sz="0" w:space="0" w:color="auto"/>
            <w:bottom w:val="none" w:sz="0" w:space="0" w:color="auto"/>
            <w:right w:val="none" w:sz="0" w:space="0" w:color="auto"/>
          </w:divBdr>
        </w:div>
        <w:div w:id="297878597">
          <w:marLeft w:val="0"/>
          <w:marRight w:val="0"/>
          <w:marTop w:val="0"/>
          <w:marBottom w:val="0"/>
          <w:divBdr>
            <w:top w:val="none" w:sz="0" w:space="0" w:color="auto"/>
            <w:left w:val="none" w:sz="0" w:space="0" w:color="auto"/>
            <w:bottom w:val="none" w:sz="0" w:space="0" w:color="auto"/>
            <w:right w:val="none" w:sz="0" w:space="0" w:color="auto"/>
          </w:divBdr>
        </w:div>
        <w:div w:id="915866582">
          <w:marLeft w:val="0"/>
          <w:marRight w:val="0"/>
          <w:marTop w:val="0"/>
          <w:marBottom w:val="0"/>
          <w:divBdr>
            <w:top w:val="none" w:sz="0" w:space="0" w:color="auto"/>
            <w:left w:val="none" w:sz="0" w:space="0" w:color="auto"/>
            <w:bottom w:val="none" w:sz="0" w:space="0" w:color="auto"/>
            <w:right w:val="none" w:sz="0" w:space="0" w:color="auto"/>
          </w:divBdr>
        </w:div>
        <w:div w:id="705645063">
          <w:marLeft w:val="0"/>
          <w:marRight w:val="0"/>
          <w:marTop w:val="0"/>
          <w:marBottom w:val="0"/>
          <w:divBdr>
            <w:top w:val="none" w:sz="0" w:space="0" w:color="auto"/>
            <w:left w:val="none" w:sz="0" w:space="0" w:color="auto"/>
            <w:bottom w:val="none" w:sz="0" w:space="0" w:color="auto"/>
            <w:right w:val="none" w:sz="0" w:space="0" w:color="auto"/>
          </w:divBdr>
        </w:div>
      </w:divsChild>
    </w:div>
    <w:div w:id="402795831">
      <w:bodyDiv w:val="1"/>
      <w:marLeft w:val="0"/>
      <w:marRight w:val="0"/>
      <w:marTop w:val="0"/>
      <w:marBottom w:val="0"/>
      <w:divBdr>
        <w:top w:val="none" w:sz="0" w:space="0" w:color="auto"/>
        <w:left w:val="none" w:sz="0" w:space="0" w:color="auto"/>
        <w:bottom w:val="none" w:sz="0" w:space="0" w:color="auto"/>
        <w:right w:val="none" w:sz="0" w:space="0" w:color="auto"/>
      </w:divBdr>
      <w:divsChild>
        <w:div w:id="898788582">
          <w:marLeft w:val="0"/>
          <w:marRight w:val="0"/>
          <w:marTop w:val="0"/>
          <w:marBottom w:val="0"/>
          <w:divBdr>
            <w:top w:val="none" w:sz="0" w:space="0" w:color="auto"/>
            <w:left w:val="none" w:sz="0" w:space="0" w:color="auto"/>
            <w:bottom w:val="none" w:sz="0" w:space="0" w:color="auto"/>
            <w:right w:val="none" w:sz="0" w:space="0" w:color="auto"/>
          </w:divBdr>
        </w:div>
        <w:div w:id="1615212926">
          <w:marLeft w:val="0"/>
          <w:marRight w:val="0"/>
          <w:marTop w:val="0"/>
          <w:marBottom w:val="0"/>
          <w:divBdr>
            <w:top w:val="none" w:sz="0" w:space="0" w:color="auto"/>
            <w:left w:val="none" w:sz="0" w:space="0" w:color="auto"/>
            <w:bottom w:val="none" w:sz="0" w:space="0" w:color="auto"/>
            <w:right w:val="none" w:sz="0" w:space="0" w:color="auto"/>
          </w:divBdr>
        </w:div>
        <w:div w:id="994842732">
          <w:marLeft w:val="0"/>
          <w:marRight w:val="0"/>
          <w:marTop w:val="0"/>
          <w:marBottom w:val="0"/>
          <w:divBdr>
            <w:top w:val="none" w:sz="0" w:space="0" w:color="auto"/>
            <w:left w:val="none" w:sz="0" w:space="0" w:color="auto"/>
            <w:bottom w:val="none" w:sz="0" w:space="0" w:color="auto"/>
            <w:right w:val="none" w:sz="0" w:space="0" w:color="auto"/>
          </w:divBdr>
        </w:div>
        <w:div w:id="64421915">
          <w:marLeft w:val="0"/>
          <w:marRight w:val="0"/>
          <w:marTop w:val="0"/>
          <w:marBottom w:val="0"/>
          <w:divBdr>
            <w:top w:val="none" w:sz="0" w:space="0" w:color="auto"/>
            <w:left w:val="none" w:sz="0" w:space="0" w:color="auto"/>
            <w:bottom w:val="none" w:sz="0" w:space="0" w:color="auto"/>
            <w:right w:val="none" w:sz="0" w:space="0" w:color="auto"/>
          </w:divBdr>
        </w:div>
        <w:div w:id="525947991">
          <w:marLeft w:val="0"/>
          <w:marRight w:val="0"/>
          <w:marTop w:val="0"/>
          <w:marBottom w:val="0"/>
          <w:divBdr>
            <w:top w:val="none" w:sz="0" w:space="0" w:color="auto"/>
            <w:left w:val="none" w:sz="0" w:space="0" w:color="auto"/>
            <w:bottom w:val="none" w:sz="0" w:space="0" w:color="auto"/>
            <w:right w:val="none" w:sz="0" w:space="0" w:color="auto"/>
          </w:divBdr>
        </w:div>
        <w:div w:id="771557038">
          <w:marLeft w:val="0"/>
          <w:marRight w:val="0"/>
          <w:marTop w:val="0"/>
          <w:marBottom w:val="0"/>
          <w:divBdr>
            <w:top w:val="none" w:sz="0" w:space="0" w:color="auto"/>
            <w:left w:val="none" w:sz="0" w:space="0" w:color="auto"/>
            <w:bottom w:val="none" w:sz="0" w:space="0" w:color="auto"/>
            <w:right w:val="none" w:sz="0" w:space="0" w:color="auto"/>
          </w:divBdr>
        </w:div>
        <w:div w:id="1176110317">
          <w:marLeft w:val="0"/>
          <w:marRight w:val="0"/>
          <w:marTop w:val="0"/>
          <w:marBottom w:val="0"/>
          <w:divBdr>
            <w:top w:val="none" w:sz="0" w:space="0" w:color="auto"/>
            <w:left w:val="none" w:sz="0" w:space="0" w:color="auto"/>
            <w:bottom w:val="none" w:sz="0" w:space="0" w:color="auto"/>
            <w:right w:val="none" w:sz="0" w:space="0" w:color="auto"/>
          </w:divBdr>
        </w:div>
        <w:div w:id="31805910">
          <w:marLeft w:val="0"/>
          <w:marRight w:val="0"/>
          <w:marTop w:val="0"/>
          <w:marBottom w:val="0"/>
          <w:divBdr>
            <w:top w:val="none" w:sz="0" w:space="0" w:color="auto"/>
            <w:left w:val="none" w:sz="0" w:space="0" w:color="auto"/>
            <w:bottom w:val="none" w:sz="0" w:space="0" w:color="auto"/>
            <w:right w:val="none" w:sz="0" w:space="0" w:color="auto"/>
          </w:divBdr>
        </w:div>
        <w:div w:id="479421305">
          <w:marLeft w:val="0"/>
          <w:marRight w:val="0"/>
          <w:marTop w:val="0"/>
          <w:marBottom w:val="0"/>
          <w:divBdr>
            <w:top w:val="none" w:sz="0" w:space="0" w:color="auto"/>
            <w:left w:val="none" w:sz="0" w:space="0" w:color="auto"/>
            <w:bottom w:val="none" w:sz="0" w:space="0" w:color="auto"/>
            <w:right w:val="none" w:sz="0" w:space="0" w:color="auto"/>
          </w:divBdr>
        </w:div>
        <w:div w:id="1338001880">
          <w:marLeft w:val="0"/>
          <w:marRight w:val="0"/>
          <w:marTop w:val="0"/>
          <w:marBottom w:val="0"/>
          <w:divBdr>
            <w:top w:val="none" w:sz="0" w:space="0" w:color="auto"/>
            <w:left w:val="none" w:sz="0" w:space="0" w:color="auto"/>
            <w:bottom w:val="none" w:sz="0" w:space="0" w:color="auto"/>
            <w:right w:val="none" w:sz="0" w:space="0" w:color="auto"/>
          </w:divBdr>
        </w:div>
        <w:div w:id="2066440647">
          <w:marLeft w:val="0"/>
          <w:marRight w:val="0"/>
          <w:marTop w:val="0"/>
          <w:marBottom w:val="0"/>
          <w:divBdr>
            <w:top w:val="none" w:sz="0" w:space="0" w:color="auto"/>
            <w:left w:val="none" w:sz="0" w:space="0" w:color="auto"/>
            <w:bottom w:val="none" w:sz="0" w:space="0" w:color="auto"/>
            <w:right w:val="none" w:sz="0" w:space="0" w:color="auto"/>
          </w:divBdr>
        </w:div>
        <w:div w:id="904996105">
          <w:marLeft w:val="0"/>
          <w:marRight w:val="0"/>
          <w:marTop w:val="0"/>
          <w:marBottom w:val="0"/>
          <w:divBdr>
            <w:top w:val="none" w:sz="0" w:space="0" w:color="auto"/>
            <w:left w:val="none" w:sz="0" w:space="0" w:color="auto"/>
            <w:bottom w:val="none" w:sz="0" w:space="0" w:color="auto"/>
            <w:right w:val="none" w:sz="0" w:space="0" w:color="auto"/>
          </w:divBdr>
        </w:div>
        <w:div w:id="1814758804">
          <w:marLeft w:val="0"/>
          <w:marRight w:val="0"/>
          <w:marTop w:val="0"/>
          <w:marBottom w:val="0"/>
          <w:divBdr>
            <w:top w:val="none" w:sz="0" w:space="0" w:color="auto"/>
            <w:left w:val="none" w:sz="0" w:space="0" w:color="auto"/>
            <w:bottom w:val="none" w:sz="0" w:space="0" w:color="auto"/>
            <w:right w:val="none" w:sz="0" w:space="0" w:color="auto"/>
          </w:divBdr>
        </w:div>
      </w:divsChild>
    </w:div>
    <w:div w:id="553543191">
      <w:bodyDiv w:val="1"/>
      <w:marLeft w:val="0"/>
      <w:marRight w:val="0"/>
      <w:marTop w:val="0"/>
      <w:marBottom w:val="0"/>
      <w:divBdr>
        <w:top w:val="none" w:sz="0" w:space="0" w:color="auto"/>
        <w:left w:val="none" w:sz="0" w:space="0" w:color="auto"/>
        <w:bottom w:val="none" w:sz="0" w:space="0" w:color="auto"/>
        <w:right w:val="none" w:sz="0" w:space="0" w:color="auto"/>
      </w:divBdr>
      <w:divsChild>
        <w:div w:id="1806578592">
          <w:marLeft w:val="0"/>
          <w:marRight w:val="0"/>
          <w:marTop w:val="0"/>
          <w:marBottom w:val="0"/>
          <w:divBdr>
            <w:top w:val="none" w:sz="0" w:space="0" w:color="auto"/>
            <w:left w:val="none" w:sz="0" w:space="0" w:color="auto"/>
            <w:bottom w:val="none" w:sz="0" w:space="0" w:color="auto"/>
            <w:right w:val="none" w:sz="0" w:space="0" w:color="auto"/>
          </w:divBdr>
        </w:div>
        <w:div w:id="162359187">
          <w:marLeft w:val="0"/>
          <w:marRight w:val="0"/>
          <w:marTop w:val="0"/>
          <w:marBottom w:val="0"/>
          <w:divBdr>
            <w:top w:val="none" w:sz="0" w:space="0" w:color="auto"/>
            <w:left w:val="none" w:sz="0" w:space="0" w:color="auto"/>
            <w:bottom w:val="none" w:sz="0" w:space="0" w:color="auto"/>
            <w:right w:val="none" w:sz="0" w:space="0" w:color="auto"/>
          </w:divBdr>
        </w:div>
        <w:div w:id="532377897">
          <w:marLeft w:val="0"/>
          <w:marRight w:val="0"/>
          <w:marTop w:val="0"/>
          <w:marBottom w:val="0"/>
          <w:divBdr>
            <w:top w:val="none" w:sz="0" w:space="0" w:color="auto"/>
            <w:left w:val="none" w:sz="0" w:space="0" w:color="auto"/>
            <w:bottom w:val="none" w:sz="0" w:space="0" w:color="auto"/>
            <w:right w:val="none" w:sz="0" w:space="0" w:color="auto"/>
          </w:divBdr>
        </w:div>
        <w:div w:id="1669283401">
          <w:marLeft w:val="0"/>
          <w:marRight w:val="0"/>
          <w:marTop w:val="0"/>
          <w:marBottom w:val="0"/>
          <w:divBdr>
            <w:top w:val="none" w:sz="0" w:space="0" w:color="auto"/>
            <w:left w:val="none" w:sz="0" w:space="0" w:color="auto"/>
            <w:bottom w:val="none" w:sz="0" w:space="0" w:color="auto"/>
            <w:right w:val="none" w:sz="0" w:space="0" w:color="auto"/>
          </w:divBdr>
        </w:div>
        <w:div w:id="338654847">
          <w:marLeft w:val="0"/>
          <w:marRight w:val="0"/>
          <w:marTop w:val="0"/>
          <w:marBottom w:val="0"/>
          <w:divBdr>
            <w:top w:val="none" w:sz="0" w:space="0" w:color="auto"/>
            <w:left w:val="none" w:sz="0" w:space="0" w:color="auto"/>
            <w:bottom w:val="none" w:sz="0" w:space="0" w:color="auto"/>
            <w:right w:val="none" w:sz="0" w:space="0" w:color="auto"/>
          </w:divBdr>
        </w:div>
        <w:div w:id="496383454">
          <w:marLeft w:val="0"/>
          <w:marRight w:val="0"/>
          <w:marTop w:val="0"/>
          <w:marBottom w:val="0"/>
          <w:divBdr>
            <w:top w:val="none" w:sz="0" w:space="0" w:color="auto"/>
            <w:left w:val="none" w:sz="0" w:space="0" w:color="auto"/>
            <w:bottom w:val="none" w:sz="0" w:space="0" w:color="auto"/>
            <w:right w:val="none" w:sz="0" w:space="0" w:color="auto"/>
          </w:divBdr>
        </w:div>
        <w:div w:id="357581071">
          <w:marLeft w:val="0"/>
          <w:marRight w:val="0"/>
          <w:marTop w:val="0"/>
          <w:marBottom w:val="0"/>
          <w:divBdr>
            <w:top w:val="none" w:sz="0" w:space="0" w:color="auto"/>
            <w:left w:val="none" w:sz="0" w:space="0" w:color="auto"/>
            <w:bottom w:val="none" w:sz="0" w:space="0" w:color="auto"/>
            <w:right w:val="none" w:sz="0" w:space="0" w:color="auto"/>
          </w:divBdr>
        </w:div>
        <w:div w:id="2105685420">
          <w:marLeft w:val="0"/>
          <w:marRight w:val="0"/>
          <w:marTop w:val="0"/>
          <w:marBottom w:val="0"/>
          <w:divBdr>
            <w:top w:val="none" w:sz="0" w:space="0" w:color="auto"/>
            <w:left w:val="none" w:sz="0" w:space="0" w:color="auto"/>
            <w:bottom w:val="none" w:sz="0" w:space="0" w:color="auto"/>
            <w:right w:val="none" w:sz="0" w:space="0" w:color="auto"/>
          </w:divBdr>
        </w:div>
      </w:divsChild>
    </w:div>
    <w:div w:id="671906827">
      <w:bodyDiv w:val="1"/>
      <w:marLeft w:val="0"/>
      <w:marRight w:val="0"/>
      <w:marTop w:val="0"/>
      <w:marBottom w:val="0"/>
      <w:divBdr>
        <w:top w:val="none" w:sz="0" w:space="0" w:color="auto"/>
        <w:left w:val="none" w:sz="0" w:space="0" w:color="auto"/>
        <w:bottom w:val="none" w:sz="0" w:space="0" w:color="auto"/>
        <w:right w:val="none" w:sz="0" w:space="0" w:color="auto"/>
      </w:divBdr>
      <w:divsChild>
        <w:div w:id="21832683">
          <w:marLeft w:val="0"/>
          <w:marRight w:val="0"/>
          <w:marTop w:val="0"/>
          <w:marBottom w:val="0"/>
          <w:divBdr>
            <w:top w:val="none" w:sz="0" w:space="0" w:color="auto"/>
            <w:left w:val="none" w:sz="0" w:space="0" w:color="auto"/>
            <w:bottom w:val="none" w:sz="0" w:space="0" w:color="auto"/>
            <w:right w:val="none" w:sz="0" w:space="0" w:color="auto"/>
          </w:divBdr>
        </w:div>
        <w:div w:id="2124691507">
          <w:marLeft w:val="0"/>
          <w:marRight w:val="0"/>
          <w:marTop w:val="0"/>
          <w:marBottom w:val="0"/>
          <w:divBdr>
            <w:top w:val="none" w:sz="0" w:space="0" w:color="auto"/>
            <w:left w:val="none" w:sz="0" w:space="0" w:color="auto"/>
            <w:bottom w:val="none" w:sz="0" w:space="0" w:color="auto"/>
            <w:right w:val="none" w:sz="0" w:space="0" w:color="auto"/>
          </w:divBdr>
        </w:div>
        <w:div w:id="147745149">
          <w:marLeft w:val="0"/>
          <w:marRight w:val="0"/>
          <w:marTop w:val="0"/>
          <w:marBottom w:val="0"/>
          <w:divBdr>
            <w:top w:val="none" w:sz="0" w:space="0" w:color="auto"/>
            <w:left w:val="none" w:sz="0" w:space="0" w:color="auto"/>
            <w:bottom w:val="none" w:sz="0" w:space="0" w:color="auto"/>
            <w:right w:val="none" w:sz="0" w:space="0" w:color="auto"/>
          </w:divBdr>
        </w:div>
        <w:div w:id="236087284">
          <w:marLeft w:val="0"/>
          <w:marRight w:val="0"/>
          <w:marTop w:val="0"/>
          <w:marBottom w:val="0"/>
          <w:divBdr>
            <w:top w:val="none" w:sz="0" w:space="0" w:color="auto"/>
            <w:left w:val="none" w:sz="0" w:space="0" w:color="auto"/>
            <w:bottom w:val="none" w:sz="0" w:space="0" w:color="auto"/>
            <w:right w:val="none" w:sz="0" w:space="0" w:color="auto"/>
          </w:divBdr>
        </w:div>
        <w:div w:id="396706685">
          <w:marLeft w:val="0"/>
          <w:marRight w:val="0"/>
          <w:marTop w:val="0"/>
          <w:marBottom w:val="0"/>
          <w:divBdr>
            <w:top w:val="none" w:sz="0" w:space="0" w:color="auto"/>
            <w:left w:val="none" w:sz="0" w:space="0" w:color="auto"/>
            <w:bottom w:val="none" w:sz="0" w:space="0" w:color="auto"/>
            <w:right w:val="none" w:sz="0" w:space="0" w:color="auto"/>
          </w:divBdr>
        </w:div>
        <w:div w:id="500700574">
          <w:marLeft w:val="0"/>
          <w:marRight w:val="0"/>
          <w:marTop w:val="0"/>
          <w:marBottom w:val="0"/>
          <w:divBdr>
            <w:top w:val="none" w:sz="0" w:space="0" w:color="auto"/>
            <w:left w:val="none" w:sz="0" w:space="0" w:color="auto"/>
            <w:bottom w:val="none" w:sz="0" w:space="0" w:color="auto"/>
            <w:right w:val="none" w:sz="0" w:space="0" w:color="auto"/>
          </w:divBdr>
        </w:div>
        <w:div w:id="1790277601">
          <w:marLeft w:val="0"/>
          <w:marRight w:val="0"/>
          <w:marTop w:val="0"/>
          <w:marBottom w:val="0"/>
          <w:divBdr>
            <w:top w:val="none" w:sz="0" w:space="0" w:color="auto"/>
            <w:left w:val="none" w:sz="0" w:space="0" w:color="auto"/>
            <w:bottom w:val="none" w:sz="0" w:space="0" w:color="auto"/>
            <w:right w:val="none" w:sz="0" w:space="0" w:color="auto"/>
          </w:divBdr>
        </w:div>
      </w:divsChild>
    </w:div>
    <w:div w:id="870535737">
      <w:bodyDiv w:val="1"/>
      <w:marLeft w:val="0"/>
      <w:marRight w:val="0"/>
      <w:marTop w:val="0"/>
      <w:marBottom w:val="0"/>
      <w:divBdr>
        <w:top w:val="none" w:sz="0" w:space="0" w:color="auto"/>
        <w:left w:val="none" w:sz="0" w:space="0" w:color="auto"/>
        <w:bottom w:val="none" w:sz="0" w:space="0" w:color="auto"/>
        <w:right w:val="none" w:sz="0" w:space="0" w:color="auto"/>
      </w:divBdr>
      <w:divsChild>
        <w:div w:id="130948263">
          <w:marLeft w:val="0"/>
          <w:marRight w:val="0"/>
          <w:marTop w:val="0"/>
          <w:marBottom w:val="0"/>
          <w:divBdr>
            <w:top w:val="none" w:sz="0" w:space="0" w:color="auto"/>
            <w:left w:val="none" w:sz="0" w:space="0" w:color="auto"/>
            <w:bottom w:val="none" w:sz="0" w:space="0" w:color="auto"/>
            <w:right w:val="none" w:sz="0" w:space="0" w:color="auto"/>
          </w:divBdr>
        </w:div>
        <w:div w:id="1112702736">
          <w:marLeft w:val="0"/>
          <w:marRight w:val="0"/>
          <w:marTop w:val="0"/>
          <w:marBottom w:val="0"/>
          <w:divBdr>
            <w:top w:val="none" w:sz="0" w:space="0" w:color="auto"/>
            <w:left w:val="none" w:sz="0" w:space="0" w:color="auto"/>
            <w:bottom w:val="none" w:sz="0" w:space="0" w:color="auto"/>
            <w:right w:val="none" w:sz="0" w:space="0" w:color="auto"/>
          </w:divBdr>
        </w:div>
        <w:div w:id="1039207780">
          <w:marLeft w:val="0"/>
          <w:marRight w:val="0"/>
          <w:marTop w:val="0"/>
          <w:marBottom w:val="0"/>
          <w:divBdr>
            <w:top w:val="none" w:sz="0" w:space="0" w:color="auto"/>
            <w:left w:val="none" w:sz="0" w:space="0" w:color="auto"/>
            <w:bottom w:val="none" w:sz="0" w:space="0" w:color="auto"/>
            <w:right w:val="none" w:sz="0" w:space="0" w:color="auto"/>
          </w:divBdr>
        </w:div>
        <w:div w:id="1275672965">
          <w:marLeft w:val="0"/>
          <w:marRight w:val="0"/>
          <w:marTop w:val="0"/>
          <w:marBottom w:val="0"/>
          <w:divBdr>
            <w:top w:val="none" w:sz="0" w:space="0" w:color="auto"/>
            <w:left w:val="none" w:sz="0" w:space="0" w:color="auto"/>
            <w:bottom w:val="none" w:sz="0" w:space="0" w:color="auto"/>
            <w:right w:val="none" w:sz="0" w:space="0" w:color="auto"/>
          </w:divBdr>
          <w:divsChild>
            <w:div w:id="1202471792">
              <w:marLeft w:val="0"/>
              <w:marRight w:val="0"/>
              <w:marTop w:val="0"/>
              <w:marBottom w:val="0"/>
              <w:divBdr>
                <w:top w:val="none" w:sz="0" w:space="0" w:color="auto"/>
                <w:left w:val="none" w:sz="0" w:space="0" w:color="auto"/>
                <w:bottom w:val="none" w:sz="0" w:space="0" w:color="auto"/>
                <w:right w:val="none" w:sz="0" w:space="0" w:color="auto"/>
              </w:divBdr>
            </w:div>
          </w:divsChild>
        </w:div>
        <w:div w:id="610671489">
          <w:marLeft w:val="0"/>
          <w:marRight w:val="0"/>
          <w:marTop w:val="0"/>
          <w:marBottom w:val="0"/>
          <w:divBdr>
            <w:top w:val="none" w:sz="0" w:space="0" w:color="auto"/>
            <w:left w:val="none" w:sz="0" w:space="0" w:color="auto"/>
            <w:bottom w:val="none" w:sz="0" w:space="0" w:color="auto"/>
            <w:right w:val="none" w:sz="0" w:space="0" w:color="auto"/>
          </w:divBdr>
          <w:divsChild>
            <w:div w:id="1321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255">
      <w:bodyDiv w:val="1"/>
      <w:marLeft w:val="0"/>
      <w:marRight w:val="0"/>
      <w:marTop w:val="0"/>
      <w:marBottom w:val="0"/>
      <w:divBdr>
        <w:top w:val="none" w:sz="0" w:space="0" w:color="auto"/>
        <w:left w:val="none" w:sz="0" w:space="0" w:color="auto"/>
        <w:bottom w:val="none" w:sz="0" w:space="0" w:color="auto"/>
        <w:right w:val="none" w:sz="0" w:space="0" w:color="auto"/>
      </w:divBdr>
      <w:divsChild>
        <w:div w:id="1434519564">
          <w:marLeft w:val="0"/>
          <w:marRight w:val="0"/>
          <w:marTop w:val="0"/>
          <w:marBottom w:val="0"/>
          <w:divBdr>
            <w:top w:val="none" w:sz="0" w:space="0" w:color="auto"/>
            <w:left w:val="none" w:sz="0" w:space="0" w:color="auto"/>
            <w:bottom w:val="none" w:sz="0" w:space="0" w:color="auto"/>
            <w:right w:val="none" w:sz="0" w:space="0" w:color="auto"/>
          </w:divBdr>
        </w:div>
      </w:divsChild>
    </w:div>
    <w:div w:id="1334722088">
      <w:bodyDiv w:val="1"/>
      <w:marLeft w:val="0"/>
      <w:marRight w:val="0"/>
      <w:marTop w:val="0"/>
      <w:marBottom w:val="0"/>
      <w:divBdr>
        <w:top w:val="none" w:sz="0" w:space="0" w:color="auto"/>
        <w:left w:val="none" w:sz="0" w:space="0" w:color="auto"/>
        <w:bottom w:val="none" w:sz="0" w:space="0" w:color="auto"/>
        <w:right w:val="none" w:sz="0" w:space="0" w:color="auto"/>
      </w:divBdr>
      <w:divsChild>
        <w:div w:id="970207087">
          <w:marLeft w:val="0"/>
          <w:marRight w:val="0"/>
          <w:marTop w:val="0"/>
          <w:marBottom w:val="0"/>
          <w:divBdr>
            <w:top w:val="none" w:sz="0" w:space="0" w:color="auto"/>
            <w:left w:val="none" w:sz="0" w:space="0" w:color="auto"/>
            <w:bottom w:val="none" w:sz="0" w:space="0" w:color="auto"/>
            <w:right w:val="none" w:sz="0" w:space="0" w:color="auto"/>
          </w:divBdr>
          <w:divsChild>
            <w:div w:id="1011759326">
              <w:marLeft w:val="0"/>
              <w:marRight w:val="0"/>
              <w:marTop w:val="0"/>
              <w:marBottom w:val="0"/>
              <w:divBdr>
                <w:top w:val="none" w:sz="0" w:space="0" w:color="auto"/>
                <w:left w:val="none" w:sz="0" w:space="0" w:color="auto"/>
                <w:bottom w:val="none" w:sz="0" w:space="0" w:color="auto"/>
                <w:right w:val="none" w:sz="0" w:space="0" w:color="auto"/>
              </w:divBdr>
            </w:div>
            <w:div w:id="874734793">
              <w:marLeft w:val="0"/>
              <w:marRight w:val="0"/>
              <w:marTop w:val="0"/>
              <w:marBottom w:val="0"/>
              <w:divBdr>
                <w:top w:val="none" w:sz="0" w:space="0" w:color="auto"/>
                <w:left w:val="none" w:sz="0" w:space="0" w:color="auto"/>
                <w:bottom w:val="none" w:sz="0" w:space="0" w:color="auto"/>
                <w:right w:val="none" w:sz="0" w:space="0" w:color="auto"/>
              </w:divBdr>
            </w:div>
            <w:div w:id="454907909">
              <w:marLeft w:val="0"/>
              <w:marRight w:val="0"/>
              <w:marTop w:val="0"/>
              <w:marBottom w:val="0"/>
              <w:divBdr>
                <w:top w:val="none" w:sz="0" w:space="0" w:color="auto"/>
                <w:left w:val="none" w:sz="0" w:space="0" w:color="auto"/>
                <w:bottom w:val="none" w:sz="0" w:space="0" w:color="auto"/>
                <w:right w:val="none" w:sz="0" w:space="0" w:color="auto"/>
              </w:divBdr>
            </w:div>
            <w:div w:id="1824734322">
              <w:marLeft w:val="0"/>
              <w:marRight w:val="0"/>
              <w:marTop w:val="0"/>
              <w:marBottom w:val="0"/>
              <w:divBdr>
                <w:top w:val="none" w:sz="0" w:space="0" w:color="auto"/>
                <w:left w:val="none" w:sz="0" w:space="0" w:color="auto"/>
                <w:bottom w:val="none" w:sz="0" w:space="0" w:color="auto"/>
                <w:right w:val="none" w:sz="0" w:space="0" w:color="auto"/>
              </w:divBdr>
            </w:div>
            <w:div w:id="1998261770">
              <w:marLeft w:val="0"/>
              <w:marRight w:val="0"/>
              <w:marTop w:val="0"/>
              <w:marBottom w:val="0"/>
              <w:divBdr>
                <w:top w:val="none" w:sz="0" w:space="0" w:color="auto"/>
                <w:left w:val="none" w:sz="0" w:space="0" w:color="auto"/>
                <w:bottom w:val="none" w:sz="0" w:space="0" w:color="auto"/>
                <w:right w:val="none" w:sz="0" w:space="0" w:color="auto"/>
              </w:divBdr>
            </w:div>
            <w:div w:id="295962343">
              <w:marLeft w:val="0"/>
              <w:marRight w:val="0"/>
              <w:marTop w:val="0"/>
              <w:marBottom w:val="0"/>
              <w:divBdr>
                <w:top w:val="none" w:sz="0" w:space="0" w:color="auto"/>
                <w:left w:val="none" w:sz="0" w:space="0" w:color="auto"/>
                <w:bottom w:val="none" w:sz="0" w:space="0" w:color="auto"/>
                <w:right w:val="none" w:sz="0" w:space="0" w:color="auto"/>
              </w:divBdr>
            </w:div>
            <w:div w:id="1180971168">
              <w:marLeft w:val="0"/>
              <w:marRight w:val="0"/>
              <w:marTop w:val="0"/>
              <w:marBottom w:val="0"/>
              <w:divBdr>
                <w:top w:val="none" w:sz="0" w:space="0" w:color="auto"/>
                <w:left w:val="none" w:sz="0" w:space="0" w:color="auto"/>
                <w:bottom w:val="none" w:sz="0" w:space="0" w:color="auto"/>
                <w:right w:val="none" w:sz="0" w:space="0" w:color="auto"/>
              </w:divBdr>
            </w:div>
            <w:div w:id="227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607">
      <w:bodyDiv w:val="1"/>
      <w:marLeft w:val="0"/>
      <w:marRight w:val="0"/>
      <w:marTop w:val="0"/>
      <w:marBottom w:val="0"/>
      <w:divBdr>
        <w:top w:val="none" w:sz="0" w:space="0" w:color="auto"/>
        <w:left w:val="none" w:sz="0" w:space="0" w:color="auto"/>
        <w:bottom w:val="none" w:sz="0" w:space="0" w:color="auto"/>
        <w:right w:val="none" w:sz="0" w:space="0" w:color="auto"/>
      </w:divBdr>
      <w:divsChild>
        <w:div w:id="341592412">
          <w:marLeft w:val="0"/>
          <w:marRight w:val="0"/>
          <w:marTop w:val="0"/>
          <w:marBottom w:val="0"/>
          <w:divBdr>
            <w:top w:val="none" w:sz="0" w:space="0" w:color="auto"/>
            <w:left w:val="none" w:sz="0" w:space="0" w:color="auto"/>
            <w:bottom w:val="none" w:sz="0" w:space="0" w:color="auto"/>
            <w:right w:val="none" w:sz="0" w:space="0" w:color="auto"/>
          </w:divBdr>
        </w:div>
      </w:divsChild>
    </w:div>
    <w:div w:id="1732846185">
      <w:bodyDiv w:val="1"/>
      <w:marLeft w:val="0"/>
      <w:marRight w:val="0"/>
      <w:marTop w:val="0"/>
      <w:marBottom w:val="0"/>
      <w:divBdr>
        <w:top w:val="none" w:sz="0" w:space="0" w:color="auto"/>
        <w:left w:val="none" w:sz="0" w:space="0" w:color="auto"/>
        <w:bottom w:val="none" w:sz="0" w:space="0" w:color="auto"/>
        <w:right w:val="none" w:sz="0" w:space="0" w:color="auto"/>
      </w:divBdr>
      <w:divsChild>
        <w:div w:id="1686057741">
          <w:marLeft w:val="0"/>
          <w:marRight w:val="0"/>
          <w:marTop w:val="0"/>
          <w:marBottom w:val="0"/>
          <w:divBdr>
            <w:top w:val="none" w:sz="0" w:space="0" w:color="auto"/>
            <w:left w:val="none" w:sz="0" w:space="0" w:color="auto"/>
            <w:bottom w:val="none" w:sz="0" w:space="0" w:color="auto"/>
            <w:right w:val="none" w:sz="0" w:space="0" w:color="auto"/>
          </w:divBdr>
        </w:div>
        <w:div w:id="43806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s://www.ncbi.nlm.nih.gov/pubmed/27889711" TargetMode="External"/><Relationship Id="rId21" Type="http://schemas.openxmlformats.org/officeDocument/2006/relationships/hyperlink" Target="https://www.ncbi.nlm.nih.gov/pubmed/27629913" TargetMode="External"/><Relationship Id="rId22" Type="http://schemas.openxmlformats.org/officeDocument/2006/relationships/hyperlink" Target="https://www.ncbi.nlm.nih.gov/pubmed/?term=Shashidhar%20A%5BAuthor%5D&amp;cauthor=true&amp;cauthor_uid=28141560" TargetMode="External"/><Relationship Id="rId23" Type="http://schemas.openxmlformats.org/officeDocument/2006/relationships/hyperlink" Target="https://www.ncbi.nlm.nih.gov/pubmed/?term=Hexavalent+Vaccinations%3A+The+Future+of+Routine+Immunization%3F"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lakemedelsverket.se/upload/nyheter/2005/PressmedEMEA%5B1%5D.pdf" TargetMode="External"/><Relationship Id="rId11" Type="http://schemas.openxmlformats.org/officeDocument/2006/relationships/hyperlink" Target="http://www.ema.europa.eu/docs/en_GB/document_library/Regulatory_and_procedural_guideline/2009/10/WC500004481.pdf" TargetMode="External"/><Relationship Id="rId12" Type="http://schemas.openxmlformats.org/officeDocument/2006/relationships/hyperlink" Target="http://autismoevaccini.files.wordpress.com/2012/12/vaccin-dc3a9cc3a8s.pdf" TargetMode="External"/><Relationship Id="rId13" Type="http://schemas.openxmlformats.org/officeDocument/2006/relationships/hyperlink" Target="http://jacob.puliyel.com/paper.php?id=395" TargetMode="External"/><Relationship Id="rId14" Type="http://schemas.openxmlformats.org/officeDocument/2006/relationships/hyperlink" Target="http://www.ncbi.nlm.nih.gov/pubmed/24004825" TargetMode="External"/><Relationship Id="rId15" Type="http://schemas.openxmlformats.org/officeDocument/2006/relationships/hyperlink" Target="http://jacob.puliyel.com/paper.php?id=394" TargetMode="External"/><Relationship Id="rId16" Type="http://schemas.openxmlformats.org/officeDocument/2006/relationships/hyperlink" Target="http://www.cdsco.nic.in/writereaddata/Guidance_for_New_Drug_Approval-23.07.2011.pdf" TargetMode="External"/><Relationship Id="rId17" Type="http://schemas.openxmlformats.org/officeDocument/2006/relationships/hyperlink" Target="https://www.ncbi.nlm.nih.gov/pubmed/?term=Liu%20JP%5BAuthor%5D&amp;cauthor=true&amp;cauthor_uid=12448577" TargetMode="External"/><Relationship Id="rId18" Type="http://schemas.openxmlformats.org/officeDocument/2006/relationships/hyperlink" Target="https://www.ncbi.nlm.nih.gov/pubmed/?term=Chow%20SC%5BAuthor%5D&amp;cauthor=true&amp;cauthor_uid=12448577" TargetMode="External"/><Relationship Id="rId19" Type="http://schemas.openxmlformats.org/officeDocument/2006/relationships/hyperlink" Target="https://www.ncbi.nlm.nih.gov/pubmed/1244857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uliy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4590</Words>
  <Characters>28006</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ssh258</dc:creator>
  <cp:lastModifiedBy>Lars Jørgensen</cp:lastModifiedBy>
  <cp:revision>2</cp:revision>
  <dcterms:created xsi:type="dcterms:W3CDTF">2017-06-02T10:25:00Z</dcterms:created>
  <dcterms:modified xsi:type="dcterms:W3CDTF">2017-06-02T10:25:00Z</dcterms:modified>
</cp:coreProperties>
</file>