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761" w:rsidRPr="00CC4761" w:rsidRDefault="00CC4761" w:rsidP="00CC4761">
      <w:pPr>
        <w:shd w:val="clear" w:color="auto" w:fill="FFFFFF"/>
        <w:spacing w:after="0" w:line="240" w:lineRule="auto"/>
        <w:rPr>
          <w:rFonts w:ascii="Arial" w:eastAsia="Times New Roman" w:hAnsi="Arial" w:cs="Arial"/>
          <w:color w:val="222222"/>
          <w:sz w:val="19"/>
          <w:szCs w:val="19"/>
        </w:rPr>
      </w:pPr>
      <w:bookmarkStart w:id="0" w:name="_GoBack"/>
      <w:bookmarkEnd w:id="0"/>
      <w:r w:rsidRPr="00CC4761">
        <w:rPr>
          <w:rFonts w:ascii="Arial" w:eastAsia="Times New Roman" w:hAnsi="Arial" w:cs="Arial"/>
          <w:i/>
          <w:color w:val="222222"/>
          <w:sz w:val="19"/>
          <w:szCs w:val="19"/>
          <w:u w:val="single"/>
        </w:rPr>
        <w:t>IJME</w:t>
      </w:r>
      <w:r>
        <w:rPr>
          <w:rFonts w:ascii="Arial" w:eastAsia="Times New Roman" w:hAnsi="Arial" w:cs="Arial"/>
          <w:color w:val="222222"/>
          <w:sz w:val="19"/>
          <w:szCs w:val="19"/>
          <w:u w:val="single"/>
        </w:rPr>
        <w:t xml:space="preserve">  </w:t>
      </w:r>
      <w:r w:rsidRPr="00CC4761">
        <w:rPr>
          <w:rFonts w:ascii="Arial" w:eastAsia="Times New Roman" w:hAnsi="Arial" w:cs="Arial"/>
          <w:color w:val="222222"/>
          <w:sz w:val="19"/>
          <w:szCs w:val="19"/>
          <w:u w:val="single"/>
        </w:rPr>
        <w:t>Manuscript evaluation guidelines:</w:t>
      </w:r>
    </w:p>
    <w:p w:rsidR="00FA23BA" w:rsidRPr="00297179" w:rsidRDefault="00CC4761" w:rsidP="00FA23BA">
      <w:pPr>
        <w:rPr>
          <w:rFonts w:ascii="Times New Roman" w:hAnsi="Times New Roman"/>
          <w:b/>
          <w:sz w:val="32"/>
          <w:szCs w:val="32"/>
        </w:rPr>
      </w:pPr>
      <w:r w:rsidRPr="00CC4761">
        <w:rPr>
          <w:rFonts w:ascii="Arial" w:eastAsia="Times New Roman" w:hAnsi="Arial" w:cs="Arial"/>
          <w:color w:val="222222"/>
          <w:sz w:val="19"/>
          <w:szCs w:val="19"/>
        </w:rPr>
        <w:br/>
        <w:t>Title:</w:t>
      </w:r>
      <w:r w:rsidR="00FA23BA" w:rsidRPr="00FA23BA">
        <w:rPr>
          <w:rFonts w:ascii="Times New Roman" w:hAnsi="Times New Roman"/>
          <w:b/>
          <w:sz w:val="32"/>
          <w:szCs w:val="32"/>
        </w:rPr>
        <w:t xml:space="preserve"> </w:t>
      </w:r>
      <w:r w:rsidR="00FA23BA" w:rsidRPr="00297179">
        <w:rPr>
          <w:rFonts w:ascii="Times New Roman" w:hAnsi="Times New Roman"/>
          <w:b/>
          <w:sz w:val="32"/>
          <w:szCs w:val="32"/>
        </w:rPr>
        <w:t>Walking Blood Banks: An Innovative and Immediate Solution to the Blood Drought in Rural India</w:t>
      </w:r>
    </w:p>
    <w:p w:rsidR="00FF0D0A" w:rsidRDefault="00CC4761" w:rsidP="00FF0D0A">
      <w:pPr>
        <w:shd w:val="clear" w:color="auto" w:fill="FFFFFF"/>
        <w:spacing w:after="0" w:line="240" w:lineRule="auto"/>
        <w:rPr>
          <w:rFonts w:ascii="Arial" w:eastAsia="Times New Roman" w:hAnsi="Arial" w:cs="Arial"/>
          <w:color w:val="222222"/>
          <w:sz w:val="20"/>
          <w:szCs w:val="20"/>
        </w:rPr>
      </w:pPr>
      <w:r w:rsidRPr="00CC4761">
        <w:rPr>
          <w:rFonts w:ascii="Arial" w:eastAsia="Times New Roman" w:hAnsi="Arial" w:cs="Arial"/>
          <w:color w:val="222222"/>
          <w:sz w:val="19"/>
          <w:szCs w:val="19"/>
        </w:rPr>
        <w:br/>
        <w:t>Importance of the paper</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Does it address issues relevant to the fields of medical ethics and bioethics in India and the developing countries?</w:t>
      </w:r>
      <w:r w:rsidR="00FA23BA">
        <w:rPr>
          <w:rFonts w:ascii="Arial" w:eastAsia="Times New Roman" w:hAnsi="Arial" w:cs="Arial"/>
          <w:color w:val="222222"/>
          <w:sz w:val="19"/>
          <w:szCs w:val="19"/>
        </w:rPr>
        <w:t xml:space="preserve"> </w:t>
      </w:r>
      <w:r w:rsidR="00FF0D0A">
        <w:rPr>
          <w:rFonts w:ascii="Arial" w:eastAsia="Times New Roman" w:hAnsi="Arial" w:cs="Arial"/>
          <w:color w:val="222222"/>
          <w:sz w:val="19"/>
          <w:szCs w:val="19"/>
        </w:rPr>
        <w:t>Yes</w:t>
      </w:r>
      <w:r w:rsidR="00FF0D0A">
        <w:rPr>
          <w:rFonts w:ascii="Arial" w:eastAsia="Times New Roman" w:hAnsi="Arial" w:cs="Arial"/>
          <w:color w:val="222222"/>
          <w:sz w:val="20"/>
          <w:szCs w:val="20"/>
        </w:rPr>
        <w:t xml:space="preserve">. </w:t>
      </w:r>
    </w:p>
    <w:p w:rsidR="00CC4761" w:rsidRPr="00CC4761" w:rsidRDefault="00CC4761" w:rsidP="00CC4761">
      <w:pPr>
        <w:shd w:val="clear" w:color="auto" w:fill="FFFFFF"/>
        <w:spacing w:after="0" w:line="240" w:lineRule="auto"/>
        <w:rPr>
          <w:rFonts w:ascii="Arial" w:eastAsia="Times New Roman" w:hAnsi="Arial" w:cs="Arial"/>
          <w:color w:val="222222"/>
          <w:sz w:val="19"/>
          <w:szCs w:val="19"/>
        </w:rPr>
      </w:pP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Is it topical?</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Is the issue discussed from another country's/culture perspective?</w:t>
      </w:r>
      <w:r w:rsidR="00FF0D0A">
        <w:rPr>
          <w:rFonts w:ascii="Arial" w:eastAsia="Times New Roman" w:hAnsi="Arial" w:cs="Arial"/>
          <w:color w:val="222222"/>
          <w:sz w:val="19"/>
          <w:szCs w:val="19"/>
        </w:rPr>
        <w:t xml:space="preserve"> Yes in </w:t>
      </w:r>
      <w:r w:rsidR="00FA23BA">
        <w:rPr>
          <w:rFonts w:ascii="Arial" w:eastAsia="Times New Roman" w:hAnsi="Arial" w:cs="Arial"/>
          <w:color w:val="222222"/>
          <w:sz w:val="19"/>
          <w:szCs w:val="19"/>
        </w:rPr>
        <w:t>LMIC</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Will it influence practice or policy?</w:t>
      </w:r>
      <w:r w:rsidR="00FA23BA">
        <w:rPr>
          <w:rFonts w:ascii="Arial" w:eastAsia="Times New Roman" w:hAnsi="Arial" w:cs="Arial"/>
          <w:color w:val="222222"/>
          <w:sz w:val="19"/>
          <w:szCs w:val="19"/>
        </w:rPr>
        <w:t xml:space="preserve"> Yes</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Is it too specialized for the journal?</w:t>
      </w:r>
      <w:r w:rsidR="00FA23BA">
        <w:rPr>
          <w:rFonts w:ascii="Arial" w:eastAsia="Times New Roman" w:hAnsi="Arial" w:cs="Arial"/>
          <w:color w:val="222222"/>
          <w:sz w:val="19"/>
          <w:szCs w:val="19"/>
        </w:rPr>
        <w:t xml:space="preserve"> No</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Originality</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Is the information /comment new?</w:t>
      </w:r>
      <w:r w:rsidR="00FA23BA">
        <w:rPr>
          <w:rFonts w:ascii="Arial" w:eastAsia="Times New Roman" w:hAnsi="Arial" w:cs="Arial"/>
          <w:color w:val="222222"/>
          <w:sz w:val="19"/>
          <w:szCs w:val="19"/>
        </w:rPr>
        <w:t xml:space="preserve"> </w:t>
      </w:r>
      <w:r w:rsidR="00FF0D0A">
        <w:rPr>
          <w:rFonts w:ascii="Arial" w:eastAsia="Times New Roman" w:hAnsi="Arial" w:cs="Arial"/>
          <w:color w:val="222222"/>
          <w:sz w:val="19"/>
          <w:szCs w:val="19"/>
        </w:rPr>
        <w:t>The author’s own reference in BMJ paper (reference 1) has obvious similarities. However, there are sufficient differences between the two papers because this paper is specific to rural India and addresses the specific issue of insufficient blood availability</w:t>
      </w:r>
      <w:r w:rsidR="00761A48">
        <w:rPr>
          <w:rFonts w:ascii="Arial" w:eastAsia="Times New Roman" w:hAnsi="Arial" w:cs="Arial"/>
          <w:color w:val="222222"/>
          <w:sz w:val="19"/>
          <w:szCs w:val="19"/>
        </w:rPr>
        <w:t>.</w:t>
      </w:r>
      <w:r w:rsidR="00FF0D0A">
        <w:rPr>
          <w:rFonts w:ascii="Arial" w:eastAsia="Times New Roman" w:hAnsi="Arial" w:cs="Arial"/>
          <w:color w:val="222222"/>
          <w:sz w:val="19"/>
          <w:szCs w:val="19"/>
        </w:rPr>
        <w:t xml:space="preserve"> </w:t>
      </w:r>
    </w:p>
    <w:p w:rsidR="00CC4761" w:rsidRPr="00CC4761" w:rsidRDefault="00CC4761" w:rsidP="00CC4761">
      <w:pPr>
        <w:shd w:val="clear" w:color="auto" w:fill="FFFFFF"/>
        <w:spacing w:after="0" w:line="240" w:lineRule="auto"/>
        <w:rPr>
          <w:rFonts w:ascii="Arial" w:eastAsia="Times New Roman" w:hAnsi="Arial" w:cs="Arial"/>
          <w:color w:val="222222"/>
          <w:sz w:val="19"/>
          <w:szCs w:val="19"/>
        </w:rPr>
      </w:pPr>
    </w:p>
    <w:p w:rsidR="00CC4761" w:rsidRDefault="00CC4761" w:rsidP="00CC4761">
      <w:pPr>
        <w:shd w:val="clear" w:color="auto" w:fill="FFFFFF"/>
        <w:spacing w:after="0" w:line="240" w:lineRule="auto"/>
        <w:rPr>
          <w:rFonts w:ascii="Arial" w:eastAsia="Times New Roman" w:hAnsi="Arial" w:cs="Arial"/>
          <w:color w:val="222222"/>
          <w:sz w:val="19"/>
          <w:szCs w:val="19"/>
        </w:rPr>
      </w:pPr>
      <w:r w:rsidRPr="00CC4761">
        <w:rPr>
          <w:rFonts w:ascii="Arial" w:eastAsia="Times New Roman" w:hAnsi="Arial" w:cs="Arial"/>
          <w:color w:val="222222"/>
          <w:sz w:val="19"/>
          <w:szCs w:val="19"/>
        </w:rPr>
        <w:t>Conclusions</w:t>
      </w:r>
      <w:r w:rsidRPr="00CC4761">
        <w:rPr>
          <w:rFonts w:ascii="Arial" w:eastAsia="Times New Roman" w:hAnsi="Arial" w:cs="Arial"/>
          <w:color w:val="222222"/>
          <w:sz w:val="19"/>
          <w:szCs w:val="19"/>
        </w:rPr>
        <w:br/>
        <w:t>           Is the interpretation warranted, unwarranted, well developed?</w:t>
      </w:r>
      <w:r w:rsidR="00FA23BA">
        <w:rPr>
          <w:rFonts w:ascii="Arial" w:eastAsia="Times New Roman" w:hAnsi="Arial" w:cs="Arial"/>
          <w:color w:val="222222"/>
          <w:sz w:val="19"/>
          <w:szCs w:val="19"/>
        </w:rPr>
        <w:t xml:space="preserve">   </w:t>
      </w:r>
      <w:r w:rsidR="00FF0D0A">
        <w:rPr>
          <w:rFonts w:ascii="Arial" w:eastAsia="Times New Roman" w:hAnsi="Arial" w:cs="Arial"/>
          <w:color w:val="222222"/>
          <w:sz w:val="19"/>
          <w:szCs w:val="19"/>
        </w:rPr>
        <w:t>Yes</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xml:space="preserve">           Does the article contain loose </w:t>
      </w:r>
      <w:r w:rsidR="00761A48" w:rsidRPr="00CC4761">
        <w:rPr>
          <w:rFonts w:ascii="Arial" w:eastAsia="Times New Roman" w:hAnsi="Arial" w:cs="Arial"/>
          <w:color w:val="222222"/>
          <w:sz w:val="19"/>
          <w:szCs w:val="19"/>
        </w:rPr>
        <w:t>generalizations</w:t>
      </w:r>
      <w:r w:rsidRPr="00CC4761">
        <w:rPr>
          <w:rFonts w:ascii="Arial" w:eastAsia="Times New Roman" w:hAnsi="Arial" w:cs="Arial"/>
          <w:color w:val="222222"/>
          <w:sz w:val="19"/>
          <w:szCs w:val="19"/>
        </w:rPr>
        <w:t>?</w:t>
      </w:r>
      <w:r w:rsidR="00FA23BA">
        <w:rPr>
          <w:rFonts w:ascii="Arial" w:eastAsia="Times New Roman" w:hAnsi="Arial" w:cs="Arial"/>
          <w:color w:val="222222"/>
          <w:sz w:val="19"/>
          <w:szCs w:val="19"/>
        </w:rPr>
        <w:t xml:space="preserve"> No</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           Are there any important omissions?</w:t>
      </w:r>
      <w:r w:rsidR="00FA23BA">
        <w:rPr>
          <w:rFonts w:ascii="Arial" w:eastAsia="Times New Roman" w:hAnsi="Arial" w:cs="Arial"/>
          <w:color w:val="222222"/>
          <w:sz w:val="19"/>
          <w:szCs w:val="19"/>
        </w:rPr>
        <w:t xml:space="preserve"> No</w:t>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r>
      <w:r w:rsidRPr="00CC4761">
        <w:rPr>
          <w:rFonts w:ascii="Arial" w:eastAsia="Times New Roman" w:hAnsi="Arial" w:cs="Arial"/>
          <w:color w:val="222222"/>
          <w:sz w:val="19"/>
          <w:szCs w:val="19"/>
        </w:rPr>
        <w:br/>
        <w:t>Other comments</w:t>
      </w:r>
      <w:r w:rsidR="00A64268">
        <w:rPr>
          <w:rFonts w:ascii="Arial" w:eastAsia="Times New Roman" w:hAnsi="Arial" w:cs="Arial"/>
          <w:color w:val="222222"/>
          <w:sz w:val="19"/>
          <w:szCs w:val="19"/>
        </w:rPr>
        <w:t>:</w:t>
      </w:r>
    </w:p>
    <w:p w:rsidR="00CC4761" w:rsidRPr="00CC4761" w:rsidRDefault="00FF0D0A"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w:t>
      </w:r>
    </w:p>
    <w:p w:rsidR="00CC4761" w:rsidRDefault="00CC4761" w:rsidP="00CC4761">
      <w:pPr>
        <w:shd w:val="clear" w:color="auto" w:fill="FFFFFF"/>
        <w:spacing w:after="0" w:line="240" w:lineRule="auto"/>
        <w:rPr>
          <w:rFonts w:ascii="Arial" w:eastAsia="Times New Roman" w:hAnsi="Arial" w:cs="Arial"/>
          <w:color w:val="222222"/>
          <w:sz w:val="20"/>
          <w:szCs w:val="20"/>
        </w:rPr>
      </w:pPr>
      <w:r w:rsidRPr="00CC4761">
        <w:rPr>
          <w:rFonts w:ascii="Arial" w:eastAsia="Times New Roman" w:hAnsi="Arial" w:cs="Arial"/>
          <w:color w:val="222222"/>
          <w:sz w:val="20"/>
          <w:szCs w:val="20"/>
        </w:rPr>
        <w:t>Recommendation</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Accept with modifications (specify)</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t>- substance</w:t>
      </w:r>
      <w:r w:rsidR="00FF0D0A">
        <w:rPr>
          <w:rFonts w:ascii="Arial" w:eastAsia="Times New Roman" w:hAnsi="Arial" w:cs="Arial"/>
          <w:color w:val="222222"/>
          <w:sz w:val="20"/>
          <w:szCs w:val="20"/>
        </w:rPr>
        <w:t xml:space="preserve"> – see below</w:t>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r>
      <w:r w:rsidRPr="00CC4761">
        <w:rPr>
          <w:rFonts w:ascii="Arial" w:eastAsia="Times New Roman" w:hAnsi="Arial" w:cs="Arial"/>
          <w:color w:val="222222"/>
          <w:sz w:val="20"/>
          <w:szCs w:val="20"/>
        </w:rPr>
        <w:br/>
      </w:r>
      <w:r w:rsidRPr="00FF0D0A">
        <w:rPr>
          <w:rFonts w:ascii="Arial" w:eastAsia="Times New Roman" w:hAnsi="Arial" w:cs="Arial"/>
          <w:b/>
          <w:color w:val="222222"/>
          <w:sz w:val="20"/>
          <w:szCs w:val="20"/>
        </w:rPr>
        <w:t>Separate comments for the author:</w:t>
      </w:r>
    </w:p>
    <w:p w:rsidR="00CC4761" w:rsidRDefault="00CC4761" w:rsidP="00CC4761">
      <w:pPr>
        <w:shd w:val="clear" w:color="auto" w:fill="FFFFFF"/>
        <w:spacing w:after="0" w:line="240" w:lineRule="auto"/>
        <w:rPr>
          <w:rFonts w:ascii="Arial" w:eastAsia="Times New Roman" w:hAnsi="Arial" w:cs="Arial"/>
          <w:color w:val="222222"/>
          <w:sz w:val="20"/>
          <w:szCs w:val="20"/>
        </w:rPr>
      </w:pPr>
    </w:p>
    <w:p w:rsidR="00FF0D0A" w:rsidRDefault="00FF0D0A" w:rsidP="00FF0D0A">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Sood et.al., have proposed a solution to deficiency of blood in rural India by offering Unbanked directed blood transfusion ( UDBT). The article can be of potential interest to this journal. But a few issues need to be addressed:</w:t>
      </w:r>
    </w:p>
    <w:p w:rsidR="00FF0D0A" w:rsidRDefault="00FF0D0A" w:rsidP="00FF0D0A">
      <w:pPr>
        <w:shd w:val="clear" w:color="auto" w:fill="FFFFFF"/>
        <w:spacing w:after="0" w:line="240" w:lineRule="auto"/>
        <w:rPr>
          <w:rFonts w:ascii="Arial" w:eastAsia="Times New Roman" w:hAnsi="Arial" w:cs="Arial"/>
          <w:color w:val="222222"/>
          <w:sz w:val="20"/>
          <w:szCs w:val="20"/>
        </w:rPr>
      </w:pPr>
    </w:p>
    <w:p w:rsidR="00FF0D0A" w:rsidRDefault="00FF0D0A" w:rsidP="00FF0D0A">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Line 2 of the introduction refers to “rural” India and not India</w:t>
      </w:r>
      <w:r w:rsidR="00761A48">
        <w:rPr>
          <w:rFonts w:ascii="Arial" w:eastAsia="Times New Roman" w:hAnsi="Arial" w:cs="Arial"/>
          <w:color w:val="222222"/>
          <w:sz w:val="20"/>
          <w:szCs w:val="20"/>
        </w:rPr>
        <w:t xml:space="preserve">. </w:t>
      </w:r>
      <w:r w:rsidR="00761A48">
        <w:rPr>
          <w:rFonts w:ascii="Arial" w:eastAsia="Times New Roman" w:hAnsi="Arial" w:cs="Arial"/>
          <w:color w:val="222222"/>
          <w:sz w:val="19"/>
          <w:szCs w:val="19"/>
        </w:rPr>
        <w:t>. The authors should refer specifically to the fact that they have covered this ground before. Thus, it would be appropriate in line 2, “We have stated before that “</w:t>
      </w:r>
      <w:r w:rsidR="00761A48" w:rsidRPr="00FF0D0A">
        <w:rPr>
          <w:rFonts w:ascii="Arial" w:eastAsia="Times New Roman" w:hAnsi="Arial" w:cs="Arial"/>
          <w:b/>
          <w:color w:val="222222"/>
          <w:sz w:val="19"/>
          <w:szCs w:val="19"/>
        </w:rPr>
        <w:t>rural</w:t>
      </w:r>
      <w:r w:rsidR="00761A48">
        <w:rPr>
          <w:rFonts w:ascii="Arial" w:eastAsia="Times New Roman" w:hAnsi="Arial" w:cs="Arial"/>
          <w:b/>
          <w:color w:val="222222"/>
          <w:sz w:val="19"/>
          <w:szCs w:val="19"/>
        </w:rPr>
        <w:t>”</w:t>
      </w:r>
      <w:r w:rsidR="00761A48">
        <w:rPr>
          <w:rFonts w:ascii="Arial" w:eastAsia="Times New Roman" w:hAnsi="Arial" w:cs="Arial"/>
          <w:color w:val="222222"/>
          <w:sz w:val="19"/>
          <w:szCs w:val="19"/>
        </w:rPr>
        <w:t xml:space="preserve"> India is dependent on --------- blood banking system (Jenny 2017).</w:t>
      </w:r>
    </w:p>
    <w:p w:rsidR="00FF0D0A" w:rsidRDefault="00FF0D0A" w:rsidP="00FF0D0A">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Authors have </w:t>
      </w:r>
      <w:r w:rsidR="00C808BE">
        <w:rPr>
          <w:rFonts w:ascii="Arial" w:eastAsia="Times New Roman" w:hAnsi="Arial" w:cs="Arial"/>
          <w:color w:val="222222"/>
          <w:sz w:val="20"/>
          <w:szCs w:val="20"/>
        </w:rPr>
        <w:t>proposed</w:t>
      </w:r>
      <w:r>
        <w:rPr>
          <w:rFonts w:ascii="Arial" w:eastAsia="Times New Roman" w:hAnsi="Arial" w:cs="Arial"/>
          <w:color w:val="222222"/>
          <w:sz w:val="20"/>
          <w:szCs w:val="20"/>
        </w:rPr>
        <w:t xml:space="preserve"> the use of whole blood at a time when whole blood has been replaced by components. Although for obvious reasons component separation cannot be practiced in rural India, there must at least be a mention of components. Perhaps the next stage would be for the </w:t>
      </w:r>
      <w:r>
        <w:rPr>
          <w:rFonts w:ascii="Arial" w:eastAsia="Times New Roman" w:hAnsi="Arial" w:cs="Arial"/>
          <w:color w:val="222222"/>
          <w:sz w:val="20"/>
          <w:szCs w:val="20"/>
        </w:rPr>
        <w:lastRenderedPageBreak/>
        <w:t xml:space="preserve">Government to set up proper blood banks with component facility in every district. Until then however, the </w:t>
      </w:r>
      <w:r w:rsidR="00AE3744">
        <w:rPr>
          <w:rFonts w:ascii="Arial" w:eastAsia="Times New Roman" w:hAnsi="Arial" w:cs="Arial"/>
          <w:color w:val="222222"/>
          <w:sz w:val="20"/>
          <w:szCs w:val="20"/>
        </w:rPr>
        <w:t>author’s</w:t>
      </w:r>
      <w:r>
        <w:rPr>
          <w:rFonts w:ascii="Arial" w:eastAsia="Times New Roman" w:hAnsi="Arial" w:cs="Arial"/>
          <w:color w:val="222222"/>
          <w:sz w:val="20"/>
          <w:szCs w:val="20"/>
        </w:rPr>
        <w:t xml:space="preserve"> recommendation of UDBT is appropriate.</w:t>
      </w:r>
    </w:p>
    <w:p w:rsidR="00FF0D0A" w:rsidRDefault="00FF0D0A" w:rsidP="00FF0D0A">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The authors may want to state that even in urban India, blood banks have prescreened pools of donors with rare blood groups. Since this is acceptable</w:t>
      </w:r>
      <w:r w:rsidR="00761A48">
        <w:rPr>
          <w:rFonts w:ascii="Arial" w:eastAsia="Times New Roman" w:hAnsi="Arial" w:cs="Arial"/>
          <w:color w:val="222222"/>
          <w:sz w:val="20"/>
          <w:szCs w:val="20"/>
        </w:rPr>
        <w:t xml:space="preserve"> and legal</w:t>
      </w:r>
      <w:r>
        <w:rPr>
          <w:rFonts w:ascii="Arial" w:eastAsia="Times New Roman" w:hAnsi="Arial" w:cs="Arial"/>
          <w:color w:val="222222"/>
          <w:sz w:val="20"/>
          <w:szCs w:val="20"/>
        </w:rPr>
        <w:t>,</w:t>
      </w:r>
      <w:r w:rsidR="00761A48">
        <w:rPr>
          <w:rFonts w:ascii="Arial" w:eastAsia="Times New Roman" w:hAnsi="Arial" w:cs="Arial"/>
          <w:color w:val="222222"/>
          <w:sz w:val="20"/>
          <w:szCs w:val="20"/>
        </w:rPr>
        <w:t xml:space="preserve"> it should be perfectly legal and acceptable for</w:t>
      </w:r>
      <w:r>
        <w:rPr>
          <w:rFonts w:ascii="Arial" w:eastAsia="Times New Roman" w:hAnsi="Arial" w:cs="Arial"/>
          <w:color w:val="222222"/>
          <w:sz w:val="20"/>
          <w:szCs w:val="20"/>
        </w:rPr>
        <w:t xml:space="preserve"> the same model in rural India for all blood groups. </w:t>
      </w:r>
    </w:p>
    <w:p w:rsidR="00FF0D0A" w:rsidRPr="00FF0D0A" w:rsidRDefault="00FF0D0A" w:rsidP="00FF0D0A">
      <w:pPr>
        <w:pStyle w:val="ListParagraph"/>
        <w:numPr>
          <w:ilvl w:val="0"/>
          <w:numId w:val="1"/>
        </w:num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In the second paragraph under </w:t>
      </w:r>
      <w:r w:rsidR="00761A48">
        <w:rPr>
          <w:rFonts w:ascii="Arial" w:eastAsia="Times New Roman" w:hAnsi="Arial" w:cs="Arial"/>
          <w:color w:val="222222"/>
          <w:sz w:val="20"/>
          <w:szCs w:val="20"/>
        </w:rPr>
        <w:t>“</w:t>
      </w:r>
      <w:r>
        <w:rPr>
          <w:rFonts w:ascii="Arial" w:eastAsia="Times New Roman" w:hAnsi="Arial" w:cs="Arial"/>
          <w:color w:val="222222"/>
          <w:sz w:val="20"/>
          <w:szCs w:val="20"/>
        </w:rPr>
        <w:t>The safety of walking blood banks</w:t>
      </w:r>
      <w:r w:rsidR="00761A48">
        <w:rPr>
          <w:rFonts w:ascii="Arial" w:eastAsia="Times New Roman" w:hAnsi="Arial" w:cs="Arial"/>
          <w:color w:val="222222"/>
          <w:sz w:val="20"/>
          <w:szCs w:val="20"/>
        </w:rPr>
        <w:t>”</w:t>
      </w:r>
      <w:r>
        <w:rPr>
          <w:rFonts w:ascii="Arial" w:eastAsia="Times New Roman" w:hAnsi="Arial" w:cs="Arial"/>
          <w:color w:val="222222"/>
          <w:sz w:val="20"/>
          <w:szCs w:val="20"/>
        </w:rPr>
        <w:t>,</w:t>
      </w:r>
      <w:r w:rsidR="00761A48">
        <w:rPr>
          <w:rFonts w:ascii="Arial" w:eastAsia="Times New Roman" w:hAnsi="Arial" w:cs="Arial"/>
          <w:color w:val="222222"/>
          <w:sz w:val="20"/>
          <w:szCs w:val="20"/>
        </w:rPr>
        <w:t xml:space="preserve"> I</w:t>
      </w:r>
      <w:r>
        <w:rPr>
          <w:rFonts w:ascii="Arial" w:eastAsia="Times New Roman" w:hAnsi="Arial" w:cs="Arial"/>
          <w:color w:val="222222"/>
          <w:sz w:val="20"/>
          <w:szCs w:val="20"/>
        </w:rPr>
        <w:t xml:space="preserve"> suggest th</w:t>
      </w:r>
      <w:r w:rsidR="00761A48">
        <w:rPr>
          <w:rFonts w:ascii="Arial" w:eastAsia="Times New Roman" w:hAnsi="Arial" w:cs="Arial"/>
          <w:color w:val="222222"/>
          <w:sz w:val="20"/>
          <w:szCs w:val="20"/>
        </w:rPr>
        <w:t xml:space="preserve">e </w:t>
      </w:r>
      <w:r>
        <w:rPr>
          <w:rFonts w:ascii="Arial" w:eastAsia="Times New Roman" w:hAnsi="Arial" w:cs="Arial"/>
          <w:color w:val="222222"/>
          <w:sz w:val="20"/>
          <w:szCs w:val="20"/>
        </w:rPr>
        <w:t>statement</w:t>
      </w:r>
      <w:r w:rsidR="00761A48">
        <w:rPr>
          <w:rFonts w:ascii="Arial" w:eastAsia="Times New Roman" w:hAnsi="Arial" w:cs="Arial"/>
          <w:color w:val="222222"/>
          <w:sz w:val="20"/>
          <w:szCs w:val="20"/>
        </w:rPr>
        <w:t xml:space="preserve"> “ Put another way………60 years “</w:t>
      </w:r>
      <w:r>
        <w:rPr>
          <w:rFonts w:ascii="Arial" w:eastAsia="Times New Roman" w:hAnsi="Arial" w:cs="Arial"/>
          <w:color w:val="222222"/>
          <w:sz w:val="20"/>
          <w:szCs w:val="20"/>
        </w:rPr>
        <w:t xml:space="preserve"> be </w:t>
      </w:r>
      <w:r w:rsidR="00761A48">
        <w:rPr>
          <w:rFonts w:ascii="Arial" w:eastAsia="Times New Roman" w:hAnsi="Arial" w:cs="Arial"/>
          <w:color w:val="222222"/>
          <w:sz w:val="20"/>
          <w:szCs w:val="20"/>
        </w:rPr>
        <w:t xml:space="preserve"> deleted</w:t>
      </w:r>
      <w:r>
        <w:rPr>
          <w:rFonts w:ascii="Arial" w:eastAsia="Times New Roman" w:hAnsi="Arial" w:cs="Arial"/>
          <w:color w:val="222222"/>
          <w:sz w:val="20"/>
          <w:szCs w:val="20"/>
        </w:rPr>
        <w:t xml:space="preserve">, because the earlier line “Is the theoretical risk -- ----------------------everyday?” makes the point clear. The next </w:t>
      </w:r>
      <w:r w:rsidR="00761A48">
        <w:rPr>
          <w:rFonts w:ascii="Arial" w:eastAsia="Times New Roman" w:hAnsi="Arial" w:cs="Arial"/>
          <w:color w:val="222222"/>
          <w:sz w:val="20"/>
          <w:szCs w:val="20"/>
        </w:rPr>
        <w:t>two statements are not quite appropriate as they</w:t>
      </w:r>
      <w:r>
        <w:rPr>
          <w:rFonts w:ascii="Arial" w:eastAsia="Times New Roman" w:hAnsi="Arial" w:cs="Arial"/>
          <w:color w:val="222222"/>
          <w:sz w:val="20"/>
          <w:szCs w:val="20"/>
        </w:rPr>
        <w:t xml:space="preserve"> consider only one particular hospital, while </w:t>
      </w:r>
      <w:r w:rsidR="00761A48">
        <w:rPr>
          <w:rFonts w:ascii="Arial" w:eastAsia="Times New Roman" w:hAnsi="Arial" w:cs="Arial"/>
          <w:color w:val="222222"/>
          <w:sz w:val="20"/>
          <w:szCs w:val="20"/>
        </w:rPr>
        <w:t xml:space="preserve">the </w:t>
      </w:r>
      <w:r>
        <w:rPr>
          <w:rFonts w:ascii="Arial" w:eastAsia="Times New Roman" w:hAnsi="Arial" w:cs="Arial"/>
          <w:color w:val="222222"/>
          <w:sz w:val="20"/>
          <w:szCs w:val="20"/>
        </w:rPr>
        <w:t>reality is</w:t>
      </w:r>
      <w:r w:rsidR="00761A48">
        <w:rPr>
          <w:rFonts w:ascii="Arial" w:eastAsia="Times New Roman" w:hAnsi="Arial" w:cs="Arial"/>
          <w:color w:val="222222"/>
          <w:sz w:val="20"/>
          <w:szCs w:val="20"/>
        </w:rPr>
        <w:t xml:space="preserve"> that</w:t>
      </w:r>
      <w:r>
        <w:rPr>
          <w:rFonts w:ascii="Arial" w:eastAsia="Times New Roman" w:hAnsi="Arial" w:cs="Arial"/>
          <w:color w:val="222222"/>
          <w:sz w:val="20"/>
          <w:szCs w:val="20"/>
        </w:rPr>
        <w:t xml:space="preserve"> if </w:t>
      </w:r>
      <w:r w:rsidR="00761A48">
        <w:rPr>
          <w:rFonts w:ascii="Arial" w:eastAsia="Times New Roman" w:hAnsi="Arial" w:cs="Arial"/>
          <w:color w:val="222222"/>
          <w:sz w:val="20"/>
          <w:szCs w:val="20"/>
        </w:rPr>
        <w:t xml:space="preserve">the </w:t>
      </w:r>
      <w:r>
        <w:rPr>
          <w:rFonts w:ascii="Arial" w:eastAsia="Times New Roman" w:hAnsi="Arial" w:cs="Arial"/>
          <w:color w:val="222222"/>
          <w:sz w:val="20"/>
          <w:szCs w:val="20"/>
        </w:rPr>
        <w:t>authors</w:t>
      </w:r>
      <w:r w:rsidR="00761A48">
        <w:rPr>
          <w:rFonts w:ascii="Arial" w:eastAsia="Times New Roman" w:hAnsi="Arial" w:cs="Arial"/>
          <w:color w:val="222222"/>
          <w:sz w:val="20"/>
          <w:szCs w:val="20"/>
        </w:rPr>
        <w:t>’</w:t>
      </w:r>
      <w:r>
        <w:rPr>
          <w:rFonts w:ascii="Arial" w:eastAsia="Times New Roman" w:hAnsi="Arial" w:cs="Arial"/>
          <w:color w:val="222222"/>
          <w:sz w:val="20"/>
          <w:szCs w:val="20"/>
        </w:rPr>
        <w:t xml:space="preserve"> proposal were made legal, </w:t>
      </w:r>
      <w:r w:rsidR="00761A48">
        <w:rPr>
          <w:rFonts w:ascii="Arial" w:eastAsia="Times New Roman" w:hAnsi="Arial" w:cs="Arial"/>
          <w:color w:val="222222"/>
          <w:sz w:val="20"/>
          <w:szCs w:val="20"/>
        </w:rPr>
        <w:t>ALL</w:t>
      </w:r>
      <w:r>
        <w:rPr>
          <w:rFonts w:ascii="Arial" w:eastAsia="Times New Roman" w:hAnsi="Arial" w:cs="Arial"/>
          <w:color w:val="222222"/>
          <w:sz w:val="20"/>
          <w:szCs w:val="20"/>
        </w:rPr>
        <w:t xml:space="preserve"> rural hospitals would have access to UDBT. Given that all statistics in this and other papers are universal, it does not make sense to extrapolate to a single hospital to emphasize this.</w:t>
      </w:r>
    </w:p>
    <w:p w:rsidR="00CC4761" w:rsidRDefault="00CC4761" w:rsidP="00CC4761">
      <w:pPr>
        <w:shd w:val="clear" w:color="auto" w:fill="FFFFFF"/>
        <w:spacing w:after="0" w:line="240" w:lineRule="auto"/>
        <w:rPr>
          <w:rFonts w:ascii="Arial" w:eastAsia="Times New Roman" w:hAnsi="Arial" w:cs="Arial"/>
          <w:color w:val="222222"/>
          <w:sz w:val="20"/>
          <w:szCs w:val="20"/>
        </w:rPr>
      </w:pPr>
    </w:p>
    <w:p w:rsidR="00FF0D0A" w:rsidRDefault="00FF0D0A" w:rsidP="00CC4761">
      <w:pPr>
        <w:shd w:val="clear" w:color="auto" w:fill="FFFFFF"/>
        <w:spacing w:after="0" w:line="240" w:lineRule="auto"/>
        <w:rPr>
          <w:rFonts w:ascii="Arial" w:eastAsia="Times New Roman" w:hAnsi="Arial" w:cs="Arial"/>
          <w:color w:val="222222"/>
          <w:sz w:val="20"/>
          <w:szCs w:val="20"/>
        </w:rPr>
      </w:pPr>
    </w:p>
    <w:p w:rsidR="00CC4761" w:rsidRPr="00CC4761" w:rsidRDefault="00CC4761" w:rsidP="00CC476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20"/>
          <w:szCs w:val="20"/>
        </w:rPr>
        <w:t>------------------------------------------------------------------------------------------------------</w:t>
      </w:r>
    </w:p>
    <w:p w:rsidR="001A3041" w:rsidRDefault="00EA2B0C">
      <w:r>
        <w:t>Note: Please maintain confidentiality regarding the submissions you review.</w:t>
      </w:r>
    </w:p>
    <w:p w:rsidR="00EA2B0C" w:rsidRDefault="00EA2B0C" w:rsidP="00EA2B0C">
      <w:pPr>
        <w:spacing w:after="0"/>
      </w:pPr>
      <w:r>
        <w:t>Please let us know whether you would like your name to be published along with the article or</w:t>
      </w:r>
    </w:p>
    <w:p w:rsidR="00EA2B0C" w:rsidRDefault="00EA2B0C" w:rsidP="00EA2B0C">
      <w:pPr>
        <w:spacing w:after="0"/>
      </w:pPr>
      <w:r>
        <w:t>wo</w:t>
      </w:r>
      <w:r w:rsidR="00FF0D0A">
        <w:t>uld prefer  it not be disclosed - No</w:t>
      </w:r>
    </w:p>
    <w:sectPr w:rsidR="00EA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F0741"/>
    <w:multiLevelType w:val="hybridMultilevel"/>
    <w:tmpl w:val="274C0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761"/>
    <w:rsid w:val="001A3041"/>
    <w:rsid w:val="00761A48"/>
    <w:rsid w:val="00A64268"/>
    <w:rsid w:val="00AE3744"/>
    <w:rsid w:val="00C808BE"/>
    <w:rsid w:val="00CC4761"/>
    <w:rsid w:val="00EA2B0C"/>
    <w:rsid w:val="00EC73F9"/>
    <w:rsid w:val="00ED3D2D"/>
    <w:rsid w:val="00FA23BA"/>
    <w:rsid w:val="00FF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3BA"/>
    <w:rPr>
      <w:rFonts w:ascii="Segoe UI" w:hAnsi="Segoe UI" w:cs="Segoe UI"/>
      <w:sz w:val="18"/>
      <w:szCs w:val="18"/>
    </w:rPr>
  </w:style>
  <w:style w:type="paragraph" w:styleId="ListParagraph">
    <w:name w:val="List Paragraph"/>
    <w:basedOn w:val="Normal"/>
    <w:uiPriority w:val="34"/>
    <w:qFormat/>
    <w:rsid w:val="00FF0D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3BA"/>
    <w:rPr>
      <w:rFonts w:ascii="Segoe UI" w:hAnsi="Segoe UI" w:cs="Segoe UI"/>
      <w:sz w:val="18"/>
      <w:szCs w:val="18"/>
    </w:rPr>
  </w:style>
  <w:style w:type="paragraph" w:styleId="ListParagraph">
    <w:name w:val="List Paragraph"/>
    <w:basedOn w:val="Normal"/>
    <w:uiPriority w:val="34"/>
    <w:qFormat/>
    <w:rsid w:val="00FF0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0556">
      <w:bodyDiv w:val="1"/>
      <w:marLeft w:val="0"/>
      <w:marRight w:val="0"/>
      <w:marTop w:val="0"/>
      <w:marBottom w:val="0"/>
      <w:divBdr>
        <w:top w:val="none" w:sz="0" w:space="0" w:color="auto"/>
        <w:left w:val="none" w:sz="0" w:space="0" w:color="auto"/>
        <w:bottom w:val="none" w:sz="0" w:space="0" w:color="auto"/>
        <w:right w:val="none" w:sz="0" w:space="0" w:color="auto"/>
      </w:divBdr>
      <w:divsChild>
        <w:div w:id="1353647025">
          <w:marLeft w:val="0"/>
          <w:marRight w:val="0"/>
          <w:marTop w:val="0"/>
          <w:marBottom w:val="0"/>
          <w:divBdr>
            <w:top w:val="none" w:sz="0" w:space="0" w:color="auto"/>
            <w:left w:val="none" w:sz="0" w:space="0" w:color="auto"/>
            <w:bottom w:val="none" w:sz="0" w:space="0" w:color="auto"/>
            <w:right w:val="none" w:sz="0" w:space="0" w:color="auto"/>
          </w:divBdr>
        </w:div>
        <w:div w:id="410470869">
          <w:marLeft w:val="0"/>
          <w:marRight w:val="0"/>
          <w:marTop w:val="0"/>
          <w:marBottom w:val="0"/>
          <w:divBdr>
            <w:top w:val="none" w:sz="0" w:space="0" w:color="auto"/>
            <w:left w:val="none" w:sz="0" w:space="0" w:color="auto"/>
            <w:bottom w:val="none" w:sz="0" w:space="0" w:color="auto"/>
            <w:right w:val="none" w:sz="0" w:space="0" w:color="auto"/>
          </w:divBdr>
          <w:divsChild>
            <w:div w:id="917134573">
              <w:marLeft w:val="0"/>
              <w:marRight w:val="0"/>
              <w:marTop w:val="0"/>
              <w:marBottom w:val="0"/>
              <w:divBdr>
                <w:top w:val="none" w:sz="0" w:space="0" w:color="auto"/>
                <w:left w:val="none" w:sz="0" w:space="0" w:color="auto"/>
                <w:bottom w:val="none" w:sz="0" w:space="0" w:color="auto"/>
                <w:right w:val="none" w:sz="0" w:space="0" w:color="auto"/>
              </w:divBdr>
            </w:div>
            <w:div w:id="330525196">
              <w:marLeft w:val="0"/>
              <w:marRight w:val="0"/>
              <w:marTop w:val="0"/>
              <w:marBottom w:val="0"/>
              <w:divBdr>
                <w:top w:val="none" w:sz="0" w:space="0" w:color="auto"/>
                <w:left w:val="none" w:sz="0" w:space="0" w:color="auto"/>
                <w:bottom w:val="none" w:sz="0" w:space="0" w:color="auto"/>
                <w:right w:val="none" w:sz="0" w:space="0" w:color="auto"/>
              </w:divBdr>
            </w:div>
            <w:div w:id="1113281556">
              <w:marLeft w:val="0"/>
              <w:marRight w:val="0"/>
              <w:marTop w:val="0"/>
              <w:marBottom w:val="0"/>
              <w:divBdr>
                <w:top w:val="none" w:sz="0" w:space="0" w:color="auto"/>
                <w:left w:val="none" w:sz="0" w:space="0" w:color="auto"/>
                <w:bottom w:val="none" w:sz="0" w:space="0" w:color="auto"/>
                <w:right w:val="none" w:sz="0" w:space="0" w:color="auto"/>
              </w:divBdr>
              <w:divsChild>
                <w:div w:id="1826817104">
                  <w:marLeft w:val="0"/>
                  <w:marRight w:val="0"/>
                  <w:marTop w:val="0"/>
                  <w:marBottom w:val="0"/>
                  <w:divBdr>
                    <w:top w:val="none" w:sz="0" w:space="0" w:color="auto"/>
                    <w:left w:val="none" w:sz="0" w:space="0" w:color="auto"/>
                    <w:bottom w:val="none" w:sz="0" w:space="0" w:color="auto"/>
                    <w:right w:val="none" w:sz="0" w:space="0" w:color="auto"/>
                  </w:divBdr>
                </w:div>
                <w:div w:id="213857466">
                  <w:marLeft w:val="0"/>
                  <w:marRight w:val="0"/>
                  <w:marTop w:val="0"/>
                  <w:marBottom w:val="0"/>
                  <w:divBdr>
                    <w:top w:val="none" w:sz="0" w:space="0" w:color="auto"/>
                    <w:left w:val="none" w:sz="0" w:space="0" w:color="auto"/>
                    <w:bottom w:val="none" w:sz="0" w:space="0" w:color="auto"/>
                    <w:right w:val="none" w:sz="0" w:space="0" w:color="auto"/>
                  </w:divBdr>
                </w:div>
                <w:div w:id="1355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cp:lastPrinted>2017-09-08T10:53:00Z</cp:lastPrinted>
  <dcterms:created xsi:type="dcterms:W3CDTF">2017-09-08T12:40:00Z</dcterms:created>
  <dcterms:modified xsi:type="dcterms:W3CDTF">2017-09-08T12:40:00Z</dcterms:modified>
</cp:coreProperties>
</file>