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C5B19" w14:textId="03A85959" w:rsidR="002253A8" w:rsidRDefault="002253A8" w:rsidP="002253A8">
      <w:pPr>
        <w:spacing w:line="480" w:lineRule="auto"/>
        <w:rPr>
          <w:rFonts w:ascii="Times New Roman" w:hAnsi="Times New Roman"/>
          <w:b/>
          <w:sz w:val="24"/>
          <w:szCs w:val="24"/>
        </w:rPr>
      </w:pPr>
      <w:bookmarkStart w:id="0" w:name="_Hlk481999233"/>
      <w:bookmarkStart w:id="1" w:name="_GoBack"/>
      <w:bookmarkEnd w:id="1"/>
      <w:r w:rsidRPr="006C5940">
        <w:rPr>
          <w:rFonts w:ascii="Times New Roman" w:hAnsi="Times New Roman"/>
          <w:b/>
          <w:sz w:val="24"/>
          <w:szCs w:val="24"/>
        </w:rPr>
        <w:t xml:space="preserve">Peer-review </w:t>
      </w:r>
      <w:r w:rsidR="00F82CDB">
        <w:rPr>
          <w:rFonts w:ascii="Times New Roman" w:hAnsi="Times New Roman"/>
          <w:b/>
          <w:sz w:val="24"/>
          <w:szCs w:val="24"/>
        </w:rPr>
        <w:t>fraud</w:t>
      </w:r>
      <w:r w:rsidRPr="006C5940">
        <w:rPr>
          <w:rFonts w:ascii="Times New Roman" w:hAnsi="Times New Roman"/>
          <w:b/>
          <w:sz w:val="24"/>
          <w:szCs w:val="24"/>
        </w:rPr>
        <w:t xml:space="preserve">: </w:t>
      </w:r>
      <w:proofErr w:type="spellStart"/>
      <w:r w:rsidR="005E0540" w:rsidRPr="005E0540">
        <w:rPr>
          <w:rFonts w:ascii="Times New Roman" w:hAnsi="Times New Roman"/>
          <w:b/>
          <w:sz w:val="24"/>
          <w:szCs w:val="24"/>
        </w:rPr>
        <w:t>infarcting</w:t>
      </w:r>
      <w:proofErr w:type="spellEnd"/>
      <w:r w:rsidR="005E0540" w:rsidRPr="005E0540">
        <w:rPr>
          <w:rFonts w:ascii="Times New Roman" w:hAnsi="Times New Roman"/>
          <w:b/>
          <w:sz w:val="24"/>
          <w:szCs w:val="24"/>
        </w:rPr>
        <w:t xml:space="preserve"> </w:t>
      </w:r>
      <w:r w:rsidRPr="006C5940">
        <w:rPr>
          <w:rFonts w:ascii="Times New Roman" w:hAnsi="Times New Roman"/>
          <w:b/>
          <w:sz w:val="24"/>
          <w:szCs w:val="24"/>
        </w:rPr>
        <w:t>the heart of publication process</w:t>
      </w:r>
    </w:p>
    <w:p w14:paraId="38AD5336" w14:textId="77777777" w:rsidR="00F82CDB" w:rsidRPr="006C5940" w:rsidRDefault="00F82CDB" w:rsidP="00F82CDB">
      <w:pPr>
        <w:spacing w:line="480" w:lineRule="auto"/>
        <w:rPr>
          <w:rFonts w:ascii="Times New Roman" w:hAnsi="Times New Roman"/>
          <w:sz w:val="24"/>
          <w:szCs w:val="24"/>
        </w:rPr>
      </w:pPr>
      <w:r>
        <w:rPr>
          <w:rFonts w:ascii="Times New Roman" w:hAnsi="Times New Roman"/>
          <w:sz w:val="24"/>
          <w:szCs w:val="24"/>
        </w:rPr>
        <w:t xml:space="preserve">Pravin </w:t>
      </w:r>
      <w:proofErr w:type="spellStart"/>
      <w:r>
        <w:rPr>
          <w:rFonts w:ascii="Times New Roman" w:hAnsi="Times New Roman"/>
          <w:sz w:val="24"/>
          <w:szCs w:val="24"/>
        </w:rPr>
        <w:t>Bolshete</w:t>
      </w:r>
      <w:proofErr w:type="spellEnd"/>
    </w:p>
    <w:p w14:paraId="6C5E159B" w14:textId="77777777" w:rsidR="00F82CDB" w:rsidRPr="006C5940" w:rsidRDefault="00F82CDB" w:rsidP="00F82CDB">
      <w:pPr>
        <w:spacing w:line="480" w:lineRule="auto"/>
        <w:rPr>
          <w:rFonts w:ascii="Times New Roman" w:hAnsi="Times New Roman"/>
          <w:sz w:val="24"/>
          <w:szCs w:val="24"/>
        </w:rPr>
      </w:pPr>
      <w:r w:rsidRPr="006C5940">
        <w:rPr>
          <w:rFonts w:ascii="Times New Roman" w:hAnsi="Times New Roman"/>
          <w:sz w:val="24"/>
          <w:szCs w:val="24"/>
        </w:rPr>
        <w:t xml:space="preserve">Scientific Writing and Epidemiology, Tata Consultancy Services, Thane, Mumbai, India </w:t>
      </w:r>
    </w:p>
    <w:p w14:paraId="706FD716" w14:textId="31AED37C" w:rsidR="00F82CDB" w:rsidRPr="006C5940" w:rsidRDefault="00F82CDB" w:rsidP="00F82CDB">
      <w:pPr>
        <w:spacing w:line="480" w:lineRule="auto"/>
        <w:rPr>
          <w:rFonts w:ascii="Times New Roman" w:hAnsi="Times New Roman"/>
          <w:sz w:val="24"/>
          <w:szCs w:val="24"/>
        </w:rPr>
      </w:pPr>
      <w:r w:rsidRPr="006C5940">
        <w:rPr>
          <w:rFonts w:ascii="Times New Roman" w:hAnsi="Times New Roman"/>
          <w:b/>
          <w:sz w:val="24"/>
          <w:szCs w:val="24"/>
        </w:rPr>
        <w:t>Running title:</w:t>
      </w:r>
      <w:r w:rsidRPr="006C5940">
        <w:rPr>
          <w:rFonts w:ascii="Times New Roman" w:hAnsi="Times New Roman"/>
          <w:sz w:val="24"/>
          <w:szCs w:val="24"/>
        </w:rPr>
        <w:t xml:space="preserve"> Peer-review </w:t>
      </w:r>
      <w:r w:rsidR="00DD329C" w:rsidRPr="00DD329C">
        <w:rPr>
          <w:rFonts w:ascii="Times New Roman" w:hAnsi="Times New Roman"/>
          <w:sz w:val="24"/>
          <w:szCs w:val="24"/>
        </w:rPr>
        <w:t>fraud</w:t>
      </w:r>
    </w:p>
    <w:p w14:paraId="0D9B69E5" w14:textId="77777777" w:rsidR="00F82CDB" w:rsidRPr="006C5940" w:rsidRDefault="00F82CDB" w:rsidP="00F82CDB">
      <w:pPr>
        <w:spacing w:line="480" w:lineRule="auto"/>
        <w:rPr>
          <w:rFonts w:ascii="Times New Roman" w:hAnsi="Times New Roman"/>
          <w:sz w:val="24"/>
          <w:szCs w:val="24"/>
        </w:rPr>
      </w:pPr>
      <w:r w:rsidRPr="006C5940">
        <w:rPr>
          <w:rFonts w:ascii="Times New Roman" w:hAnsi="Times New Roman"/>
          <w:b/>
          <w:sz w:val="24"/>
          <w:szCs w:val="24"/>
        </w:rPr>
        <w:t>Corresponding author:</w:t>
      </w:r>
      <w:r w:rsidRPr="006C5940">
        <w:rPr>
          <w:rFonts w:ascii="Times New Roman" w:hAnsi="Times New Roman"/>
          <w:sz w:val="24"/>
          <w:szCs w:val="24"/>
        </w:rPr>
        <w:br/>
        <w:t xml:space="preserve">Pravin </w:t>
      </w:r>
      <w:proofErr w:type="spellStart"/>
      <w:r w:rsidRPr="006C5940">
        <w:rPr>
          <w:rFonts w:ascii="Times New Roman" w:hAnsi="Times New Roman"/>
          <w:sz w:val="24"/>
          <w:szCs w:val="24"/>
        </w:rPr>
        <w:t>Bolshete</w:t>
      </w:r>
      <w:proofErr w:type="spellEnd"/>
      <w:r w:rsidRPr="006C5940">
        <w:rPr>
          <w:rFonts w:ascii="Times New Roman" w:hAnsi="Times New Roman"/>
          <w:sz w:val="24"/>
          <w:szCs w:val="24"/>
        </w:rPr>
        <w:t xml:space="preserve">, </w:t>
      </w:r>
      <w:bookmarkStart w:id="2" w:name="_Hlk482254669"/>
      <w:r w:rsidRPr="006C5940">
        <w:rPr>
          <w:rFonts w:ascii="Times New Roman" w:hAnsi="Times New Roman"/>
          <w:sz w:val="24"/>
          <w:szCs w:val="24"/>
        </w:rPr>
        <w:t xml:space="preserve">Priyanka CHS, Sector-9, </w:t>
      </w:r>
      <w:r w:rsidRPr="006C5940">
        <w:rPr>
          <w:rFonts w:ascii="Times New Roman" w:hAnsi="Times New Roman"/>
          <w:sz w:val="24"/>
          <w:szCs w:val="24"/>
        </w:rPr>
        <w:br/>
      </w:r>
      <w:proofErr w:type="spellStart"/>
      <w:r w:rsidRPr="006C5940">
        <w:rPr>
          <w:rFonts w:ascii="Times New Roman" w:hAnsi="Times New Roman"/>
          <w:sz w:val="24"/>
          <w:szCs w:val="24"/>
        </w:rPr>
        <w:t>Airoli</w:t>
      </w:r>
      <w:proofErr w:type="spellEnd"/>
      <w:r w:rsidRPr="006C5940">
        <w:rPr>
          <w:rFonts w:ascii="Times New Roman" w:hAnsi="Times New Roman"/>
          <w:sz w:val="24"/>
          <w:szCs w:val="24"/>
        </w:rPr>
        <w:t xml:space="preserve">, </w:t>
      </w:r>
      <w:proofErr w:type="spellStart"/>
      <w:r w:rsidRPr="006C5940">
        <w:rPr>
          <w:rFonts w:ascii="Times New Roman" w:hAnsi="Times New Roman"/>
          <w:sz w:val="24"/>
          <w:szCs w:val="24"/>
        </w:rPr>
        <w:t>Navi</w:t>
      </w:r>
      <w:proofErr w:type="spellEnd"/>
      <w:r w:rsidRPr="006C5940">
        <w:rPr>
          <w:rFonts w:ascii="Times New Roman" w:hAnsi="Times New Roman"/>
          <w:sz w:val="24"/>
          <w:szCs w:val="24"/>
        </w:rPr>
        <w:t xml:space="preserve"> Mumbai-400708</w:t>
      </w:r>
      <w:r w:rsidRPr="006C5940">
        <w:rPr>
          <w:rFonts w:ascii="Times New Roman" w:hAnsi="Times New Roman"/>
          <w:sz w:val="24"/>
          <w:szCs w:val="24"/>
        </w:rPr>
        <w:br/>
        <w:t xml:space="preserve">Email: </w:t>
      </w:r>
      <w:hyperlink r:id="rId9" w:history="1">
        <w:r w:rsidRPr="006C5940">
          <w:rPr>
            <w:rStyle w:val="Hyperlink"/>
            <w:rFonts w:ascii="Times New Roman" w:hAnsi="Times New Roman"/>
            <w:sz w:val="24"/>
            <w:szCs w:val="24"/>
          </w:rPr>
          <w:t>pravinbolshete@gmail.com</w:t>
        </w:r>
      </w:hyperlink>
      <w:r w:rsidRPr="006C5940">
        <w:rPr>
          <w:rFonts w:ascii="Times New Roman" w:hAnsi="Times New Roman"/>
          <w:sz w:val="24"/>
          <w:szCs w:val="24"/>
        </w:rPr>
        <w:br/>
        <w:t>Phone: +91-9021116360</w:t>
      </w:r>
    </w:p>
    <w:bookmarkEnd w:id="2"/>
    <w:p w14:paraId="34022270" w14:textId="042AF66E" w:rsidR="00754E51" w:rsidRPr="006C5940" w:rsidRDefault="00F82CDB" w:rsidP="00F82CDB">
      <w:pPr>
        <w:spacing w:line="240" w:lineRule="auto"/>
        <w:rPr>
          <w:rFonts w:ascii="Times New Roman" w:hAnsi="Times New Roman"/>
          <w:sz w:val="24"/>
          <w:szCs w:val="24"/>
        </w:rPr>
      </w:pPr>
      <w:r>
        <w:rPr>
          <w:rFonts w:ascii="Times New Roman" w:hAnsi="Times New Roman"/>
          <w:b/>
          <w:sz w:val="24"/>
          <w:szCs w:val="24"/>
        </w:rPr>
        <w:br w:type="page"/>
      </w:r>
      <w:bookmarkEnd w:id="0"/>
      <w:r w:rsidR="00853571" w:rsidRPr="006C5940">
        <w:rPr>
          <w:rFonts w:ascii="Times New Roman" w:hAnsi="Times New Roman"/>
          <w:b/>
          <w:sz w:val="24"/>
          <w:szCs w:val="24"/>
        </w:rPr>
        <w:lastRenderedPageBreak/>
        <w:t xml:space="preserve">Abstract: </w:t>
      </w:r>
    </w:p>
    <w:p w14:paraId="15D03850" w14:textId="2BDC9EF2" w:rsidR="00AE6164" w:rsidRPr="006C5940" w:rsidRDefault="00AE6164" w:rsidP="00F82CDB">
      <w:pPr>
        <w:spacing w:line="240" w:lineRule="auto"/>
        <w:rPr>
          <w:rFonts w:ascii="Times New Roman" w:hAnsi="Times New Roman"/>
          <w:sz w:val="24"/>
          <w:szCs w:val="24"/>
        </w:rPr>
      </w:pPr>
      <w:bookmarkStart w:id="3" w:name="_Hlk481999293"/>
      <w:r w:rsidRPr="006C5940">
        <w:rPr>
          <w:rFonts w:ascii="Times New Roman" w:hAnsi="Times New Roman"/>
          <w:sz w:val="24"/>
          <w:szCs w:val="24"/>
        </w:rPr>
        <w:t xml:space="preserve">Peer-review is one of the most important components of </w:t>
      </w:r>
      <w:r w:rsidR="00200EEA">
        <w:rPr>
          <w:rFonts w:ascii="Times New Roman" w:hAnsi="Times New Roman"/>
          <w:sz w:val="24"/>
          <w:szCs w:val="24"/>
        </w:rPr>
        <w:t xml:space="preserve">the </w:t>
      </w:r>
      <w:r w:rsidRPr="006C5940">
        <w:rPr>
          <w:rFonts w:ascii="Times New Roman" w:hAnsi="Times New Roman"/>
          <w:sz w:val="24"/>
          <w:szCs w:val="24"/>
        </w:rPr>
        <w:t xml:space="preserve">publication process. Journal editors strongly rely on peer reviewers’ comments to decide whether to accept an article for publication. </w:t>
      </w:r>
      <w:r w:rsidR="002F5229" w:rsidRPr="006C5940">
        <w:rPr>
          <w:rFonts w:ascii="Times New Roman" w:hAnsi="Times New Roman"/>
          <w:sz w:val="24"/>
          <w:szCs w:val="24"/>
        </w:rPr>
        <w:t xml:space="preserve">Additionally, peer reviewers provide suggestions to improve the quality of the manuscript. </w:t>
      </w:r>
      <w:r w:rsidRPr="006C5940">
        <w:rPr>
          <w:rFonts w:ascii="Times New Roman" w:hAnsi="Times New Roman"/>
          <w:sz w:val="24"/>
          <w:szCs w:val="24"/>
        </w:rPr>
        <w:t>However, in the past few years</w:t>
      </w:r>
      <w:r w:rsidR="0063493B">
        <w:rPr>
          <w:rFonts w:ascii="Times New Roman" w:hAnsi="Times New Roman"/>
          <w:sz w:val="24"/>
          <w:szCs w:val="24"/>
        </w:rPr>
        <w:t>,</w:t>
      </w:r>
      <w:r w:rsidRPr="006C5940">
        <w:rPr>
          <w:rFonts w:ascii="Times New Roman" w:hAnsi="Times New Roman"/>
          <w:sz w:val="24"/>
          <w:szCs w:val="24"/>
        </w:rPr>
        <w:t xml:space="preserve"> several articles were retracted due to compromised peer-review process affecting scientific integrity. Recently, Springer ​retracted 107 articles for similar reasons from Tumor Biology. These cases are alarming and demonstrate a strong need to have </w:t>
      </w:r>
      <w:r w:rsidR="0063493B">
        <w:rPr>
          <w:rFonts w:ascii="Times New Roman" w:hAnsi="Times New Roman"/>
          <w:sz w:val="24"/>
          <w:szCs w:val="24"/>
        </w:rPr>
        <w:t xml:space="preserve">a </w:t>
      </w:r>
      <w:r w:rsidRPr="006C5940">
        <w:rPr>
          <w:rFonts w:ascii="Times New Roman" w:hAnsi="Times New Roman"/>
          <w:sz w:val="24"/>
          <w:szCs w:val="24"/>
        </w:rPr>
        <w:t>rigorous selection of reviewer and systems to be in place to avoid future scams.</w:t>
      </w:r>
    </w:p>
    <w:bookmarkEnd w:id="3"/>
    <w:p w14:paraId="3E0D938D" w14:textId="0160F2ED" w:rsidR="00C92F65" w:rsidRDefault="00754E51" w:rsidP="00F82CDB">
      <w:pPr>
        <w:spacing w:line="240" w:lineRule="auto"/>
        <w:rPr>
          <w:rFonts w:ascii="Times New Roman" w:hAnsi="Times New Roman"/>
          <w:sz w:val="24"/>
          <w:szCs w:val="24"/>
        </w:rPr>
      </w:pPr>
      <w:r w:rsidRPr="006C5940">
        <w:rPr>
          <w:rFonts w:ascii="Times New Roman" w:hAnsi="Times New Roman"/>
          <w:b/>
          <w:sz w:val="24"/>
          <w:szCs w:val="24"/>
        </w:rPr>
        <w:t>Keywords</w:t>
      </w:r>
      <w:r w:rsidRPr="006C5940">
        <w:rPr>
          <w:rFonts w:ascii="Times New Roman" w:hAnsi="Times New Roman"/>
          <w:sz w:val="24"/>
          <w:szCs w:val="24"/>
        </w:rPr>
        <w:t>:</w:t>
      </w:r>
      <w:r w:rsidR="00614F9A" w:rsidRPr="006C5940">
        <w:rPr>
          <w:rFonts w:ascii="Times New Roman" w:hAnsi="Times New Roman"/>
          <w:sz w:val="24"/>
          <w:szCs w:val="24"/>
        </w:rPr>
        <w:t xml:space="preserve"> </w:t>
      </w:r>
      <w:r w:rsidR="00F83B73" w:rsidRPr="006C5940">
        <w:rPr>
          <w:rFonts w:ascii="Times New Roman" w:hAnsi="Times New Roman"/>
          <w:sz w:val="24"/>
          <w:szCs w:val="24"/>
        </w:rPr>
        <w:t>F</w:t>
      </w:r>
      <w:r w:rsidR="00DD329C">
        <w:rPr>
          <w:rFonts w:ascii="Times New Roman" w:hAnsi="Times New Roman"/>
          <w:sz w:val="24"/>
          <w:szCs w:val="24"/>
        </w:rPr>
        <w:t>ake reviewers</w:t>
      </w:r>
      <w:r w:rsidR="00F83B73" w:rsidRPr="006C5940">
        <w:rPr>
          <w:rFonts w:ascii="Times New Roman" w:hAnsi="Times New Roman"/>
          <w:sz w:val="24"/>
          <w:szCs w:val="24"/>
        </w:rPr>
        <w:t>, misconduct, publication ethics, retraction</w:t>
      </w:r>
      <w:r w:rsidR="00DD329C">
        <w:rPr>
          <w:rFonts w:ascii="Times New Roman" w:hAnsi="Times New Roman"/>
          <w:sz w:val="24"/>
          <w:szCs w:val="24"/>
        </w:rPr>
        <w:t>, scam</w:t>
      </w:r>
      <w:r w:rsidR="00853571" w:rsidRPr="006C5940">
        <w:rPr>
          <w:rFonts w:ascii="Times New Roman" w:hAnsi="Times New Roman"/>
          <w:b/>
          <w:sz w:val="24"/>
          <w:szCs w:val="24"/>
        </w:rPr>
        <w:br w:type="page"/>
      </w:r>
      <w:r w:rsidR="00853571" w:rsidRPr="006C5940">
        <w:rPr>
          <w:rFonts w:ascii="Times New Roman" w:hAnsi="Times New Roman"/>
          <w:sz w:val="24"/>
          <w:szCs w:val="24"/>
        </w:rPr>
        <w:lastRenderedPageBreak/>
        <w:t xml:space="preserve">Peer-review is one of the most important components of </w:t>
      </w:r>
      <w:r w:rsidR="0063493B">
        <w:rPr>
          <w:rFonts w:ascii="Times New Roman" w:hAnsi="Times New Roman"/>
          <w:sz w:val="24"/>
          <w:szCs w:val="24"/>
        </w:rPr>
        <w:t xml:space="preserve">the </w:t>
      </w:r>
      <w:r w:rsidR="00853571" w:rsidRPr="006C5940">
        <w:rPr>
          <w:rFonts w:ascii="Times New Roman" w:hAnsi="Times New Roman"/>
          <w:sz w:val="24"/>
          <w:szCs w:val="24"/>
        </w:rPr>
        <w:t xml:space="preserve">publication process, which plays a key role in validating the quality of research. The </w:t>
      </w:r>
      <w:r w:rsidR="00EF35DB" w:rsidRPr="006C5940">
        <w:rPr>
          <w:rFonts w:ascii="Times New Roman" w:hAnsi="Times New Roman"/>
          <w:sz w:val="24"/>
          <w:szCs w:val="24"/>
        </w:rPr>
        <w:t>international committee of medical journal editors (</w:t>
      </w:r>
      <w:r w:rsidR="00853571" w:rsidRPr="006C5940">
        <w:rPr>
          <w:rFonts w:ascii="Times New Roman" w:hAnsi="Times New Roman"/>
          <w:sz w:val="24"/>
          <w:szCs w:val="24"/>
        </w:rPr>
        <w:t>ICMJE</w:t>
      </w:r>
      <w:r w:rsidR="00EF35DB" w:rsidRPr="006C5940">
        <w:rPr>
          <w:rFonts w:ascii="Times New Roman" w:hAnsi="Times New Roman"/>
          <w:sz w:val="24"/>
          <w:szCs w:val="24"/>
        </w:rPr>
        <w:t>)</w:t>
      </w:r>
      <w:r w:rsidR="00853571" w:rsidRPr="006C5940">
        <w:rPr>
          <w:rFonts w:ascii="Times New Roman" w:hAnsi="Times New Roman"/>
          <w:sz w:val="24"/>
          <w:szCs w:val="24"/>
        </w:rPr>
        <w:t xml:space="preserve"> defines peer</w:t>
      </w:r>
      <w:r w:rsidR="00EF35DB" w:rsidRPr="006C5940">
        <w:rPr>
          <w:rFonts w:ascii="Times New Roman" w:hAnsi="Times New Roman"/>
          <w:sz w:val="24"/>
          <w:szCs w:val="24"/>
        </w:rPr>
        <w:t>-</w:t>
      </w:r>
      <w:r w:rsidR="00853571" w:rsidRPr="006C5940">
        <w:rPr>
          <w:rFonts w:ascii="Times New Roman" w:hAnsi="Times New Roman"/>
          <w:sz w:val="24"/>
          <w:szCs w:val="24"/>
        </w:rPr>
        <w:t xml:space="preserve">review as “critical assessment of manuscripts submitted to journals by experts </w:t>
      </w:r>
      <w:r w:rsidR="0063493B">
        <w:rPr>
          <w:rFonts w:ascii="Times New Roman" w:hAnsi="Times New Roman"/>
          <w:sz w:val="24"/>
          <w:szCs w:val="24"/>
        </w:rPr>
        <w:t>that</w:t>
      </w:r>
      <w:r w:rsidR="00853571" w:rsidRPr="006C5940">
        <w:rPr>
          <w:rFonts w:ascii="Times New Roman" w:hAnsi="Times New Roman"/>
          <w:sz w:val="24"/>
          <w:szCs w:val="24"/>
        </w:rPr>
        <w:t xml:space="preserve"> are usually not</w:t>
      </w:r>
      <w:r w:rsidR="00EF35DB" w:rsidRPr="006C5940">
        <w:rPr>
          <w:rFonts w:ascii="Times New Roman" w:hAnsi="Times New Roman"/>
          <w:sz w:val="24"/>
          <w:szCs w:val="24"/>
        </w:rPr>
        <w:t xml:space="preserve"> part of the editorial staff”</w:t>
      </w:r>
      <w:r w:rsidR="00A10025">
        <w:rPr>
          <w:rFonts w:ascii="Times New Roman" w:hAnsi="Times New Roman"/>
          <w:sz w:val="24"/>
          <w:szCs w:val="24"/>
        </w:rPr>
        <w:t xml:space="preserve"> (1)</w:t>
      </w:r>
      <w:r w:rsidR="00EF35DB" w:rsidRPr="006C5940">
        <w:rPr>
          <w:rFonts w:ascii="Times New Roman" w:hAnsi="Times New Roman"/>
          <w:sz w:val="24"/>
          <w:szCs w:val="24"/>
        </w:rPr>
        <w:t xml:space="preserve"> </w:t>
      </w:r>
      <w:r w:rsidR="00AE6164" w:rsidRPr="006C5940">
        <w:rPr>
          <w:rFonts w:ascii="Times New Roman" w:hAnsi="Times New Roman"/>
          <w:sz w:val="24"/>
          <w:szCs w:val="24"/>
        </w:rPr>
        <w:t>Journal editors</w:t>
      </w:r>
      <w:r w:rsidR="00853571" w:rsidRPr="006C5940">
        <w:rPr>
          <w:rFonts w:ascii="Times New Roman" w:hAnsi="Times New Roman"/>
          <w:sz w:val="24"/>
          <w:szCs w:val="24"/>
        </w:rPr>
        <w:t xml:space="preserve"> strongly rely on peer reviewers</w:t>
      </w:r>
      <w:r w:rsidR="00AE6164" w:rsidRPr="006C5940">
        <w:rPr>
          <w:rFonts w:ascii="Times New Roman" w:hAnsi="Times New Roman"/>
          <w:sz w:val="24"/>
          <w:szCs w:val="24"/>
        </w:rPr>
        <w:t>’ comments</w:t>
      </w:r>
      <w:r w:rsidR="00853571" w:rsidRPr="006C5940">
        <w:rPr>
          <w:rFonts w:ascii="Times New Roman" w:hAnsi="Times New Roman"/>
          <w:sz w:val="24"/>
          <w:szCs w:val="24"/>
        </w:rPr>
        <w:t xml:space="preserve"> to decide whether to accept an article for publication; additionally, peer reviewers provide suggestions to improve the quality</w:t>
      </w:r>
      <w:r w:rsidR="002F5229" w:rsidRPr="006C5940">
        <w:rPr>
          <w:rFonts w:ascii="Times New Roman" w:hAnsi="Times New Roman"/>
          <w:sz w:val="24"/>
          <w:szCs w:val="24"/>
        </w:rPr>
        <w:t xml:space="preserve"> of the manuscript</w:t>
      </w:r>
      <w:r w:rsidR="00853571" w:rsidRPr="006C5940">
        <w:rPr>
          <w:rFonts w:ascii="Times New Roman" w:hAnsi="Times New Roman"/>
          <w:sz w:val="24"/>
          <w:szCs w:val="24"/>
        </w:rPr>
        <w:t xml:space="preserve">. Peer-reviewed papers are used to demonstrate expertise, receive grants, and for academic promotions. These papers also help clinicians in </w:t>
      </w:r>
      <w:r w:rsidR="009A1EEC" w:rsidRPr="006C5940">
        <w:rPr>
          <w:rFonts w:ascii="Times New Roman" w:hAnsi="Times New Roman"/>
          <w:sz w:val="24"/>
          <w:szCs w:val="24"/>
        </w:rPr>
        <w:t xml:space="preserve">making </w:t>
      </w:r>
      <w:r w:rsidR="00853571" w:rsidRPr="006C5940">
        <w:rPr>
          <w:rFonts w:ascii="Times New Roman" w:hAnsi="Times New Roman"/>
          <w:sz w:val="24"/>
          <w:szCs w:val="24"/>
        </w:rPr>
        <w:t xml:space="preserve">clinical decisions.  </w:t>
      </w:r>
    </w:p>
    <w:p w14:paraId="7F540ED6" w14:textId="77777777" w:rsidR="00E93ECF" w:rsidRPr="006C5940" w:rsidRDefault="00E93ECF" w:rsidP="00F82CDB">
      <w:pPr>
        <w:spacing w:line="240" w:lineRule="auto"/>
        <w:rPr>
          <w:rFonts w:ascii="Times New Roman" w:hAnsi="Times New Roman"/>
          <w:sz w:val="24"/>
          <w:szCs w:val="24"/>
        </w:rPr>
      </w:pPr>
    </w:p>
    <w:p w14:paraId="6B466396" w14:textId="3C3C669F"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However, if the papers are fraudulent, inaccurate, or poorly reported they not only dilute scientific knowledge but also put patient’s life at risk.</w:t>
      </w:r>
      <w:r w:rsidR="009A1EEC" w:rsidRPr="006C5940">
        <w:rPr>
          <w:rFonts w:ascii="Times New Roman" w:hAnsi="Times New Roman"/>
          <w:sz w:val="24"/>
          <w:szCs w:val="24"/>
        </w:rPr>
        <w:t xml:space="preserve"> A systematic review </w:t>
      </w:r>
      <w:r w:rsidRPr="006C5940">
        <w:rPr>
          <w:rFonts w:ascii="Times New Roman" w:hAnsi="Times New Roman"/>
          <w:sz w:val="24"/>
          <w:szCs w:val="24"/>
        </w:rPr>
        <w:t>reported that 2% of authors admitted to have fabricated, modified data or results at least once</w:t>
      </w:r>
      <w:r w:rsidR="00A10025">
        <w:rPr>
          <w:rFonts w:ascii="Times New Roman" w:hAnsi="Times New Roman"/>
          <w:sz w:val="24"/>
          <w:szCs w:val="24"/>
        </w:rPr>
        <w:t xml:space="preserve"> (2).</w:t>
      </w:r>
      <w:r w:rsidR="009A1EEC" w:rsidRPr="006C5940">
        <w:rPr>
          <w:rFonts w:ascii="Times New Roman" w:hAnsi="Times New Roman"/>
          <w:sz w:val="24"/>
          <w:szCs w:val="24"/>
        </w:rPr>
        <w:t xml:space="preserve"> I</w:t>
      </w:r>
      <w:r w:rsidRPr="006C5940">
        <w:rPr>
          <w:rFonts w:ascii="Times New Roman" w:hAnsi="Times New Roman"/>
          <w:sz w:val="24"/>
          <w:szCs w:val="24"/>
        </w:rPr>
        <w:t>t may take much long</w:t>
      </w:r>
      <w:r w:rsidR="009A1EEC" w:rsidRPr="006C5940">
        <w:rPr>
          <w:rFonts w:ascii="Times New Roman" w:hAnsi="Times New Roman"/>
          <w:sz w:val="24"/>
          <w:szCs w:val="24"/>
        </w:rPr>
        <w:t>er</w:t>
      </w:r>
      <w:r w:rsidRPr="006C5940">
        <w:rPr>
          <w:rFonts w:ascii="Times New Roman" w:hAnsi="Times New Roman"/>
          <w:sz w:val="24"/>
          <w:szCs w:val="24"/>
        </w:rPr>
        <w:t xml:space="preserve"> time to detect such fraud; however, there is no fraud that can never be detected. A famous example of Yoshitaka </w:t>
      </w:r>
      <w:proofErr w:type="spellStart"/>
      <w:r w:rsidRPr="006C5940">
        <w:rPr>
          <w:rFonts w:ascii="Times New Roman" w:hAnsi="Times New Roman"/>
          <w:sz w:val="24"/>
          <w:szCs w:val="24"/>
        </w:rPr>
        <w:t>Fujii</w:t>
      </w:r>
      <w:proofErr w:type="spellEnd"/>
      <w:r w:rsidR="0063493B">
        <w:rPr>
          <w:rFonts w:ascii="Times New Roman" w:hAnsi="Times New Roman"/>
          <w:sz w:val="24"/>
          <w:szCs w:val="24"/>
        </w:rPr>
        <w:t>,</w:t>
      </w:r>
      <w:r w:rsidRPr="006C5940">
        <w:rPr>
          <w:rFonts w:ascii="Times New Roman" w:hAnsi="Times New Roman"/>
          <w:sz w:val="24"/>
          <w:szCs w:val="24"/>
        </w:rPr>
        <w:t xml:space="preserve"> who published more than 170 fraudulent papers since 1991 was detected in 2011 following a special </w:t>
      </w:r>
      <w:r w:rsidR="00FF63F4" w:rsidRPr="006C5940">
        <w:rPr>
          <w:rFonts w:ascii="Times New Roman" w:hAnsi="Times New Roman"/>
          <w:sz w:val="24"/>
          <w:szCs w:val="24"/>
        </w:rPr>
        <w:t>investigation</w:t>
      </w:r>
      <w:r w:rsidR="00A10025">
        <w:rPr>
          <w:rFonts w:ascii="Times New Roman" w:hAnsi="Times New Roman"/>
          <w:sz w:val="24"/>
          <w:szCs w:val="24"/>
        </w:rPr>
        <w:t xml:space="preserve"> (3,4).</w:t>
      </w:r>
      <w:r w:rsidRPr="006C5940">
        <w:rPr>
          <w:rFonts w:ascii="Times New Roman" w:hAnsi="Times New Roman"/>
          <w:sz w:val="24"/>
          <w:szCs w:val="24"/>
        </w:rPr>
        <w:t xml:space="preserve">  </w:t>
      </w:r>
    </w:p>
    <w:p w14:paraId="7439C078" w14:textId="77777777" w:rsidR="00E93ECF" w:rsidRPr="006C5940" w:rsidRDefault="00E93ECF" w:rsidP="00F82CDB">
      <w:pPr>
        <w:spacing w:line="240" w:lineRule="auto"/>
        <w:rPr>
          <w:rFonts w:ascii="Times New Roman" w:hAnsi="Times New Roman"/>
          <w:sz w:val="24"/>
          <w:szCs w:val="24"/>
        </w:rPr>
      </w:pPr>
    </w:p>
    <w:p w14:paraId="712E50CE" w14:textId="798D0785"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 xml:space="preserve">Unfortunately, </w:t>
      </w:r>
      <w:r w:rsidR="00DE4C3D">
        <w:rPr>
          <w:rFonts w:ascii="Times New Roman" w:hAnsi="Times New Roman"/>
          <w:sz w:val="24"/>
          <w:szCs w:val="24"/>
        </w:rPr>
        <w:t xml:space="preserve">the </w:t>
      </w:r>
      <w:r w:rsidRPr="006C5940">
        <w:rPr>
          <w:rFonts w:ascii="Times New Roman" w:hAnsi="Times New Roman"/>
          <w:sz w:val="24"/>
          <w:szCs w:val="24"/>
        </w:rPr>
        <w:t xml:space="preserve">peer-review process is not an exception for frauds. </w:t>
      </w:r>
      <w:r w:rsidR="00EF35DB" w:rsidRPr="006C5940">
        <w:rPr>
          <w:rFonts w:ascii="Times New Roman" w:hAnsi="Times New Roman"/>
          <w:sz w:val="24"/>
          <w:szCs w:val="24"/>
        </w:rPr>
        <w:t>Recently, Springer ​retracted 107 articles following their investigation from an oncology journal (Tumor Biology) due to compromised peer-review process affecting sci</w:t>
      </w:r>
      <w:r w:rsidR="00A10025">
        <w:rPr>
          <w:rFonts w:ascii="Times New Roman" w:hAnsi="Times New Roman"/>
          <w:sz w:val="24"/>
          <w:szCs w:val="24"/>
        </w:rPr>
        <w:t>entific integrity (5).</w:t>
      </w:r>
      <w:r w:rsidR="00CF39FC" w:rsidRPr="006C5940">
        <w:rPr>
          <w:rFonts w:ascii="Times New Roman" w:hAnsi="Times New Roman"/>
          <w:sz w:val="24"/>
          <w:szCs w:val="24"/>
        </w:rPr>
        <w:t xml:space="preserve"> The journal </w:t>
      </w:r>
      <w:r w:rsidR="00EF35DB" w:rsidRPr="006C5940">
        <w:rPr>
          <w:rFonts w:ascii="Times New Roman" w:hAnsi="Times New Roman"/>
          <w:sz w:val="24"/>
          <w:szCs w:val="24"/>
        </w:rPr>
        <w:t>stated that "after a thorough investigation we have strong reason to believe that the peer review process was compromised.</w:t>
      </w:r>
      <w:r w:rsidR="00453C9A" w:rsidRPr="006C5940">
        <w:rPr>
          <w:rFonts w:ascii="Times New Roman" w:hAnsi="Times New Roman"/>
          <w:sz w:val="24"/>
          <w:szCs w:val="24"/>
        </w:rPr>
        <w:t xml:space="preserve"> </w:t>
      </w:r>
      <w:r w:rsidR="00EF35DB" w:rsidRPr="006C5940">
        <w:rPr>
          <w:rFonts w:ascii="Times New Roman" w:hAnsi="Times New Roman"/>
          <w:sz w:val="24"/>
          <w:szCs w:val="24"/>
        </w:rPr>
        <w:t>This retraction note is appli</w:t>
      </w:r>
      <w:r w:rsidR="00453C9A" w:rsidRPr="006C5940">
        <w:rPr>
          <w:rFonts w:ascii="Times New Roman" w:hAnsi="Times New Roman"/>
          <w:sz w:val="24"/>
          <w:szCs w:val="24"/>
        </w:rPr>
        <w:t>cable to the following articles”</w:t>
      </w:r>
      <w:r w:rsidR="00EF35DB" w:rsidRPr="006C5940">
        <w:rPr>
          <w:rFonts w:ascii="Times New Roman" w:hAnsi="Times New Roman"/>
          <w:sz w:val="24"/>
          <w:szCs w:val="24"/>
        </w:rPr>
        <w:t xml:space="preserve"> and listed all 107 article</w:t>
      </w:r>
      <w:r w:rsidR="00453C9A" w:rsidRPr="006C5940">
        <w:rPr>
          <w:rFonts w:ascii="Times New Roman" w:hAnsi="Times New Roman"/>
          <w:sz w:val="24"/>
          <w:szCs w:val="24"/>
        </w:rPr>
        <w:t>s in the same retraction note</w:t>
      </w:r>
      <w:r w:rsidR="00A10025">
        <w:rPr>
          <w:rFonts w:ascii="Times New Roman" w:hAnsi="Times New Roman"/>
          <w:sz w:val="24"/>
          <w:szCs w:val="24"/>
        </w:rPr>
        <w:t xml:space="preserve"> (5).</w:t>
      </w:r>
      <w:r w:rsidR="00453C9A" w:rsidRPr="006C5940">
        <w:rPr>
          <w:rFonts w:ascii="Times New Roman" w:hAnsi="Times New Roman"/>
          <w:sz w:val="24"/>
          <w:szCs w:val="24"/>
        </w:rPr>
        <w:t xml:space="preserve"> </w:t>
      </w:r>
      <w:r w:rsidR="00EF35DB" w:rsidRPr="006C5940">
        <w:rPr>
          <w:rFonts w:ascii="Times New Roman" w:hAnsi="Times New Roman"/>
          <w:sz w:val="24"/>
          <w:szCs w:val="24"/>
        </w:rPr>
        <w:t xml:space="preserve">Similarly, </w:t>
      </w:r>
      <w:r w:rsidR="00453C9A" w:rsidRPr="006C5940">
        <w:rPr>
          <w:rFonts w:ascii="Times New Roman" w:hAnsi="Times New Roman"/>
          <w:sz w:val="24"/>
          <w:szCs w:val="24"/>
        </w:rPr>
        <w:t xml:space="preserve">in the past </w:t>
      </w:r>
      <w:r w:rsidR="00EF35DB" w:rsidRPr="006C5940">
        <w:rPr>
          <w:rFonts w:ascii="Times New Roman" w:hAnsi="Times New Roman"/>
          <w:sz w:val="24"/>
          <w:szCs w:val="24"/>
        </w:rPr>
        <w:t xml:space="preserve">journals have done such massive retractions, in March 2015 BioMed Central retracted 43 </w:t>
      </w:r>
      <w:r w:rsidR="00295FEC" w:rsidRPr="006C5940">
        <w:rPr>
          <w:rFonts w:ascii="Times New Roman" w:hAnsi="Times New Roman"/>
          <w:sz w:val="24"/>
          <w:szCs w:val="24"/>
        </w:rPr>
        <w:t>papers</w:t>
      </w:r>
      <w:r w:rsidR="00A10025">
        <w:rPr>
          <w:rFonts w:ascii="Times New Roman" w:hAnsi="Times New Roman"/>
          <w:sz w:val="24"/>
          <w:szCs w:val="24"/>
        </w:rPr>
        <w:t xml:space="preserve"> (6),</w:t>
      </w:r>
      <w:r w:rsidR="00EF35DB" w:rsidRPr="006C5940">
        <w:rPr>
          <w:rFonts w:ascii="Times New Roman" w:hAnsi="Times New Roman"/>
          <w:sz w:val="24"/>
          <w:szCs w:val="24"/>
        </w:rPr>
        <w:t xml:space="preserve"> in August 2015 Springer retracted 64 </w:t>
      </w:r>
      <w:r w:rsidR="00295FEC" w:rsidRPr="006C5940">
        <w:rPr>
          <w:rFonts w:ascii="Times New Roman" w:hAnsi="Times New Roman"/>
          <w:sz w:val="24"/>
          <w:szCs w:val="24"/>
        </w:rPr>
        <w:t>papers</w:t>
      </w:r>
      <w:r w:rsidR="00A10025">
        <w:rPr>
          <w:rFonts w:ascii="Times New Roman" w:hAnsi="Times New Roman"/>
          <w:sz w:val="24"/>
          <w:szCs w:val="24"/>
        </w:rPr>
        <w:t xml:space="preserve"> (7),</w:t>
      </w:r>
      <w:r w:rsidR="00EF35DB" w:rsidRPr="006C5940">
        <w:rPr>
          <w:rFonts w:ascii="Times New Roman" w:hAnsi="Times New Roman"/>
          <w:sz w:val="24"/>
          <w:szCs w:val="24"/>
        </w:rPr>
        <w:t xml:space="preserve"> in November 2016 BioMed Central and Springer ​retracted around 58 </w:t>
      </w:r>
      <w:r w:rsidR="00295FEC" w:rsidRPr="006C5940">
        <w:rPr>
          <w:rFonts w:ascii="Times New Roman" w:hAnsi="Times New Roman"/>
          <w:sz w:val="24"/>
          <w:szCs w:val="24"/>
        </w:rPr>
        <w:t>articles</w:t>
      </w:r>
      <w:r w:rsidR="00A10025">
        <w:rPr>
          <w:rFonts w:ascii="Times New Roman" w:hAnsi="Times New Roman"/>
          <w:sz w:val="24"/>
          <w:szCs w:val="24"/>
        </w:rPr>
        <w:t xml:space="preserve"> (8)</w:t>
      </w:r>
      <w:r w:rsidR="00453C9A" w:rsidRPr="006C5940">
        <w:rPr>
          <w:rFonts w:ascii="Times New Roman" w:hAnsi="Times New Roman"/>
          <w:sz w:val="24"/>
          <w:szCs w:val="24"/>
        </w:rPr>
        <w:t xml:space="preserve"> considering inappropriately influenced and compromised peer-review process</w:t>
      </w:r>
      <w:r w:rsidR="00EF35DB" w:rsidRPr="006C5940">
        <w:rPr>
          <w:rFonts w:ascii="Times New Roman" w:hAnsi="Times New Roman"/>
          <w:sz w:val="24"/>
          <w:szCs w:val="24"/>
        </w:rPr>
        <w:t>. According to retraction watch, till April 21, 2017 around 450 articles were retracted as a resu</w:t>
      </w:r>
      <w:r w:rsidR="00453C9A" w:rsidRPr="006C5940">
        <w:rPr>
          <w:rFonts w:ascii="Times New Roman" w:hAnsi="Times New Roman"/>
          <w:sz w:val="24"/>
          <w:szCs w:val="24"/>
        </w:rPr>
        <w:t xml:space="preserve">lt of </w:t>
      </w:r>
      <w:r w:rsidR="00DE4C3D">
        <w:rPr>
          <w:rFonts w:ascii="Times New Roman" w:hAnsi="Times New Roman"/>
          <w:sz w:val="24"/>
          <w:szCs w:val="24"/>
        </w:rPr>
        <w:t xml:space="preserve">the </w:t>
      </w:r>
      <w:r w:rsidR="00453C9A" w:rsidRPr="006C5940">
        <w:rPr>
          <w:rFonts w:ascii="Times New Roman" w:hAnsi="Times New Roman"/>
          <w:sz w:val="24"/>
          <w:szCs w:val="24"/>
        </w:rPr>
        <w:t>compromised peer-review</w:t>
      </w:r>
      <w:r w:rsidR="00A10025">
        <w:rPr>
          <w:rFonts w:ascii="Times New Roman" w:hAnsi="Times New Roman"/>
          <w:sz w:val="24"/>
          <w:szCs w:val="24"/>
        </w:rPr>
        <w:t xml:space="preserve"> (9)</w:t>
      </w:r>
      <w:r w:rsidR="00453C9A" w:rsidRPr="006C5940">
        <w:rPr>
          <w:rFonts w:ascii="Times New Roman" w:hAnsi="Times New Roman"/>
          <w:sz w:val="24"/>
          <w:szCs w:val="24"/>
        </w:rPr>
        <w:t>.</w:t>
      </w:r>
      <w:r w:rsidR="00EF35DB" w:rsidRPr="006C5940">
        <w:rPr>
          <w:rFonts w:ascii="Times New Roman" w:hAnsi="Times New Roman"/>
          <w:sz w:val="24"/>
          <w:szCs w:val="24"/>
        </w:rPr>
        <w:t xml:space="preserve"> </w:t>
      </w:r>
      <w:r w:rsidR="0069701D" w:rsidRPr="006C5940">
        <w:rPr>
          <w:rFonts w:ascii="Times New Roman" w:hAnsi="Times New Roman"/>
          <w:sz w:val="24"/>
          <w:szCs w:val="24"/>
        </w:rPr>
        <w:t xml:space="preserve">Overall, these </w:t>
      </w:r>
      <w:r w:rsidRPr="006C5940">
        <w:rPr>
          <w:rFonts w:ascii="Times New Roman" w:hAnsi="Times New Roman"/>
          <w:sz w:val="24"/>
          <w:szCs w:val="24"/>
        </w:rPr>
        <w:t xml:space="preserve">cases are alarming </w:t>
      </w:r>
      <w:r w:rsidR="0069701D" w:rsidRPr="006C5940">
        <w:rPr>
          <w:rFonts w:ascii="Times New Roman" w:hAnsi="Times New Roman"/>
          <w:sz w:val="24"/>
          <w:szCs w:val="24"/>
        </w:rPr>
        <w:t xml:space="preserve">and demonstrate a strong need </w:t>
      </w:r>
      <w:r w:rsidRPr="006C5940">
        <w:rPr>
          <w:rFonts w:ascii="Times New Roman" w:hAnsi="Times New Roman"/>
          <w:sz w:val="24"/>
          <w:szCs w:val="24"/>
        </w:rPr>
        <w:t xml:space="preserve">to have </w:t>
      </w:r>
      <w:r w:rsidR="00DE4C3D">
        <w:rPr>
          <w:rFonts w:ascii="Times New Roman" w:hAnsi="Times New Roman"/>
          <w:sz w:val="24"/>
          <w:szCs w:val="24"/>
        </w:rPr>
        <w:t xml:space="preserve">a </w:t>
      </w:r>
      <w:r w:rsidRPr="006C5940">
        <w:rPr>
          <w:rFonts w:ascii="Times New Roman" w:hAnsi="Times New Roman"/>
          <w:sz w:val="24"/>
          <w:szCs w:val="24"/>
        </w:rPr>
        <w:t xml:space="preserve">rigorous selection of reviewer and systems to be in place to avoid future scams. </w:t>
      </w:r>
    </w:p>
    <w:p w14:paraId="32666849" w14:textId="77777777" w:rsidR="00E93ECF" w:rsidRPr="006C5940" w:rsidRDefault="00E93ECF" w:rsidP="00F82CDB">
      <w:pPr>
        <w:spacing w:line="240" w:lineRule="auto"/>
        <w:rPr>
          <w:rFonts w:ascii="Times New Roman" w:hAnsi="Times New Roman"/>
          <w:sz w:val="24"/>
          <w:szCs w:val="24"/>
        </w:rPr>
      </w:pPr>
    </w:p>
    <w:p w14:paraId="37D36F01" w14:textId="77777777" w:rsidR="00C92F65" w:rsidRPr="006C5940" w:rsidRDefault="00853571" w:rsidP="00F82CDB">
      <w:pPr>
        <w:spacing w:line="240" w:lineRule="auto"/>
        <w:rPr>
          <w:rFonts w:ascii="Times New Roman" w:hAnsi="Times New Roman"/>
          <w:b/>
          <w:i/>
          <w:sz w:val="24"/>
          <w:szCs w:val="24"/>
        </w:rPr>
      </w:pPr>
      <w:r w:rsidRPr="006C5940">
        <w:rPr>
          <w:rFonts w:ascii="Times New Roman" w:hAnsi="Times New Roman"/>
          <w:b/>
          <w:i/>
          <w:sz w:val="24"/>
          <w:szCs w:val="24"/>
        </w:rPr>
        <w:t>Fake peer reviewers</w:t>
      </w:r>
    </w:p>
    <w:p w14:paraId="45564770" w14:textId="63A0ECB0"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Fake peer reviewers are friends or colleagues of author(s) of submitted paper who agree in advance to provide a favorable review. Few authors may create sham email addresses of non-existing researches/experts, or using real researcher’s names impersonating as real ones. Authors may also agree to peer-review each other’s paper</w:t>
      </w:r>
      <w:r w:rsidR="00DE4C3D">
        <w:rPr>
          <w:rFonts w:ascii="Times New Roman" w:hAnsi="Times New Roman"/>
          <w:sz w:val="24"/>
          <w:szCs w:val="24"/>
        </w:rPr>
        <w:t>,</w:t>
      </w:r>
      <w:r w:rsidRPr="006C5940">
        <w:rPr>
          <w:rFonts w:ascii="Times New Roman" w:hAnsi="Times New Roman"/>
          <w:sz w:val="24"/>
          <w:szCs w:val="24"/>
        </w:rPr>
        <w:t xml:space="preserve"> creating a fake circle of peer reviewers. However, such inappropriate and possibly criminal behavior is unethical. </w:t>
      </w:r>
    </w:p>
    <w:p w14:paraId="2FA4FB79" w14:textId="77777777" w:rsidR="00E93ECF" w:rsidRPr="006C5940" w:rsidRDefault="00E93ECF" w:rsidP="00F82CDB">
      <w:pPr>
        <w:spacing w:line="240" w:lineRule="auto"/>
        <w:rPr>
          <w:rFonts w:ascii="Times New Roman" w:hAnsi="Times New Roman"/>
          <w:sz w:val="24"/>
          <w:szCs w:val="24"/>
        </w:rPr>
      </w:pPr>
    </w:p>
    <w:p w14:paraId="19FF77DF" w14:textId="22F538C2"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 xml:space="preserve">These fake peer reviewers are outcomes of several intentional or unintentional motives. </w:t>
      </w:r>
      <w:r w:rsidR="00E34385" w:rsidRPr="006C5940">
        <w:rPr>
          <w:rFonts w:ascii="Times New Roman" w:hAnsi="Times New Roman"/>
          <w:sz w:val="24"/>
          <w:szCs w:val="24"/>
        </w:rPr>
        <w:t>These include fear of rejection, gaining funding,</w:t>
      </w:r>
      <w:r w:rsidRPr="006C5940">
        <w:rPr>
          <w:rFonts w:ascii="Times New Roman" w:hAnsi="Times New Roman"/>
          <w:sz w:val="24"/>
          <w:szCs w:val="24"/>
        </w:rPr>
        <w:t xml:space="preserve"> having no time to write papers and co-ordinate journal’s review-</w:t>
      </w:r>
      <w:r w:rsidR="00E34385" w:rsidRPr="006C5940">
        <w:rPr>
          <w:rFonts w:ascii="Times New Roman" w:hAnsi="Times New Roman"/>
          <w:sz w:val="24"/>
          <w:szCs w:val="24"/>
        </w:rPr>
        <w:t>rejection-resubmission-response,</w:t>
      </w:r>
      <w:r w:rsidRPr="006C5940">
        <w:rPr>
          <w:rFonts w:ascii="Times New Roman" w:hAnsi="Times New Roman"/>
          <w:sz w:val="24"/>
          <w:szCs w:val="24"/>
        </w:rPr>
        <w:t xml:space="preserve"> pressure to publish for promotion or mandatory university/government rules, and to build ones resume for future positions. We are aware of the famous mythological story “the goose that laid the golden eggs”, similarly </w:t>
      </w:r>
      <w:r w:rsidRPr="006C5940">
        <w:rPr>
          <w:rFonts w:ascii="Times New Roman" w:hAnsi="Times New Roman"/>
          <w:sz w:val="24"/>
          <w:szCs w:val="24"/>
        </w:rPr>
        <w:lastRenderedPageBreak/>
        <w:t xml:space="preserve">for short-term benefits involvement in fraudulent peer reviews or scientific misconduct may put </w:t>
      </w:r>
      <w:r w:rsidR="00E34385" w:rsidRPr="006C5940">
        <w:rPr>
          <w:rFonts w:ascii="Times New Roman" w:hAnsi="Times New Roman"/>
          <w:sz w:val="24"/>
          <w:szCs w:val="24"/>
        </w:rPr>
        <w:t>ones’</w:t>
      </w:r>
      <w:r w:rsidRPr="006C5940">
        <w:rPr>
          <w:rFonts w:ascii="Times New Roman" w:hAnsi="Times New Roman"/>
          <w:sz w:val="24"/>
          <w:szCs w:val="24"/>
        </w:rPr>
        <w:t xml:space="preserve"> reputation and long-term but awaited and real benefits at stake.  </w:t>
      </w:r>
    </w:p>
    <w:p w14:paraId="348F3328" w14:textId="77777777" w:rsidR="00E93ECF" w:rsidRPr="006C5940" w:rsidRDefault="00E93ECF" w:rsidP="00F82CDB">
      <w:pPr>
        <w:spacing w:line="240" w:lineRule="auto"/>
        <w:rPr>
          <w:rFonts w:ascii="Times New Roman" w:hAnsi="Times New Roman"/>
          <w:sz w:val="24"/>
          <w:szCs w:val="24"/>
        </w:rPr>
      </w:pPr>
    </w:p>
    <w:p w14:paraId="78A653DD" w14:textId="77777777" w:rsidR="00C92F65" w:rsidRPr="006C5940" w:rsidRDefault="00853571" w:rsidP="00F82CDB">
      <w:pPr>
        <w:spacing w:line="240" w:lineRule="auto"/>
        <w:rPr>
          <w:rFonts w:ascii="Times New Roman" w:hAnsi="Times New Roman"/>
          <w:b/>
          <w:i/>
          <w:sz w:val="24"/>
          <w:szCs w:val="24"/>
        </w:rPr>
      </w:pPr>
      <w:r w:rsidRPr="006C5940">
        <w:rPr>
          <w:rFonts w:ascii="Times New Roman" w:hAnsi="Times New Roman"/>
          <w:b/>
          <w:i/>
          <w:sz w:val="24"/>
          <w:szCs w:val="24"/>
        </w:rPr>
        <w:t>Blame game</w:t>
      </w:r>
    </w:p>
    <w:p w14:paraId="1FEC4BC9" w14:textId="13D47045" w:rsidR="00C92F65" w:rsidRPr="006C5940" w:rsidRDefault="00853571" w:rsidP="00F82CDB">
      <w:pPr>
        <w:spacing w:line="240" w:lineRule="auto"/>
        <w:rPr>
          <w:rFonts w:ascii="Times New Roman" w:hAnsi="Times New Roman"/>
          <w:sz w:val="24"/>
          <w:szCs w:val="24"/>
        </w:rPr>
      </w:pPr>
      <w:r w:rsidRPr="006C5940">
        <w:rPr>
          <w:rFonts w:ascii="Times New Roman" w:hAnsi="Times New Roman"/>
          <w:sz w:val="24"/>
          <w:szCs w:val="24"/>
        </w:rPr>
        <w:t xml:space="preserve">Following fraudulent peer-review cases the question arises </w:t>
      </w:r>
      <w:r w:rsidR="00E34385" w:rsidRPr="006C5940">
        <w:rPr>
          <w:rFonts w:ascii="Times New Roman" w:hAnsi="Times New Roman"/>
          <w:sz w:val="24"/>
          <w:szCs w:val="24"/>
        </w:rPr>
        <w:t>“who is at fault?”. The journal</w:t>
      </w:r>
      <w:r w:rsidRPr="006C5940">
        <w:rPr>
          <w:rFonts w:ascii="Times New Roman" w:hAnsi="Times New Roman"/>
          <w:sz w:val="24"/>
          <w:szCs w:val="24"/>
        </w:rPr>
        <w:t xml:space="preserve"> which allows authors to suggest their own reviewers and do not verify credentials; or the authors who provided sham details impersonating as original reviewers; or the system that does not allow suspicious behavior because of the trust editor has in author</w:t>
      </w:r>
      <w:r w:rsidR="00E34385" w:rsidRPr="006C5940">
        <w:rPr>
          <w:rFonts w:ascii="Times New Roman" w:hAnsi="Times New Roman"/>
          <w:sz w:val="24"/>
          <w:szCs w:val="24"/>
        </w:rPr>
        <w:t>s</w:t>
      </w:r>
      <w:r w:rsidRPr="006C5940">
        <w:rPr>
          <w:rFonts w:ascii="Times New Roman" w:hAnsi="Times New Roman"/>
          <w:sz w:val="24"/>
          <w:szCs w:val="24"/>
        </w:rPr>
        <w:t xml:space="preserve">. </w:t>
      </w:r>
    </w:p>
    <w:p w14:paraId="4407186C" w14:textId="77777777" w:rsidR="00B91316" w:rsidRDefault="00B91316" w:rsidP="00F82CDB">
      <w:pPr>
        <w:spacing w:line="240" w:lineRule="auto"/>
        <w:rPr>
          <w:rFonts w:ascii="Times New Roman" w:hAnsi="Times New Roman"/>
          <w:b/>
          <w:i/>
          <w:sz w:val="24"/>
          <w:szCs w:val="24"/>
        </w:rPr>
      </w:pPr>
    </w:p>
    <w:p w14:paraId="4724134B" w14:textId="059F1C23" w:rsidR="00C92F65" w:rsidRPr="006C5940" w:rsidRDefault="00853571" w:rsidP="00F82CDB">
      <w:pPr>
        <w:spacing w:line="240" w:lineRule="auto"/>
        <w:rPr>
          <w:rFonts w:ascii="Times New Roman" w:hAnsi="Times New Roman"/>
          <w:b/>
          <w:i/>
          <w:sz w:val="24"/>
          <w:szCs w:val="24"/>
        </w:rPr>
      </w:pPr>
      <w:r w:rsidRPr="006C5940">
        <w:rPr>
          <w:rFonts w:ascii="Times New Roman" w:hAnsi="Times New Roman"/>
          <w:b/>
          <w:i/>
          <w:sz w:val="24"/>
          <w:szCs w:val="24"/>
        </w:rPr>
        <w:t>Need for robust system to detect cheating</w:t>
      </w:r>
    </w:p>
    <w:p w14:paraId="4E0503B4" w14:textId="375F5FB0"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 xml:space="preserve">With advancing </w:t>
      </w:r>
      <w:r w:rsidR="00E34385" w:rsidRPr="006C5940">
        <w:rPr>
          <w:rFonts w:ascii="Times New Roman" w:hAnsi="Times New Roman"/>
          <w:sz w:val="24"/>
          <w:szCs w:val="24"/>
        </w:rPr>
        <w:t>technology,</w:t>
      </w:r>
      <w:r w:rsidRPr="006C5940">
        <w:rPr>
          <w:rFonts w:ascii="Times New Roman" w:hAnsi="Times New Roman"/>
          <w:sz w:val="24"/>
          <w:szCs w:val="24"/>
        </w:rPr>
        <w:t xml:space="preserve"> the peer-review process has also advanced to a greater extent from paper review to online review, which also brings several advantages and disadvantages. Online review process is quick time saving and much efficient than paper review, however</w:t>
      </w:r>
      <w:r w:rsidR="00DE4C3D">
        <w:rPr>
          <w:rFonts w:ascii="Times New Roman" w:hAnsi="Times New Roman"/>
          <w:sz w:val="24"/>
          <w:szCs w:val="24"/>
        </w:rPr>
        <w:t>,</w:t>
      </w:r>
      <w:r w:rsidRPr="006C5940">
        <w:rPr>
          <w:rFonts w:ascii="Times New Roman" w:hAnsi="Times New Roman"/>
          <w:sz w:val="24"/>
          <w:szCs w:val="24"/>
        </w:rPr>
        <w:t xml:space="preserve"> it also provides opportunity for scams. </w:t>
      </w:r>
      <w:r w:rsidR="00DE4C3D">
        <w:rPr>
          <w:rFonts w:ascii="Times New Roman" w:hAnsi="Times New Roman"/>
          <w:sz w:val="24"/>
          <w:szCs w:val="24"/>
        </w:rPr>
        <w:t>A p</w:t>
      </w:r>
      <w:r w:rsidRPr="006C5940">
        <w:rPr>
          <w:rFonts w:ascii="Times New Roman" w:hAnsi="Times New Roman"/>
          <w:sz w:val="24"/>
          <w:szCs w:val="24"/>
        </w:rPr>
        <w:t>eer-review process completely depends on trust and integrity of authors, reviewers and editors. Given the fact that peer-review frauds are increasing i</w:t>
      </w:r>
      <w:r w:rsidR="005F1C41" w:rsidRPr="006C5940">
        <w:rPr>
          <w:rFonts w:ascii="Times New Roman" w:hAnsi="Times New Roman"/>
          <w:sz w:val="24"/>
          <w:szCs w:val="24"/>
        </w:rPr>
        <w:t>t is important that robust peer-</w:t>
      </w:r>
      <w:r w:rsidRPr="006C5940">
        <w:rPr>
          <w:rFonts w:ascii="Times New Roman" w:hAnsi="Times New Roman"/>
          <w:sz w:val="24"/>
          <w:szCs w:val="24"/>
        </w:rPr>
        <w:t xml:space="preserve">review process is in place and increase awareness of such of misconduct and potential consequences. </w:t>
      </w:r>
    </w:p>
    <w:p w14:paraId="60E6A745" w14:textId="77777777" w:rsidR="00E93ECF" w:rsidRPr="006C5940" w:rsidRDefault="00E93ECF" w:rsidP="00F82CDB">
      <w:pPr>
        <w:spacing w:line="240" w:lineRule="auto"/>
        <w:rPr>
          <w:rFonts w:ascii="Times New Roman" w:hAnsi="Times New Roman"/>
          <w:sz w:val="24"/>
          <w:szCs w:val="24"/>
        </w:rPr>
      </w:pPr>
    </w:p>
    <w:p w14:paraId="316BF9F7" w14:textId="71F40844"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 xml:space="preserve">To build such system, it is everyone’s responsibility to understand </w:t>
      </w:r>
      <w:r w:rsidR="005F1C41" w:rsidRPr="006C5940">
        <w:rPr>
          <w:rFonts w:ascii="Times New Roman" w:hAnsi="Times New Roman"/>
          <w:sz w:val="24"/>
          <w:szCs w:val="24"/>
        </w:rPr>
        <w:t>ones’</w:t>
      </w:r>
      <w:r w:rsidRPr="006C5940">
        <w:rPr>
          <w:rFonts w:ascii="Times New Roman" w:hAnsi="Times New Roman"/>
          <w:sz w:val="24"/>
          <w:szCs w:val="24"/>
        </w:rPr>
        <w:t xml:space="preserve"> role and ethical responsibility. There were several ideas put forward to improve peer review, standardizing procedures, </w:t>
      </w:r>
      <w:r w:rsidR="00EF2A28" w:rsidRPr="006C5940">
        <w:rPr>
          <w:rFonts w:ascii="Times New Roman" w:hAnsi="Times New Roman"/>
          <w:sz w:val="24"/>
          <w:szCs w:val="24"/>
        </w:rPr>
        <w:t xml:space="preserve">providing detailed feedback to reviewers, rewarding reviewers, </w:t>
      </w:r>
      <w:r w:rsidRPr="006C5940">
        <w:rPr>
          <w:rFonts w:ascii="Times New Roman" w:hAnsi="Times New Roman"/>
          <w:sz w:val="24"/>
          <w:szCs w:val="24"/>
        </w:rPr>
        <w:t>being more rigorous in selecting and deselecting reviewers, and creati</w:t>
      </w:r>
      <w:r w:rsidR="00A10025">
        <w:rPr>
          <w:rFonts w:ascii="Times New Roman" w:hAnsi="Times New Roman"/>
          <w:sz w:val="24"/>
          <w:szCs w:val="24"/>
        </w:rPr>
        <w:t>ng professional review agencies (10).</w:t>
      </w:r>
      <w:r w:rsidRPr="006C5940">
        <w:rPr>
          <w:rFonts w:ascii="Times New Roman" w:hAnsi="Times New Roman"/>
          <w:sz w:val="24"/>
          <w:szCs w:val="24"/>
        </w:rPr>
        <w:t xml:space="preserve"> The ICMJE states that “it is the responsibility of the journal to ensure that systems are in place for selection of appropriate reviewers.” It also states that “reviewers must disclose to editors any conflicts of interest that could bias their opinions of the manuscript, and should recuse themselves from reviewing specific manuscripts if</w:t>
      </w:r>
      <w:r w:rsidR="00A10025">
        <w:rPr>
          <w:rFonts w:ascii="Times New Roman" w:hAnsi="Times New Roman"/>
          <w:sz w:val="24"/>
          <w:szCs w:val="24"/>
        </w:rPr>
        <w:t xml:space="preserve"> the potential for bias exists” (1).</w:t>
      </w:r>
    </w:p>
    <w:p w14:paraId="39EE1ADB" w14:textId="77777777" w:rsidR="00E93ECF" w:rsidRPr="006C5940" w:rsidRDefault="00E93ECF" w:rsidP="00F82CDB">
      <w:pPr>
        <w:spacing w:line="240" w:lineRule="auto"/>
        <w:rPr>
          <w:rFonts w:ascii="Times New Roman" w:hAnsi="Times New Roman"/>
          <w:sz w:val="24"/>
          <w:szCs w:val="24"/>
        </w:rPr>
      </w:pPr>
    </w:p>
    <w:p w14:paraId="2E44E13D" w14:textId="77777777" w:rsidR="00C92F65" w:rsidRPr="00106659" w:rsidRDefault="00853571" w:rsidP="00F82CDB">
      <w:pPr>
        <w:spacing w:line="240" w:lineRule="auto"/>
        <w:rPr>
          <w:rFonts w:ascii="Times New Roman" w:hAnsi="Times New Roman"/>
          <w:b/>
          <w:i/>
          <w:sz w:val="24"/>
          <w:szCs w:val="24"/>
        </w:rPr>
      </w:pPr>
      <w:r w:rsidRPr="00106659">
        <w:rPr>
          <w:rFonts w:ascii="Times New Roman" w:hAnsi="Times New Roman"/>
          <w:b/>
          <w:i/>
          <w:sz w:val="24"/>
          <w:szCs w:val="24"/>
        </w:rPr>
        <w:t xml:space="preserve">Vigilance before damage </w:t>
      </w:r>
    </w:p>
    <w:p w14:paraId="2381B156" w14:textId="4D5E9586"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Though</w:t>
      </w:r>
      <w:r w:rsidR="00DE4C3D">
        <w:rPr>
          <w:rFonts w:ascii="Times New Roman" w:hAnsi="Times New Roman"/>
          <w:sz w:val="24"/>
          <w:szCs w:val="24"/>
        </w:rPr>
        <w:t>,</w:t>
      </w:r>
      <w:r w:rsidRPr="006C5940">
        <w:rPr>
          <w:rFonts w:ascii="Times New Roman" w:hAnsi="Times New Roman"/>
          <w:sz w:val="24"/>
          <w:szCs w:val="24"/>
        </w:rPr>
        <w:t xml:space="preserve"> no one would like to be in fraudulent situations, </w:t>
      </w:r>
      <w:r w:rsidR="008F6672">
        <w:rPr>
          <w:rFonts w:ascii="Times New Roman" w:hAnsi="Times New Roman"/>
          <w:sz w:val="24"/>
          <w:szCs w:val="24"/>
        </w:rPr>
        <w:t>such instances are not under one’s control. The best way could be</w:t>
      </w:r>
      <w:r w:rsidRPr="006C5940">
        <w:rPr>
          <w:rFonts w:ascii="Times New Roman" w:hAnsi="Times New Roman"/>
          <w:sz w:val="24"/>
          <w:szCs w:val="24"/>
        </w:rPr>
        <w:t xml:space="preserve"> eternal vigilance. Several journals request, sometimes mandatory, authors to provide preferred or non-preferred reviewers who authors think are expert in this field and would be the best </w:t>
      </w:r>
      <w:r w:rsidR="005F1C41" w:rsidRPr="006C5940">
        <w:rPr>
          <w:rFonts w:ascii="Times New Roman" w:hAnsi="Times New Roman"/>
          <w:sz w:val="24"/>
          <w:szCs w:val="24"/>
        </w:rPr>
        <w:t>people</w:t>
      </w:r>
      <w:r w:rsidRPr="006C5940">
        <w:rPr>
          <w:rFonts w:ascii="Times New Roman" w:hAnsi="Times New Roman"/>
          <w:sz w:val="24"/>
          <w:szCs w:val="24"/>
        </w:rPr>
        <w:t xml:space="preserve"> to review their manuscript. The term preferred has inherent bias and requesting author to provide preferred or non-preferred reviewers theoretically brings bias in </w:t>
      </w:r>
      <w:r w:rsidR="005F1C41" w:rsidRPr="006C5940">
        <w:rPr>
          <w:rFonts w:ascii="Times New Roman" w:hAnsi="Times New Roman"/>
          <w:sz w:val="24"/>
          <w:szCs w:val="24"/>
        </w:rPr>
        <w:t>this process</w:t>
      </w:r>
      <w:r w:rsidRPr="006C5940">
        <w:rPr>
          <w:rFonts w:ascii="Times New Roman" w:hAnsi="Times New Roman"/>
          <w:sz w:val="24"/>
          <w:szCs w:val="24"/>
        </w:rPr>
        <w:t>. Hence</w:t>
      </w:r>
      <w:r w:rsidR="008F6672">
        <w:rPr>
          <w:rFonts w:ascii="Times New Roman" w:hAnsi="Times New Roman"/>
          <w:sz w:val="24"/>
          <w:szCs w:val="24"/>
        </w:rPr>
        <w:t>,</w:t>
      </w:r>
      <w:r w:rsidRPr="006C5940">
        <w:rPr>
          <w:rFonts w:ascii="Times New Roman" w:hAnsi="Times New Roman"/>
          <w:sz w:val="24"/>
          <w:szCs w:val="24"/>
        </w:rPr>
        <w:t xml:space="preserve"> it is best to avoid suggested/preferred reviewers as far as possible. </w:t>
      </w:r>
    </w:p>
    <w:p w14:paraId="409B2300" w14:textId="77777777" w:rsidR="00E93ECF" w:rsidRPr="006C5940" w:rsidRDefault="00E93ECF" w:rsidP="00F82CDB">
      <w:pPr>
        <w:spacing w:line="240" w:lineRule="auto"/>
        <w:rPr>
          <w:rFonts w:ascii="Times New Roman" w:hAnsi="Times New Roman"/>
          <w:sz w:val="24"/>
          <w:szCs w:val="24"/>
        </w:rPr>
      </w:pPr>
    </w:p>
    <w:p w14:paraId="417CF15B" w14:textId="277E09A0"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 xml:space="preserve">However, sometimes </w:t>
      </w:r>
      <w:r w:rsidR="008F6672">
        <w:rPr>
          <w:rFonts w:ascii="Times New Roman" w:hAnsi="Times New Roman"/>
          <w:sz w:val="24"/>
          <w:szCs w:val="24"/>
        </w:rPr>
        <w:t xml:space="preserve">could be </w:t>
      </w:r>
      <w:r w:rsidRPr="006C5940">
        <w:rPr>
          <w:rFonts w:ascii="Times New Roman" w:hAnsi="Times New Roman"/>
          <w:sz w:val="24"/>
          <w:szCs w:val="24"/>
        </w:rPr>
        <w:t xml:space="preserve">very difficult to find relevant experts in the field, where </w:t>
      </w:r>
      <w:r w:rsidR="008F6672">
        <w:rPr>
          <w:rFonts w:ascii="Times New Roman" w:hAnsi="Times New Roman"/>
          <w:sz w:val="24"/>
          <w:szCs w:val="24"/>
        </w:rPr>
        <w:t>the editor is bound to depend on</w:t>
      </w:r>
      <w:r w:rsidRPr="006C5940">
        <w:rPr>
          <w:rFonts w:ascii="Times New Roman" w:hAnsi="Times New Roman"/>
          <w:sz w:val="24"/>
          <w:szCs w:val="24"/>
        </w:rPr>
        <w:t xml:space="preserve"> these suggested reviewers. In such cases, ask authors to provide institutional email addresses of these reviewers along with generic emails like Gmail or Yahoo, and use both to invite them for review. Also check names, email addresses of all </w:t>
      </w:r>
      <w:r w:rsidRPr="006C5940">
        <w:rPr>
          <w:rFonts w:ascii="Times New Roman" w:hAnsi="Times New Roman"/>
          <w:sz w:val="24"/>
          <w:szCs w:val="24"/>
        </w:rPr>
        <w:lastRenderedPageBreak/>
        <w:t>suggested reviewers and validate them using their recent publications. It may also happen that the suggested reviewers may already be reviewing papers for a particular journal which makes it easy to validate and help to detect signals of scientific misconduct.</w:t>
      </w:r>
      <w:r w:rsidR="00356298" w:rsidRPr="006C5940">
        <w:rPr>
          <w:rFonts w:ascii="Times New Roman" w:hAnsi="Times New Roman"/>
          <w:sz w:val="24"/>
          <w:szCs w:val="24"/>
        </w:rPr>
        <w:t xml:space="preserve"> The WAME supports the use of Open Researcher and Contributor ID (ORCID) and encourages authors to register with ORCID and to include their ORCID number on their professional documents, such as vitae and Web sites. WAME also encourages journals, publishers, and other service providers to </w:t>
      </w:r>
      <w:r w:rsidR="00B4304E" w:rsidRPr="006C5940">
        <w:rPr>
          <w:rFonts w:ascii="Times New Roman" w:hAnsi="Times New Roman"/>
          <w:sz w:val="24"/>
          <w:szCs w:val="24"/>
        </w:rPr>
        <w:t>use ORCID which in turn may help control peer-review frau</w:t>
      </w:r>
      <w:r w:rsidR="00A10025">
        <w:rPr>
          <w:rFonts w:ascii="Times New Roman" w:hAnsi="Times New Roman"/>
          <w:sz w:val="24"/>
          <w:szCs w:val="24"/>
        </w:rPr>
        <w:t>d (11).</w:t>
      </w:r>
    </w:p>
    <w:p w14:paraId="2943F6E0" w14:textId="77777777" w:rsidR="00E93ECF" w:rsidRPr="006C5940" w:rsidRDefault="00E93ECF" w:rsidP="00F82CDB">
      <w:pPr>
        <w:spacing w:line="240" w:lineRule="auto"/>
        <w:rPr>
          <w:rFonts w:ascii="Times New Roman" w:hAnsi="Times New Roman"/>
          <w:sz w:val="24"/>
          <w:szCs w:val="24"/>
        </w:rPr>
      </w:pPr>
    </w:p>
    <w:p w14:paraId="714403FA" w14:textId="6A15C1BA"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 xml:space="preserve">Verify the email address with an internet protocol (IP) address route trace. The IP address is an identifier of a computer or device on a transmission control protocol (TCP)/IP network. </w:t>
      </w:r>
      <w:r w:rsidR="00950B9E" w:rsidRPr="006C5940">
        <w:rPr>
          <w:rFonts w:ascii="Times New Roman" w:hAnsi="Times New Roman"/>
          <w:sz w:val="24"/>
          <w:szCs w:val="24"/>
        </w:rPr>
        <w:t xml:space="preserve">The IP address can be static or dynamic and written using four numbers separated by periods. The static is a permanent IP address and </w:t>
      </w:r>
      <w:r w:rsidRPr="006C5940">
        <w:rPr>
          <w:rFonts w:ascii="Times New Roman" w:hAnsi="Times New Roman"/>
          <w:sz w:val="24"/>
          <w:szCs w:val="24"/>
        </w:rPr>
        <w:t>dynamic is a temporary address</w:t>
      </w:r>
      <w:r w:rsidR="00950B9E" w:rsidRPr="006C5940">
        <w:rPr>
          <w:rFonts w:ascii="Times New Roman" w:hAnsi="Times New Roman"/>
          <w:sz w:val="24"/>
          <w:szCs w:val="24"/>
        </w:rPr>
        <w:t xml:space="preserve">. </w:t>
      </w:r>
      <w:r w:rsidRPr="006C5940">
        <w:rPr>
          <w:rFonts w:ascii="Times New Roman" w:hAnsi="Times New Roman"/>
          <w:sz w:val="24"/>
          <w:szCs w:val="24"/>
        </w:rPr>
        <w:t xml:space="preserve"> Such IP route tracer is important to identify if the author and the reviewers are the same, if a single </w:t>
      </w:r>
      <w:r w:rsidR="008F6672">
        <w:rPr>
          <w:rFonts w:ascii="Times New Roman" w:hAnsi="Times New Roman"/>
          <w:sz w:val="24"/>
          <w:szCs w:val="24"/>
        </w:rPr>
        <w:t>device</w:t>
      </w:r>
      <w:r w:rsidRPr="006C5940">
        <w:rPr>
          <w:rFonts w:ascii="Times New Roman" w:hAnsi="Times New Roman"/>
          <w:sz w:val="24"/>
          <w:szCs w:val="24"/>
        </w:rPr>
        <w:t xml:space="preserve"> is being used by both. However, the limitation of IP trac</w:t>
      </w:r>
      <w:r w:rsidR="00950B9E" w:rsidRPr="006C5940">
        <w:rPr>
          <w:rFonts w:ascii="Times New Roman" w:hAnsi="Times New Roman"/>
          <w:sz w:val="24"/>
          <w:szCs w:val="24"/>
        </w:rPr>
        <w:t>er is that, it may not detect if</w:t>
      </w:r>
      <w:r w:rsidRPr="006C5940">
        <w:rPr>
          <w:rFonts w:ascii="Times New Roman" w:hAnsi="Times New Roman"/>
          <w:sz w:val="24"/>
          <w:szCs w:val="24"/>
        </w:rPr>
        <w:t xml:space="preserve"> the</w:t>
      </w:r>
      <w:r w:rsidR="008F6672">
        <w:rPr>
          <w:rFonts w:ascii="Times New Roman" w:hAnsi="Times New Roman"/>
          <w:sz w:val="24"/>
          <w:szCs w:val="24"/>
        </w:rPr>
        <w:t xml:space="preserve"> author is using different devic</w:t>
      </w:r>
      <w:r w:rsidRPr="006C5940">
        <w:rPr>
          <w:rFonts w:ascii="Times New Roman" w:hAnsi="Times New Roman"/>
          <w:sz w:val="24"/>
          <w:szCs w:val="24"/>
        </w:rPr>
        <w:t xml:space="preserve">es from different locations to fool the system. </w:t>
      </w:r>
    </w:p>
    <w:p w14:paraId="5FB5FEB8" w14:textId="77777777" w:rsidR="00E93ECF" w:rsidRPr="006C5940" w:rsidRDefault="00E93ECF" w:rsidP="00F82CDB">
      <w:pPr>
        <w:spacing w:line="240" w:lineRule="auto"/>
        <w:rPr>
          <w:rFonts w:ascii="Times New Roman" w:hAnsi="Times New Roman"/>
          <w:sz w:val="24"/>
          <w:szCs w:val="24"/>
        </w:rPr>
      </w:pPr>
    </w:p>
    <w:p w14:paraId="59597871" w14:textId="67CD327A"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Additionally, journals need to update author instructions sta</w:t>
      </w:r>
      <w:r w:rsidR="00AE6164" w:rsidRPr="006C5940">
        <w:rPr>
          <w:rFonts w:ascii="Times New Roman" w:hAnsi="Times New Roman"/>
          <w:sz w:val="24"/>
          <w:szCs w:val="24"/>
        </w:rPr>
        <w:t>ting that, if a journal suspect</w:t>
      </w:r>
      <w:r w:rsidRPr="006C5940">
        <w:rPr>
          <w:rFonts w:ascii="Times New Roman" w:hAnsi="Times New Roman"/>
          <w:sz w:val="24"/>
          <w:szCs w:val="24"/>
        </w:rPr>
        <w:t>s potential misconduct compromising peer-review process it may conduct detailed investigation and if proven the author(s) will be blacklisted from publishing in the same journal</w:t>
      </w:r>
      <w:r w:rsidR="008F6672">
        <w:rPr>
          <w:rFonts w:ascii="Times New Roman" w:hAnsi="Times New Roman"/>
          <w:sz w:val="24"/>
          <w:szCs w:val="24"/>
        </w:rPr>
        <w:t xml:space="preserve"> and may publish investigation</w:t>
      </w:r>
      <w:r w:rsidRPr="006C5940">
        <w:rPr>
          <w:rFonts w:ascii="Times New Roman" w:hAnsi="Times New Roman"/>
          <w:sz w:val="24"/>
          <w:szCs w:val="24"/>
        </w:rPr>
        <w:t xml:space="preserve"> report. During </w:t>
      </w:r>
      <w:r w:rsidR="005F1C41" w:rsidRPr="006C5940">
        <w:rPr>
          <w:rFonts w:ascii="Times New Roman" w:hAnsi="Times New Roman"/>
          <w:sz w:val="24"/>
          <w:szCs w:val="24"/>
        </w:rPr>
        <w:t>submission,</w:t>
      </w:r>
      <w:r w:rsidRPr="006C5940">
        <w:rPr>
          <w:rFonts w:ascii="Times New Roman" w:hAnsi="Times New Roman"/>
          <w:sz w:val="24"/>
          <w:szCs w:val="24"/>
        </w:rPr>
        <w:t xml:space="preserve"> the author should confirm this as a disclosure to abide by the rules. This also makes authors accountable in case of deviation. </w:t>
      </w:r>
    </w:p>
    <w:p w14:paraId="46166470" w14:textId="77777777" w:rsidR="00E93ECF" w:rsidRPr="006C5940" w:rsidRDefault="00E93ECF" w:rsidP="00F82CDB">
      <w:pPr>
        <w:spacing w:line="240" w:lineRule="auto"/>
        <w:rPr>
          <w:rFonts w:ascii="Times New Roman" w:hAnsi="Times New Roman"/>
          <w:sz w:val="24"/>
          <w:szCs w:val="24"/>
        </w:rPr>
      </w:pPr>
    </w:p>
    <w:p w14:paraId="20453CF2" w14:textId="77777777" w:rsidR="00C92F65" w:rsidRPr="006C5940" w:rsidRDefault="00853571" w:rsidP="00F82CDB">
      <w:pPr>
        <w:spacing w:line="240" w:lineRule="auto"/>
        <w:rPr>
          <w:rFonts w:ascii="Times New Roman" w:hAnsi="Times New Roman"/>
          <w:b/>
          <w:i/>
          <w:sz w:val="24"/>
          <w:szCs w:val="24"/>
        </w:rPr>
      </w:pPr>
      <w:r w:rsidRPr="006C5940">
        <w:rPr>
          <w:rFonts w:ascii="Times New Roman" w:hAnsi="Times New Roman"/>
          <w:b/>
          <w:i/>
          <w:sz w:val="24"/>
          <w:szCs w:val="24"/>
        </w:rPr>
        <w:t>Impact of fraudulent papers</w:t>
      </w:r>
    </w:p>
    <w:p w14:paraId="1B3FE137" w14:textId="63CCCD22"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t xml:space="preserve">It may not </w:t>
      </w:r>
      <w:r w:rsidR="00A10025">
        <w:rPr>
          <w:rFonts w:ascii="Times New Roman" w:hAnsi="Times New Roman"/>
          <w:sz w:val="24"/>
          <w:szCs w:val="24"/>
        </w:rPr>
        <w:t xml:space="preserve">be </w:t>
      </w:r>
      <w:r w:rsidRPr="006C5940">
        <w:rPr>
          <w:rFonts w:ascii="Times New Roman" w:hAnsi="Times New Roman"/>
          <w:sz w:val="24"/>
          <w:szCs w:val="24"/>
        </w:rPr>
        <w:t>always possible that</w:t>
      </w:r>
      <w:r w:rsidR="00A10025">
        <w:rPr>
          <w:rFonts w:ascii="Times New Roman" w:hAnsi="Times New Roman"/>
          <w:sz w:val="24"/>
          <w:szCs w:val="24"/>
        </w:rPr>
        <w:t>,</w:t>
      </w:r>
      <w:r w:rsidRPr="006C5940">
        <w:rPr>
          <w:rFonts w:ascii="Times New Roman" w:hAnsi="Times New Roman"/>
          <w:sz w:val="24"/>
          <w:szCs w:val="24"/>
        </w:rPr>
        <w:t xml:space="preserve"> </w:t>
      </w:r>
      <w:r w:rsidR="008F6672">
        <w:rPr>
          <w:rFonts w:ascii="Times New Roman" w:hAnsi="Times New Roman"/>
          <w:sz w:val="24"/>
          <w:szCs w:val="24"/>
        </w:rPr>
        <w:t xml:space="preserve">the </w:t>
      </w:r>
      <w:r w:rsidRPr="006C5940">
        <w:rPr>
          <w:rFonts w:ascii="Times New Roman" w:hAnsi="Times New Roman"/>
          <w:sz w:val="24"/>
          <w:szCs w:val="24"/>
        </w:rPr>
        <w:t xml:space="preserve">editor will be able to identify </w:t>
      </w:r>
      <w:r w:rsidR="00A10025">
        <w:rPr>
          <w:rFonts w:ascii="Times New Roman" w:hAnsi="Times New Roman"/>
          <w:sz w:val="24"/>
          <w:szCs w:val="24"/>
        </w:rPr>
        <w:t xml:space="preserve">the </w:t>
      </w:r>
      <w:r w:rsidRPr="006C5940">
        <w:rPr>
          <w:rFonts w:ascii="Times New Roman" w:hAnsi="Times New Roman"/>
          <w:sz w:val="24"/>
          <w:szCs w:val="24"/>
        </w:rPr>
        <w:t>potential fraud concerning peer-review</w:t>
      </w:r>
      <w:r w:rsidR="00A10025">
        <w:rPr>
          <w:rFonts w:ascii="Times New Roman" w:hAnsi="Times New Roman"/>
          <w:sz w:val="24"/>
          <w:szCs w:val="24"/>
        </w:rPr>
        <w:t>,</w:t>
      </w:r>
      <w:r w:rsidRPr="006C5940">
        <w:rPr>
          <w:rFonts w:ascii="Times New Roman" w:hAnsi="Times New Roman"/>
          <w:sz w:val="24"/>
          <w:szCs w:val="24"/>
        </w:rPr>
        <w:t xml:space="preserve"> and unfortunately such papers are published and until detected such papers may have diluted the science. Such fraudulent publications may not just dilute scientific knowledge</w:t>
      </w:r>
      <w:r w:rsidR="008F6672">
        <w:rPr>
          <w:rFonts w:ascii="Times New Roman" w:hAnsi="Times New Roman"/>
          <w:sz w:val="24"/>
          <w:szCs w:val="24"/>
        </w:rPr>
        <w:t>,</w:t>
      </w:r>
      <w:r w:rsidRPr="006C5940">
        <w:rPr>
          <w:rFonts w:ascii="Times New Roman" w:hAnsi="Times New Roman"/>
          <w:sz w:val="24"/>
          <w:szCs w:val="24"/>
        </w:rPr>
        <w:t xml:space="preserve"> but also put patient’s life at risk where clinical judgments are based on such research. Scientific publications are trusted by researchers, scientific community and clinicians directly/indirectly influencing treatment options.</w:t>
      </w:r>
      <w:r w:rsidRPr="006C5940">
        <w:rPr>
          <w:rFonts w:ascii="Times New Roman" w:hAnsi="Times New Roman"/>
        </w:rPr>
        <w:t xml:space="preserve"> </w:t>
      </w:r>
      <w:r w:rsidRPr="006C5940">
        <w:rPr>
          <w:rFonts w:ascii="Times New Roman" w:hAnsi="Times New Roman"/>
          <w:sz w:val="24"/>
          <w:szCs w:val="24"/>
        </w:rPr>
        <w:t>Several other researchers/authors may use these fraudulent papers to plan their future research which may again end up into unreliable results and wasting valuable resources. Authors may also use significant data from these fraudulent papers (to compare or draw conclusions from their research) and cite them in their paper. It also wastes valuable time of the resources to contribute to such paper. It is clear that once the fraudulent paper is published it is very difficult to overcome from the damage that had done.</w:t>
      </w:r>
    </w:p>
    <w:p w14:paraId="42E67049" w14:textId="77777777" w:rsidR="00E93ECF" w:rsidRPr="006C5940" w:rsidRDefault="00E93ECF" w:rsidP="00F82CDB">
      <w:pPr>
        <w:spacing w:line="240" w:lineRule="auto"/>
        <w:rPr>
          <w:rFonts w:ascii="Times New Roman" w:hAnsi="Times New Roman"/>
          <w:sz w:val="24"/>
          <w:szCs w:val="24"/>
        </w:rPr>
      </w:pPr>
    </w:p>
    <w:p w14:paraId="7B3A6ADF" w14:textId="2DB82915" w:rsidR="00C92F65" w:rsidRPr="00106659" w:rsidRDefault="00853571" w:rsidP="00F82CDB">
      <w:pPr>
        <w:spacing w:line="240" w:lineRule="auto"/>
        <w:rPr>
          <w:rFonts w:ascii="Times New Roman" w:hAnsi="Times New Roman"/>
          <w:b/>
          <w:i/>
          <w:sz w:val="24"/>
          <w:szCs w:val="24"/>
        </w:rPr>
      </w:pPr>
      <w:r w:rsidRPr="00106659">
        <w:rPr>
          <w:rFonts w:ascii="Times New Roman" w:hAnsi="Times New Roman"/>
          <w:b/>
          <w:i/>
          <w:sz w:val="24"/>
          <w:szCs w:val="24"/>
        </w:rPr>
        <w:t>Solutions after publication</w:t>
      </w:r>
    </w:p>
    <w:p w14:paraId="0B22DD55" w14:textId="1F4F7ED9" w:rsidR="00C92F65" w:rsidRPr="006C5940" w:rsidRDefault="005F1C41" w:rsidP="00F82CDB">
      <w:pPr>
        <w:spacing w:line="240" w:lineRule="auto"/>
        <w:rPr>
          <w:rFonts w:ascii="Times New Roman" w:hAnsi="Times New Roman"/>
          <w:sz w:val="24"/>
          <w:szCs w:val="24"/>
        </w:rPr>
      </w:pPr>
      <w:r w:rsidRPr="006C5940">
        <w:rPr>
          <w:rFonts w:ascii="Times New Roman" w:hAnsi="Times New Roman"/>
          <w:sz w:val="24"/>
          <w:szCs w:val="24"/>
        </w:rPr>
        <w:t xml:space="preserve">There may not be a single </w:t>
      </w:r>
      <w:r w:rsidR="00853571" w:rsidRPr="006C5940">
        <w:rPr>
          <w:rFonts w:ascii="Times New Roman" w:hAnsi="Times New Roman"/>
          <w:sz w:val="24"/>
          <w:szCs w:val="24"/>
        </w:rPr>
        <w:t xml:space="preserve">solution to handle peer-review fraud.  </w:t>
      </w:r>
    </w:p>
    <w:p w14:paraId="5391C425" w14:textId="77777777" w:rsidR="00C92F65" w:rsidRPr="006C5940" w:rsidRDefault="00853571" w:rsidP="00F82CDB">
      <w:pPr>
        <w:spacing w:line="240" w:lineRule="auto"/>
        <w:rPr>
          <w:rFonts w:ascii="Times New Roman" w:hAnsi="Times New Roman"/>
          <w:i/>
          <w:sz w:val="24"/>
          <w:szCs w:val="24"/>
        </w:rPr>
      </w:pPr>
      <w:r w:rsidRPr="006C5940">
        <w:rPr>
          <w:rFonts w:ascii="Times New Roman" w:hAnsi="Times New Roman"/>
          <w:i/>
          <w:sz w:val="24"/>
          <w:szCs w:val="24"/>
        </w:rPr>
        <w:t>Contact author(s) and institution</w:t>
      </w:r>
    </w:p>
    <w:p w14:paraId="1A1E971C" w14:textId="062E62E9" w:rsidR="00C92F65" w:rsidRDefault="00853571" w:rsidP="00F82CDB">
      <w:pPr>
        <w:spacing w:line="240" w:lineRule="auto"/>
        <w:rPr>
          <w:rFonts w:ascii="Times New Roman" w:hAnsi="Times New Roman"/>
          <w:sz w:val="24"/>
          <w:szCs w:val="24"/>
        </w:rPr>
      </w:pPr>
      <w:r w:rsidRPr="006C5940">
        <w:rPr>
          <w:rFonts w:ascii="Times New Roman" w:hAnsi="Times New Roman"/>
          <w:sz w:val="24"/>
          <w:szCs w:val="24"/>
        </w:rPr>
        <w:lastRenderedPageBreak/>
        <w:t xml:space="preserve">The first step would be to contact corresponding author requesting clarification or additional information. Explain author about the situation and possible consequences if such unethical behavior was intentional, if not ask for </w:t>
      </w:r>
      <w:r w:rsidR="008F6672">
        <w:rPr>
          <w:rFonts w:ascii="Times New Roman" w:hAnsi="Times New Roman"/>
          <w:sz w:val="24"/>
          <w:szCs w:val="24"/>
        </w:rPr>
        <w:t xml:space="preserve">an </w:t>
      </w:r>
      <w:r w:rsidRPr="006C5940">
        <w:rPr>
          <w:rFonts w:ascii="Times New Roman" w:hAnsi="Times New Roman"/>
          <w:sz w:val="24"/>
          <w:szCs w:val="24"/>
        </w:rPr>
        <w:t>explanation. It is also important to contact his/her institution and update them about the unethical behavior of this author and request them to investigate from their end. Follow-up with both author(s) and institution(s) to a possible extent, and if no action is taken or reply not received editor may consider retraction of concerned paper.</w:t>
      </w:r>
    </w:p>
    <w:p w14:paraId="3C9536D9" w14:textId="77777777" w:rsidR="00E93ECF" w:rsidRPr="006C5940" w:rsidRDefault="00E93ECF" w:rsidP="00F82CDB">
      <w:pPr>
        <w:spacing w:line="240" w:lineRule="auto"/>
        <w:rPr>
          <w:rFonts w:ascii="Times New Roman" w:hAnsi="Times New Roman"/>
          <w:sz w:val="24"/>
          <w:szCs w:val="24"/>
        </w:rPr>
      </w:pPr>
    </w:p>
    <w:p w14:paraId="2297D495" w14:textId="77777777" w:rsidR="00C92F65" w:rsidRPr="006C5940" w:rsidRDefault="00853571" w:rsidP="00F82CDB">
      <w:pPr>
        <w:spacing w:line="240" w:lineRule="auto"/>
        <w:rPr>
          <w:rFonts w:ascii="Times New Roman" w:hAnsi="Times New Roman"/>
          <w:i/>
          <w:sz w:val="24"/>
          <w:szCs w:val="24"/>
        </w:rPr>
      </w:pPr>
      <w:r w:rsidRPr="006C5940">
        <w:rPr>
          <w:rFonts w:ascii="Times New Roman" w:hAnsi="Times New Roman"/>
          <w:i/>
          <w:sz w:val="24"/>
          <w:szCs w:val="24"/>
        </w:rPr>
        <w:t>Retraction</w:t>
      </w:r>
    </w:p>
    <w:p w14:paraId="35C30F94" w14:textId="449DA38D" w:rsidR="00C92F65" w:rsidRPr="006C5940" w:rsidRDefault="00853571" w:rsidP="00F82CDB">
      <w:pPr>
        <w:spacing w:line="240" w:lineRule="auto"/>
        <w:rPr>
          <w:rFonts w:ascii="Times New Roman" w:hAnsi="Times New Roman"/>
          <w:sz w:val="24"/>
          <w:szCs w:val="24"/>
        </w:rPr>
      </w:pPr>
      <w:r w:rsidRPr="006C5940">
        <w:rPr>
          <w:rFonts w:ascii="Times New Roman" w:hAnsi="Times New Roman"/>
          <w:sz w:val="24"/>
          <w:szCs w:val="24"/>
        </w:rPr>
        <w:t>The COPE states that “journal editors should consider retracting a publication if they have clear evidence that the findings are unreliable, either as a result of misconduct (e.g. data fabrication) or honest error (e.g. miscalcu</w:t>
      </w:r>
      <w:r w:rsidR="00EF2A28" w:rsidRPr="006C5940">
        <w:rPr>
          <w:rFonts w:ascii="Times New Roman" w:hAnsi="Times New Roman"/>
          <w:sz w:val="24"/>
          <w:szCs w:val="24"/>
        </w:rPr>
        <w:t>lation or experimental error)”</w:t>
      </w:r>
      <w:r w:rsidR="00A10025">
        <w:rPr>
          <w:rFonts w:ascii="Times New Roman" w:hAnsi="Times New Roman"/>
          <w:sz w:val="24"/>
          <w:szCs w:val="24"/>
        </w:rPr>
        <w:t xml:space="preserve"> (12)</w:t>
      </w:r>
      <w:r w:rsidR="00EF2A28" w:rsidRPr="006C5940">
        <w:rPr>
          <w:rFonts w:ascii="Times New Roman" w:hAnsi="Times New Roman"/>
          <w:sz w:val="24"/>
          <w:szCs w:val="24"/>
        </w:rPr>
        <w:t>.</w:t>
      </w:r>
      <w:r w:rsidR="00A10025">
        <w:rPr>
          <w:rFonts w:ascii="Times New Roman" w:hAnsi="Times New Roman"/>
          <w:sz w:val="24"/>
          <w:szCs w:val="24"/>
        </w:rPr>
        <w:t xml:space="preserve"> </w:t>
      </w:r>
      <w:r w:rsidRPr="006C5940">
        <w:rPr>
          <w:rFonts w:ascii="Times New Roman" w:hAnsi="Times New Roman"/>
          <w:sz w:val="24"/>
          <w:szCs w:val="24"/>
        </w:rPr>
        <w:t>Compromised peer review is a serious scientific misconduct and retraction would be ethical</w:t>
      </w:r>
      <w:r w:rsidRPr="006C5940">
        <w:rPr>
          <w:rFonts w:ascii="Times New Roman" w:hAnsi="Times New Roman"/>
        </w:rPr>
        <w:t xml:space="preserve"> </w:t>
      </w:r>
      <w:r w:rsidRPr="006C5940">
        <w:rPr>
          <w:rFonts w:ascii="Times New Roman" w:hAnsi="Times New Roman"/>
          <w:sz w:val="24"/>
          <w:szCs w:val="24"/>
        </w:rPr>
        <w:t>to minimize harmful effects from misleading publications and link them wherever possible. The purpose of retraction may not be to punish authors who misbehave</w:t>
      </w:r>
      <w:r w:rsidR="008F6672">
        <w:rPr>
          <w:rFonts w:ascii="Times New Roman" w:hAnsi="Times New Roman"/>
          <w:sz w:val="24"/>
          <w:szCs w:val="24"/>
        </w:rPr>
        <w:t>,</w:t>
      </w:r>
      <w:r w:rsidRPr="006C5940">
        <w:rPr>
          <w:rFonts w:ascii="Times New Roman" w:hAnsi="Times New Roman"/>
          <w:sz w:val="24"/>
          <w:szCs w:val="24"/>
        </w:rPr>
        <w:t xml:space="preserve"> but to correct the scientific literature and to ensure scientific integrity. </w:t>
      </w:r>
    </w:p>
    <w:p w14:paraId="11AA59BB" w14:textId="3442ED1F" w:rsidR="00F82CDB" w:rsidRDefault="00F82CDB" w:rsidP="00F82CDB">
      <w:pPr>
        <w:spacing w:line="240" w:lineRule="auto"/>
        <w:rPr>
          <w:rFonts w:ascii="Times New Roman" w:hAnsi="Times New Roman"/>
          <w:i/>
          <w:sz w:val="24"/>
          <w:szCs w:val="24"/>
        </w:rPr>
      </w:pPr>
    </w:p>
    <w:p w14:paraId="17396421" w14:textId="056869AA" w:rsidR="00C92F65" w:rsidRPr="006C5940" w:rsidRDefault="00853571" w:rsidP="00F82CDB">
      <w:pPr>
        <w:spacing w:line="240" w:lineRule="auto"/>
        <w:rPr>
          <w:rFonts w:ascii="Times New Roman" w:hAnsi="Times New Roman"/>
          <w:i/>
          <w:sz w:val="24"/>
          <w:szCs w:val="24"/>
        </w:rPr>
      </w:pPr>
      <w:r w:rsidRPr="006C5940">
        <w:rPr>
          <w:rFonts w:ascii="Times New Roman" w:hAnsi="Times New Roman"/>
          <w:i/>
          <w:sz w:val="24"/>
          <w:szCs w:val="24"/>
        </w:rPr>
        <w:t>Re-review</w:t>
      </w:r>
    </w:p>
    <w:p w14:paraId="0FC304C8" w14:textId="640B72E3" w:rsidR="00C92F65" w:rsidRDefault="00F82CDB" w:rsidP="00F82CDB">
      <w:pPr>
        <w:spacing w:line="240" w:lineRule="auto"/>
        <w:rPr>
          <w:rFonts w:ascii="Times New Roman" w:hAnsi="Times New Roman"/>
          <w:sz w:val="24"/>
          <w:szCs w:val="24"/>
        </w:rPr>
      </w:pPr>
      <w:r>
        <w:rPr>
          <w:rFonts w:ascii="Times New Roman" w:hAnsi="Times New Roman"/>
          <w:sz w:val="24"/>
          <w:szCs w:val="24"/>
        </w:rPr>
        <w:t>F</w:t>
      </w:r>
      <w:r w:rsidR="00853571" w:rsidRPr="006C5940">
        <w:rPr>
          <w:rFonts w:ascii="Times New Roman" w:hAnsi="Times New Roman"/>
          <w:sz w:val="24"/>
          <w:szCs w:val="24"/>
        </w:rPr>
        <w:t xml:space="preserve">raudulent papers with compromised peer review </w:t>
      </w:r>
      <w:r>
        <w:rPr>
          <w:rFonts w:ascii="Times New Roman" w:hAnsi="Times New Roman"/>
          <w:sz w:val="24"/>
          <w:szCs w:val="24"/>
        </w:rPr>
        <w:t>may</w:t>
      </w:r>
      <w:r w:rsidR="00853571" w:rsidRPr="006C5940">
        <w:rPr>
          <w:rFonts w:ascii="Times New Roman" w:hAnsi="Times New Roman"/>
          <w:sz w:val="24"/>
          <w:szCs w:val="24"/>
        </w:rPr>
        <w:t xml:space="preserve"> not </w:t>
      </w:r>
      <w:r>
        <w:rPr>
          <w:rFonts w:ascii="Times New Roman" w:hAnsi="Times New Roman"/>
          <w:sz w:val="24"/>
          <w:szCs w:val="24"/>
        </w:rPr>
        <w:t>be as</w:t>
      </w:r>
      <w:r w:rsidR="00853571" w:rsidRPr="006C5940">
        <w:rPr>
          <w:rFonts w:ascii="Times New Roman" w:hAnsi="Times New Roman"/>
          <w:sz w:val="24"/>
          <w:szCs w:val="24"/>
        </w:rPr>
        <w:t xml:space="preserve"> bad as </w:t>
      </w:r>
      <w:r w:rsidR="0052218F">
        <w:rPr>
          <w:rFonts w:ascii="Times New Roman" w:hAnsi="Times New Roman"/>
          <w:sz w:val="24"/>
          <w:szCs w:val="24"/>
        </w:rPr>
        <w:t xml:space="preserve">a </w:t>
      </w:r>
      <w:r w:rsidR="00853571" w:rsidRPr="006C5940">
        <w:rPr>
          <w:rFonts w:ascii="Times New Roman" w:hAnsi="Times New Roman"/>
          <w:sz w:val="24"/>
          <w:szCs w:val="24"/>
        </w:rPr>
        <w:t xml:space="preserve">publication with fraudulent data. However, </w:t>
      </w:r>
      <w:r w:rsidR="0052218F">
        <w:rPr>
          <w:rFonts w:ascii="Times New Roman" w:hAnsi="Times New Roman"/>
          <w:sz w:val="24"/>
          <w:szCs w:val="24"/>
        </w:rPr>
        <w:t xml:space="preserve">the </w:t>
      </w:r>
      <w:r w:rsidR="00853571" w:rsidRPr="006C5940">
        <w:rPr>
          <w:rFonts w:ascii="Times New Roman" w:hAnsi="Times New Roman"/>
          <w:sz w:val="24"/>
          <w:szCs w:val="24"/>
        </w:rPr>
        <w:t>harmful effects from such misleading publications may vary from paper to paper. Editors may consider re-reviewing these papers and wish to publish such report/expression of concern linking as much as possible with original papers.</w:t>
      </w:r>
    </w:p>
    <w:p w14:paraId="26436813" w14:textId="77777777" w:rsidR="00E93ECF" w:rsidRPr="006C5940" w:rsidRDefault="00E93ECF" w:rsidP="00F82CDB">
      <w:pPr>
        <w:spacing w:line="240" w:lineRule="auto"/>
        <w:rPr>
          <w:rFonts w:ascii="Times New Roman" w:hAnsi="Times New Roman"/>
          <w:sz w:val="24"/>
          <w:szCs w:val="24"/>
        </w:rPr>
      </w:pPr>
    </w:p>
    <w:p w14:paraId="479B2860" w14:textId="77777777" w:rsidR="00C92F65" w:rsidRPr="006C5940" w:rsidRDefault="00853571" w:rsidP="00F82CDB">
      <w:pPr>
        <w:spacing w:line="240" w:lineRule="auto"/>
        <w:rPr>
          <w:rFonts w:ascii="Times New Roman" w:hAnsi="Times New Roman"/>
          <w:i/>
          <w:sz w:val="24"/>
          <w:szCs w:val="24"/>
        </w:rPr>
      </w:pPr>
      <w:r w:rsidRPr="006C5940">
        <w:rPr>
          <w:rFonts w:ascii="Times New Roman" w:hAnsi="Times New Roman"/>
          <w:i/>
          <w:sz w:val="24"/>
          <w:szCs w:val="24"/>
        </w:rPr>
        <w:t>Investigate other papers</w:t>
      </w:r>
    </w:p>
    <w:p w14:paraId="2668BBCD" w14:textId="50E47532" w:rsidR="00C92F65" w:rsidRDefault="0052218F" w:rsidP="00F82CDB">
      <w:pPr>
        <w:spacing w:line="240" w:lineRule="auto"/>
        <w:rPr>
          <w:rFonts w:ascii="Times New Roman" w:hAnsi="Times New Roman"/>
          <w:sz w:val="24"/>
          <w:szCs w:val="24"/>
        </w:rPr>
      </w:pPr>
      <w:r>
        <w:rPr>
          <w:rFonts w:ascii="Times New Roman" w:hAnsi="Times New Roman"/>
          <w:sz w:val="24"/>
          <w:szCs w:val="24"/>
        </w:rPr>
        <w:t xml:space="preserve">The </w:t>
      </w:r>
      <w:r w:rsidR="00853571" w:rsidRPr="006C5940">
        <w:rPr>
          <w:rFonts w:ascii="Times New Roman" w:hAnsi="Times New Roman"/>
          <w:sz w:val="24"/>
          <w:szCs w:val="24"/>
        </w:rPr>
        <w:t>Editor/journal may also consider investigating previous papers from this author to confirm if similar misconduct has not been part of these papers. If the investigation confirms peer-review fraud, editor</w:t>
      </w:r>
      <w:r>
        <w:rPr>
          <w:rFonts w:ascii="Times New Roman" w:hAnsi="Times New Roman"/>
          <w:sz w:val="24"/>
          <w:szCs w:val="24"/>
        </w:rPr>
        <w:t>s</w:t>
      </w:r>
      <w:r w:rsidR="00853571" w:rsidRPr="006C5940">
        <w:rPr>
          <w:rFonts w:ascii="Times New Roman" w:hAnsi="Times New Roman"/>
          <w:sz w:val="24"/>
          <w:szCs w:val="24"/>
        </w:rPr>
        <w:t xml:space="preserve"> may wish to contact editors of other journals to conduct full investigation. </w:t>
      </w:r>
    </w:p>
    <w:p w14:paraId="6770DDA6" w14:textId="77777777" w:rsidR="00E93ECF" w:rsidRPr="006C5940" w:rsidRDefault="00E93ECF" w:rsidP="00F82CDB">
      <w:pPr>
        <w:spacing w:line="240" w:lineRule="auto"/>
        <w:rPr>
          <w:rFonts w:ascii="Times New Roman" w:hAnsi="Times New Roman"/>
          <w:sz w:val="24"/>
          <w:szCs w:val="24"/>
        </w:rPr>
      </w:pPr>
    </w:p>
    <w:p w14:paraId="441879DB" w14:textId="797902A5" w:rsidR="00F82CDB" w:rsidRDefault="00B4304E" w:rsidP="00F82CDB">
      <w:pPr>
        <w:spacing w:line="240" w:lineRule="auto"/>
        <w:rPr>
          <w:rFonts w:ascii="Times New Roman" w:hAnsi="Times New Roman"/>
          <w:sz w:val="24"/>
          <w:szCs w:val="24"/>
        </w:rPr>
      </w:pPr>
      <w:r w:rsidRPr="006C5940">
        <w:rPr>
          <w:rFonts w:ascii="Times New Roman" w:hAnsi="Times New Roman"/>
          <w:sz w:val="24"/>
          <w:szCs w:val="24"/>
        </w:rPr>
        <w:t>In conclusion, the best way to handle or stop peer-review fraud is eternal vigilance. T</w:t>
      </w:r>
      <w:r w:rsidR="00853571" w:rsidRPr="006C5940">
        <w:rPr>
          <w:rFonts w:ascii="Times New Roman" w:hAnsi="Times New Roman"/>
          <w:sz w:val="24"/>
          <w:szCs w:val="24"/>
        </w:rPr>
        <w:t>hough we could create systems to reduce opportunity to play around the peer-review process and scams, but the peer review will continue to o</w:t>
      </w:r>
      <w:r w:rsidR="0063493B">
        <w:rPr>
          <w:rFonts w:ascii="Times New Roman" w:hAnsi="Times New Roman"/>
          <w:sz w:val="24"/>
          <w:szCs w:val="24"/>
        </w:rPr>
        <w:t>perate on trust and integrity.</w:t>
      </w:r>
    </w:p>
    <w:p w14:paraId="23E718FA" w14:textId="3B221909" w:rsidR="00E93ECF" w:rsidRDefault="00E93ECF" w:rsidP="00F82CDB">
      <w:pPr>
        <w:spacing w:line="240" w:lineRule="auto"/>
        <w:rPr>
          <w:rFonts w:ascii="Times New Roman" w:hAnsi="Times New Roman"/>
          <w:sz w:val="24"/>
          <w:szCs w:val="24"/>
        </w:rPr>
      </w:pPr>
    </w:p>
    <w:p w14:paraId="08AB9FF9" w14:textId="6B6EB67C" w:rsidR="00E93ECF" w:rsidRDefault="00E93ECF" w:rsidP="00F82CDB">
      <w:pPr>
        <w:spacing w:line="240" w:lineRule="auto"/>
        <w:rPr>
          <w:rFonts w:ascii="Times New Roman" w:hAnsi="Times New Roman"/>
          <w:sz w:val="24"/>
          <w:szCs w:val="24"/>
        </w:rPr>
      </w:pPr>
    </w:p>
    <w:p w14:paraId="320D097B" w14:textId="77777777" w:rsidR="00F82CDB" w:rsidRDefault="00F82CDB" w:rsidP="00F82CDB">
      <w:pPr>
        <w:spacing w:line="240" w:lineRule="auto"/>
        <w:rPr>
          <w:rFonts w:ascii="Times New Roman" w:hAnsi="Times New Roman"/>
          <w:b/>
          <w:sz w:val="24"/>
          <w:szCs w:val="24"/>
        </w:rPr>
      </w:pPr>
      <w:r>
        <w:rPr>
          <w:rFonts w:ascii="Times New Roman" w:hAnsi="Times New Roman"/>
          <w:b/>
          <w:sz w:val="24"/>
          <w:szCs w:val="24"/>
        </w:rPr>
        <w:t xml:space="preserve">Conflict of interest: </w:t>
      </w:r>
      <w:r>
        <w:rPr>
          <w:rFonts w:ascii="Times New Roman" w:hAnsi="Times New Roman"/>
          <w:sz w:val="24"/>
          <w:szCs w:val="24"/>
        </w:rPr>
        <w:t>Author is an employee of Tata Consultancy Services, Mumbai; however, the views presented in this paper are of the author (purely personal) and not of his current or any previous employers’.</w:t>
      </w:r>
    </w:p>
    <w:p w14:paraId="30A08BCB" w14:textId="78AC8DAD" w:rsidR="00F82CDB" w:rsidRPr="006C5940" w:rsidRDefault="00F82CDB" w:rsidP="00E93ECF">
      <w:pPr>
        <w:spacing w:line="240" w:lineRule="auto"/>
        <w:rPr>
          <w:rFonts w:ascii="Times New Roman" w:hAnsi="Times New Roman"/>
          <w:sz w:val="24"/>
          <w:szCs w:val="24"/>
        </w:rPr>
      </w:pPr>
      <w:r>
        <w:rPr>
          <w:rFonts w:ascii="Times New Roman" w:hAnsi="Times New Roman"/>
          <w:b/>
          <w:sz w:val="24"/>
          <w:szCs w:val="24"/>
        </w:rPr>
        <w:t xml:space="preserve">Funding: </w:t>
      </w:r>
      <w:r>
        <w:rPr>
          <w:rFonts w:ascii="Times New Roman" w:hAnsi="Times New Roman"/>
          <w:sz w:val="24"/>
          <w:szCs w:val="24"/>
        </w:rPr>
        <w:t>None.</w:t>
      </w:r>
    </w:p>
    <w:p w14:paraId="183C870C" w14:textId="3B3DE18D" w:rsidR="00C92F65" w:rsidRPr="006C5940" w:rsidRDefault="00D4449D" w:rsidP="00F82CDB">
      <w:pPr>
        <w:spacing w:after="160" w:line="240" w:lineRule="auto"/>
        <w:rPr>
          <w:rFonts w:ascii="Times New Roman" w:hAnsi="Times New Roman"/>
          <w:b/>
          <w:sz w:val="24"/>
          <w:szCs w:val="24"/>
        </w:rPr>
      </w:pPr>
      <w:r w:rsidRPr="006C5940">
        <w:rPr>
          <w:rFonts w:ascii="Times New Roman" w:hAnsi="Times New Roman"/>
          <w:sz w:val="24"/>
          <w:szCs w:val="24"/>
        </w:rPr>
        <w:br w:type="page"/>
      </w:r>
      <w:r w:rsidR="00950B9E" w:rsidRPr="006C5940">
        <w:rPr>
          <w:rFonts w:ascii="Times New Roman" w:hAnsi="Times New Roman"/>
          <w:b/>
          <w:sz w:val="24"/>
          <w:szCs w:val="24"/>
        </w:rPr>
        <w:lastRenderedPageBreak/>
        <w:t>References</w:t>
      </w:r>
    </w:p>
    <w:p w14:paraId="16D4F890" w14:textId="48991F85" w:rsidR="005704EC" w:rsidRPr="006C5940" w:rsidRDefault="005704EC" w:rsidP="00F82CDB">
      <w:pPr>
        <w:numPr>
          <w:ilvl w:val="0"/>
          <w:numId w:val="1"/>
        </w:numPr>
        <w:spacing w:line="240" w:lineRule="auto"/>
        <w:rPr>
          <w:rFonts w:ascii="Times New Roman" w:hAnsi="Times New Roman"/>
          <w:sz w:val="24"/>
          <w:szCs w:val="24"/>
        </w:rPr>
      </w:pPr>
      <w:r w:rsidRPr="006C5940">
        <w:rPr>
          <w:rFonts w:ascii="Times New Roman" w:hAnsi="Times New Roman"/>
          <w:sz w:val="24"/>
          <w:szCs w:val="24"/>
        </w:rPr>
        <w:t>International Committee of Medical Journal Editors. Recommendations for the Conduct R, Editing, and Publication of Scholarly Work in Medical Jo</w:t>
      </w:r>
      <w:r w:rsidR="00EA6BF0" w:rsidRPr="006C5940">
        <w:rPr>
          <w:rFonts w:ascii="Times New Roman" w:hAnsi="Times New Roman"/>
          <w:sz w:val="24"/>
          <w:szCs w:val="24"/>
        </w:rPr>
        <w:t>urnals. Updated in December 2016</w:t>
      </w:r>
      <w:r w:rsidRPr="006C5940">
        <w:rPr>
          <w:rFonts w:ascii="Times New Roman" w:hAnsi="Times New Roman"/>
          <w:sz w:val="24"/>
          <w:szCs w:val="24"/>
        </w:rPr>
        <w:t xml:space="preserve">. Available from: </w:t>
      </w:r>
      <w:hyperlink r:id="rId10" w:history="1">
        <w:r w:rsidR="00664D13" w:rsidRPr="00CD710C">
          <w:rPr>
            <w:rStyle w:val="Hyperlink"/>
            <w:rFonts w:ascii="Times New Roman" w:hAnsi="Times New Roman"/>
            <w:sz w:val="24"/>
            <w:szCs w:val="24"/>
          </w:rPr>
          <w:t>http://www.icmje.org</w:t>
        </w:r>
      </w:hyperlink>
      <w:r w:rsidR="00664D13">
        <w:rPr>
          <w:rFonts w:ascii="Times New Roman" w:hAnsi="Times New Roman"/>
          <w:sz w:val="24"/>
          <w:szCs w:val="24"/>
        </w:rPr>
        <w:t xml:space="preserve">. </w:t>
      </w:r>
      <w:r w:rsidR="00F94967">
        <w:rPr>
          <w:rFonts w:ascii="Times New Roman" w:hAnsi="Times New Roman"/>
          <w:sz w:val="24"/>
          <w:szCs w:val="24"/>
        </w:rPr>
        <w:t>(Last a</w:t>
      </w:r>
      <w:r w:rsidR="00664D13">
        <w:rPr>
          <w:rFonts w:ascii="Times New Roman" w:hAnsi="Times New Roman"/>
          <w:sz w:val="24"/>
          <w:szCs w:val="24"/>
        </w:rPr>
        <w:t xml:space="preserve">ccessed </w:t>
      </w:r>
      <w:r w:rsidR="00EA6BF0" w:rsidRPr="006C5940">
        <w:rPr>
          <w:rFonts w:ascii="Times New Roman" w:hAnsi="Times New Roman"/>
          <w:sz w:val="24"/>
          <w:szCs w:val="24"/>
        </w:rPr>
        <w:t xml:space="preserve">on </w:t>
      </w:r>
      <w:r w:rsidR="00F82CDB">
        <w:rPr>
          <w:rFonts w:ascii="Times New Roman" w:hAnsi="Times New Roman"/>
          <w:sz w:val="24"/>
          <w:szCs w:val="24"/>
        </w:rPr>
        <w:t>August</w:t>
      </w:r>
      <w:r w:rsidR="00EA6BF0" w:rsidRPr="006C5940">
        <w:rPr>
          <w:rFonts w:ascii="Times New Roman" w:hAnsi="Times New Roman"/>
          <w:sz w:val="24"/>
          <w:szCs w:val="24"/>
        </w:rPr>
        <w:t xml:space="preserve"> 2</w:t>
      </w:r>
      <w:r w:rsidR="00F82CDB">
        <w:rPr>
          <w:rFonts w:ascii="Times New Roman" w:hAnsi="Times New Roman"/>
          <w:sz w:val="24"/>
          <w:szCs w:val="24"/>
        </w:rPr>
        <w:t>0</w:t>
      </w:r>
      <w:r w:rsidR="00EA6BF0" w:rsidRPr="006C5940">
        <w:rPr>
          <w:rFonts w:ascii="Times New Roman" w:hAnsi="Times New Roman"/>
          <w:sz w:val="24"/>
          <w:szCs w:val="24"/>
        </w:rPr>
        <w:t>, 2017</w:t>
      </w:r>
      <w:r w:rsidR="00F94967">
        <w:rPr>
          <w:rFonts w:ascii="Times New Roman" w:hAnsi="Times New Roman"/>
          <w:sz w:val="24"/>
          <w:szCs w:val="24"/>
        </w:rPr>
        <w:t>)</w:t>
      </w:r>
      <w:r w:rsidRPr="006C5940">
        <w:rPr>
          <w:rFonts w:ascii="Times New Roman" w:hAnsi="Times New Roman"/>
          <w:sz w:val="24"/>
          <w:szCs w:val="24"/>
        </w:rPr>
        <w:t xml:space="preserve"> </w:t>
      </w:r>
    </w:p>
    <w:p w14:paraId="6B86F471" w14:textId="6031DBAC" w:rsidR="00950B9E" w:rsidRPr="006C5940" w:rsidRDefault="00FF63F4" w:rsidP="00F82CDB">
      <w:pPr>
        <w:numPr>
          <w:ilvl w:val="0"/>
          <w:numId w:val="1"/>
        </w:numPr>
        <w:spacing w:line="240" w:lineRule="auto"/>
        <w:rPr>
          <w:rFonts w:ascii="Times New Roman" w:hAnsi="Times New Roman"/>
          <w:sz w:val="24"/>
          <w:szCs w:val="24"/>
        </w:rPr>
      </w:pPr>
      <w:proofErr w:type="spellStart"/>
      <w:r w:rsidRPr="006C5940">
        <w:rPr>
          <w:rFonts w:ascii="Times New Roman" w:hAnsi="Times New Roman"/>
          <w:sz w:val="24"/>
          <w:szCs w:val="24"/>
        </w:rPr>
        <w:t>Fanelli</w:t>
      </w:r>
      <w:proofErr w:type="spellEnd"/>
      <w:r w:rsidRPr="006C5940">
        <w:rPr>
          <w:rFonts w:ascii="Times New Roman" w:hAnsi="Times New Roman"/>
          <w:sz w:val="24"/>
          <w:szCs w:val="24"/>
        </w:rPr>
        <w:t xml:space="preserve"> D. How many scientists fabricate and falsify research? a systematic review and meta-analysis of survey data. </w:t>
      </w:r>
      <w:proofErr w:type="spellStart"/>
      <w:r w:rsidRPr="006C5940">
        <w:rPr>
          <w:rFonts w:ascii="Times New Roman" w:hAnsi="Times New Roman"/>
          <w:sz w:val="24"/>
          <w:szCs w:val="24"/>
        </w:rPr>
        <w:t>PLoS</w:t>
      </w:r>
      <w:proofErr w:type="spellEnd"/>
      <w:r w:rsidRPr="006C5940">
        <w:rPr>
          <w:rFonts w:ascii="Times New Roman" w:hAnsi="Times New Roman"/>
          <w:sz w:val="24"/>
          <w:szCs w:val="24"/>
        </w:rPr>
        <w:t xml:space="preserve"> ONE 2009;4: e5738.</w:t>
      </w:r>
    </w:p>
    <w:p w14:paraId="42DDB8C4" w14:textId="743AEDD7" w:rsidR="00FF63F4" w:rsidRPr="006C5940" w:rsidRDefault="00FF63F4" w:rsidP="00F82CDB">
      <w:pPr>
        <w:numPr>
          <w:ilvl w:val="0"/>
          <w:numId w:val="1"/>
        </w:numPr>
        <w:spacing w:line="240" w:lineRule="auto"/>
        <w:rPr>
          <w:rFonts w:ascii="Times New Roman" w:hAnsi="Times New Roman"/>
          <w:sz w:val="24"/>
          <w:szCs w:val="24"/>
        </w:rPr>
      </w:pPr>
      <w:r w:rsidRPr="006C5940">
        <w:rPr>
          <w:rFonts w:ascii="Times New Roman" w:hAnsi="Times New Roman"/>
          <w:sz w:val="24"/>
          <w:szCs w:val="24"/>
        </w:rPr>
        <w:t xml:space="preserve">Carlisle JB. The analysis of 168 </w:t>
      </w:r>
      <w:proofErr w:type="spellStart"/>
      <w:r w:rsidRPr="006C5940">
        <w:rPr>
          <w:rFonts w:ascii="Times New Roman" w:hAnsi="Times New Roman"/>
          <w:sz w:val="24"/>
          <w:szCs w:val="24"/>
        </w:rPr>
        <w:t>randomised</w:t>
      </w:r>
      <w:proofErr w:type="spellEnd"/>
      <w:r w:rsidRPr="006C5940">
        <w:rPr>
          <w:rFonts w:ascii="Times New Roman" w:hAnsi="Times New Roman"/>
          <w:sz w:val="24"/>
          <w:szCs w:val="24"/>
        </w:rPr>
        <w:t xml:space="preserve"> controlled trials to test data integrity. </w:t>
      </w:r>
      <w:proofErr w:type="spellStart"/>
      <w:r w:rsidRPr="006C5940">
        <w:rPr>
          <w:rFonts w:ascii="Times New Roman" w:hAnsi="Times New Roman"/>
          <w:sz w:val="24"/>
          <w:szCs w:val="24"/>
        </w:rPr>
        <w:t>Anaesthesia</w:t>
      </w:r>
      <w:proofErr w:type="spellEnd"/>
      <w:r w:rsidRPr="006C5940">
        <w:rPr>
          <w:rFonts w:ascii="Times New Roman" w:hAnsi="Times New Roman"/>
          <w:sz w:val="24"/>
          <w:szCs w:val="24"/>
        </w:rPr>
        <w:t xml:space="preserve"> 2012</w:t>
      </w:r>
      <w:proofErr w:type="gramStart"/>
      <w:r w:rsidRPr="006C5940">
        <w:rPr>
          <w:rFonts w:ascii="Times New Roman" w:hAnsi="Times New Roman"/>
          <w:sz w:val="24"/>
          <w:szCs w:val="24"/>
        </w:rPr>
        <w:t>;67:521</w:t>
      </w:r>
      <w:proofErr w:type="gramEnd"/>
      <w:r w:rsidRPr="006C5940">
        <w:rPr>
          <w:rFonts w:ascii="Times New Roman" w:hAnsi="Times New Roman"/>
          <w:sz w:val="24"/>
          <w:szCs w:val="24"/>
        </w:rPr>
        <w:t>-37.</w:t>
      </w:r>
    </w:p>
    <w:p w14:paraId="73C5305F" w14:textId="11443075" w:rsidR="00FF63F4" w:rsidRPr="006C5940" w:rsidRDefault="00FF63F4" w:rsidP="00F82CDB">
      <w:pPr>
        <w:numPr>
          <w:ilvl w:val="0"/>
          <w:numId w:val="1"/>
        </w:numPr>
        <w:spacing w:line="240" w:lineRule="auto"/>
        <w:rPr>
          <w:rFonts w:ascii="Times New Roman" w:hAnsi="Times New Roman"/>
          <w:sz w:val="24"/>
          <w:szCs w:val="24"/>
        </w:rPr>
      </w:pPr>
      <w:r w:rsidRPr="006C5940">
        <w:rPr>
          <w:rFonts w:ascii="Times New Roman" w:hAnsi="Times New Roman"/>
          <w:sz w:val="24"/>
          <w:szCs w:val="24"/>
        </w:rPr>
        <w:t xml:space="preserve">The Results of Investigation into </w:t>
      </w:r>
      <w:proofErr w:type="spellStart"/>
      <w:r w:rsidRPr="006C5940">
        <w:rPr>
          <w:rFonts w:ascii="Times New Roman" w:hAnsi="Times New Roman"/>
          <w:sz w:val="24"/>
          <w:szCs w:val="24"/>
        </w:rPr>
        <w:t>Dr.Yoshitaka</w:t>
      </w:r>
      <w:proofErr w:type="spellEnd"/>
      <w:r w:rsidRPr="006C5940">
        <w:rPr>
          <w:rFonts w:ascii="Times New Roman" w:hAnsi="Times New Roman"/>
          <w:sz w:val="24"/>
          <w:szCs w:val="24"/>
        </w:rPr>
        <w:t xml:space="preserve"> </w:t>
      </w:r>
      <w:proofErr w:type="spellStart"/>
      <w:r w:rsidRPr="006C5940">
        <w:rPr>
          <w:rFonts w:ascii="Times New Roman" w:hAnsi="Times New Roman"/>
          <w:sz w:val="24"/>
          <w:szCs w:val="24"/>
        </w:rPr>
        <w:t>Fujii’s</w:t>
      </w:r>
      <w:proofErr w:type="spellEnd"/>
      <w:r w:rsidRPr="006C5940">
        <w:rPr>
          <w:rFonts w:ascii="Times New Roman" w:hAnsi="Times New Roman"/>
          <w:sz w:val="24"/>
          <w:szCs w:val="24"/>
        </w:rPr>
        <w:t xml:space="preserve"> papers. Available from http://www.anesth.or.jp/english/pdf/news20120629.pdf. </w:t>
      </w:r>
      <w:r w:rsidR="00F94967">
        <w:rPr>
          <w:rFonts w:ascii="Times New Roman" w:hAnsi="Times New Roman"/>
          <w:sz w:val="24"/>
          <w:szCs w:val="24"/>
        </w:rPr>
        <w:t xml:space="preserve">(Last accessed </w:t>
      </w:r>
      <w:r w:rsidR="00F94967" w:rsidRPr="006C5940">
        <w:rPr>
          <w:rFonts w:ascii="Times New Roman" w:hAnsi="Times New Roman"/>
          <w:sz w:val="24"/>
          <w:szCs w:val="24"/>
        </w:rPr>
        <w:t xml:space="preserve">on </w:t>
      </w:r>
      <w:r w:rsidR="00F94967">
        <w:rPr>
          <w:rFonts w:ascii="Times New Roman" w:hAnsi="Times New Roman"/>
          <w:sz w:val="24"/>
          <w:szCs w:val="24"/>
        </w:rPr>
        <w:t>August</w:t>
      </w:r>
      <w:r w:rsidR="00F94967" w:rsidRPr="006C5940">
        <w:rPr>
          <w:rFonts w:ascii="Times New Roman" w:hAnsi="Times New Roman"/>
          <w:sz w:val="24"/>
          <w:szCs w:val="24"/>
        </w:rPr>
        <w:t xml:space="preserve"> 2</w:t>
      </w:r>
      <w:r w:rsidR="00F94967">
        <w:rPr>
          <w:rFonts w:ascii="Times New Roman" w:hAnsi="Times New Roman"/>
          <w:sz w:val="24"/>
          <w:szCs w:val="24"/>
        </w:rPr>
        <w:t>0</w:t>
      </w:r>
      <w:r w:rsidR="00F94967" w:rsidRPr="006C5940">
        <w:rPr>
          <w:rFonts w:ascii="Times New Roman" w:hAnsi="Times New Roman"/>
          <w:sz w:val="24"/>
          <w:szCs w:val="24"/>
        </w:rPr>
        <w:t>, 2017</w:t>
      </w:r>
      <w:r w:rsidR="00F94967">
        <w:rPr>
          <w:rFonts w:ascii="Times New Roman" w:hAnsi="Times New Roman"/>
          <w:sz w:val="24"/>
          <w:szCs w:val="24"/>
        </w:rPr>
        <w:t>)</w:t>
      </w:r>
    </w:p>
    <w:p w14:paraId="0D22457D" w14:textId="3D99E13E" w:rsidR="00FF63F4" w:rsidRPr="006C5940" w:rsidRDefault="00FF63F4" w:rsidP="00F82CDB">
      <w:pPr>
        <w:numPr>
          <w:ilvl w:val="0"/>
          <w:numId w:val="1"/>
        </w:numPr>
        <w:spacing w:line="240" w:lineRule="auto"/>
        <w:rPr>
          <w:rFonts w:ascii="Times New Roman" w:hAnsi="Times New Roman"/>
          <w:sz w:val="24"/>
          <w:szCs w:val="24"/>
        </w:rPr>
      </w:pPr>
      <w:proofErr w:type="spellStart"/>
      <w:r w:rsidRPr="006C5940">
        <w:rPr>
          <w:rFonts w:ascii="Times New Roman" w:hAnsi="Times New Roman"/>
          <w:sz w:val="24"/>
          <w:szCs w:val="24"/>
        </w:rPr>
        <w:t>Stigbrand</w:t>
      </w:r>
      <w:proofErr w:type="spellEnd"/>
      <w:r w:rsidRPr="006C5940">
        <w:rPr>
          <w:rFonts w:ascii="Times New Roman" w:hAnsi="Times New Roman"/>
          <w:sz w:val="24"/>
          <w:szCs w:val="24"/>
        </w:rPr>
        <w:t xml:space="preserve">, T. Retraction note to multiple articles in Tumor Biology. Tumor </w:t>
      </w:r>
      <w:proofErr w:type="spellStart"/>
      <w:r w:rsidRPr="006C5940">
        <w:rPr>
          <w:rFonts w:ascii="Times New Roman" w:hAnsi="Times New Roman"/>
          <w:sz w:val="24"/>
          <w:szCs w:val="24"/>
        </w:rPr>
        <w:t>Biol</w:t>
      </w:r>
      <w:proofErr w:type="spellEnd"/>
      <w:r w:rsidRPr="006C5940">
        <w:rPr>
          <w:rFonts w:ascii="Times New Roman" w:hAnsi="Times New Roman"/>
          <w:sz w:val="24"/>
          <w:szCs w:val="24"/>
        </w:rPr>
        <w:t xml:space="preserve"> 2017. doi:10.1007/s13277-017-5487-6.</w:t>
      </w:r>
    </w:p>
    <w:p w14:paraId="5362EEB3" w14:textId="747EFAA2" w:rsidR="00FF63F4" w:rsidRPr="006C5940" w:rsidRDefault="00FF63F4" w:rsidP="00F82CDB">
      <w:pPr>
        <w:numPr>
          <w:ilvl w:val="0"/>
          <w:numId w:val="1"/>
        </w:numPr>
        <w:spacing w:line="240" w:lineRule="auto"/>
        <w:rPr>
          <w:rFonts w:ascii="Times New Roman" w:hAnsi="Times New Roman"/>
          <w:sz w:val="24"/>
          <w:szCs w:val="24"/>
        </w:rPr>
      </w:pPr>
      <w:r w:rsidRPr="006C5940">
        <w:rPr>
          <w:rFonts w:ascii="Times New Roman" w:hAnsi="Times New Roman"/>
          <w:sz w:val="24"/>
          <w:szCs w:val="24"/>
        </w:rPr>
        <w:t xml:space="preserve">Dyer O. Major publisher retracts 43 papers, alleging fake peer review. BMJ 2015;350:h1783. </w:t>
      </w:r>
    </w:p>
    <w:p w14:paraId="466218E7" w14:textId="2F7BDB0C" w:rsidR="00FF63F4" w:rsidRPr="006C5940" w:rsidRDefault="00295FEC" w:rsidP="00F82CDB">
      <w:pPr>
        <w:numPr>
          <w:ilvl w:val="0"/>
          <w:numId w:val="1"/>
        </w:numPr>
        <w:spacing w:line="240" w:lineRule="auto"/>
        <w:rPr>
          <w:rFonts w:ascii="Times New Roman" w:hAnsi="Times New Roman"/>
          <w:sz w:val="24"/>
          <w:szCs w:val="24"/>
        </w:rPr>
      </w:pPr>
      <w:proofErr w:type="spellStart"/>
      <w:r w:rsidRPr="006C5940">
        <w:rPr>
          <w:rFonts w:ascii="Times New Roman" w:hAnsi="Times New Roman"/>
          <w:sz w:val="24"/>
          <w:szCs w:val="24"/>
        </w:rPr>
        <w:t>Haug</w:t>
      </w:r>
      <w:proofErr w:type="spellEnd"/>
      <w:r w:rsidRPr="006C5940">
        <w:rPr>
          <w:rFonts w:ascii="Times New Roman" w:hAnsi="Times New Roman"/>
          <w:sz w:val="24"/>
          <w:szCs w:val="24"/>
        </w:rPr>
        <w:t xml:space="preserve"> CJ. Peer-Review Fraud -</w:t>
      </w:r>
      <w:r w:rsidR="00FF63F4" w:rsidRPr="006C5940">
        <w:rPr>
          <w:rFonts w:ascii="Times New Roman" w:hAnsi="Times New Roman"/>
          <w:sz w:val="24"/>
          <w:szCs w:val="24"/>
        </w:rPr>
        <w:t xml:space="preserve"> Hacking the Scientific Publication Process. N </w:t>
      </w:r>
      <w:proofErr w:type="spellStart"/>
      <w:r w:rsidR="00FF63F4" w:rsidRPr="006C5940">
        <w:rPr>
          <w:rFonts w:ascii="Times New Roman" w:hAnsi="Times New Roman"/>
          <w:sz w:val="24"/>
          <w:szCs w:val="24"/>
        </w:rPr>
        <w:t>Engl</w:t>
      </w:r>
      <w:proofErr w:type="spellEnd"/>
      <w:r w:rsidR="00FF63F4" w:rsidRPr="006C5940">
        <w:rPr>
          <w:rFonts w:ascii="Times New Roman" w:hAnsi="Times New Roman"/>
          <w:sz w:val="24"/>
          <w:szCs w:val="24"/>
        </w:rPr>
        <w:t xml:space="preserve"> J Med 2015</w:t>
      </w:r>
      <w:proofErr w:type="gramStart"/>
      <w:r w:rsidR="00FF63F4" w:rsidRPr="006C5940">
        <w:rPr>
          <w:rFonts w:ascii="Times New Roman" w:hAnsi="Times New Roman"/>
          <w:sz w:val="24"/>
          <w:szCs w:val="24"/>
        </w:rPr>
        <w:t>;373:2393</w:t>
      </w:r>
      <w:proofErr w:type="gramEnd"/>
      <w:r w:rsidR="00FF63F4" w:rsidRPr="006C5940">
        <w:rPr>
          <w:rFonts w:ascii="Times New Roman" w:hAnsi="Times New Roman"/>
          <w:sz w:val="24"/>
          <w:szCs w:val="24"/>
        </w:rPr>
        <w:t xml:space="preserve">-5. </w:t>
      </w:r>
    </w:p>
    <w:p w14:paraId="3892D868" w14:textId="3FFEC058" w:rsidR="00295FEC" w:rsidRPr="006C5940" w:rsidRDefault="00295FEC" w:rsidP="00F82CDB">
      <w:pPr>
        <w:numPr>
          <w:ilvl w:val="0"/>
          <w:numId w:val="1"/>
        </w:numPr>
        <w:spacing w:line="240" w:lineRule="auto"/>
        <w:rPr>
          <w:rFonts w:ascii="Times New Roman" w:hAnsi="Times New Roman"/>
          <w:sz w:val="24"/>
          <w:szCs w:val="24"/>
        </w:rPr>
      </w:pPr>
      <w:r w:rsidRPr="006C5940">
        <w:rPr>
          <w:rFonts w:ascii="Times New Roman" w:hAnsi="Times New Roman"/>
          <w:sz w:val="24"/>
          <w:szCs w:val="24"/>
        </w:rPr>
        <w:t>Callaway E. Faked peer reviews prompt 64 retractions. Nature doi:10.1038/nature.2015.18202.</w:t>
      </w:r>
    </w:p>
    <w:p w14:paraId="2B25BAD3" w14:textId="4A37A8FA" w:rsidR="00295FEC" w:rsidRPr="006C5940" w:rsidRDefault="00295FEC" w:rsidP="00F82CDB">
      <w:pPr>
        <w:numPr>
          <w:ilvl w:val="0"/>
          <w:numId w:val="1"/>
        </w:numPr>
        <w:spacing w:line="240" w:lineRule="auto"/>
        <w:rPr>
          <w:rFonts w:ascii="Times New Roman" w:hAnsi="Times New Roman"/>
          <w:sz w:val="24"/>
          <w:szCs w:val="24"/>
        </w:rPr>
      </w:pPr>
      <w:r w:rsidRPr="006C5940">
        <w:rPr>
          <w:rFonts w:ascii="Times New Roman" w:hAnsi="Times New Roman"/>
          <w:sz w:val="24"/>
          <w:szCs w:val="24"/>
        </w:rPr>
        <w:t>Retraction watch. Available from http://retractionwatch.com/2017/04/20/new-record-major-publisher-retracting-100-studies-cancer-journal-fake-peer-reviews/</w:t>
      </w:r>
      <w:r w:rsidR="00664D13">
        <w:rPr>
          <w:rFonts w:ascii="Times New Roman" w:hAnsi="Times New Roman"/>
          <w:sz w:val="24"/>
          <w:szCs w:val="24"/>
        </w:rPr>
        <w:t xml:space="preserve">. </w:t>
      </w:r>
      <w:r w:rsidR="00F94967">
        <w:rPr>
          <w:rFonts w:ascii="Times New Roman" w:hAnsi="Times New Roman"/>
          <w:sz w:val="24"/>
          <w:szCs w:val="24"/>
        </w:rPr>
        <w:t xml:space="preserve">(Last accessed </w:t>
      </w:r>
      <w:r w:rsidR="00F94967" w:rsidRPr="006C5940">
        <w:rPr>
          <w:rFonts w:ascii="Times New Roman" w:hAnsi="Times New Roman"/>
          <w:sz w:val="24"/>
          <w:szCs w:val="24"/>
        </w:rPr>
        <w:t xml:space="preserve">on </w:t>
      </w:r>
      <w:r w:rsidR="00F94967">
        <w:rPr>
          <w:rFonts w:ascii="Times New Roman" w:hAnsi="Times New Roman"/>
          <w:sz w:val="24"/>
          <w:szCs w:val="24"/>
        </w:rPr>
        <w:t>August</w:t>
      </w:r>
      <w:r w:rsidR="00F94967" w:rsidRPr="006C5940">
        <w:rPr>
          <w:rFonts w:ascii="Times New Roman" w:hAnsi="Times New Roman"/>
          <w:sz w:val="24"/>
          <w:szCs w:val="24"/>
        </w:rPr>
        <w:t xml:space="preserve"> 2</w:t>
      </w:r>
      <w:r w:rsidR="00F94967">
        <w:rPr>
          <w:rFonts w:ascii="Times New Roman" w:hAnsi="Times New Roman"/>
          <w:sz w:val="24"/>
          <w:szCs w:val="24"/>
        </w:rPr>
        <w:t>0</w:t>
      </w:r>
      <w:r w:rsidR="00F94967" w:rsidRPr="006C5940">
        <w:rPr>
          <w:rFonts w:ascii="Times New Roman" w:hAnsi="Times New Roman"/>
          <w:sz w:val="24"/>
          <w:szCs w:val="24"/>
        </w:rPr>
        <w:t>, 2017</w:t>
      </w:r>
      <w:r w:rsidR="00F94967">
        <w:rPr>
          <w:rFonts w:ascii="Times New Roman" w:hAnsi="Times New Roman"/>
          <w:sz w:val="24"/>
          <w:szCs w:val="24"/>
        </w:rPr>
        <w:t>)</w:t>
      </w:r>
    </w:p>
    <w:p w14:paraId="6F77B363" w14:textId="1C12AC53" w:rsidR="007A3D5A" w:rsidRPr="006C5940" w:rsidRDefault="0026621D" w:rsidP="00F82CDB">
      <w:pPr>
        <w:numPr>
          <w:ilvl w:val="0"/>
          <w:numId w:val="1"/>
        </w:numPr>
        <w:spacing w:line="240" w:lineRule="auto"/>
        <w:rPr>
          <w:rFonts w:ascii="Times New Roman" w:hAnsi="Times New Roman"/>
          <w:sz w:val="24"/>
          <w:szCs w:val="24"/>
        </w:rPr>
      </w:pPr>
      <w:r w:rsidRPr="006C5940">
        <w:rPr>
          <w:rFonts w:ascii="Times New Roman" w:hAnsi="Times New Roman"/>
          <w:sz w:val="24"/>
          <w:szCs w:val="24"/>
        </w:rPr>
        <w:t xml:space="preserve">Smith R. Peer review: a flawed process at the heart of science and journals. J R </w:t>
      </w:r>
      <w:proofErr w:type="spellStart"/>
      <w:r w:rsidRPr="006C5940">
        <w:rPr>
          <w:rFonts w:ascii="Times New Roman" w:hAnsi="Times New Roman"/>
          <w:sz w:val="24"/>
          <w:szCs w:val="24"/>
        </w:rPr>
        <w:t>Soc</w:t>
      </w:r>
      <w:proofErr w:type="spellEnd"/>
      <w:r w:rsidRPr="006C5940">
        <w:rPr>
          <w:rFonts w:ascii="Times New Roman" w:hAnsi="Times New Roman"/>
          <w:sz w:val="24"/>
          <w:szCs w:val="24"/>
        </w:rPr>
        <w:t xml:space="preserve"> Med 2006</w:t>
      </w:r>
      <w:proofErr w:type="gramStart"/>
      <w:r w:rsidRPr="006C5940">
        <w:rPr>
          <w:rFonts w:ascii="Times New Roman" w:hAnsi="Times New Roman"/>
          <w:sz w:val="24"/>
          <w:szCs w:val="24"/>
        </w:rPr>
        <w:t>;99:178</w:t>
      </w:r>
      <w:proofErr w:type="gramEnd"/>
      <w:r w:rsidRPr="006C5940">
        <w:rPr>
          <w:rFonts w:ascii="Times New Roman" w:hAnsi="Times New Roman"/>
          <w:sz w:val="24"/>
          <w:szCs w:val="24"/>
        </w:rPr>
        <w:t>-82.</w:t>
      </w:r>
    </w:p>
    <w:p w14:paraId="460C9791" w14:textId="6B0ABFD6" w:rsidR="00EF2A28" w:rsidRPr="006C5940" w:rsidRDefault="00EF2A28" w:rsidP="00F82CDB">
      <w:pPr>
        <w:numPr>
          <w:ilvl w:val="0"/>
          <w:numId w:val="1"/>
        </w:numPr>
        <w:spacing w:line="240" w:lineRule="auto"/>
        <w:rPr>
          <w:rFonts w:ascii="Times New Roman" w:hAnsi="Times New Roman"/>
          <w:sz w:val="24"/>
          <w:szCs w:val="24"/>
        </w:rPr>
      </w:pPr>
      <w:r w:rsidRPr="006C5940">
        <w:rPr>
          <w:rFonts w:ascii="Times New Roman" w:hAnsi="Times New Roman"/>
          <w:sz w:val="24"/>
          <w:szCs w:val="24"/>
        </w:rPr>
        <w:t xml:space="preserve">WAME Supports the ORCID. Available from http://www.wame.org/News/Details/7. </w:t>
      </w:r>
      <w:r w:rsidR="00F94967">
        <w:rPr>
          <w:rFonts w:ascii="Times New Roman" w:hAnsi="Times New Roman"/>
          <w:sz w:val="24"/>
          <w:szCs w:val="24"/>
        </w:rPr>
        <w:t xml:space="preserve">(Last accessed </w:t>
      </w:r>
      <w:r w:rsidR="00F94967" w:rsidRPr="006C5940">
        <w:rPr>
          <w:rFonts w:ascii="Times New Roman" w:hAnsi="Times New Roman"/>
          <w:sz w:val="24"/>
          <w:szCs w:val="24"/>
        </w:rPr>
        <w:t xml:space="preserve">on </w:t>
      </w:r>
      <w:r w:rsidR="00F94967">
        <w:rPr>
          <w:rFonts w:ascii="Times New Roman" w:hAnsi="Times New Roman"/>
          <w:sz w:val="24"/>
          <w:szCs w:val="24"/>
        </w:rPr>
        <w:t>August</w:t>
      </w:r>
      <w:r w:rsidR="00F94967" w:rsidRPr="006C5940">
        <w:rPr>
          <w:rFonts w:ascii="Times New Roman" w:hAnsi="Times New Roman"/>
          <w:sz w:val="24"/>
          <w:szCs w:val="24"/>
        </w:rPr>
        <w:t xml:space="preserve"> 2</w:t>
      </w:r>
      <w:r w:rsidR="00F94967">
        <w:rPr>
          <w:rFonts w:ascii="Times New Roman" w:hAnsi="Times New Roman"/>
          <w:sz w:val="24"/>
          <w:szCs w:val="24"/>
        </w:rPr>
        <w:t>0</w:t>
      </w:r>
      <w:r w:rsidR="00F94967" w:rsidRPr="006C5940">
        <w:rPr>
          <w:rFonts w:ascii="Times New Roman" w:hAnsi="Times New Roman"/>
          <w:sz w:val="24"/>
          <w:szCs w:val="24"/>
        </w:rPr>
        <w:t>, 2017</w:t>
      </w:r>
      <w:r w:rsidR="00F94967">
        <w:rPr>
          <w:rFonts w:ascii="Times New Roman" w:hAnsi="Times New Roman"/>
          <w:sz w:val="24"/>
          <w:szCs w:val="24"/>
        </w:rPr>
        <w:t>)</w:t>
      </w:r>
    </w:p>
    <w:p w14:paraId="60C2A149" w14:textId="2A1B58BD" w:rsidR="00EF2A28" w:rsidRPr="006C5940" w:rsidRDefault="00EF2A28" w:rsidP="00F82CDB">
      <w:pPr>
        <w:numPr>
          <w:ilvl w:val="0"/>
          <w:numId w:val="1"/>
        </w:numPr>
        <w:spacing w:line="240" w:lineRule="auto"/>
        <w:rPr>
          <w:rFonts w:ascii="Times New Roman" w:hAnsi="Times New Roman"/>
          <w:sz w:val="24"/>
          <w:szCs w:val="24"/>
        </w:rPr>
      </w:pPr>
      <w:r w:rsidRPr="006C5940">
        <w:rPr>
          <w:rFonts w:ascii="Times New Roman" w:hAnsi="Times New Roman"/>
          <w:sz w:val="24"/>
          <w:szCs w:val="24"/>
        </w:rPr>
        <w:t xml:space="preserve">Wager E, Barbour V, </w:t>
      </w:r>
      <w:proofErr w:type="spellStart"/>
      <w:r w:rsidRPr="006C5940">
        <w:rPr>
          <w:rFonts w:ascii="Times New Roman" w:hAnsi="Times New Roman"/>
          <w:sz w:val="24"/>
          <w:szCs w:val="24"/>
        </w:rPr>
        <w:t>Yentis</w:t>
      </w:r>
      <w:proofErr w:type="spellEnd"/>
      <w:r w:rsidRPr="006C5940">
        <w:rPr>
          <w:rFonts w:ascii="Times New Roman" w:hAnsi="Times New Roman"/>
          <w:sz w:val="24"/>
          <w:szCs w:val="24"/>
        </w:rPr>
        <w:t xml:space="preserve"> S, </w:t>
      </w:r>
      <w:proofErr w:type="spellStart"/>
      <w:r w:rsidRPr="006C5940">
        <w:rPr>
          <w:rFonts w:ascii="Times New Roman" w:hAnsi="Times New Roman"/>
          <w:sz w:val="24"/>
          <w:szCs w:val="24"/>
        </w:rPr>
        <w:t>Kleinert</w:t>
      </w:r>
      <w:proofErr w:type="spellEnd"/>
      <w:r w:rsidRPr="006C5940">
        <w:rPr>
          <w:rFonts w:ascii="Times New Roman" w:hAnsi="Times New Roman"/>
          <w:sz w:val="24"/>
          <w:szCs w:val="24"/>
        </w:rPr>
        <w:t xml:space="preserve"> S. Retractions: guidance from the Committee on Publication Ethics (COPE). Croat Med J 2009</w:t>
      </w:r>
      <w:proofErr w:type="gramStart"/>
      <w:r w:rsidRPr="006C5940">
        <w:rPr>
          <w:rFonts w:ascii="Times New Roman" w:hAnsi="Times New Roman"/>
          <w:sz w:val="24"/>
          <w:szCs w:val="24"/>
        </w:rPr>
        <w:t>;50:532</w:t>
      </w:r>
      <w:proofErr w:type="gramEnd"/>
      <w:r w:rsidRPr="006C5940">
        <w:rPr>
          <w:rFonts w:ascii="Times New Roman" w:hAnsi="Times New Roman"/>
          <w:sz w:val="24"/>
          <w:szCs w:val="24"/>
        </w:rPr>
        <w:t>–5.</w:t>
      </w:r>
    </w:p>
    <w:sectPr w:rsidR="00EF2A28" w:rsidRPr="006C5940">
      <w:footerReference w:type="default" r:id="rId11"/>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628B1" w14:textId="77777777" w:rsidR="00D96281" w:rsidRDefault="00D96281" w:rsidP="00955772">
      <w:pPr>
        <w:spacing w:after="0" w:line="240" w:lineRule="auto"/>
      </w:pPr>
      <w:r>
        <w:separator/>
      </w:r>
    </w:p>
  </w:endnote>
  <w:endnote w:type="continuationSeparator" w:id="0">
    <w:p w14:paraId="0EDC5015" w14:textId="77777777" w:rsidR="00D96281" w:rsidRDefault="00D96281" w:rsidP="0095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EE7B7" w14:textId="3D244A65" w:rsidR="00955772" w:rsidRPr="00955772" w:rsidRDefault="00955772">
    <w:pPr>
      <w:pStyle w:val="Footer"/>
      <w:jc w:val="right"/>
      <w:rPr>
        <w:rFonts w:ascii="Times New Roman" w:hAnsi="Times New Roman"/>
      </w:rPr>
    </w:pPr>
    <w:r w:rsidRPr="00955772">
      <w:rPr>
        <w:rFonts w:ascii="Times New Roman" w:hAnsi="Times New Roman"/>
      </w:rPr>
      <w:fldChar w:fldCharType="begin"/>
    </w:r>
    <w:r w:rsidRPr="00955772">
      <w:rPr>
        <w:rFonts w:ascii="Times New Roman" w:hAnsi="Times New Roman"/>
      </w:rPr>
      <w:instrText xml:space="preserve"> PAGE   \* MERGEFORMAT </w:instrText>
    </w:r>
    <w:r w:rsidRPr="00955772">
      <w:rPr>
        <w:rFonts w:ascii="Times New Roman" w:hAnsi="Times New Roman"/>
      </w:rPr>
      <w:fldChar w:fldCharType="separate"/>
    </w:r>
    <w:r w:rsidR="00155142">
      <w:rPr>
        <w:rFonts w:ascii="Times New Roman" w:hAnsi="Times New Roman"/>
        <w:noProof/>
      </w:rPr>
      <w:t>5</w:t>
    </w:r>
    <w:r w:rsidRPr="00955772">
      <w:rPr>
        <w:rFonts w:ascii="Times New Roman" w:hAnsi="Times New Roman"/>
        <w:noProof/>
      </w:rPr>
      <w:fldChar w:fldCharType="end"/>
    </w:r>
  </w:p>
  <w:p w14:paraId="7D6329CF" w14:textId="77777777" w:rsidR="00955772" w:rsidRDefault="00955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7EC34" w14:textId="77777777" w:rsidR="00D96281" w:rsidRDefault="00D96281" w:rsidP="00955772">
      <w:pPr>
        <w:spacing w:after="0" w:line="240" w:lineRule="auto"/>
      </w:pPr>
      <w:r>
        <w:separator/>
      </w:r>
    </w:p>
  </w:footnote>
  <w:footnote w:type="continuationSeparator" w:id="0">
    <w:p w14:paraId="10DBEC7D" w14:textId="77777777" w:rsidR="00D96281" w:rsidRDefault="00D96281" w:rsidP="00955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7640E"/>
    <w:multiLevelType w:val="hybridMultilevel"/>
    <w:tmpl w:val="3740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F65"/>
    <w:rsid w:val="000B2813"/>
    <w:rsid w:val="00106659"/>
    <w:rsid w:val="00130284"/>
    <w:rsid w:val="00155142"/>
    <w:rsid w:val="001800F7"/>
    <w:rsid w:val="00200EEA"/>
    <w:rsid w:val="002253A8"/>
    <w:rsid w:val="0026621D"/>
    <w:rsid w:val="00295FEC"/>
    <w:rsid w:val="002F33C9"/>
    <w:rsid w:val="002F5229"/>
    <w:rsid w:val="0030788E"/>
    <w:rsid w:val="00356298"/>
    <w:rsid w:val="00365B21"/>
    <w:rsid w:val="00404DE2"/>
    <w:rsid w:val="00411C13"/>
    <w:rsid w:val="00453C9A"/>
    <w:rsid w:val="00476670"/>
    <w:rsid w:val="004C1293"/>
    <w:rsid w:val="00513C3A"/>
    <w:rsid w:val="0052218F"/>
    <w:rsid w:val="005704EC"/>
    <w:rsid w:val="005830D0"/>
    <w:rsid w:val="005941D0"/>
    <w:rsid w:val="005E0540"/>
    <w:rsid w:val="005F1C41"/>
    <w:rsid w:val="005F3F7B"/>
    <w:rsid w:val="00614F9A"/>
    <w:rsid w:val="0062146D"/>
    <w:rsid w:val="0063493B"/>
    <w:rsid w:val="00664D13"/>
    <w:rsid w:val="0069701D"/>
    <w:rsid w:val="006C5940"/>
    <w:rsid w:val="00754E51"/>
    <w:rsid w:val="007A3D5A"/>
    <w:rsid w:val="007F5DA1"/>
    <w:rsid w:val="00853571"/>
    <w:rsid w:val="00871DD5"/>
    <w:rsid w:val="008E4772"/>
    <w:rsid w:val="008F6672"/>
    <w:rsid w:val="00950B9E"/>
    <w:rsid w:val="00955772"/>
    <w:rsid w:val="009A1EEC"/>
    <w:rsid w:val="00A10025"/>
    <w:rsid w:val="00AB2321"/>
    <w:rsid w:val="00AE6164"/>
    <w:rsid w:val="00B039ED"/>
    <w:rsid w:val="00B044B9"/>
    <w:rsid w:val="00B33F4F"/>
    <w:rsid w:val="00B4304E"/>
    <w:rsid w:val="00B53B25"/>
    <w:rsid w:val="00B833F4"/>
    <w:rsid w:val="00B91316"/>
    <w:rsid w:val="00BB5EB6"/>
    <w:rsid w:val="00BE4501"/>
    <w:rsid w:val="00BE64B8"/>
    <w:rsid w:val="00BE6687"/>
    <w:rsid w:val="00BE6822"/>
    <w:rsid w:val="00BF059B"/>
    <w:rsid w:val="00C11595"/>
    <w:rsid w:val="00C434F1"/>
    <w:rsid w:val="00C92F65"/>
    <w:rsid w:val="00C95D42"/>
    <w:rsid w:val="00C97C51"/>
    <w:rsid w:val="00CF39FC"/>
    <w:rsid w:val="00D4449D"/>
    <w:rsid w:val="00D93862"/>
    <w:rsid w:val="00D96281"/>
    <w:rsid w:val="00DD329C"/>
    <w:rsid w:val="00DE4C3D"/>
    <w:rsid w:val="00DE67FF"/>
    <w:rsid w:val="00E122DC"/>
    <w:rsid w:val="00E34385"/>
    <w:rsid w:val="00E93ECF"/>
    <w:rsid w:val="00EA6BF0"/>
    <w:rsid w:val="00EF2A28"/>
    <w:rsid w:val="00EF35DB"/>
    <w:rsid w:val="00F35A23"/>
    <w:rsid w:val="00F41345"/>
    <w:rsid w:val="00F82CDB"/>
    <w:rsid w:val="00F83B73"/>
    <w:rsid w:val="00F94967"/>
    <w:rsid w:val="00FF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D92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lang w:eastAsia="ja-JP"/>
    </w:rPr>
  </w:style>
  <w:style w:type="paragraph" w:styleId="Heading1">
    <w:name w:val="heading 1"/>
    <w:basedOn w:val="Normal"/>
    <w:link w:val="Heading1Char"/>
    <w:uiPriority w:val="9"/>
    <w:qFormat/>
    <w:pPr>
      <w:spacing w:before="240" w:after="120" w:line="240" w:lineRule="auto"/>
      <w:outlineLvl w:val="0"/>
    </w:pPr>
    <w:rPr>
      <w:rFonts w:ascii="Times New Roman" w:eastAsia="Times New Roman" w:hAnsi="Times New Roman"/>
      <w:b/>
      <w:bCs/>
      <w:color w:val="000000"/>
      <w:kern w:val="36"/>
      <w:sz w:val="33"/>
      <w:szCs w:val="33"/>
    </w:rPr>
  </w:style>
  <w:style w:type="paragraph" w:styleId="Heading3">
    <w:name w:val="heading 3"/>
    <w:basedOn w:val="Normal"/>
    <w:next w:val="Normal"/>
    <w:link w:val="Heading3Char"/>
    <w:uiPriority w:val="9"/>
    <w:semiHidden/>
    <w:unhideWhenUsed/>
    <w:qFormat/>
    <w:rsid w:val="00B4304E"/>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unhideWhenUsed/>
    <w:rPr>
      <w:sz w:val="16"/>
      <w:szCs w:val="16"/>
    </w:rPr>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link w:val="CommentText"/>
    <w:uiPriority w:val="99"/>
    <w:rPr>
      <w:sz w:val="20"/>
      <w:szCs w:val="20"/>
      <w:lang w:val="en-US"/>
    </w:rPr>
  </w:style>
  <w:style w:type="character" w:customStyle="1" w:styleId="CommentSubjectChar">
    <w:name w:val="Comment Subject Char"/>
    <w:link w:val="CommentSubject"/>
    <w:uiPriority w:val="99"/>
    <w:semiHidden/>
    <w:rPr>
      <w:b/>
      <w:bCs/>
      <w:sz w:val="20"/>
      <w:szCs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1Char">
    <w:name w:val="Heading 1 Char"/>
    <w:link w:val="Heading1"/>
    <w:uiPriority w:val="9"/>
    <w:rPr>
      <w:rFonts w:ascii="Times New Roman" w:eastAsia="Times New Roman" w:hAnsi="Times New Roman" w:cs="Times New Roman"/>
      <w:b/>
      <w:bCs/>
      <w:color w:val="000000"/>
      <w:kern w:val="36"/>
      <w:sz w:val="33"/>
      <w:szCs w:val="33"/>
    </w:rPr>
  </w:style>
  <w:style w:type="character" w:customStyle="1" w:styleId="highlight2">
    <w:name w:val="highlight2"/>
    <w:basedOn w:val="DefaultParagraphFont"/>
  </w:style>
  <w:style w:type="character" w:customStyle="1" w:styleId="Mention">
    <w:name w:val="Mention"/>
    <w:uiPriority w:val="99"/>
    <w:semiHidden/>
    <w:unhideWhenUsed/>
    <w:rsid w:val="00B039ED"/>
    <w:rPr>
      <w:color w:val="2B579A"/>
      <w:shd w:val="clear" w:color="auto" w:fill="E6E6E6"/>
    </w:rPr>
  </w:style>
  <w:style w:type="character" w:styleId="FollowedHyperlink">
    <w:name w:val="FollowedHyperlink"/>
    <w:semiHidden/>
    <w:unhideWhenUsed/>
    <w:rsid w:val="009A1EEC"/>
    <w:rPr>
      <w:color w:val="800080"/>
      <w:u w:val="single"/>
    </w:rPr>
  </w:style>
  <w:style w:type="character" w:customStyle="1" w:styleId="Heading3Char">
    <w:name w:val="Heading 3 Char"/>
    <w:link w:val="Heading3"/>
    <w:uiPriority w:val="9"/>
    <w:semiHidden/>
    <w:rsid w:val="00B4304E"/>
    <w:rPr>
      <w:rFonts w:ascii="Cambria" w:eastAsia="Times New Roman" w:hAnsi="Cambria" w:cs="Times New Roman"/>
      <w:b/>
      <w:bCs/>
      <w:sz w:val="26"/>
      <w:szCs w:val="26"/>
      <w:lang w:eastAsia="ja-JP"/>
    </w:rPr>
  </w:style>
  <w:style w:type="paragraph" w:styleId="Header">
    <w:name w:val="header"/>
    <w:basedOn w:val="Normal"/>
    <w:link w:val="HeaderChar"/>
    <w:unhideWhenUsed/>
    <w:rsid w:val="00955772"/>
    <w:pPr>
      <w:tabs>
        <w:tab w:val="center" w:pos="4513"/>
        <w:tab w:val="right" w:pos="9026"/>
      </w:tabs>
    </w:pPr>
  </w:style>
  <w:style w:type="character" w:customStyle="1" w:styleId="HeaderChar">
    <w:name w:val="Header Char"/>
    <w:link w:val="Header"/>
    <w:rsid w:val="00955772"/>
    <w:rPr>
      <w:rFonts w:ascii="Calibri" w:hAnsi="Calibri"/>
      <w:sz w:val="22"/>
      <w:szCs w:val="22"/>
      <w:lang w:eastAsia="ja-JP"/>
    </w:rPr>
  </w:style>
  <w:style w:type="paragraph" w:styleId="Footer">
    <w:name w:val="footer"/>
    <w:basedOn w:val="Normal"/>
    <w:link w:val="FooterChar"/>
    <w:uiPriority w:val="99"/>
    <w:unhideWhenUsed/>
    <w:rsid w:val="00955772"/>
    <w:pPr>
      <w:tabs>
        <w:tab w:val="center" w:pos="4513"/>
        <w:tab w:val="right" w:pos="9026"/>
      </w:tabs>
    </w:pPr>
  </w:style>
  <w:style w:type="character" w:customStyle="1" w:styleId="FooterChar">
    <w:name w:val="Footer Char"/>
    <w:link w:val="Footer"/>
    <w:uiPriority w:val="99"/>
    <w:rsid w:val="00955772"/>
    <w:rPr>
      <w:rFonts w:ascii="Calibri" w:hAnsi="Calibr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lang w:eastAsia="ja-JP"/>
    </w:rPr>
  </w:style>
  <w:style w:type="paragraph" w:styleId="Heading1">
    <w:name w:val="heading 1"/>
    <w:basedOn w:val="Normal"/>
    <w:link w:val="Heading1Char"/>
    <w:uiPriority w:val="9"/>
    <w:qFormat/>
    <w:pPr>
      <w:spacing w:before="240" w:after="120" w:line="240" w:lineRule="auto"/>
      <w:outlineLvl w:val="0"/>
    </w:pPr>
    <w:rPr>
      <w:rFonts w:ascii="Times New Roman" w:eastAsia="Times New Roman" w:hAnsi="Times New Roman"/>
      <w:b/>
      <w:bCs/>
      <w:color w:val="000000"/>
      <w:kern w:val="36"/>
      <w:sz w:val="33"/>
      <w:szCs w:val="33"/>
    </w:rPr>
  </w:style>
  <w:style w:type="paragraph" w:styleId="Heading3">
    <w:name w:val="heading 3"/>
    <w:basedOn w:val="Normal"/>
    <w:next w:val="Normal"/>
    <w:link w:val="Heading3Char"/>
    <w:uiPriority w:val="9"/>
    <w:semiHidden/>
    <w:unhideWhenUsed/>
    <w:qFormat/>
    <w:rsid w:val="00B4304E"/>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unhideWhenUsed/>
    <w:rPr>
      <w:sz w:val="16"/>
      <w:szCs w:val="16"/>
    </w:rPr>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link w:val="CommentText"/>
    <w:uiPriority w:val="99"/>
    <w:rPr>
      <w:sz w:val="20"/>
      <w:szCs w:val="20"/>
      <w:lang w:val="en-US"/>
    </w:rPr>
  </w:style>
  <w:style w:type="character" w:customStyle="1" w:styleId="CommentSubjectChar">
    <w:name w:val="Comment Subject Char"/>
    <w:link w:val="CommentSubject"/>
    <w:uiPriority w:val="99"/>
    <w:semiHidden/>
    <w:rPr>
      <w:b/>
      <w:bCs/>
      <w:sz w:val="20"/>
      <w:szCs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1Char">
    <w:name w:val="Heading 1 Char"/>
    <w:link w:val="Heading1"/>
    <w:uiPriority w:val="9"/>
    <w:rPr>
      <w:rFonts w:ascii="Times New Roman" w:eastAsia="Times New Roman" w:hAnsi="Times New Roman" w:cs="Times New Roman"/>
      <w:b/>
      <w:bCs/>
      <w:color w:val="000000"/>
      <w:kern w:val="36"/>
      <w:sz w:val="33"/>
      <w:szCs w:val="33"/>
    </w:rPr>
  </w:style>
  <w:style w:type="character" w:customStyle="1" w:styleId="highlight2">
    <w:name w:val="highlight2"/>
    <w:basedOn w:val="DefaultParagraphFont"/>
  </w:style>
  <w:style w:type="character" w:customStyle="1" w:styleId="Mention">
    <w:name w:val="Mention"/>
    <w:uiPriority w:val="99"/>
    <w:semiHidden/>
    <w:unhideWhenUsed/>
    <w:rsid w:val="00B039ED"/>
    <w:rPr>
      <w:color w:val="2B579A"/>
      <w:shd w:val="clear" w:color="auto" w:fill="E6E6E6"/>
    </w:rPr>
  </w:style>
  <w:style w:type="character" w:styleId="FollowedHyperlink">
    <w:name w:val="FollowedHyperlink"/>
    <w:semiHidden/>
    <w:unhideWhenUsed/>
    <w:rsid w:val="009A1EEC"/>
    <w:rPr>
      <w:color w:val="800080"/>
      <w:u w:val="single"/>
    </w:rPr>
  </w:style>
  <w:style w:type="character" w:customStyle="1" w:styleId="Heading3Char">
    <w:name w:val="Heading 3 Char"/>
    <w:link w:val="Heading3"/>
    <w:uiPriority w:val="9"/>
    <w:semiHidden/>
    <w:rsid w:val="00B4304E"/>
    <w:rPr>
      <w:rFonts w:ascii="Cambria" w:eastAsia="Times New Roman" w:hAnsi="Cambria" w:cs="Times New Roman"/>
      <w:b/>
      <w:bCs/>
      <w:sz w:val="26"/>
      <w:szCs w:val="26"/>
      <w:lang w:eastAsia="ja-JP"/>
    </w:rPr>
  </w:style>
  <w:style w:type="paragraph" w:styleId="Header">
    <w:name w:val="header"/>
    <w:basedOn w:val="Normal"/>
    <w:link w:val="HeaderChar"/>
    <w:unhideWhenUsed/>
    <w:rsid w:val="00955772"/>
    <w:pPr>
      <w:tabs>
        <w:tab w:val="center" w:pos="4513"/>
        <w:tab w:val="right" w:pos="9026"/>
      </w:tabs>
    </w:pPr>
  </w:style>
  <w:style w:type="character" w:customStyle="1" w:styleId="HeaderChar">
    <w:name w:val="Header Char"/>
    <w:link w:val="Header"/>
    <w:rsid w:val="00955772"/>
    <w:rPr>
      <w:rFonts w:ascii="Calibri" w:hAnsi="Calibri"/>
      <w:sz w:val="22"/>
      <w:szCs w:val="22"/>
      <w:lang w:eastAsia="ja-JP"/>
    </w:rPr>
  </w:style>
  <w:style w:type="paragraph" w:styleId="Footer">
    <w:name w:val="footer"/>
    <w:basedOn w:val="Normal"/>
    <w:link w:val="FooterChar"/>
    <w:uiPriority w:val="99"/>
    <w:unhideWhenUsed/>
    <w:rsid w:val="00955772"/>
    <w:pPr>
      <w:tabs>
        <w:tab w:val="center" w:pos="4513"/>
        <w:tab w:val="right" w:pos="9026"/>
      </w:tabs>
    </w:pPr>
  </w:style>
  <w:style w:type="character" w:customStyle="1" w:styleId="FooterChar">
    <w:name w:val="Footer Char"/>
    <w:link w:val="Footer"/>
    <w:uiPriority w:val="99"/>
    <w:rsid w:val="00955772"/>
    <w:rPr>
      <w:rFonts w:ascii="Calibri" w:hAnsi="Calibr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658">
      <w:bodyDiv w:val="1"/>
      <w:marLeft w:val="0"/>
      <w:marRight w:val="0"/>
      <w:marTop w:val="0"/>
      <w:marBottom w:val="0"/>
      <w:divBdr>
        <w:top w:val="none" w:sz="0" w:space="0" w:color="auto"/>
        <w:left w:val="none" w:sz="0" w:space="0" w:color="auto"/>
        <w:bottom w:val="none" w:sz="0" w:space="0" w:color="auto"/>
        <w:right w:val="none" w:sz="0" w:space="0" w:color="auto"/>
      </w:divBdr>
    </w:div>
    <w:div w:id="197931745">
      <w:bodyDiv w:val="1"/>
      <w:marLeft w:val="0"/>
      <w:marRight w:val="0"/>
      <w:marTop w:val="0"/>
      <w:marBottom w:val="0"/>
      <w:divBdr>
        <w:top w:val="none" w:sz="0" w:space="0" w:color="auto"/>
        <w:left w:val="none" w:sz="0" w:space="0" w:color="auto"/>
        <w:bottom w:val="none" w:sz="0" w:space="0" w:color="auto"/>
        <w:right w:val="none" w:sz="0" w:space="0" w:color="auto"/>
      </w:divBdr>
    </w:div>
    <w:div w:id="322777969">
      <w:bodyDiv w:val="1"/>
      <w:marLeft w:val="0"/>
      <w:marRight w:val="0"/>
      <w:marTop w:val="0"/>
      <w:marBottom w:val="0"/>
      <w:divBdr>
        <w:top w:val="none" w:sz="0" w:space="0" w:color="auto"/>
        <w:left w:val="none" w:sz="0" w:space="0" w:color="auto"/>
        <w:bottom w:val="none" w:sz="0" w:space="0" w:color="auto"/>
        <w:right w:val="none" w:sz="0" w:space="0" w:color="auto"/>
      </w:divBdr>
    </w:div>
    <w:div w:id="413551494">
      <w:bodyDiv w:val="1"/>
      <w:marLeft w:val="0"/>
      <w:marRight w:val="0"/>
      <w:marTop w:val="0"/>
      <w:marBottom w:val="0"/>
      <w:divBdr>
        <w:top w:val="none" w:sz="0" w:space="0" w:color="auto"/>
        <w:left w:val="none" w:sz="0" w:space="0" w:color="auto"/>
        <w:bottom w:val="none" w:sz="0" w:space="0" w:color="auto"/>
        <w:right w:val="none" w:sz="0" w:space="0" w:color="auto"/>
      </w:divBdr>
    </w:div>
    <w:div w:id="435566231">
      <w:bodyDiv w:val="1"/>
      <w:marLeft w:val="0"/>
      <w:marRight w:val="0"/>
      <w:marTop w:val="0"/>
      <w:marBottom w:val="0"/>
      <w:divBdr>
        <w:top w:val="none" w:sz="0" w:space="0" w:color="auto"/>
        <w:left w:val="none" w:sz="0" w:space="0" w:color="auto"/>
        <w:bottom w:val="none" w:sz="0" w:space="0" w:color="auto"/>
        <w:right w:val="none" w:sz="0" w:space="0" w:color="auto"/>
      </w:divBdr>
    </w:div>
    <w:div w:id="621691030">
      <w:bodyDiv w:val="1"/>
      <w:marLeft w:val="0"/>
      <w:marRight w:val="0"/>
      <w:marTop w:val="0"/>
      <w:marBottom w:val="0"/>
      <w:divBdr>
        <w:top w:val="none" w:sz="0" w:space="0" w:color="auto"/>
        <w:left w:val="none" w:sz="0" w:space="0" w:color="auto"/>
        <w:bottom w:val="none" w:sz="0" w:space="0" w:color="auto"/>
        <w:right w:val="none" w:sz="0" w:space="0" w:color="auto"/>
      </w:divBdr>
      <w:divsChild>
        <w:div w:id="276330503">
          <w:marLeft w:val="0"/>
          <w:marRight w:val="0"/>
          <w:marTop w:val="0"/>
          <w:marBottom w:val="0"/>
          <w:divBdr>
            <w:top w:val="none" w:sz="0" w:space="0" w:color="auto"/>
            <w:left w:val="none" w:sz="0" w:space="0" w:color="auto"/>
            <w:bottom w:val="none" w:sz="0" w:space="0" w:color="auto"/>
            <w:right w:val="none" w:sz="0" w:space="0" w:color="auto"/>
          </w:divBdr>
        </w:div>
        <w:div w:id="1327594953">
          <w:marLeft w:val="0"/>
          <w:marRight w:val="0"/>
          <w:marTop w:val="0"/>
          <w:marBottom w:val="0"/>
          <w:divBdr>
            <w:top w:val="none" w:sz="0" w:space="0" w:color="auto"/>
            <w:left w:val="none" w:sz="0" w:space="0" w:color="auto"/>
            <w:bottom w:val="none" w:sz="0" w:space="0" w:color="auto"/>
            <w:right w:val="none" w:sz="0" w:space="0" w:color="auto"/>
          </w:divBdr>
        </w:div>
      </w:divsChild>
    </w:div>
    <w:div w:id="957221180">
      <w:bodyDiv w:val="1"/>
      <w:marLeft w:val="0"/>
      <w:marRight w:val="0"/>
      <w:marTop w:val="0"/>
      <w:marBottom w:val="0"/>
      <w:divBdr>
        <w:top w:val="none" w:sz="0" w:space="0" w:color="auto"/>
        <w:left w:val="none" w:sz="0" w:space="0" w:color="auto"/>
        <w:bottom w:val="none" w:sz="0" w:space="0" w:color="auto"/>
        <w:right w:val="none" w:sz="0" w:space="0" w:color="auto"/>
      </w:divBdr>
    </w:div>
    <w:div w:id="1074856597">
      <w:bodyDiv w:val="1"/>
      <w:marLeft w:val="0"/>
      <w:marRight w:val="0"/>
      <w:marTop w:val="0"/>
      <w:marBottom w:val="0"/>
      <w:divBdr>
        <w:top w:val="none" w:sz="0" w:space="0" w:color="auto"/>
        <w:left w:val="none" w:sz="0" w:space="0" w:color="auto"/>
        <w:bottom w:val="none" w:sz="0" w:space="0" w:color="auto"/>
        <w:right w:val="none" w:sz="0" w:space="0" w:color="auto"/>
      </w:divBdr>
    </w:div>
    <w:div w:id="1603297818">
      <w:bodyDiv w:val="1"/>
      <w:marLeft w:val="0"/>
      <w:marRight w:val="0"/>
      <w:marTop w:val="0"/>
      <w:marBottom w:val="0"/>
      <w:divBdr>
        <w:top w:val="none" w:sz="0" w:space="0" w:color="auto"/>
        <w:left w:val="none" w:sz="0" w:space="0" w:color="auto"/>
        <w:bottom w:val="none" w:sz="0" w:space="0" w:color="auto"/>
        <w:right w:val="none" w:sz="0" w:space="0" w:color="auto"/>
      </w:divBdr>
      <w:divsChild>
        <w:div w:id="490372514">
          <w:marLeft w:val="0"/>
          <w:marRight w:val="0"/>
          <w:marTop w:val="0"/>
          <w:marBottom w:val="0"/>
          <w:divBdr>
            <w:top w:val="none" w:sz="0" w:space="0" w:color="auto"/>
            <w:left w:val="none" w:sz="0" w:space="0" w:color="auto"/>
            <w:bottom w:val="none" w:sz="0" w:space="0" w:color="auto"/>
            <w:right w:val="none" w:sz="0" w:space="0" w:color="auto"/>
          </w:divBdr>
        </w:div>
        <w:div w:id="1349209722">
          <w:marLeft w:val="0"/>
          <w:marRight w:val="0"/>
          <w:marTop w:val="0"/>
          <w:marBottom w:val="0"/>
          <w:divBdr>
            <w:top w:val="none" w:sz="0" w:space="0" w:color="auto"/>
            <w:left w:val="none" w:sz="0" w:space="0" w:color="auto"/>
            <w:bottom w:val="none" w:sz="0" w:space="0" w:color="auto"/>
            <w:right w:val="none" w:sz="0" w:space="0" w:color="auto"/>
          </w:divBdr>
        </w:div>
        <w:div w:id="1003053115">
          <w:marLeft w:val="0"/>
          <w:marRight w:val="0"/>
          <w:marTop w:val="0"/>
          <w:marBottom w:val="0"/>
          <w:divBdr>
            <w:top w:val="none" w:sz="0" w:space="0" w:color="auto"/>
            <w:left w:val="none" w:sz="0" w:space="0" w:color="auto"/>
            <w:bottom w:val="none" w:sz="0" w:space="0" w:color="auto"/>
            <w:right w:val="none" w:sz="0" w:space="0" w:color="auto"/>
          </w:divBdr>
        </w:div>
      </w:divsChild>
    </w:div>
    <w:div w:id="1620917914">
      <w:bodyDiv w:val="1"/>
      <w:marLeft w:val="0"/>
      <w:marRight w:val="0"/>
      <w:marTop w:val="0"/>
      <w:marBottom w:val="0"/>
      <w:divBdr>
        <w:top w:val="none" w:sz="0" w:space="0" w:color="auto"/>
        <w:left w:val="none" w:sz="0" w:space="0" w:color="auto"/>
        <w:bottom w:val="none" w:sz="0" w:space="0" w:color="auto"/>
        <w:right w:val="none" w:sz="0" w:space="0" w:color="auto"/>
      </w:divBdr>
    </w:div>
    <w:div w:id="2053844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cmje.org" TargetMode="External"/><Relationship Id="rId4" Type="http://schemas.microsoft.com/office/2007/relationships/stylesWithEffects" Target="stylesWithEffects.xml"/><Relationship Id="rId9" Type="http://schemas.openxmlformats.org/officeDocument/2006/relationships/hyperlink" Target="mailto:pravinbolshete@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Peer-review scam: infracting the heart of publication process</vt:lpstr>
    </vt:vector>
  </TitlesOfParts>
  <Company/>
  <LinksUpToDate>false</LinksUpToDate>
  <CharactersWithSpaces>14213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 scam: infracting the heart of publication process</dc:title>
  <dc:creator>Bolshete, Pravin [Pravin.Bolshete@siroclinpharm.com]</dc:creator>
  <cp:lastModifiedBy>Administrator</cp:lastModifiedBy>
  <cp:revision>2</cp:revision>
  <dcterms:created xsi:type="dcterms:W3CDTF">2017-08-26T01:43:00Z</dcterms:created>
  <dcterms:modified xsi:type="dcterms:W3CDTF">2017-08-26T01:43:00Z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