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30" w:rsidRDefault="00FC0430" w:rsidP="00FC043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Title: A survey based analysis of the current medical teaching methodology and trends in medical research practice in India.</w:t>
      </w:r>
    </w:p>
    <w:p w:rsidR="00FC0430" w:rsidRDefault="00FC0430" w:rsidP="00FC0430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575ED">
        <w:rPr>
          <w:rFonts w:ascii="Times New Roman" w:hAnsi="Times New Roman" w:cs="Times New Roman"/>
          <w:sz w:val="24"/>
          <w:szCs w:val="24"/>
          <w:lang w:val="en-IN"/>
        </w:rPr>
        <w:t>Table 1- Gender analysis of participants in study</w:t>
      </w:r>
    </w:p>
    <w:p w:rsidR="003575ED" w:rsidRPr="003575ED" w:rsidRDefault="003575ED" w:rsidP="00357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48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777"/>
        <w:gridCol w:w="1566"/>
      </w:tblGrid>
      <w:tr w:rsidR="003575ED" w:rsidRPr="003575ED" w:rsidTr="00F43702">
        <w:trPr>
          <w:cantSplit/>
          <w:trHeight w:val="415"/>
          <w:jc w:val="center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Frequency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Percent</w:t>
            </w:r>
          </w:p>
        </w:tc>
      </w:tr>
      <w:tr w:rsidR="003575ED" w:rsidRPr="003575ED" w:rsidTr="00F43702">
        <w:trPr>
          <w:cantSplit/>
          <w:trHeight w:val="482"/>
          <w:jc w:val="center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Male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39.4</w:t>
            </w:r>
          </w:p>
        </w:tc>
      </w:tr>
      <w:tr w:rsidR="003575ED" w:rsidRPr="003575ED" w:rsidTr="00F43702">
        <w:trPr>
          <w:cantSplit/>
          <w:trHeight w:val="505"/>
          <w:jc w:val="center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Female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327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60.6</w:t>
            </w:r>
          </w:p>
        </w:tc>
      </w:tr>
      <w:tr w:rsidR="003575ED" w:rsidRPr="003575ED" w:rsidTr="00F43702">
        <w:trPr>
          <w:cantSplit/>
          <w:trHeight w:val="482"/>
          <w:jc w:val="center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100.0</w:t>
            </w:r>
          </w:p>
        </w:tc>
      </w:tr>
    </w:tbl>
    <w:p w:rsidR="003575ED" w:rsidRPr="003575ED" w:rsidRDefault="003575ED" w:rsidP="003575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  <w:r w:rsidRPr="003575ED">
        <w:rPr>
          <w:rFonts w:ascii="Times New Roman" w:hAnsi="Times New Roman" w:cs="Times New Roman"/>
          <w:sz w:val="24"/>
          <w:szCs w:val="24"/>
        </w:rPr>
        <w:t>Table 2- Statistical distribution of paprticipants based on year of study in MBBS</w:t>
      </w:r>
    </w:p>
    <w:p w:rsidR="003575ED" w:rsidRPr="003575ED" w:rsidRDefault="003575ED" w:rsidP="00357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7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237"/>
        <w:gridCol w:w="1646"/>
        <w:gridCol w:w="1237"/>
        <w:gridCol w:w="1646"/>
      </w:tblGrid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vMerge w:val="restart"/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SEMESTER</w:t>
            </w:r>
          </w:p>
        </w:tc>
        <w:tc>
          <w:tcPr>
            <w:tcW w:w="2883" w:type="dxa"/>
            <w:gridSpan w:val="2"/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Male</w:t>
            </w:r>
          </w:p>
        </w:tc>
        <w:tc>
          <w:tcPr>
            <w:tcW w:w="2883" w:type="dxa"/>
            <w:gridSpan w:val="2"/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Female</w:t>
            </w:r>
          </w:p>
        </w:tc>
      </w:tr>
      <w:tr w:rsidR="003575ED" w:rsidRPr="003575ED" w:rsidTr="00F43702">
        <w:trPr>
          <w:cantSplit/>
          <w:trHeight w:val="518"/>
          <w:jc w:val="center"/>
        </w:trPr>
        <w:tc>
          <w:tcPr>
            <w:tcW w:w="1248" w:type="dxa"/>
            <w:vMerge/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No.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No. %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No.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No. %</w:t>
            </w:r>
          </w:p>
        </w:tc>
      </w:tr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term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58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10.7%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102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18.9%</w:t>
            </w:r>
          </w:p>
        </w:tc>
      </w:tr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7th term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65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12.0%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18.1%</w:t>
            </w:r>
          </w:p>
        </w:tc>
      </w:tr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9th term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75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13.9%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96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17.8%</w:t>
            </w:r>
          </w:p>
        </w:tc>
      </w:tr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Intern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2.8%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5.7%</w:t>
            </w:r>
          </w:p>
        </w:tc>
      </w:tr>
      <w:tr w:rsidR="003575ED" w:rsidRPr="003575ED" w:rsidTr="00F43702">
        <w:trPr>
          <w:cantSplit/>
          <w:trHeight w:val="494"/>
          <w:jc w:val="center"/>
        </w:trPr>
        <w:tc>
          <w:tcPr>
            <w:tcW w:w="1248" w:type="dxa"/>
            <w:tcBorders>
              <w:right w:val="single" w:sz="4" w:space="0" w:color="auto"/>
            </w:tcBorders>
            <w:shd w:val="clear" w:color="auto" w:fill="FFFFFF"/>
          </w:tcPr>
          <w:p w:rsidR="003575ED" w:rsidRPr="003575ED" w:rsidRDefault="003575ED" w:rsidP="00F437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213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39.4%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327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60.6%</w:t>
            </w:r>
          </w:p>
        </w:tc>
      </w:tr>
    </w:tbl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9E36E4" w:rsidP="00357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 w:rsidR="003575ED" w:rsidRPr="003575ED">
        <w:rPr>
          <w:rFonts w:ascii="Times New Roman" w:hAnsi="Times New Roman" w:cs="Times New Roman"/>
          <w:sz w:val="24"/>
          <w:szCs w:val="24"/>
        </w:rPr>
        <w:t xml:space="preserve"> – Statistical Analysis for response to each question of the questionaire </w:t>
      </w: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516"/>
        <w:gridCol w:w="7287"/>
        <w:gridCol w:w="1026"/>
        <w:gridCol w:w="879"/>
      </w:tblGrid>
      <w:tr w:rsidR="003575ED" w:rsidRPr="003575ED" w:rsidTr="00F43702">
        <w:trPr>
          <w:trHeight w:val="437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>Which of the following suits you the most?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37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>Classes are extremely important for the learning process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Classes are critical, but attendance should not be forced upon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51.1</w:t>
            </w:r>
          </w:p>
        </w:tc>
      </w:tr>
      <w:tr w:rsidR="003575ED" w:rsidRPr="003575ED" w:rsidTr="00F43702">
        <w:trPr>
          <w:trHeight w:val="437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Classes maybe relevant only on most frequently tested topics in the exam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I don’t need classes, I attend them only for attendance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575ED" w:rsidRPr="003575ED" w:rsidTr="00F43702">
        <w:trPr>
          <w:trHeight w:val="437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How should the teaching be structured for students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CP 3 hrs , T 3 hrs, P 1 hr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CP 4 hrs , T 2 hrs, P 1 hr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46.5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CP 2 hrs , T 4 hrs, P 1 hr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CP 2 hrs , T 3 hrs, P 2 hr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When do you think basic procedures should be taught to students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>Skills should be taught on cadavers in 6</w:t>
            </w: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  <w:lang w:val="en-IN" w:eastAsia="en-IN"/>
              </w:rPr>
              <w:t>th</w:t>
            </w: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term</w:t>
            </w:r>
          </w:p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33.9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Skills should be taught on cadavers in 8th term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Students should be able to perform procedures in a live patient under supervision in 8th term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41.5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Nothing should be done before internship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Which do you think is the most effective way to train a student in public speaking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Seminar topics allotted to students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presentation of a patient about his medical problems to the consultant doctor</w:t>
            </w: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38.7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>Anchoring in college fests</w:t>
            </w:r>
          </w:p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</w:tr>
      <w:tr w:rsidR="003575ED" w:rsidRPr="003575ED" w:rsidTr="00F43702">
        <w:trPr>
          <w:trHeight w:val="413"/>
        </w:trPr>
        <w:tc>
          <w:tcPr>
            <w:tcW w:w="437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9" w:type="dxa"/>
          </w:tcPr>
          <w:p w:rsidR="003575ED" w:rsidRPr="003575ED" w:rsidRDefault="003575ED" w:rsidP="00F4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75E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 w:eastAsia="en-IN"/>
              </w:rPr>
              <w:t>Oral presentations or poster presentations in speciality conferences</w:t>
            </w:r>
          </w:p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82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</w:tr>
    </w:tbl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516"/>
        <w:gridCol w:w="7290"/>
        <w:gridCol w:w="1025"/>
        <w:gridCol w:w="877"/>
      </w:tblGrid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Which of the following do you think is apt for you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I would like to pursue post-graduation in India because of a patient load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I would like to pursue post-graduation in India because I want to be with my family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 xml:space="preserve">I would like to pursue post-graduation in the western countries because of advanced and better quality of patient care 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There is no difference between India and western countries n terms of health care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Why do Indian doctors visit western countries for super specialty training/fellowships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It looks cool on the visiting card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are technologically more advanced in health services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48.1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have better clinical experience than Indian doctors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practice evidence based medicine with authentic clinical research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Why do you think famous people like cricketers, film actors, politicians prefer to receive treatment from doctors/hospitals outside India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have more money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 xml:space="preserve">They believe their standard of care and treatment is better as compared to Indian hospitals 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have better skilled doctors with updated knowledge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They are free from media interference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 is the most effective way to ensure development and progress in the field of medicine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Better funding from the government towards health schemes for the patient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Better infrastructure with latest technologies made available in government hospitals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33.8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Evidence based medicine from results of research done in an Indian population instead of following western data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28.9</w:t>
            </w:r>
          </w:p>
        </w:tc>
      </w:tr>
      <w:tr w:rsidR="003575ED" w:rsidRPr="003575ED" w:rsidTr="00F43702">
        <w:trPr>
          <w:trHeight w:val="437"/>
        </w:trPr>
        <w:tc>
          <w:tcPr>
            <w:tcW w:w="496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3575ED" w:rsidRPr="003575ED" w:rsidRDefault="003575ED" w:rsidP="00F4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We are on par with the world with respect to health care</w:t>
            </w:r>
          </w:p>
        </w:tc>
        <w:tc>
          <w:tcPr>
            <w:tcW w:w="1026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878" w:type="dxa"/>
          </w:tcPr>
          <w:p w:rsidR="003575ED" w:rsidRPr="003575ED" w:rsidRDefault="003575ED" w:rsidP="00F4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ED">
              <w:rPr>
                <w:rFonts w:ascii="Times New Roman" w:hAnsi="Times New Roman" w:cs="Times New Roman"/>
                <w:sz w:val="24"/>
                <w:szCs w:val="24"/>
              </w:rPr>
              <w:t>23.9</w:t>
            </w:r>
          </w:p>
        </w:tc>
      </w:tr>
    </w:tbl>
    <w:p w:rsidR="003575ED" w:rsidRPr="003575ED" w:rsidRDefault="003575ED" w:rsidP="003575ED">
      <w:pPr>
        <w:rPr>
          <w:rFonts w:ascii="Times New Roman" w:hAnsi="Times New Roman" w:cs="Times New Roman"/>
          <w:sz w:val="24"/>
          <w:szCs w:val="24"/>
        </w:rPr>
      </w:pPr>
    </w:p>
    <w:p w:rsidR="00C31B18" w:rsidRPr="003575ED" w:rsidRDefault="00C31B18">
      <w:pPr>
        <w:rPr>
          <w:rFonts w:ascii="Times New Roman" w:hAnsi="Times New Roman" w:cs="Times New Roman"/>
          <w:sz w:val="24"/>
          <w:szCs w:val="24"/>
        </w:rPr>
      </w:pPr>
    </w:p>
    <w:sectPr w:rsidR="00C31B18" w:rsidRPr="003575ED" w:rsidSect="0020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ED"/>
    <w:rsid w:val="003575ED"/>
    <w:rsid w:val="003E7F18"/>
    <w:rsid w:val="00611845"/>
    <w:rsid w:val="008E54CB"/>
    <w:rsid w:val="009E36E4"/>
    <w:rsid w:val="00C31B18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E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E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Dr.supreeth</dc:creator>
  <cp:lastModifiedBy>Admin</cp:lastModifiedBy>
  <cp:revision>2</cp:revision>
  <dcterms:created xsi:type="dcterms:W3CDTF">2017-10-06T11:49:00Z</dcterms:created>
  <dcterms:modified xsi:type="dcterms:W3CDTF">2017-10-06T11:49:00Z</dcterms:modified>
</cp:coreProperties>
</file>