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673" w:rsidRPr="008376D3" w:rsidRDefault="00805673" w:rsidP="008376D3">
      <w:pPr>
        <w:spacing w:line="240" w:lineRule="auto"/>
        <w:rPr>
          <w:rFonts w:ascii="Times New Roman" w:hAnsi="Times New Roman" w:cs="Times New Roman"/>
          <w:b/>
          <w:sz w:val="24"/>
          <w:szCs w:val="24"/>
        </w:rPr>
      </w:pPr>
      <w:bookmarkStart w:id="0" w:name="_GoBack"/>
      <w:bookmarkEnd w:id="0"/>
      <w:r w:rsidRPr="008376D3">
        <w:rPr>
          <w:rFonts w:ascii="Times New Roman" w:hAnsi="Times New Roman" w:cs="Times New Roman"/>
          <w:b/>
          <w:sz w:val="24"/>
          <w:szCs w:val="24"/>
        </w:rPr>
        <w:t>Knowledge and practice on current regulatory requirements for members of ethics committee amongst dental colleges in India</w:t>
      </w:r>
    </w:p>
    <w:p w:rsidR="00805673" w:rsidRPr="008376D3" w:rsidRDefault="00805673" w:rsidP="008376D3">
      <w:pPr>
        <w:spacing w:line="240" w:lineRule="auto"/>
        <w:rPr>
          <w:rFonts w:ascii="Times New Roman" w:hAnsi="Times New Roman" w:cs="Times New Roman"/>
          <w:b/>
          <w:sz w:val="24"/>
          <w:szCs w:val="24"/>
        </w:rPr>
      </w:pPr>
    </w:p>
    <w:p w:rsidR="00805673" w:rsidRPr="008376D3" w:rsidRDefault="00805673" w:rsidP="008376D3">
      <w:pPr>
        <w:spacing w:line="240" w:lineRule="auto"/>
        <w:rPr>
          <w:rFonts w:ascii="Times New Roman" w:eastAsia="Calibri" w:hAnsi="Times New Roman" w:cs="Times New Roman"/>
          <w:b/>
          <w:bCs/>
          <w:sz w:val="24"/>
          <w:szCs w:val="24"/>
        </w:rPr>
      </w:pPr>
      <w:r w:rsidRPr="008376D3">
        <w:rPr>
          <w:rFonts w:ascii="Times New Roman" w:eastAsia="Calibri" w:hAnsi="Times New Roman" w:cs="Times New Roman"/>
          <w:b/>
          <w:bCs/>
          <w:sz w:val="24"/>
          <w:szCs w:val="24"/>
        </w:rPr>
        <w:t>AUTHORS:</w:t>
      </w:r>
    </w:p>
    <w:p w:rsidR="00805673" w:rsidRPr="008376D3" w:rsidRDefault="00805673" w:rsidP="008376D3">
      <w:pPr>
        <w:spacing w:line="240" w:lineRule="auto"/>
        <w:rPr>
          <w:rFonts w:ascii="Times New Roman" w:eastAsia="Calibri" w:hAnsi="Times New Roman" w:cs="Times New Roman"/>
          <w:bCs/>
          <w:sz w:val="24"/>
          <w:szCs w:val="24"/>
        </w:rPr>
      </w:pPr>
      <w:r w:rsidRPr="008376D3">
        <w:rPr>
          <w:rFonts w:ascii="Times New Roman" w:eastAsia="Calibri" w:hAnsi="Times New Roman" w:cs="Times New Roman"/>
          <w:bCs/>
          <w:sz w:val="24"/>
          <w:szCs w:val="24"/>
        </w:rPr>
        <w:t>Dr. Vini Mehta, BDS, MDS1</w:t>
      </w:r>
    </w:p>
    <w:p w:rsidR="00805673" w:rsidRPr="008376D3" w:rsidRDefault="00805673" w:rsidP="008376D3">
      <w:pPr>
        <w:spacing w:line="240" w:lineRule="auto"/>
        <w:rPr>
          <w:rFonts w:ascii="Times New Roman" w:eastAsia="Calibri" w:hAnsi="Times New Roman" w:cs="Times New Roman"/>
          <w:bCs/>
          <w:sz w:val="24"/>
          <w:szCs w:val="24"/>
        </w:rPr>
      </w:pPr>
      <w:r w:rsidRPr="008376D3">
        <w:rPr>
          <w:rFonts w:ascii="Times New Roman" w:eastAsia="Calibri" w:hAnsi="Times New Roman" w:cs="Times New Roman"/>
          <w:bCs/>
          <w:sz w:val="24"/>
          <w:szCs w:val="24"/>
        </w:rPr>
        <w:t>Dr. Sahana-Hegde Shetiya, MDS1</w:t>
      </w:r>
    </w:p>
    <w:p w:rsidR="000B17F5" w:rsidRPr="008376D3" w:rsidRDefault="000B17F5" w:rsidP="008376D3">
      <w:pPr>
        <w:spacing w:line="240" w:lineRule="auto"/>
        <w:rPr>
          <w:rFonts w:ascii="Times New Roman" w:eastAsia="Calibri" w:hAnsi="Times New Roman" w:cs="Times New Roman"/>
          <w:bCs/>
          <w:sz w:val="24"/>
          <w:szCs w:val="24"/>
        </w:rPr>
      </w:pPr>
      <w:r w:rsidRPr="008376D3">
        <w:rPr>
          <w:rFonts w:ascii="Times New Roman" w:eastAsia="Calibri" w:hAnsi="Times New Roman" w:cs="Times New Roman"/>
          <w:bCs/>
          <w:sz w:val="24"/>
          <w:szCs w:val="24"/>
        </w:rPr>
        <w:t>Dr. Pradnya Kakodkar, MDS1</w:t>
      </w:r>
    </w:p>
    <w:p w:rsidR="00805673" w:rsidRPr="008376D3" w:rsidRDefault="00805673" w:rsidP="008376D3">
      <w:pPr>
        <w:spacing w:line="240" w:lineRule="auto"/>
        <w:rPr>
          <w:rFonts w:ascii="Times New Roman" w:eastAsia="Calibri" w:hAnsi="Times New Roman" w:cs="Times New Roman"/>
          <w:bCs/>
          <w:sz w:val="24"/>
          <w:szCs w:val="24"/>
        </w:rPr>
      </w:pPr>
      <w:r w:rsidRPr="008376D3">
        <w:rPr>
          <w:rFonts w:ascii="Times New Roman" w:eastAsia="Calibri" w:hAnsi="Times New Roman" w:cs="Times New Roman"/>
          <w:bCs/>
          <w:sz w:val="24"/>
          <w:szCs w:val="24"/>
        </w:rPr>
        <w:t>Dr. Nitin Gupta, MDS1</w:t>
      </w:r>
    </w:p>
    <w:p w:rsidR="0038456E" w:rsidRPr="008376D3" w:rsidRDefault="0038456E" w:rsidP="008376D3">
      <w:pPr>
        <w:spacing w:line="240" w:lineRule="auto"/>
        <w:rPr>
          <w:rFonts w:ascii="Times New Roman" w:eastAsia="Calibri" w:hAnsi="Times New Roman" w:cs="Times New Roman"/>
          <w:bCs/>
          <w:sz w:val="24"/>
          <w:szCs w:val="24"/>
        </w:rPr>
      </w:pPr>
    </w:p>
    <w:p w:rsidR="00805673" w:rsidRPr="008376D3" w:rsidRDefault="00805673" w:rsidP="008376D3">
      <w:pPr>
        <w:autoSpaceDE w:val="0"/>
        <w:autoSpaceDN w:val="0"/>
        <w:adjustRightInd w:val="0"/>
        <w:spacing w:after="0" w:line="240" w:lineRule="auto"/>
        <w:rPr>
          <w:rFonts w:ascii="Times New Roman" w:eastAsia="Times New Roman" w:hAnsi="Times New Roman" w:cs="Times New Roman"/>
          <w:color w:val="222222"/>
          <w:sz w:val="24"/>
          <w:szCs w:val="24"/>
          <w:lang w:eastAsia="en-IN"/>
        </w:rPr>
      </w:pPr>
      <w:r w:rsidRPr="008376D3">
        <w:rPr>
          <w:rFonts w:ascii="Times New Roman" w:eastAsia="Calibri" w:hAnsi="Times New Roman" w:cs="Times New Roman"/>
          <w:bCs/>
          <w:sz w:val="24"/>
          <w:szCs w:val="24"/>
        </w:rPr>
        <w:t>1</w:t>
      </w:r>
      <w:r w:rsidRPr="008376D3">
        <w:rPr>
          <w:rFonts w:ascii="Times New Roman" w:hAnsi="Times New Roman" w:cs="Times New Roman"/>
          <w:sz w:val="24"/>
          <w:szCs w:val="24"/>
          <w:lang w:val="en-GB"/>
        </w:rPr>
        <w:t xml:space="preserve"> Department of Public Health Dentistry, Dr. D.Y. Patil Dental College and Hospital, Pimpri, Pune – </w:t>
      </w:r>
      <w:r w:rsidRPr="008376D3">
        <w:rPr>
          <w:rFonts w:ascii="Times New Roman" w:eastAsia="Times New Roman" w:hAnsi="Times New Roman" w:cs="Times New Roman"/>
          <w:color w:val="222222"/>
          <w:sz w:val="24"/>
          <w:szCs w:val="24"/>
          <w:lang w:eastAsia="en-IN"/>
        </w:rPr>
        <w:t>411018</w:t>
      </w:r>
    </w:p>
    <w:p w:rsidR="00805673" w:rsidRPr="008376D3" w:rsidRDefault="00805673" w:rsidP="008376D3">
      <w:pPr>
        <w:autoSpaceDE w:val="0"/>
        <w:autoSpaceDN w:val="0"/>
        <w:adjustRightInd w:val="0"/>
        <w:spacing w:after="0" w:line="240" w:lineRule="auto"/>
        <w:rPr>
          <w:rFonts w:ascii="Times New Roman" w:eastAsia="Times New Roman" w:hAnsi="Times New Roman" w:cs="Times New Roman"/>
          <w:color w:val="222222"/>
          <w:sz w:val="24"/>
          <w:szCs w:val="24"/>
          <w:lang w:eastAsia="en-IN"/>
        </w:rPr>
      </w:pPr>
    </w:p>
    <w:p w:rsidR="00805673" w:rsidRPr="008376D3" w:rsidRDefault="00805673" w:rsidP="008376D3">
      <w:pPr>
        <w:autoSpaceDE w:val="0"/>
        <w:autoSpaceDN w:val="0"/>
        <w:adjustRightInd w:val="0"/>
        <w:spacing w:after="0" w:line="240" w:lineRule="auto"/>
        <w:rPr>
          <w:rFonts w:ascii="Times New Roman" w:hAnsi="Times New Roman" w:cs="Times New Roman"/>
          <w:sz w:val="24"/>
          <w:szCs w:val="24"/>
          <w:lang w:val="en-GB"/>
        </w:rPr>
      </w:pPr>
    </w:p>
    <w:p w:rsidR="00805673" w:rsidRPr="008376D3" w:rsidRDefault="00805673" w:rsidP="008376D3">
      <w:pPr>
        <w:spacing w:after="0" w:line="240" w:lineRule="auto"/>
        <w:rPr>
          <w:rFonts w:ascii="Times New Roman" w:hAnsi="Times New Roman" w:cs="Times New Roman"/>
          <w:b/>
          <w:bCs/>
          <w:sz w:val="24"/>
          <w:szCs w:val="24"/>
          <w:lang w:val="en-GB"/>
        </w:rPr>
      </w:pPr>
      <w:r w:rsidRPr="008376D3">
        <w:rPr>
          <w:rFonts w:ascii="Times New Roman" w:hAnsi="Times New Roman" w:cs="Times New Roman"/>
          <w:b/>
          <w:bCs/>
          <w:sz w:val="24"/>
          <w:szCs w:val="24"/>
          <w:lang w:val="en-GB"/>
        </w:rPr>
        <w:t>Conflict of interest and source of funding:</w:t>
      </w:r>
    </w:p>
    <w:p w:rsidR="00805673" w:rsidRPr="008376D3" w:rsidRDefault="00805673" w:rsidP="008376D3">
      <w:pPr>
        <w:spacing w:after="0" w:line="240" w:lineRule="auto"/>
        <w:rPr>
          <w:rFonts w:ascii="Times New Roman" w:hAnsi="Times New Roman" w:cs="Times New Roman"/>
          <w:b/>
          <w:bCs/>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r w:rsidRPr="008376D3">
        <w:rPr>
          <w:rFonts w:ascii="Times New Roman" w:hAnsi="Times New Roman" w:cs="Times New Roman"/>
          <w:sz w:val="24"/>
          <w:szCs w:val="24"/>
          <w:lang w:val="en-GB"/>
        </w:rPr>
        <w:t>The authors declare that they have no conflict of interests. Authors declare no financial support or relationships that may pose conflict of interest.</w:t>
      </w: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Default="00805673" w:rsidP="008376D3">
      <w:pPr>
        <w:spacing w:line="240" w:lineRule="auto"/>
        <w:rPr>
          <w:rFonts w:ascii="Times New Roman" w:hAnsi="Times New Roman" w:cs="Times New Roman"/>
          <w:sz w:val="24"/>
          <w:szCs w:val="24"/>
          <w:lang w:val="en-GB"/>
        </w:rPr>
      </w:pPr>
    </w:p>
    <w:p w:rsidR="008376D3" w:rsidRPr="008376D3" w:rsidRDefault="008376D3" w:rsidP="008376D3">
      <w:pPr>
        <w:spacing w:line="240" w:lineRule="auto"/>
        <w:rPr>
          <w:rFonts w:ascii="Times New Roman" w:hAnsi="Times New Roman" w:cs="Times New Roman"/>
          <w:sz w:val="24"/>
          <w:szCs w:val="24"/>
          <w:lang w:val="en-GB"/>
        </w:rPr>
      </w:pPr>
    </w:p>
    <w:p w:rsidR="00805673" w:rsidRDefault="00240AFC" w:rsidP="008376D3">
      <w:pPr>
        <w:spacing w:line="240" w:lineRule="auto"/>
        <w:rPr>
          <w:rFonts w:ascii="Times New Roman" w:hAnsi="Times New Roman" w:cs="Times New Roman"/>
          <w:b/>
          <w:sz w:val="24"/>
          <w:szCs w:val="24"/>
        </w:rPr>
      </w:pPr>
      <w:r w:rsidRPr="008376D3">
        <w:rPr>
          <w:rFonts w:ascii="Times New Roman" w:hAnsi="Times New Roman" w:cs="Times New Roman"/>
          <w:b/>
          <w:sz w:val="24"/>
          <w:szCs w:val="24"/>
        </w:rPr>
        <w:lastRenderedPageBreak/>
        <w:t>ABSTRACT</w:t>
      </w:r>
    </w:p>
    <w:p w:rsidR="00AC6D81" w:rsidRDefault="002E7CC5" w:rsidP="00131123">
      <w:pPr>
        <w:spacing w:line="240" w:lineRule="auto"/>
        <w:rPr>
          <w:rFonts w:ascii="Times New Roman" w:hAnsi="Times New Roman" w:cs="Times New Roman"/>
          <w:sz w:val="24"/>
          <w:szCs w:val="24"/>
        </w:rPr>
      </w:pPr>
      <w:r>
        <w:rPr>
          <w:rFonts w:ascii="Times New Roman" w:hAnsi="Times New Roman" w:cs="Times New Roman"/>
          <w:sz w:val="24"/>
          <w:szCs w:val="24"/>
        </w:rPr>
        <w:t>Regulatory guidelines have</w:t>
      </w:r>
      <w:r w:rsidR="00271AD2" w:rsidRPr="008376D3">
        <w:rPr>
          <w:rFonts w:ascii="Times New Roman" w:hAnsi="Times New Roman" w:cs="Times New Roman"/>
          <w:sz w:val="24"/>
          <w:szCs w:val="24"/>
        </w:rPr>
        <w:t xml:space="preserve"> been made stringent to safeguard human rights, integrity, safety and welfare</w:t>
      </w:r>
      <w:r w:rsidR="00AC6D81">
        <w:rPr>
          <w:rFonts w:ascii="Times New Roman" w:hAnsi="Times New Roman" w:cs="Times New Roman"/>
          <w:sz w:val="24"/>
          <w:szCs w:val="24"/>
        </w:rPr>
        <w:t>. The</w:t>
      </w:r>
      <w:r>
        <w:rPr>
          <w:rFonts w:ascii="Times New Roman" w:hAnsi="Times New Roman" w:cs="Times New Roman"/>
          <w:sz w:val="24"/>
          <w:szCs w:val="24"/>
        </w:rPr>
        <w:t xml:space="preserve"> present</w:t>
      </w:r>
      <w:r w:rsidR="00AC6D81" w:rsidRPr="008376D3">
        <w:rPr>
          <w:rFonts w:ascii="Times New Roman" w:hAnsi="Times New Roman" w:cs="Times New Roman"/>
          <w:sz w:val="24"/>
          <w:szCs w:val="24"/>
        </w:rPr>
        <w:t xml:space="preserve"> study was designed to elucidate the knowledge and practice on current regulatory requirements for members of ethics committee</w:t>
      </w:r>
      <w:r w:rsidR="00422A63">
        <w:rPr>
          <w:rFonts w:ascii="Times New Roman" w:hAnsi="Times New Roman" w:cs="Times New Roman"/>
          <w:sz w:val="24"/>
          <w:szCs w:val="24"/>
        </w:rPr>
        <w:t xml:space="preserve"> (EC)</w:t>
      </w:r>
      <w:r w:rsidR="00AC6D81" w:rsidRPr="008376D3">
        <w:rPr>
          <w:rFonts w:ascii="Times New Roman" w:hAnsi="Times New Roman" w:cs="Times New Roman"/>
          <w:sz w:val="24"/>
          <w:szCs w:val="24"/>
        </w:rPr>
        <w:t xml:space="preserve"> amongst dental colleges in India.</w:t>
      </w:r>
      <w:r w:rsidR="00422A63">
        <w:rPr>
          <w:rFonts w:ascii="Times New Roman" w:hAnsi="Times New Roman" w:cs="Times New Roman"/>
          <w:sz w:val="24"/>
          <w:szCs w:val="24"/>
        </w:rPr>
        <w:t xml:space="preserve"> A validated questionnaire was </w:t>
      </w:r>
      <w:r>
        <w:rPr>
          <w:rFonts w:ascii="Times New Roman" w:hAnsi="Times New Roman" w:cs="Times New Roman"/>
          <w:sz w:val="24"/>
          <w:szCs w:val="24"/>
        </w:rPr>
        <w:t xml:space="preserve">sent </w:t>
      </w:r>
      <w:r w:rsidR="00422A63">
        <w:rPr>
          <w:rFonts w:ascii="Times New Roman" w:hAnsi="Times New Roman" w:cs="Times New Roman"/>
          <w:sz w:val="24"/>
          <w:szCs w:val="24"/>
        </w:rPr>
        <w:t>thr</w:t>
      </w:r>
      <w:r>
        <w:rPr>
          <w:rFonts w:ascii="Times New Roman" w:hAnsi="Times New Roman" w:cs="Times New Roman"/>
          <w:sz w:val="24"/>
          <w:szCs w:val="24"/>
        </w:rPr>
        <w:t>ough an e-survey to 750 members, of which</w:t>
      </w:r>
      <w:r w:rsidR="00422A63">
        <w:rPr>
          <w:rFonts w:ascii="Times New Roman" w:hAnsi="Times New Roman" w:cs="Times New Roman"/>
          <w:sz w:val="24"/>
          <w:szCs w:val="24"/>
        </w:rPr>
        <w:t xml:space="preserve"> 300 participants </w:t>
      </w:r>
      <w:r>
        <w:rPr>
          <w:rFonts w:ascii="Times New Roman" w:hAnsi="Times New Roman" w:cs="Times New Roman"/>
          <w:sz w:val="24"/>
          <w:szCs w:val="24"/>
        </w:rPr>
        <w:t>(response rate: 40%) replied</w:t>
      </w:r>
      <w:r w:rsidR="00422A63">
        <w:rPr>
          <w:rFonts w:ascii="Times New Roman" w:hAnsi="Times New Roman" w:cs="Times New Roman"/>
          <w:sz w:val="24"/>
          <w:szCs w:val="24"/>
        </w:rPr>
        <w:t>. Less than 50% participants correctly answered about guidelines of biomedical research, composit</w:t>
      </w:r>
      <w:r w:rsidR="00131123">
        <w:rPr>
          <w:rFonts w:ascii="Times New Roman" w:hAnsi="Times New Roman" w:cs="Times New Roman"/>
          <w:sz w:val="24"/>
          <w:szCs w:val="24"/>
        </w:rPr>
        <w:t>ion of EC</w:t>
      </w:r>
      <w:r w:rsidR="00422A63">
        <w:rPr>
          <w:rFonts w:ascii="Times New Roman" w:hAnsi="Times New Roman" w:cs="Times New Roman"/>
          <w:sz w:val="24"/>
          <w:szCs w:val="24"/>
        </w:rPr>
        <w:t xml:space="preserve">, </w:t>
      </w:r>
      <w:r w:rsidR="00131123">
        <w:rPr>
          <w:rFonts w:ascii="Times New Roman" w:hAnsi="Times New Roman" w:cs="Times New Roman"/>
          <w:sz w:val="24"/>
          <w:szCs w:val="24"/>
        </w:rPr>
        <w:t>serious adverse effect and vulnerable population. 16.3% of the participants had registered EC and only 28.7% applied universal ethical principles. A stat</w:t>
      </w:r>
      <w:r>
        <w:rPr>
          <w:rFonts w:ascii="Times New Roman" w:hAnsi="Times New Roman" w:cs="Times New Roman"/>
          <w:sz w:val="24"/>
          <w:szCs w:val="24"/>
        </w:rPr>
        <w:t>istically significant association</w:t>
      </w:r>
      <w:r w:rsidR="00131123">
        <w:rPr>
          <w:rFonts w:ascii="Times New Roman" w:hAnsi="Times New Roman" w:cs="Times New Roman"/>
          <w:sz w:val="24"/>
          <w:szCs w:val="24"/>
        </w:rPr>
        <w:t xml:space="preserve"> (p &lt;0.001) was found between training received in research ethics and number of years of experience in ethics committee with knowledge and practice. </w:t>
      </w:r>
      <w:r w:rsidR="00131123" w:rsidRPr="008376D3">
        <w:rPr>
          <w:rFonts w:ascii="Times New Roman" w:hAnsi="Times New Roman" w:cs="Times New Roman"/>
          <w:sz w:val="24"/>
          <w:szCs w:val="24"/>
        </w:rPr>
        <w:t>Despite the presence of ethics committee in the dental institut</w:t>
      </w:r>
      <w:r w:rsidR="00B46F0A">
        <w:rPr>
          <w:rFonts w:ascii="Times New Roman" w:hAnsi="Times New Roman" w:cs="Times New Roman"/>
          <w:sz w:val="24"/>
          <w:szCs w:val="24"/>
        </w:rPr>
        <w:t xml:space="preserve">e, the knowledge and practice </w:t>
      </w:r>
      <w:r w:rsidR="00131123" w:rsidRPr="008376D3">
        <w:rPr>
          <w:rFonts w:ascii="Times New Roman" w:hAnsi="Times New Roman" w:cs="Times New Roman"/>
          <w:sz w:val="24"/>
          <w:szCs w:val="24"/>
        </w:rPr>
        <w:t>regarding current regulatory requirements was found to be insufficient for proper functioning.</w:t>
      </w:r>
    </w:p>
    <w:p w:rsidR="00422A63" w:rsidRDefault="00422A63" w:rsidP="00131123">
      <w:pPr>
        <w:spacing w:line="240" w:lineRule="auto"/>
        <w:rPr>
          <w:rFonts w:ascii="Times New Roman" w:hAnsi="Times New Roman" w:cs="Times New Roman"/>
          <w:sz w:val="24"/>
          <w:szCs w:val="24"/>
        </w:rPr>
      </w:pPr>
    </w:p>
    <w:p w:rsidR="00422A63" w:rsidRDefault="00422A63" w:rsidP="00131123">
      <w:pPr>
        <w:spacing w:line="240" w:lineRule="auto"/>
        <w:rPr>
          <w:rFonts w:ascii="Times New Roman" w:hAnsi="Times New Roman" w:cs="Times New Roman"/>
          <w:sz w:val="24"/>
          <w:szCs w:val="24"/>
        </w:rPr>
      </w:pPr>
    </w:p>
    <w:p w:rsidR="00AC6D81" w:rsidRPr="008376D3" w:rsidRDefault="00AC6D81" w:rsidP="00AC6D81">
      <w:pPr>
        <w:spacing w:line="240" w:lineRule="auto"/>
        <w:rPr>
          <w:rFonts w:ascii="Times New Roman" w:hAnsi="Times New Roman" w:cs="Times New Roman"/>
          <w:sz w:val="24"/>
          <w:szCs w:val="24"/>
        </w:rPr>
      </w:pPr>
    </w:p>
    <w:p w:rsidR="00271AD2" w:rsidRPr="008376D3" w:rsidRDefault="00271AD2" w:rsidP="008376D3">
      <w:pPr>
        <w:spacing w:line="240" w:lineRule="auto"/>
        <w:rPr>
          <w:rFonts w:ascii="Times New Roman" w:hAnsi="Times New Roman" w:cs="Times New Roman"/>
          <w:sz w:val="24"/>
          <w:szCs w:val="24"/>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805673" w:rsidRPr="008376D3" w:rsidRDefault="00805673" w:rsidP="008376D3">
      <w:pPr>
        <w:spacing w:line="240" w:lineRule="auto"/>
        <w:rPr>
          <w:rFonts w:ascii="Times New Roman" w:hAnsi="Times New Roman" w:cs="Times New Roman"/>
          <w:sz w:val="24"/>
          <w:szCs w:val="24"/>
          <w:lang w:val="en-GB"/>
        </w:rPr>
      </w:pPr>
    </w:p>
    <w:p w:rsidR="001F2D6F" w:rsidRDefault="001F2D6F" w:rsidP="008376D3">
      <w:pPr>
        <w:spacing w:after="200" w:line="240" w:lineRule="auto"/>
        <w:rPr>
          <w:rFonts w:ascii="Times New Roman" w:hAnsi="Times New Roman" w:cs="Times New Roman"/>
          <w:sz w:val="24"/>
          <w:szCs w:val="24"/>
          <w:lang w:val="en-GB"/>
        </w:rPr>
      </w:pPr>
    </w:p>
    <w:p w:rsidR="00AF565A" w:rsidRPr="008376D3" w:rsidRDefault="00AF565A" w:rsidP="008376D3">
      <w:pPr>
        <w:spacing w:after="200" w:line="240" w:lineRule="auto"/>
        <w:rPr>
          <w:rFonts w:ascii="Times New Roman" w:eastAsia="Calibri" w:hAnsi="Times New Roman" w:cs="Times New Roman"/>
          <w:b/>
          <w:sz w:val="24"/>
          <w:szCs w:val="24"/>
          <w:lang w:val="en-US"/>
        </w:rPr>
      </w:pPr>
      <w:r w:rsidRPr="008376D3">
        <w:rPr>
          <w:rFonts w:ascii="Times New Roman" w:eastAsia="Calibri" w:hAnsi="Times New Roman" w:cs="Times New Roman"/>
          <w:b/>
          <w:sz w:val="24"/>
          <w:szCs w:val="24"/>
          <w:lang w:val="en-US"/>
        </w:rPr>
        <w:t>INTRODUCTION</w:t>
      </w:r>
    </w:p>
    <w:p w:rsidR="00131123" w:rsidRDefault="00AF565A" w:rsidP="008376D3">
      <w:pPr>
        <w:spacing w:line="240" w:lineRule="auto"/>
        <w:rPr>
          <w:rFonts w:ascii="Times New Roman" w:hAnsi="Times New Roman" w:cs="Times New Roman"/>
          <w:sz w:val="24"/>
          <w:szCs w:val="24"/>
        </w:rPr>
      </w:pPr>
      <w:r w:rsidRPr="008376D3">
        <w:rPr>
          <w:rFonts w:ascii="Times New Roman" w:hAnsi="Times New Roman" w:cs="Times New Roman"/>
          <w:sz w:val="24"/>
          <w:szCs w:val="24"/>
        </w:rPr>
        <w:t>Due to an</w:t>
      </w:r>
      <w:r w:rsidR="00E36917">
        <w:rPr>
          <w:rFonts w:ascii="Times New Roman" w:hAnsi="Times New Roman" w:cs="Times New Roman"/>
          <w:sz w:val="24"/>
          <w:szCs w:val="24"/>
        </w:rPr>
        <w:t xml:space="preserve"> enormous rise in research </w:t>
      </w:r>
      <w:r w:rsidRPr="008376D3">
        <w:rPr>
          <w:rFonts w:ascii="Times New Roman" w:hAnsi="Times New Roman" w:cs="Times New Roman"/>
          <w:sz w:val="24"/>
          <w:szCs w:val="24"/>
        </w:rPr>
        <w:t>on human subjects in dental teaching institutions today, it is important for ethics committee members to address the ethical concerns of the subjects involved in the research. According to</w:t>
      </w:r>
      <w:r w:rsidR="003464CD" w:rsidRPr="008376D3">
        <w:rPr>
          <w:rFonts w:ascii="Times New Roman" w:hAnsi="Times New Roman" w:cs="Times New Roman"/>
          <w:sz w:val="24"/>
          <w:szCs w:val="24"/>
        </w:rPr>
        <w:t xml:space="preserve"> Indian Council of Medical Research</w:t>
      </w:r>
      <w:r w:rsidRPr="008376D3">
        <w:rPr>
          <w:rFonts w:ascii="Times New Roman" w:hAnsi="Times New Roman" w:cs="Times New Roman"/>
          <w:sz w:val="24"/>
          <w:szCs w:val="24"/>
        </w:rPr>
        <w:t xml:space="preserve"> </w:t>
      </w:r>
      <w:r w:rsidR="003464CD" w:rsidRPr="008376D3">
        <w:rPr>
          <w:rFonts w:ascii="Times New Roman" w:hAnsi="Times New Roman" w:cs="Times New Roman"/>
          <w:sz w:val="24"/>
          <w:szCs w:val="24"/>
        </w:rPr>
        <w:t>(</w:t>
      </w:r>
      <w:r w:rsidRPr="008376D3">
        <w:rPr>
          <w:rFonts w:ascii="Times New Roman" w:hAnsi="Times New Roman" w:cs="Times New Roman"/>
          <w:sz w:val="24"/>
          <w:szCs w:val="24"/>
        </w:rPr>
        <w:t>ICMR</w:t>
      </w:r>
      <w:r w:rsidR="003464CD" w:rsidRPr="008376D3">
        <w:rPr>
          <w:rFonts w:ascii="Times New Roman" w:hAnsi="Times New Roman" w:cs="Times New Roman"/>
          <w:sz w:val="24"/>
          <w:szCs w:val="24"/>
        </w:rPr>
        <w:t>)</w:t>
      </w:r>
      <w:r w:rsidRPr="008376D3">
        <w:rPr>
          <w:rFonts w:ascii="Times New Roman" w:hAnsi="Times New Roman" w:cs="Times New Roman"/>
          <w:sz w:val="24"/>
          <w:szCs w:val="24"/>
        </w:rPr>
        <w:t xml:space="preserve"> it is compulsory for any biome</w:t>
      </w:r>
      <w:r w:rsidR="003464CD" w:rsidRPr="008376D3">
        <w:rPr>
          <w:rFonts w:ascii="Times New Roman" w:hAnsi="Times New Roman" w:cs="Times New Roman"/>
          <w:sz w:val="24"/>
          <w:szCs w:val="24"/>
        </w:rPr>
        <w:t xml:space="preserve">dical research </w:t>
      </w:r>
      <w:r w:rsidRPr="008376D3">
        <w:rPr>
          <w:rFonts w:ascii="Times New Roman" w:hAnsi="Times New Roman" w:cs="Times New Roman"/>
          <w:sz w:val="24"/>
          <w:szCs w:val="24"/>
        </w:rPr>
        <w:t>to be approved by the Institutional Ethics Committee (IEC)/ Institutional Review Board (</w:t>
      </w:r>
      <w:r w:rsidR="00B46F0A">
        <w:rPr>
          <w:rFonts w:ascii="Times New Roman" w:hAnsi="Times New Roman" w:cs="Times New Roman"/>
          <w:sz w:val="24"/>
          <w:szCs w:val="24"/>
        </w:rPr>
        <w:t>IRB) before its initiation. This</w:t>
      </w:r>
      <w:r w:rsidRPr="008376D3">
        <w:rPr>
          <w:rFonts w:ascii="Times New Roman" w:hAnsi="Times New Roman" w:cs="Times New Roman"/>
          <w:sz w:val="24"/>
          <w:szCs w:val="24"/>
        </w:rPr>
        <w:t xml:space="preserve"> is supported by the revised Schedule Y in Amendment 2005 of the Drugs and Cosmetics Act, </w:t>
      </w:r>
      <w:r w:rsidR="00F61C26" w:rsidRPr="008376D3">
        <w:rPr>
          <w:rFonts w:ascii="Times New Roman" w:hAnsi="Times New Roman" w:cs="Times New Roman"/>
          <w:sz w:val="24"/>
          <w:szCs w:val="24"/>
        </w:rPr>
        <w:t>1940 (1</w:t>
      </w:r>
      <w:r w:rsidR="00FF0C49" w:rsidRPr="008376D3">
        <w:rPr>
          <w:rFonts w:ascii="Times New Roman" w:hAnsi="Times New Roman" w:cs="Times New Roman"/>
          <w:sz w:val="24"/>
          <w:szCs w:val="24"/>
        </w:rPr>
        <w:t>).</w:t>
      </w:r>
      <w:r w:rsidRPr="008376D3">
        <w:rPr>
          <w:rFonts w:ascii="Times New Roman" w:hAnsi="Times New Roman" w:cs="Times New Roman"/>
          <w:sz w:val="24"/>
          <w:szCs w:val="24"/>
        </w:rPr>
        <w:t xml:space="preserve"> Accor</w:t>
      </w:r>
      <w:r w:rsidR="00E36917">
        <w:rPr>
          <w:rFonts w:ascii="Times New Roman" w:hAnsi="Times New Roman" w:cs="Times New Roman"/>
          <w:sz w:val="24"/>
          <w:szCs w:val="24"/>
        </w:rPr>
        <w:t>ding to this Act, all the</w:t>
      </w:r>
      <w:r w:rsidRPr="008376D3">
        <w:rPr>
          <w:rFonts w:ascii="Times New Roman" w:hAnsi="Times New Roman" w:cs="Times New Roman"/>
          <w:sz w:val="24"/>
          <w:szCs w:val="24"/>
        </w:rPr>
        <w:t xml:space="preserve"> institutions undertaking research should have their IEC </w:t>
      </w:r>
      <w:r w:rsidR="00F61C26" w:rsidRPr="008376D3">
        <w:rPr>
          <w:rFonts w:ascii="Times New Roman" w:hAnsi="Times New Roman" w:cs="Times New Roman"/>
          <w:sz w:val="24"/>
          <w:szCs w:val="24"/>
        </w:rPr>
        <w:t>accredited to a central agency (2).</w:t>
      </w:r>
    </w:p>
    <w:p w:rsidR="00131123" w:rsidRPr="001F2D6F" w:rsidRDefault="00AF565A" w:rsidP="008376D3">
      <w:pPr>
        <w:spacing w:line="240" w:lineRule="auto"/>
        <w:rPr>
          <w:rFonts w:ascii="Times New Roman" w:hAnsi="Times New Roman" w:cs="Times New Roman"/>
          <w:sz w:val="24"/>
          <w:szCs w:val="24"/>
          <w:shd w:val="clear" w:color="auto" w:fill="FFFFFF"/>
        </w:rPr>
      </w:pPr>
      <w:r w:rsidRPr="008376D3">
        <w:rPr>
          <w:rFonts w:ascii="Times New Roman" w:hAnsi="Times New Roman" w:cs="Times New Roman"/>
          <w:sz w:val="24"/>
          <w:szCs w:val="24"/>
        </w:rPr>
        <w:t>The horizons of dental research are wide</w:t>
      </w:r>
      <w:r w:rsidR="00E36917">
        <w:rPr>
          <w:rFonts w:ascii="Times New Roman" w:hAnsi="Times New Roman" w:cs="Times New Roman"/>
          <w:sz w:val="24"/>
          <w:szCs w:val="24"/>
        </w:rPr>
        <w:t xml:space="preserve">ning with time but </w:t>
      </w:r>
      <w:r w:rsidRPr="008376D3">
        <w:rPr>
          <w:rFonts w:ascii="Times New Roman" w:hAnsi="Times New Roman" w:cs="Times New Roman"/>
          <w:sz w:val="24"/>
          <w:szCs w:val="24"/>
        </w:rPr>
        <w:t xml:space="preserve">individual and institutional research ethics capabilities are not improving in the required and ideal proportion </w:t>
      </w:r>
      <w:r w:rsidR="00F61C26" w:rsidRPr="008376D3">
        <w:rPr>
          <w:rFonts w:ascii="Times New Roman" w:hAnsi="Times New Roman" w:cs="Times New Roman"/>
          <w:sz w:val="24"/>
          <w:szCs w:val="24"/>
        </w:rPr>
        <w:t>(3</w:t>
      </w:r>
      <w:r w:rsidR="00FF0C49" w:rsidRPr="008376D3">
        <w:rPr>
          <w:rFonts w:ascii="Times New Roman" w:hAnsi="Times New Roman" w:cs="Times New Roman"/>
          <w:sz w:val="24"/>
          <w:szCs w:val="24"/>
        </w:rPr>
        <w:t xml:space="preserve">). </w:t>
      </w:r>
      <w:r w:rsidR="00B6013A">
        <w:rPr>
          <w:rFonts w:ascii="Times New Roman" w:hAnsi="Times New Roman" w:cs="Times New Roman"/>
          <w:sz w:val="24"/>
          <w:szCs w:val="24"/>
        </w:rPr>
        <w:t>ICMR with the World Health Organization</w:t>
      </w:r>
      <w:r w:rsidR="00E20649">
        <w:rPr>
          <w:rFonts w:ascii="Times New Roman" w:hAnsi="Times New Roman" w:cs="Times New Roman"/>
          <w:sz w:val="24"/>
          <w:szCs w:val="24"/>
        </w:rPr>
        <w:t xml:space="preserve"> (WHO)</w:t>
      </w:r>
      <w:r w:rsidR="00B6013A">
        <w:rPr>
          <w:rFonts w:ascii="Times New Roman" w:hAnsi="Times New Roman" w:cs="Times New Roman"/>
          <w:sz w:val="24"/>
          <w:szCs w:val="24"/>
        </w:rPr>
        <w:t xml:space="preserve"> conduct</w:t>
      </w:r>
      <w:r w:rsidR="002E6934">
        <w:rPr>
          <w:rFonts w:ascii="Times New Roman" w:hAnsi="Times New Roman" w:cs="Times New Roman"/>
          <w:sz w:val="24"/>
          <w:szCs w:val="24"/>
        </w:rPr>
        <w:t>ed a survey on 223 IEC in India</w:t>
      </w:r>
      <w:r w:rsidR="00B6013A" w:rsidRPr="00B6013A">
        <w:rPr>
          <w:rFonts w:ascii="Times New Roman" w:hAnsi="Times New Roman" w:cs="Times New Roman"/>
          <w:color w:val="FF0000"/>
          <w:sz w:val="24"/>
          <w:szCs w:val="24"/>
        </w:rPr>
        <w:t xml:space="preserve"> </w:t>
      </w:r>
      <w:r w:rsidR="00B6013A">
        <w:rPr>
          <w:rFonts w:ascii="Times New Roman" w:hAnsi="Times New Roman" w:cs="Times New Roman"/>
          <w:sz w:val="24"/>
          <w:szCs w:val="24"/>
        </w:rPr>
        <w:t xml:space="preserve">which shows that maximum committees did not meet regulatory requirements in terms of composition and function. </w:t>
      </w:r>
      <w:r w:rsidR="003464CD" w:rsidRPr="008376D3">
        <w:rPr>
          <w:rFonts w:ascii="Times New Roman" w:hAnsi="Times New Roman" w:cs="Times New Roman"/>
          <w:sz w:val="24"/>
          <w:szCs w:val="24"/>
          <w:shd w:val="clear" w:color="auto" w:fill="FFFFFF"/>
        </w:rPr>
        <w:t>Recently a survey conducted to assess the existence, structure and functioning of IEC in dental teaching institutions in Kerala found that out of 17 coll</w:t>
      </w:r>
      <w:r w:rsidR="000B17F5" w:rsidRPr="008376D3">
        <w:rPr>
          <w:rFonts w:ascii="Times New Roman" w:hAnsi="Times New Roman" w:cs="Times New Roman"/>
          <w:sz w:val="24"/>
          <w:szCs w:val="24"/>
          <w:shd w:val="clear" w:color="auto" w:fill="FFFFFF"/>
        </w:rPr>
        <w:t xml:space="preserve">eges, 13 had a functioning IEC </w:t>
      </w:r>
      <w:r w:rsidR="003464CD" w:rsidRPr="008376D3">
        <w:rPr>
          <w:rFonts w:ascii="Times New Roman" w:hAnsi="Times New Roman" w:cs="Times New Roman"/>
          <w:sz w:val="24"/>
          <w:szCs w:val="24"/>
          <w:shd w:val="clear" w:color="auto" w:fill="FFFFFF"/>
        </w:rPr>
        <w:t>and only 4 colleges were</w:t>
      </w:r>
      <w:bookmarkStart w:id="1" w:name="OLE_LINK1"/>
      <w:bookmarkStart w:id="2" w:name="OLE_LINK2"/>
      <w:r w:rsidR="00F61C26" w:rsidRPr="008376D3">
        <w:rPr>
          <w:rFonts w:ascii="Times New Roman" w:hAnsi="Times New Roman" w:cs="Times New Roman"/>
          <w:sz w:val="24"/>
          <w:szCs w:val="24"/>
          <w:shd w:val="clear" w:color="auto" w:fill="FFFFFF"/>
        </w:rPr>
        <w:t xml:space="preserve"> accredited to a central agency (4).</w:t>
      </w:r>
    </w:p>
    <w:p w:rsidR="00AF565A" w:rsidRPr="008376D3" w:rsidRDefault="00B77EEB" w:rsidP="008376D3">
      <w:pPr>
        <w:spacing w:line="240" w:lineRule="auto"/>
        <w:rPr>
          <w:rFonts w:ascii="Times New Roman" w:hAnsi="Times New Roman" w:cs="Times New Roman"/>
          <w:sz w:val="24"/>
          <w:szCs w:val="24"/>
        </w:rPr>
      </w:pPr>
      <w:r w:rsidRPr="008376D3">
        <w:rPr>
          <w:rFonts w:ascii="Times New Roman" w:hAnsi="Times New Roman" w:cs="Times New Roman"/>
          <w:sz w:val="24"/>
          <w:szCs w:val="24"/>
        </w:rPr>
        <w:t>Regulatory guidelines has been made stringent</w:t>
      </w:r>
      <w:r w:rsidR="00F9220A" w:rsidRPr="008376D3">
        <w:rPr>
          <w:rFonts w:ascii="Times New Roman" w:hAnsi="Times New Roman" w:cs="Times New Roman"/>
          <w:sz w:val="24"/>
          <w:szCs w:val="24"/>
        </w:rPr>
        <w:t xml:space="preserve"> to safeguard human rights, integrity, s</w:t>
      </w:r>
      <w:r w:rsidR="00F61C26" w:rsidRPr="008376D3">
        <w:rPr>
          <w:rFonts w:ascii="Times New Roman" w:hAnsi="Times New Roman" w:cs="Times New Roman"/>
          <w:sz w:val="24"/>
          <w:szCs w:val="24"/>
        </w:rPr>
        <w:t>afety and welfare (5).</w:t>
      </w:r>
      <w:r w:rsidR="00F9220A" w:rsidRPr="008376D3">
        <w:rPr>
          <w:rFonts w:ascii="Times New Roman" w:hAnsi="Times New Roman" w:cs="Times New Roman"/>
          <w:sz w:val="24"/>
          <w:szCs w:val="24"/>
        </w:rPr>
        <w:t xml:space="preserve"> Also,</w:t>
      </w:r>
      <w:r w:rsidRPr="008376D3">
        <w:rPr>
          <w:rFonts w:ascii="Times New Roman" w:hAnsi="Times New Roman" w:cs="Times New Roman"/>
          <w:sz w:val="24"/>
          <w:szCs w:val="24"/>
        </w:rPr>
        <w:t xml:space="preserve"> there is an insufficient interaction between researchers’ and ethics committee members leading to misconduct in implementing ethical guidelines.</w:t>
      </w:r>
      <w:r w:rsidR="00221DB8" w:rsidRPr="008376D3">
        <w:rPr>
          <w:rFonts w:ascii="Times New Roman" w:hAnsi="Times New Roman" w:cs="Times New Roman"/>
          <w:sz w:val="24"/>
          <w:szCs w:val="24"/>
        </w:rPr>
        <w:t xml:space="preserve"> It is imperative</w:t>
      </w:r>
      <w:r w:rsidR="00FD38F1" w:rsidRPr="008376D3">
        <w:rPr>
          <w:rFonts w:ascii="Times New Roman" w:hAnsi="Times New Roman" w:cs="Times New Roman"/>
          <w:sz w:val="24"/>
          <w:szCs w:val="24"/>
        </w:rPr>
        <w:t xml:space="preserve"> that ethics committee</w:t>
      </w:r>
      <w:r w:rsidR="00221DB8" w:rsidRPr="008376D3">
        <w:rPr>
          <w:rFonts w:ascii="Times New Roman" w:hAnsi="Times New Roman" w:cs="Times New Roman"/>
          <w:sz w:val="24"/>
          <w:szCs w:val="24"/>
        </w:rPr>
        <w:t xml:space="preserve"> </w:t>
      </w:r>
      <w:r w:rsidR="00F9220A" w:rsidRPr="008376D3">
        <w:rPr>
          <w:rFonts w:ascii="Times New Roman" w:hAnsi="Times New Roman" w:cs="Times New Roman"/>
          <w:sz w:val="24"/>
          <w:szCs w:val="24"/>
        </w:rPr>
        <w:t>members should have requisite knowledge on current regulatory requireme</w:t>
      </w:r>
      <w:r w:rsidR="00B46F0A">
        <w:rPr>
          <w:rFonts w:ascii="Times New Roman" w:hAnsi="Times New Roman" w:cs="Times New Roman"/>
          <w:sz w:val="24"/>
          <w:szCs w:val="24"/>
        </w:rPr>
        <w:t>nts which is</w:t>
      </w:r>
      <w:r w:rsidR="00F9220A" w:rsidRPr="008376D3">
        <w:rPr>
          <w:rFonts w:ascii="Times New Roman" w:hAnsi="Times New Roman" w:cs="Times New Roman"/>
          <w:sz w:val="24"/>
          <w:szCs w:val="24"/>
        </w:rPr>
        <w:t xml:space="preserve"> in accordance with Schedule Y of Drugs and Cosmetics Act. </w:t>
      </w:r>
      <w:bookmarkEnd w:id="1"/>
      <w:bookmarkEnd w:id="2"/>
      <w:r w:rsidR="00AF565A" w:rsidRPr="008376D3">
        <w:rPr>
          <w:rFonts w:ascii="Times New Roman" w:hAnsi="Times New Roman" w:cs="Times New Roman"/>
          <w:sz w:val="24"/>
          <w:szCs w:val="24"/>
        </w:rPr>
        <w:t>The present study was designed to elucidate the knowledge and practice on current regulatory requirements for members of ethics committee amongst dental colleges in India.</w:t>
      </w:r>
    </w:p>
    <w:p w:rsidR="00D241BD" w:rsidRPr="008376D3" w:rsidRDefault="00D241BD" w:rsidP="008376D3">
      <w:pPr>
        <w:spacing w:line="240" w:lineRule="auto"/>
        <w:rPr>
          <w:rFonts w:ascii="Times New Roman" w:hAnsi="Times New Roman" w:cs="Times New Roman"/>
          <w:sz w:val="24"/>
          <w:szCs w:val="24"/>
        </w:rPr>
      </w:pPr>
    </w:p>
    <w:p w:rsidR="00D241BD" w:rsidRPr="008376D3" w:rsidRDefault="00D241BD" w:rsidP="008376D3">
      <w:pPr>
        <w:spacing w:line="240" w:lineRule="auto"/>
        <w:rPr>
          <w:rFonts w:ascii="Times New Roman" w:hAnsi="Times New Roman" w:cs="Times New Roman"/>
          <w:b/>
          <w:sz w:val="24"/>
          <w:szCs w:val="24"/>
        </w:rPr>
      </w:pPr>
      <w:r w:rsidRPr="008376D3">
        <w:rPr>
          <w:rFonts w:ascii="Times New Roman" w:hAnsi="Times New Roman" w:cs="Times New Roman"/>
          <w:b/>
          <w:sz w:val="24"/>
          <w:szCs w:val="24"/>
        </w:rPr>
        <w:t xml:space="preserve">METHODOLOGY </w:t>
      </w:r>
    </w:p>
    <w:p w:rsidR="00131123" w:rsidRPr="008376D3" w:rsidRDefault="00D241BD" w:rsidP="008376D3">
      <w:pPr>
        <w:spacing w:line="240" w:lineRule="auto"/>
        <w:rPr>
          <w:rFonts w:ascii="Times New Roman" w:hAnsi="Times New Roman" w:cs="Times New Roman"/>
          <w:sz w:val="24"/>
          <w:szCs w:val="24"/>
        </w:rPr>
      </w:pPr>
      <w:r w:rsidRPr="008376D3">
        <w:rPr>
          <w:rFonts w:ascii="Times New Roman" w:hAnsi="Times New Roman" w:cs="Times New Roman"/>
          <w:sz w:val="24"/>
          <w:szCs w:val="24"/>
        </w:rPr>
        <w:t>The study was</w:t>
      </w:r>
      <w:r w:rsidR="000A193A" w:rsidRPr="008376D3">
        <w:rPr>
          <w:rFonts w:ascii="Times New Roman" w:hAnsi="Times New Roman" w:cs="Times New Roman"/>
          <w:sz w:val="24"/>
          <w:szCs w:val="24"/>
        </w:rPr>
        <w:t xml:space="preserve"> approved by the i</w:t>
      </w:r>
      <w:r w:rsidR="00F62121" w:rsidRPr="008376D3">
        <w:rPr>
          <w:rFonts w:ascii="Times New Roman" w:hAnsi="Times New Roman" w:cs="Times New Roman"/>
          <w:sz w:val="24"/>
          <w:szCs w:val="24"/>
        </w:rPr>
        <w:t xml:space="preserve">nstitutional </w:t>
      </w:r>
      <w:r w:rsidR="000A193A" w:rsidRPr="008376D3">
        <w:rPr>
          <w:rFonts w:ascii="Times New Roman" w:hAnsi="Times New Roman" w:cs="Times New Roman"/>
          <w:sz w:val="24"/>
          <w:szCs w:val="24"/>
        </w:rPr>
        <w:t>review</w:t>
      </w:r>
      <w:r w:rsidRPr="008376D3">
        <w:rPr>
          <w:rFonts w:ascii="Times New Roman" w:hAnsi="Times New Roman" w:cs="Times New Roman"/>
          <w:sz w:val="24"/>
          <w:szCs w:val="24"/>
        </w:rPr>
        <w:t xml:space="preserve"> committee </w:t>
      </w:r>
      <w:r w:rsidR="00040E0A" w:rsidRPr="008376D3">
        <w:rPr>
          <w:rFonts w:ascii="Times New Roman" w:hAnsi="Times New Roman" w:cs="Times New Roman"/>
          <w:sz w:val="24"/>
          <w:szCs w:val="24"/>
        </w:rPr>
        <w:t>of Dr. D.Y. Patil Vidyapeeth, Pune, India.</w:t>
      </w:r>
    </w:p>
    <w:p w:rsidR="00131123" w:rsidRPr="008376D3" w:rsidRDefault="000A193A" w:rsidP="008376D3">
      <w:pPr>
        <w:spacing w:line="240" w:lineRule="auto"/>
        <w:rPr>
          <w:rFonts w:ascii="Times New Roman" w:hAnsi="Times New Roman" w:cs="Times New Roman"/>
          <w:sz w:val="24"/>
          <w:szCs w:val="24"/>
        </w:rPr>
      </w:pPr>
      <w:r w:rsidRPr="008376D3">
        <w:rPr>
          <w:rFonts w:ascii="Times New Roman" w:hAnsi="Times New Roman" w:cs="Times New Roman"/>
          <w:b/>
          <w:sz w:val="24"/>
          <w:szCs w:val="24"/>
        </w:rPr>
        <w:t>Study setting:</w:t>
      </w:r>
      <w:r w:rsidR="00B46F0A">
        <w:rPr>
          <w:rFonts w:ascii="Times New Roman" w:hAnsi="Times New Roman" w:cs="Times New Roman"/>
          <w:sz w:val="24"/>
          <w:szCs w:val="24"/>
        </w:rPr>
        <w:t xml:space="preserve"> A cross sectional</w:t>
      </w:r>
      <w:r w:rsidRPr="008376D3">
        <w:rPr>
          <w:rFonts w:ascii="Times New Roman" w:hAnsi="Times New Roman" w:cs="Times New Roman"/>
          <w:sz w:val="24"/>
          <w:szCs w:val="24"/>
        </w:rPr>
        <w:t xml:space="preserve"> questionnaire-based study was conducted</w:t>
      </w:r>
      <w:r w:rsidR="00F92DA5" w:rsidRPr="008376D3">
        <w:rPr>
          <w:rFonts w:ascii="Times New Roman" w:hAnsi="Times New Roman" w:cs="Times New Roman"/>
          <w:sz w:val="24"/>
          <w:szCs w:val="24"/>
        </w:rPr>
        <w:t xml:space="preserve"> amongst the ethics committee members of</w:t>
      </w:r>
      <w:r w:rsidRPr="008376D3">
        <w:rPr>
          <w:rFonts w:ascii="Times New Roman" w:hAnsi="Times New Roman" w:cs="Times New Roman"/>
          <w:sz w:val="24"/>
          <w:szCs w:val="24"/>
        </w:rPr>
        <w:t xml:space="preserve"> various post graduate dental colleges representing North, Sout</w:t>
      </w:r>
      <w:r w:rsidR="00F92DA5" w:rsidRPr="008376D3">
        <w:rPr>
          <w:rFonts w:ascii="Times New Roman" w:hAnsi="Times New Roman" w:cs="Times New Roman"/>
          <w:sz w:val="24"/>
          <w:szCs w:val="24"/>
        </w:rPr>
        <w:t>h, East, West and Central zones through an e-survey using Google forms between May and October 2016.</w:t>
      </w:r>
    </w:p>
    <w:p w:rsidR="00CC405C" w:rsidRPr="003204DC" w:rsidRDefault="000A193A" w:rsidP="00606352">
      <w:pPr>
        <w:pStyle w:val="ListParagraph"/>
        <w:spacing w:line="240" w:lineRule="auto"/>
        <w:ind w:left="0"/>
        <w:jc w:val="both"/>
        <w:rPr>
          <w:rFonts w:ascii="Times New Roman" w:hAnsi="Times New Roman" w:cs="Times New Roman"/>
          <w:sz w:val="24"/>
          <w:szCs w:val="24"/>
        </w:rPr>
      </w:pPr>
      <w:r w:rsidRPr="008376D3">
        <w:rPr>
          <w:rFonts w:ascii="Times New Roman" w:hAnsi="Times New Roman" w:cs="Times New Roman"/>
          <w:b/>
          <w:sz w:val="24"/>
          <w:szCs w:val="24"/>
        </w:rPr>
        <w:t>Study population</w:t>
      </w:r>
      <w:r w:rsidR="00B46F0A">
        <w:rPr>
          <w:rFonts w:ascii="Times New Roman" w:hAnsi="Times New Roman" w:cs="Times New Roman"/>
          <w:b/>
          <w:sz w:val="24"/>
          <w:szCs w:val="24"/>
        </w:rPr>
        <w:t xml:space="preserve"> and sampling technique</w:t>
      </w:r>
      <w:r w:rsidRPr="008376D3">
        <w:rPr>
          <w:rFonts w:ascii="Times New Roman" w:hAnsi="Times New Roman" w:cs="Times New Roman"/>
          <w:b/>
          <w:sz w:val="24"/>
          <w:szCs w:val="24"/>
        </w:rPr>
        <w:t>:</w:t>
      </w:r>
      <w:r w:rsidR="00A5553C">
        <w:rPr>
          <w:rFonts w:ascii="Times New Roman" w:hAnsi="Times New Roman" w:cs="Times New Roman"/>
          <w:b/>
          <w:sz w:val="24"/>
          <w:szCs w:val="24"/>
        </w:rPr>
        <w:t xml:space="preserve"> </w:t>
      </w:r>
      <w:r w:rsidR="00A5553C">
        <w:rPr>
          <w:rFonts w:ascii="Times New Roman" w:hAnsi="Times New Roman"/>
          <w:sz w:val="24"/>
          <w:szCs w:val="24"/>
        </w:rPr>
        <w:t>State wise list of post graduate dental colleges was obtained from the Dental Council of India (DCI) website</w:t>
      </w:r>
      <w:r w:rsidR="002E6934">
        <w:rPr>
          <w:rFonts w:ascii="Times New Roman" w:hAnsi="Times New Roman"/>
          <w:sz w:val="24"/>
          <w:szCs w:val="24"/>
        </w:rPr>
        <w:t xml:space="preserve"> (6).</w:t>
      </w:r>
      <w:r w:rsidRPr="00BA3778">
        <w:rPr>
          <w:rFonts w:ascii="Times New Roman" w:hAnsi="Times New Roman" w:cs="Times New Roman"/>
          <w:color w:val="FF0000"/>
          <w:sz w:val="24"/>
          <w:szCs w:val="24"/>
        </w:rPr>
        <w:t xml:space="preserve"> </w:t>
      </w:r>
      <w:r w:rsidR="00AA6736" w:rsidRPr="00B6013A">
        <w:rPr>
          <w:rFonts w:ascii="Times New Roman" w:hAnsi="Times New Roman" w:cs="Times New Roman"/>
          <w:sz w:val="24"/>
          <w:szCs w:val="24"/>
        </w:rPr>
        <w:t xml:space="preserve">A list of email address of </w:t>
      </w:r>
      <w:r w:rsidRPr="00B6013A">
        <w:rPr>
          <w:rFonts w:ascii="Times New Roman" w:hAnsi="Times New Roman" w:cs="Times New Roman"/>
          <w:sz w:val="24"/>
          <w:szCs w:val="24"/>
        </w:rPr>
        <w:t>ethics c</w:t>
      </w:r>
      <w:r w:rsidR="00AA6736" w:rsidRPr="00B6013A">
        <w:rPr>
          <w:rFonts w:ascii="Times New Roman" w:hAnsi="Times New Roman" w:cs="Times New Roman"/>
          <w:sz w:val="24"/>
          <w:szCs w:val="24"/>
        </w:rPr>
        <w:t>ommittee members was collected through convenience</w:t>
      </w:r>
      <w:r w:rsidR="00160F30" w:rsidRPr="00B6013A">
        <w:rPr>
          <w:rFonts w:ascii="Times New Roman" w:hAnsi="Times New Roman" w:cs="Times New Roman"/>
          <w:sz w:val="24"/>
          <w:szCs w:val="24"/>
        </w:rPr>
        <w:t xml:space="preserve"> sampling</w:t>
      </w:r>
      <w:r w:rsidR="00160F30" w:rsidRPr="003204DC">
        <w:rPr>
          <w:rFonts w:ascii="Times New Roman" w:hAnsi="Times New Roman" w:cs="Times New Roman"/>
          <w:sz w:val="24"/>
          <w:szCs w:val="24"/>
        </w:rPr>
        <w:t>. S</w:t>
      </w:r>
      <w:r w:rsidR="00727C2F" w:rsidRPr="003204DC">
        <w:rPr>
          <w:rFonts w:ascii="Times New Roman" w:hAnsi="Times New Roman" w:cs="Times New Roman"/>
          <w:sz w:val="24"/>
          <w:szCs w:val="24"/>
        </w:rPr>
        <w:t>ample size was calculated</w:t>
      </w:r>
      <w:r w:rsidR="00B6013A" w:rsidRPr="003204DC">
        <w:rPr>
          <w:rFonts w:ascii="Times New Roman" w:hAnsi="Times New Roman" w:cs="Times New Roman"/>
          <w:sz w:val="24"/>
          <w:szCs w:val="24"/>
        </w:rPr>
        <w:t xml:space="preserve"> using EpiInfo software based on results from</w:t>
      </w:r>
      <w:r w:rsidR="003204DC" w:rsidRPr="003204DC">
        <w:rPr>
          <w:rFonts w:ascii="Times New Roman" w:hAnsi="Times New Roman" w:cs="Times New Roman"/>
          <w:sz w:val="24"/>
          <w:szCs w:val="24"/>
        </w:rPr>
        <w:t xml:space="preserve"> Deolia S where knowledge was 43.3%</w:t>
      </w:r>
      <w:r w:rsidR="00B6013A" w:rsidRPr="003204DC">
        <w:rPr>
          <w:rFonts w:ascii="Times New Roman" w:hAnsi="Times New Roman" w:cs="Times New Roman"/>
          <w:sz w:val="24"/>
          <w:szCs w:val="24"/>
        </w:rPr>
        <w:t xml:space="preserve"> </w:t>
      </w:r>
      <w:r w:rsidR="00727C2F" w:rsidRPr="003204DC">
        <w:rPr>
          <w:rFonts w:ascii="Times New Roman" w:hAnsi="Times New Roman" w:cs="Times New Roman"/>
          <w:sz w:val="24"/>
          <w:szCs w:val="24"/>
        </w:rPr>
        <w:t xml:space="preserve"> </w:t>
      </w:r>
      <w:r w:rsidR="000E104E">
        <w:rPr>
          <w:rFonts w:ascii="Times New Roman" w:hAnsi="Times New Roman" w:cs="Times New Roman"/>
          <w:sz w:val="24"/>
          <w:szCs w:val="24"/>
        </w:rPr>
        <w:t>(7</w:t>
      </w:r>
      <w:r w:rsidR="00286374" w:rsidRPr="003204DC">
        <w:rPr>
          <w:rFonts w:ascii="Times New Roman" w:hAnsi="Times New Roman" w:cs="Times New Roman"/>
          <w:sz w:val="24"/>
          <w:szCs w:val="24"/>
        </w:rPr>
        <w:t>)</w:t>
      </w:r>
      <w:r w:rsidR="008F3D88">
        <w:rPr>
          <w:rFonts w:ascii="Times New Roman" w:hAnsi="Times New Roman" w:cs="Times New Roman"/>
          <w:sz w:val="24"/>
          <w:szCs w:val="24"/>
        </w:rPr>
        <w:t xml:space="preserve">. </w:t>
      </w:r>
      <w:r w:rsidR="00EE4819" w:rsidRPr="003204DC">
        <w:rPr>
          <w:rFonts w:ascii="Times New Roman" w:hAnsi="Times New Roman" w:cs="Times New Roman"/>
          <w:sz w:val="24"/>
          <w:szCs w:val="24"/>
        </w:rPr>
        <w:t>The final sample size was 300 and e-mails were sent to 750 members through google form.</w:t>
      </w:r>
    </w:p>
    <w:p w:rsidR="00AA6736" w:rsidRDefault="00040E0A" w:rsidP="00AA6736">
      <w:pPr>
        <w:autoSpaceDE w:val="0"/>
        <w:autoSpaceDN w:val="0"/>
        <w:adjustRightInd w:val="0"/>
        <w:spacing w:after="0" w:line="240" w:lineRule="auto"/>
        <w:rPr>
          <w:rFonts w:ascii="Times New Roman" w:hAnsi="Times New Roman" w:cs="Times New Roman"/>
          <w:sz w:val="24"/>
          <w:szCs w:val="24"/>
        </w:rPr>
      </w:pPr>
      <w:r w:rsidRPr="008376D3">
        <w:rPr>
          <w:rFonts w:ascii="Times New Roman" w:hAnsi="Times New Roman" w:cs="Times New Roman"/>
          <w:b/>
          <w:sz w:val="24"/>
          <w:szCs w:val="24"/>
        </w:rPr>
        <w:t>Study tools</w:t>
      </w:r>
      <w:r w:rsidR="00AB611E" w:rsidRPr="008376D3">
        <w:rPr>
          <w:rFonts w:ascii="Times New Roman" w:hAnsi="Times New Roman" w:cs="Times New Roman"/>
          <w:b/>
          <w:sz w:val="24"/>
          <w:szCs w:val="24"/>
        </w:rPr>
        <w:t xml:space="preserve"> and Data collection</w:t>
      </w:r>
      <w:r w:rsidR="002042B0" w:rsidRPr="008376D3">
        <w:rPr>
          <w:rFonts w:ascii="Times New Roman" w:hAnsi="Times New Roman" w:cs="Times New Roman"/>
          <w:b/>
          <w:sz w:val="24"/>
          <w:szCs w:val="24"/>
        </w:rPr>
        <w:t>:</w:t>
      </w:r>
      <w:r w:rsidR="002042B0" w:rsidRPr="008376D3">
        <w:rPr>
          <w:rFonts w:ascii="Times New Roman" w:hAnsi="Times New Roman" w:cs="Times New Roman"/>
          <w:sz w:val="24"/>
          <w:szCs w:val="24"/>
        </w:rPr>
        <w:t xml:space="preserve"> The</w:t>
      </w:r>
      <w:r w:rsidR="00D473BC" w:rsidRPr="008376D3">
        <w:rPr>
          <w:rFonts w:ascii="Times New Roman" w:hAnsi="Times New Roman" w:cs="Times New Roman"/>
          <w:sz w:val="24"/>
          <w:szCs w:val="24"/>
        </w:rPr>
        <w:t xml:space="preserve"> 18-item</w:t>
      </w:r>
      <w:r w:rsidR="00E23744">
        <w:rPr>
          <w:rFonts w:ascii="Times New Roman" w:hAnsi="Times New Roman" w:cs="Times New Roman"/>
          <w:sz w:val="24"/>
          <w:szCs w:val="24"/>
        </w:rPr>
        <w:t xml:space="preserve"> closed</w:t>
      </w:r>
      <w:r w:rsidR="002042B0" w:rsidRPr="008376D3">
        <w:rPr>
          <w:rFonts w:ascii="Times New Roman" w:hAnsi="Times New Roman" w:cs="Times New Roman"/>
          <w:sz w:val="24"/>
          <w:szCs w:val="24"/>
        </w:rPr>
        <w:t xml:space="preserve"> questionnaire was framed in accordance with Schedule Y of Drugs and Cosmetic Rules 1945 and Indian-GCP guidelines.</w:t>
      </w:r>
      <w:r w:rsidR="00AA6736">
        <w:rPr>
          <w:rFonts w:ascii="Times New Roman" w:hAnsi="Times New Roman" w:cs="Times New Roman"/>
          <w:sz w:val="24"/>
          <w:szCs w:val="24"/>
        </w:rPr>
        <w:t xml:space="preserve"> </w:t>
      </w:r>
    </w:p>
    <w:p w:rsidR="00B51795" w:rsidRDefault="00AA6736" w:rsidP="00AA6736">
      <w:pPr>
        <w:autoSpaceDE w:val="0"/>
        <w:autoSpaceDN w:val="0"/>
        <w:adjustRightInd w:val="0"/>
        <w:spacing w:after="0" w:line="240" w:lineRule="auto"/>
        <w:rPr>
          <w:rFonts w:ascii="Times New Roman" w:eastAsia="Times New Roman" w:hAnsi="Times New Roman" w:cs="Times New Roman"/>
          <w:sz w:val="24"/>
          <w:szCs w:val="24"/>
          <w:lang w:val="en-US"/>
        </w:rPr>
      </w:pPr>
      <w:r>
        <w:rPr>
          <w:rFonts w:ascii="Times New Roman" w:hAnsi="Times New Roman" w:cs="Times New Roman"/>
          <w:sz w:val="24"/>
          <w:szCs w:val="24"/>
        </w:rPr>
        <w:t xml:space="preserve">Lawshe’s </w:t>
      </w:r>
      <w:r w:rsidRPr="000A1D21">
        <w:rPr>
          <w:rFonts w:ascii="Times New Roman" w:hAnsi="Times New Roman" w:cs="Times New Roman"/>
          <w:sz w:val="24"/>
          <w:szCs w:val="24"/>
        </w:rPr>
        <w:t>method</w:t>
      </w:r>
      <w:r w:rsidR="0036203F" w:rsidRPr="000A1D21">
        <w:rPr>
          <w:rFonts w:ascii="Times New Roman" w:hAnsi="Times New Roman" w:cs="Times New Roman"/>
          <w:sz w:val="24"/>
          <w:szCs w:val="24"/>
        </w:rPr>
        <w:t xml:space="preserve"> (</w:t>
      </w:r>
      <w:r w:rsidR="000E104E" w:rsidRPr="000A1D21">
        <w:rPr>
          <w:rFonts w:ascii="Times New Roman" w:hAnsi="Times New Roman" w:cs="Times New Roman"/>
          <w:sz w:val="24"/>
          <w:szCs w:val="24"/>
        </w:rPr>
        <w:t>8</w:t>
      </w:r>
      <w:r w:rsidR="0036203F" w:rsidRPr="000A1D21">
        <w:rPr>
          <w:rFonts w:ascii="Times New Roman" w:hAnsi="Times New Roman" w:cs="Times New Roman"/>
          <w:sz w:val="24"/>
          <w:szCs w:val="24"/>
        </w:rPr>
        <w:t>)</w:t>
      </w:r>
      <w:r w:rsidRPr="000A1D21">
        <w:rPr>
          <w:rFonts w:ascii="Times New Roman" w:hAnsi="Times New Roman" w:cs="Times New Roman"/>
          <w:sz w:val="24"/>
          <w:szCs w:val="24"/>
        </w:rPr>
        <w:t xml:space="preserve"> </w:t>
      </w:r>
      <w:r>
        <w:rPr>
          <w:rFonts w:ascii="Times New Roman" w:hAnsi="Times New Roman" w:cs="Times New Roman"/>
          <w:sz w:val="24"/>
          <w:szCs w:val="24"/>
        </w:rPr>
        <w:t>was used for content validity using judgments from a panel of 10 subject matter experts (SMEs)</w:t>
      </w:r>
      <w:r w:rsidR="00D473BC" w:rsidRPr="008376D3">
        <w:rPr>
          <w:rFonts w:ascii="Times New Roman" w:eastAsia="Times New Roman" w:hAnsi="Times New Roman" w:cs="Times New Roman"/>
          <w:sz w:val="24"/>
          <w:szCs w:val="24"/>
          <w:lang w:val="en-US"/>
        </w:rPr>
        <w:t>. The reliability was also established by test – retest amongst 20 volunteers of similar population. The k</w:t>
      </w:r>
      <w:r>
        <w:rPr>
          <w:rFonts w:ascii="Times New Roman" w:hAnsi="Times New Roman" w:cs="Times New Roman"/>
          <w:sz w:val="24"/>
          <w:szCs w:val="24"/>
        </w:rPr>
        <w:t>appa value</w:t>
      </w:r>
      <w:r w:rsidR="00D473BC" w:rsidRPr="008376D3">
        <w:rPr>
          <w:rFonts w:ascii="Times New Roman" w:hAnsi="Times New Roman" w:cs="Times New Roman"/>
          <w:sz w:val="24"/>
          <w:szCs w:val="24"/>
        </w:rPr>
        <w:t xml:space="preserve"> was 0.9</w:t>
      </w:r>
      <w:r w:rsidR="00D473BC" w:rsidRPr="008376D3">
        <w:rPr>
          <w:rFonts w:ascii="Times New Roman" w:eastAsia="Times New Roman" w:hAnsi="Times New Roman" w:cs="Times New Roman"/>
          <w:sz w:val="24"/>
          <w:szCs w:val="24"/>
          <w:lang w:val="en-US"/>
        </w:rPr>
        <w:t xml:space="preserve"> which indicated</w:t>
      </w:r>
      <w:r>
        <w:rPr>
          <w:rFonts w:ascii="Times New Roman" w:eastAsia="Times New Roman" w:hAnsi="Times New Roman" w:cs="Times New Roman"/>
          <w:sz w:val="24"/>
          <w:szCs w:val="24"/>
          <w:lang w:val="en-US"/>
        </w:rPr>
        <w:t xml:space="preserve"> high reliability. This was followed by</w:t>
      </w:r>
      <w:r w:rsidR="00D473BC" w:rsidRPr="008376D3">
        <w:rPr>
          <w:rFonts w:ascii="Times New Roman" w:eastAsia="Times New Roman" w:hAnsi="Times New Roman" w:cs="Times New Roman"/>
          <w:sz w:val="24"/>
          <w:szCs w:val="24"/>
          <w:lang w:val="en-US"/>
        </w:rPr>
        <w:t xml:space="preserve"> pilot testing amongst </w:t>
      </w:r>
      <w:r w:rsidR="001D7572" w:rsidRPr="008376D3">
        <w:rPr>
          <w:rFonts w:ascii="Times New Roman" w:eastAsia="Times New Roman" w:hAnsi="Times New Roman" w:cs="Times New Roman"/>
          <w:sz w:val="24"/>
          <w:szCs w:val="24"/>
          <w:lang w:val="en-US"/>
        </w:rPr>
        <w:t>1</w:t>
      </w:r>
      <w:r w:rsidR="00D473BC" w:rsidRPr="008376D3">
        <w:rPr>
          <w:rFonts w:ascii="Times New Roman" w:eastAsia="Times New Roman" w:hAnsi="Times New Roman" w:cs="Times New Roman"/>
          <w:sz w:val="24"/>
          <w:szCs w:val="24"/>
          <w:lang w:val="en-US"/>
        </w:rPr>
        <w:t>0 volunteers who were asked to answer the questionnaire and provide feedback on content, clarity a</w:t>
      </w:r>
      <w:r>
        <w:rPr>
          <w:rFonts w:ascii="Times New Roman" w:eastAsia="Times New Roman" w:hAnsi="Times New Roman" w:cs="Times New Roman"/>
          <w:sz w:val="24"/>
          <w:szCs w:val="24"/>
          <w:lang w:val="en-US"/>
        </w:rPr>
        <w:t xml:space="preserve">nd brevity of the questionnaire. </w:t>
      </w:r>
    </w:p>
    <w:p w:rsidR="00131123" w:rsidRDefault="001D7572" w:rsidP="00AA6736">
      <w:pPr>
        <w:autoSpaceDE w:val="0"/>
        <w:autoSpaceDN w:val="0"/>
        <w:adjustRightInd w:val="0"/>
        <w:spacing w:after="0" w:line="240" w:lineRule="auto"/>
        <w:rPr>
          <w:rFonts w:ascii="Times New Roman" w:hAnsi="Times New Roman" w:cs="Times New Roman"/>
          <w:sz w:val="24"/>
          <w:szCs w:val="24"/>
        </w:rPr>
      </w:pPr>
      <w:r w:rsidRPr="008376D3">
        <w:rPr>
          <w:rFonts w:ascii="Times New Roman" w:eastAsia="Times New Roman" w:hAnsi="Times New Roman" w:cs="Times New Roman"/>
          <w:sz w:val="24"/>
          <w:szCs w:val="24"/>
          <w:lang w:val="en-US"/>
        </w:rPr>
        <w:t>The demographic details were col</w:t>
      </w:r>
      <w:r w:rsidR="00B02682">
        <w:rPr>
          <w:rFonts w:ascii="Times New Roman" w:eastAsia="Times New Roman" w:hAnsi="Times New Roman" w:cs="Times New Roman"/>
          <w:sz w:val="24"/>
          <w:szCs w:val="24"/>
          <w:lang w:val="en-US"/>
        </w:rPr>
        <w:t xml:space="preserve">lected Followed by </w:t>
      </w:r>
      <w:r w:rsidRPr="008376D3">
        <w:rPr>
          <w:rFonts w:ascii="Times New Roman" w:eastAsia="Times New Roman" w:hAnsi="Times New Roman" w:cs="Times New Roman"/>
          <w:sz w:val="24"/>
          <w:szCs w:val="24"/>
          <w:lang w:val="en-US"/>
        </w:rPr>
        <w:t xml:space="preserve">questions </w:t>
      </w:r>
      <w:r w:rsidR="00B02682">
        <w:rPr>
          <w:rFonts w:ascii="Times New Roman" w:eastAsia="Times New Roman" w:hAnsi="Times New Roman" w:cs="Times New Roman"/>
          <w:sz w:val="24"/>
          <w:szCs w:val="24"/>
          <w:lang w:val="en-US"/>
        </w:rPr>
        <w:t>on</w:t>
      </w:r>
      <w:r w:rsidRPr="008376D3">
        <w:rPr>
          <w:rFonts w:ascii="Times New Roman" w:eastAsia="Times New Roman" w:hAnsi="Times New Roman" w:cs="Times New Roman"/>
          <w:sz w:val="24"/>
          <w:szCs w:val="24"/>
          <w:lang w:val="en-US"/>
        </w:rPr>
        <w:t xml:space="preserve"> knowledge and practice. Check box</w:t>
      </w:r>
      <w:r w:rsidR="00A92855">
        <w:rPr>
          <w:rFonts w:ascii="Times New Roman" w:eastAsia="Times New Roman" w:hAnsi="Times New Roman" w:cs="Times New Roman"/>
          <w:sz w:val="24"/>
          <w:szCs w:val="24"/>
          <w:lang w:val="en-US"/>
        </w:rPr>
        <w:t>es were provided</w:t>
      </w:r>
      <w:r w:rsidRPr="008376D3">
        <w:rPr>
          <w:rFonts w:ascii="Times New Roman" w:eastAsia="Times New Roman" w:hAnsi="Times New Roman" w:cs="Times New Roman"/>
          <w:sz w:val="24"/>
          <w:szCs w:val="24"/>
          <w:lang w:val="en-US"/>
        </w:rPr>
        <w:t xml:space="preserve"> and participants had </w:t>
      </w:r>
      <w:r w:rsidR="00A92855">
        <w:rPr>
          <w:rFonts w:ascii="Times New Roman" w:eastAsia="Times New Roman" w:hAnsi="Times New Roman" w:cs="Times New Roman"/>
          <w:sz w:val="24"/>
          <w:szCs w:val="24"/>
          <w:lang w:val="en-US"/>
        </w:rPr>
        <w:t>to click on any</w:t>
      </w:r>
      <w:r w:rsidRPr="008376D3">
        <w:rPr>
          <w:rFonts w:ascii="Times New Roman" w:eastAsia="Times New Roman" w:hAnsi="Times New Roman" w:cs="Times New Roman"/>
          <w:sz w:val="24"/>
          <w:szCs w:val="24"/>
          <w:lang w:val="en-US"/>
        </w:rPr>
        <w:t xml:space="preserve"> one option for each question. Care was taken that one person could answer the questionnaire only once and all questions were mandatory. </w:t>
      </w:r>
      <w:r w:rsidR="003E6569" w:rsidRPr="008376D3">
        <w:rPr>
          <w:rFonts w:ascii="Times New Roman" w:eastAsia="Times New Roman" w:hAnsi="Times New Roman" w:cs="Times New Roman"/>
          <w:sz w:val="24"/>
          <w:szCs w:val="24"/>
          <w:lang w:val="en-US"/>
        </w:rPr>
        <w:t xml:space="preserve">Effort were made to get completed forms by sending three reminders via emails. The responses were directly </w:t>
      </w:r>
      <w:r w:rsidR="00354406">
        <w:rPr>
          <w:rFonts w:ascii="Times New Roman" w:eastAsia="Times New Roman" w:hAnsi="Times New Roman" w:cs="Times New Roman"/>
          <w:sz w:val="24"/>
          <w:szCs w:val="24"/>
          <w:lang w:val="en-US"/>
        </w:rPr>
        <w:t xml:space="preserve">recorded through google forms. </w:t>
      </w:r>
      <w:r w:rsidR="0082488B" w:rsidRPr="00CC1BCC">
        <w:rPr>
          <w:rFonts w:ascii="Times New Roman" w:hAnsi="Times New Roman" w:cs="Times New Roman"/>
          <w:sz w:val="24"/>
          <w:szCs w:val="24"/>
        </w:rPr>
        <w:t xml:space="preserve">Since this was an e-survey, </w:t>
      </w:r>
      <w:r w:rsidR="00354406">
        <w:rPr>
          <w:rFonts w:ascii="Times New Roman" w:hAnsi="Times New Roman" w:cs="Times New Roman"/>
          <w:sz w:val="24"/>
          <w:szCs w:val="24"/>
        </w:rPr>
        <w:t>the</w:t>
      </w:r>
      <w:r w:rsidR="0082488B" w:rsidRPr="00CC1BCC">
        <w:rPr>
          <w:rFonts w:ascii="Times New Roman" w:hAnsi="Times New Roman" w:cs="Times New Roman"/>
          <w:sz w:val="24"/>
          <w:szCs w:val="24"/>
        </w:rPr>
        <w:t xml:space="preserve"> informed consent were included in the Google form</w:t>
      </w:r>
      <w:r w:rsidR="00354406">
        <w:rPr>
          <w:rFonts w:ascii="Times New Roman" w:hAnsi="Times New Roman" w:cs="Times New Roman"/>
          <w:sz w:val="24"/>
          <w:szCs w:val="24"/>
        </w:rPr>
        <w:t>.</w:t>
      </w:r>
      <w:r w:rsidR="00177F39">
        <w:rPr>
          <w:rFonts w:ascii="Times New Roman" w:hAnsi="Times New Roman" w:cs="Times New Roman"/>
          <w:sz w:val="24"/>
          <w:szCs w:val="24"/>
        </w:rPr>
        <w:t xml:space="preserve"> </w:t>
      </w:r>
    </w:p>
    <w:p w:rsidR="00354406" w:rsidRPr="00AA6736" w:rsidRDefault="00354406" w:rsidP="00AA6736">
      <w:pPr>
        <w:autoSpaceDE w:val="0"/>
        <w:autoSpaceDN w:val="0"/>
        <w:adjustRightInd w:val="0"/>
        <w:spacing w:after="0" w:line="240" w:lineRule="auto"/>
        <w:rPr>
          <w:rFonts w:ascii="Times New Roman" w:hAnsi="Times New Roman" w:cs="Times New Roman"/>
          <w:sz w:val="24"/>
          <w:szCs w:val="24"/>
        </w:rPr>
      </w:pPr>
    </w:p>
    <w:p w:rsidR="00D623F1" w:rsidRPr="00177F39" w:rsidRDefault="00D623F1" w:rsidP="00177F39">
      <w:pPr>
        <w:autoSpaceDE w:val="0"/>
        <w:autoSpaceDN w:val="0"/>
        <w:adjustRightInd w:val="0"/>
        <w:spacing w:after="0" w:line="240" w:lineRule="auto"/>
        <w:rPr>
          <w:rFonts w:ascii="Times New Roman" w:hAnsi="Times New Roman" w:cs="Times New Roman"/>
          <w:sz w:val="24"/>
          <w:szCs w:val="24"/>
        </w:rPr>
      </w:pPr>
      <w:r w:rsidRPr="008376D3">
        <w:rPr>
          <w:rFonts w:ascii="Times New Roman" w:eastAsia="Times New Roman" w:hAnsi="Times New Roman" w:cs="Times New Roman"/>
          <w:b/>
          <w:sz w:val="24"/>
          <w:szCs w:val="24"/>
          <w:lang w:val="en-US"/>
        </w:rPr>
        <w:t>Statistical analysis:</w:t>
      </w:r>
      <w:r w:rsidRPr="008376D3">
        <w:rPr>
          <w:rFonts w:ascii="Times New Roman" w:eastAsia="Times New Roman" w:hAnsi="Times New Roman" w:cs="Times New Roman"/>
          <w:sz w:val="24"/>
          <w:szCs w:val="24"/>
          <w:lang w:val="en-US"/>
        </w:rPr>
        <w:t xml:space="preserve"> The online recorded information was converted into codes and analyzed using</w:t>
      </w:r>
      <w:r w:rsidR="00177F39">
        <w:rPr>
          <w:rFonts w:ascii="Times New Roman" w:eastAsia="Times New Roman" w:hAnsi="Times New Roman" w:cs="Times New Roman"/>
          <w:sz w:val="24"/>
          <w:szCs w:val="24"/>
          <w:lang w:val="en-US"/>
        </w:rPr>
        <w:t xml:space="preserve"> </w:t>
      </w:r>
      <w:r w:rsidR="00177F39" w:rsidRPr="00CC1BCC">
        <w:rPr>
          <w:rFonts w:ascii="Times New Roman" w:hAnsi="Times New Roman" w:cs="Times New Roman"/>
          <w:sz w:val="24"/>
          <w:szCs w:val="24"/>
        </w:rPr>
        <w:t>Statistical Package for Social Sciences (SPSS) Versio</w:t>
      </w:r>
      <w:r w:rsidR="00177F39">
        <w:rPr>
          <w:rFonts w:ascii="Times New Roman" w:hAnsi="Times New Roman" w:cs="Times New Roman"/>
          <w:sz w:val="24"/>
          <w:szCs w:val="24"/>
        </w:rPr>
        <w:t>n 20</w:t>
      </w:r>
      <w:r w:rsidR="00177F39" w:rsidRPr="00CC1BCC">
        <w:rPr>
          <w:rFonts w:ascii="Times New Roman" w:hAnsi="Times New Roman" w:cs="Times New Roman"/>
          <w:sz w:val="24"/>
          <w:szCs w:val="24"/>
        </w:rPr>
        <w:t xml:space="preserve"> software package (SPSS i</w:t>
      </w:r>
      <w:r w:rsidR="00177F39">
        <w:rPr>
          <w:rFonts w:ascii="Times New Roman" w:hAnsi="Times New Roman" w:cs="Times New Roman"/>
          <w:sz w:val="24"/>
          <w:szCs w:val="24"/>
        </w:rPr>
        <w:t>nc., IBM, and Chicago, IL, USA)</w:t>
      </w:r>
      <w:r w:rsidRPr="008376D3">
        <w:rPr>
          <w:rFonts w:ascii="Times New Roman" w:eastAsia="Times New Roman" w:hAnsi="Times New Roman" w:cs="Times New Roman"/>
          <w:sz w:val="24"/>
          <w:szCs w:val="24"/>
          <w:lang w:val="en-US"/>
        </w:rPr>
        <w:t xml:space="preserve">. Analysis was done using descriptive statistics and expressed in the form of frequency and percentages. Chi-squared test was applied </w:t>
      </w:r>
      <w:r w:rsidR="00D74F52" w:rsidRPr="008376D3">
        <w:rPr>
          <w:rFonts w:ascii="Times New Roman" w:eastAsia="Times New Roman" w:hAnsi="Times New Roman" w:cs="Times New Roman"/>
          <w:sz w:val="24"/>
          <w:szCs w:val="24"/>
          <w:lang w:val="en-US"/>
        </w:rPr>
        <w:t>to compare knowledge and practice based on demographic variables. Knowledge was categorized into no knowledge (score was 0), inadequate knowledge (score was &lt;5) and adequate knowledge (score &gt;5). Practice was categorized into poor practice (score was 0), fair practice (score was &lt;5)</w:t>
      </w:r>
      <w:r w:rsidR="001505D7">
        <w:rPr>
          <w:rFonts w:ascii="Times New Roman" w:eastAsia="Times New Roman" w:hAnsi="Times New Roman" w:cs="Times New Roman"/>
          <w:sz w:val="24"/>
          <w:szCs w:val="24"/>
          <w:lang w:val="en-US"/>
        </w:rPr>
        <w:t xml:space="preserve"> and good practice (score &gt;5). </w:t>
      </w:r>
      <w:r w:rsidR="00B02682">
        <w:rPr>
          <w:rFonts w:ascii="Times New Roman" w:eastAsia="Times New Roman" w:hAnsi="Times New Roman" w:cs="Times New Roman"/>
          <w:sz w:val="24"/>
          <w:szCs w:val="24"/>
          <w:lang w:val="en-US"/>
        </w:rPr>
        <w:t>p-</w:t>
      </w:r>
      <w:r w:rsidR="00D74F52" w:rsidRPr="008376D3">
        <w:rPr>
          <w:rFonts w:ascii="Times New Roman" w:eastAsia="Times New Roman" w:hAnsi="Times New Roman" w:cs="Times New Roman"/>
          <w:sz w:val="24"/>
          <w:szCs w:val="24"/>
          <w:lang w:val="en-US"/>
        </w:rPr>
        <w:t xml:space="preserve">value </w:t>
      </w:r>
      <w:r w:rsidR="00D74F52" w:rsidRPr="008376D3">
        <w:rPr>
          <w:rFonts w:ascii="Times New Roman" w:hAnsi="Times New Roman" w:cs="Times New Roman"/>
          <w:color w:val="222222"/>
          <w:sz w:val="24"/>
          <w:szCs w:val="24"/>
          <w:shd w:val="clear" w:color="auto" w:fill="FFFFFF"/>
        </w:rPr>
        <w:t>≤ 0.05 was considered as statistically significant.</w:t>
      </w:r>
    </w:p>
    <w:p w:rsidR="00D74F52" w:rsidRPr="008376D3" w:rsidRDefault="00D74F52" w:rsidP="008376D3">
      <w:pPr>
        <w:spacing w:line="240" w:lineRule="auto"/>
        <w:rPr>
          <w:rFonts w:ascii="Times New Roman" w:hAnsi="Times New Roman" w:cs="Times New Roman"/>
          <w:color w:val="222222"/>
          <w:sz w:val="24"/>
          <w:szCs w:val="24"/>
          <w:shd w:val="clear" w:color="auto" w:fill="FFFFFF"/>
        </w:rPr>
      </w:pPr>
    </w:p>
    <w:p w:rsidR="00D74F52" w:rsidRPr="008376D3" w:rsidRDefault="00D74F52" w:rsidP="008376D3">
      <w:pPr>
        <w:spacing w:line="240" w:lineRule="auto"/>
        <w:rPr>
          <w:rFonts w:ascii="Times New Roman" w:hAnsi="Times New Roman" w:cs="Times New Roman"/>
          <w:b/>
          <w:color w:val="222222"/>
          <w:sz w:val="24"/>
          <w:szCs w:val="24"/>
          <w:shd w:val="clear" w:color="auto" w:fill="FFFFFF"/>
        </w:rPr>
      </w:pPr>
      <w:r w:rsidRPr="008376D3">
        <w:rPr>
          <w:rFonts w:ascii="Times New Roman" w:hAnsi="Times New Roman" w:cs="Times New Roman"/>
          <w:b/>
          <w:color w:val="222222"/>
          <w:sz w:val="24"/>
          <w:szCs w:val="24"/>
          <w:shd w:val="clear" w:color="auto" w:fill="FFFFFF"/>
        </w:rPr>
        <w:t>RESULTS</w:t>
      </w:r>
    </w:p>
    <w:p w:rsidR="00131123" w:rsidRPr="00942E31" w:rsidRDefault="001A5CC7" w:rsidP="008376D3">
      <w:pPr>
        <w:spacing w:line="240" w:lineRule="auto"/>
        <w:rPr>
          <w:rFonts w:ascii="Times New Roman" w:hAnsi="Times New Roman" w:cs="Times New Roman"/>
          <w:sz w:val="24"/>
          <w:szCs w:val="24"/>
        </w:rPr>
      </w:pPr>
      <w:r w:rsidRPr="00942E31">
        <w:rPr>
          <w:rFonts w:ascii="Times New Roman" w:hAnsi="Times New Roman" w:cs="Times New Roman"/>
          <w:sz w:val="24"/>
          <w:szCs w:val="24"/>
        </w:rPr>
        <w:t>Out of 750 EC members, 300 responded giving a response rate of 40%.</w:t>
      </w:r>
      <w:r w:rsidR="0026125A">
        <w:rPr>
          <w:rFonts w:ascii="Times New Roman" w:hAnsi="Times New Roman" w:cs="Times New Roman"/>
          <w:sz w:val="24"/>
          <w:szCs w:val="24"/>
        </w:rPr>
        <w:t xml:space="preserve"> 46.3% of the participants were MDS and representation of lay person was only 5.6%.</w:t>
      </w:r>
      <w:r w:rsidRPr="00942E31">
        <w:rPr>
          <w:rFonts w:ascii="Times New Roman" w:hAnsi="Times New Roman" w:cs="Times New Roman"/>
          <w:sz w:val="24"/>
          <w:szCs w:val="24"/>
        </w:rPr>
        <w:t xml:space="preserve"> 37% of the participants belonged to South zone.</w:t>
      </w:r>
      <w:r w:rsidR="0026125A">
        <w:rPr>
          <w:rFonts w:ascii="Times New Roman" w:hAnsi="Times New Roman" w:cs="Times New Roman"/>
          <w:sz w:val="24"/>
          <w:szCs w:val="24"/>
        </w:rPr>
        <w:t xml:space="preserve"> Only 38.6% of the participants received training in research in ethics.</w:t>
      </w:r>
      <w:r w:rsidRPr="00942E31">
        <w:rPr>
          <w:rFonts w:ascii="Times New Roman" w:hAnsi="Times New Roman" w:cs="Times New Roman"/>
          <w:sz w:val="24"/>
          <w:szCs w:val="24"/>
        </w:rPr>
        <w:t xml:space="preserve"> Table 1 presents the characteristics</w:t>
      </w:r>
      <w:r w:rsidR="00131123" w:rsidRPr="00942E31">
        <w:rPr>
          <w:rFonts w:ascii="Times New Roman" w:hAnsi="Times New Roman" w:cs="Times New Roman"/>
          <w:sz w:val="24"/>
          <w:szCs w:val="24"/>
        </w:rPr>
        <w:t xml:space="preserve"> of the study participants. </w:t>
      </w:r>
    </w:p>
    <w:p w:rsidR="00E6064B" w:rsidRPr="00942E31" w:rsidRDefault="002D3574" w:rsidP="008376D3">
      <w:pPr>
        <w:spacing w:line="240" w:lineRule="auto"/>
        <w:rPr>
          <w:rFonts w:ascii="Times New Roman" w:hAnsi="Times New Roman" w:cs="Times New Roman"/>
          <w:sz w:val="24"/>
          <w:szCs w:val="24"/>
        </w:rPr>
      </w:pPr>
      <w:r w:rsidRPr="00942E31">
        <w:rPr>
          <w:rFonts w:ascii="Times New Roman" w:hAnsi="Times New Roman" w:cs="Times New Roman"/>
          <w:sz w:val="24"/>
          <w:szCs w:val="24"/>
        </w:rPr>
        <w:t>Nearly 64% had</w:t>
      </w:r>
      <w:r w:rsidR="00A9306E" w:rsidRPr="00942E31">
        <w:rPr>
          <w:rFonts w:ascii="Times New Roman" w:hAnsi="Times New Roman" w:cs="Times New Roman"/>
          <w:sz w:val="24"/>
          <w:szCs w:val="24"/>
        </w:rPr>
        <w:t xml:space="preserve"> adequate knowledge about</w:t>
      </w:r>
      <w:r w:rsidRPr="00942E31">
        <w:rPr>
          <w:rFonts w:ascii="Times New Roman" w:hAnsi="Times New Roman" w:cs="Times New Roman"/>
          <w:sz w:val="24"/>
          <w:szCs w:val="24"/>
        </w:rPr>
        <w:t xml:space="preserve"> in</w:t>
      </w:r>
      <w:r w:rsidR="00A9306E" w:rsidRPr="00942E31">
        <w:rPr>
          <w:rFonts w:ascii="Times New Roman" w:hAnsi="Times New Roman" w:cs="Times New Roman"/>
          <w:sz w:val="24"/>
          <w:szCs w:val="24"/>
        </w:rPr>
        <w:t>formed consent, but</w:t>
      </w:r>
      <w:r w:rsidRPr="00942E31">
        <w:rPr>
          <w:rFonts w:ascii="Times New Roman" w:hAnsi="Times New Roman" w:cs="Times New Roman"/>
          <w:sz w:val="24"/>
          <w:szCs w:val="24"/>
        </w:rPr>
        <w:t xml:space="preserve"> only</w:t>
      </w:r>
      <w:r w:rsidR="00AC11FC" w:rsidRPr="00942E31">
        <w:rPr>
          <w:rFonts w:ascii="Times New Roman" w:hAnsi="Times New Roman" w:cs="Times New Roman"/>
          <w:sz w:val="24"/>
          <w:szCs w:val="24"/>
        </w:rPr>
        <w:t xml:space="preserve"> 14.7% knew about the continuing review of an approved protocol. </w:t>
      </w:r>
      <w:r w:rsidR="00274062">
        <w:rPr>
          <w:rFonts w:ascii="Times New Roman" w:hAnsi="Times New Roman" w:cs="Times New Roman"/>
          <w:sz w:val="24"/>
          <w:szCs w:val="24"/>
        </w:rPr>
        <w:t>46.3% of EC members were</w:t>
      </w:r>
      <w:r w:rsidR="00E7462A" w:rsidRPr="00942E31">
        <w:rPr>
          <w:rFonts w:ascii="Times New Roman" w:hAnsi="Times New Roman" w:cs="Times New Roman"/>
          <w:sz w:val="24"/>
          <w:szCs w:val="24"/>
        </w:rPr>
        <w:t xml:space="preserve"> aware of the ICMR gui</w:t>
      </w:r>
      <w:r w:rsidR="00274062">
        <w:rPr>
          <w:rFonts w:ascii="Times New Roman" w:hAnsi="Times New Roman" w:cs="Times New Roman"/>
          <w:sz w:val="24"/>
          <w:szCs w:val="24"/>
        </w:rPr>
        <w:t>delines on ethics for research and only 11.3% of the participants</w:t>
      </w:r>
      <w:r w:rsidR="00274062" w:rsidRPr="00942E31">
        <w:rPr>
          <w:rFonts w:ascii="Times New Roman" w:hAnsi="Times New Roman" w:cs="Times New Roman"/>
          <w:sz w:val="24"/>
          <w:szCs w:val="24"/>
        </w:rPr>
        <w:t xml:space="preserve"> knew about the current regulator</w:t>
      </w:r>
      <w:r w:rsidR="00274062">
        <w:rPr>
          <w:rFonts w:ascii="Times New Roman" w:hAnsi="Times New Roman" w:cs="Times New Roman"/>
          <w:sz w:val="24"/>
          <w:szCs w:val="24"/>
        </w:rPr>
        <w:t>y requirements</w:t>
      </w:r>
      <w:r w:rsidR="00274062" w:rsidRPr="00942E31">
        <w:rPr>
          <w:rFonts w:ascii="Times New Roman" w:hAnsi="Times New Roman" w:cs="Times New Roman"/>
          <w:sz w:val="24"/>
          <w:szCs w:val="24"/>
        </w:rPr>
        <w:t>.</w:t>
      </w:r>
      <w:r w:rsidR="00AC11FC" w:rsidRPr="00942E31">
        <w:rPr>
          <w:rFonts w:ascii="Times New Roman" w:hAnsi="Times New Roman" w:cs="Times New Roman"/>
          <w:sz w:val="24"/>
          <w:szCs w:val="24"/>
        </w:rPr>
        <w:t xml:space="preserve"> Table 2 presents the responses to questions on their knowledge. </w:t>
      </w:r>
    </w:p>
    <w:p w:rsidR="00E7462A" w:rsidRDefault="00DD1717" w:rsidP="008376D3">
      <w:pPr>
        <w:spacing w:line="240" w:lineRule="auto"/>
        <w:rPr>
          <w:rFonts w:ascii="Times New Roman" w:hAnsi="Times New Roman" w:cs="Times New Roman"/>
          <w:sz w:val="24"/>
          <w:szCs w:val="24"/>
        </w:rPr>
      </w:pPr>
      <w:r w:rsidRPr="00942E31">
        <w:rPr>
          <w:rFonts w:ascii="Times New Roman" w:hAnsi="Times New Roman" w:cs="Times New Roman"/>
          <w:sz w:val="24"/>
          <w:szCs w:val="24"/>
        </w:rPr>
        <w:t xml:space="preserve">Only 16.3% of the participants had registered ethics committee and 39.3% of the participants would review all research studies at least annually. </w:t>
      </w:r>
      <w:r w:rsidR="00B02682" w:rsidRPr="00942E31">
        <w:rPr>
          <w:rFonts w:ascii="Times New Roman" w:hAnsi="Times New Roman" w:cs="Times New Roman"/>
          <w:sz w:val="24"/>
          <w:szCs w:val="24"/>
        </w:rPr>
        <w:t xml:space="preserve">Less than 50% </w:t>
      </w:r>
      <w:r w:rsidRPr="00942E31">
        <w:rPr>
          <w:rFonts w:ascii="Times New Roman" w:hAnsi="Times New Roman" w:cs="Times New Roman"/>
          <w:sz w:val="24"/>
          <w:szCs w:val="24"/>
        </w:rPr>
        <w:t xml:space="preserve">of the participants </w:t>
      </w:r>
      <w:r w:rsidRPr="008376D3">
        <w:rPr>
          <w:rFonts w:ascii="Times New Roman" w:hAnsi="Times New Roman" w:cs="Times New Roman"/>
          <w:sz w:val="24"/>
          <w:szCs w:val="24"/>
        </w:rPr>
        <w:t>maintain confidentiality and apply universal ethical principles while reviewing a protocol.</w:t>
      </w:r>
      <w:r w:rsidR="00005DBC" w:rsidRPr="008376D3">
        <w:rPr>
          <w:rFonts w:ascii="Times New Roman" w:hAnsi="Times New Roman" w:cs="Times New Roman"/>
          <w:sz w:val="24"/>
          <w:szCs w:val="24"/>
        </w:rPr>
        <w:t xml:space="preserve"> Table 3 shows the EC members responses regarding their practice. </w:t>
      </w:r>
    </w:p>
    <w:p w:rsidR="00131123" w:rsidRDefault="00005DBC" w:rsidP="008376D3">
      <w:pPr>
        <w:spacing w:line="240" w:lineRule="auto"/>
        <w:rPr>
          <w:rFonts w:ascii="Times New Roman" w:hAnsi="Times New Roman" w:cs="Times New Roman"/>
          <w:sz w:val="24"/>
          <w:szCs w:val="24"/>
        </w:rPr>
      </w:pPr>
      <w:r w:rsidRPr="008376D3">
        <w:rPr>
          <w:rFonts w:ascii="Times New Roman" w:hAnsi="Times New Roman" w:cs="Times New Roman"/>
          <w:sz w:val="24"/>
          <w:szCs w:val="24"/>
        </w:rPr>
        <w:t>A stat</w:t>
      </w:r>
      <w:r w:rsidR="00435C20">
        <w:rPr>
          <w:rFonts w:ascii="Times New Roman" w:hAnsi="Times New Roman" w:cs="Times New Roman"/>
          <w:sz w:val="24"/>
          <w:szCs w:val="24"/>
        </w:rPr>
        <w:t>istically significant association [p&lt;0.00</w:t>
      </w:r>
      <w:r w:rsidR="00B02682">
        <w:rPr>
          <w:rFonts w:ascii="Times New Roman" w:hAnsi="Times New Roman" w:cs="Times New Roman"/>
          <w:sz w:val="24"/>
          <w:szCs w:val="24"/>
        </w:rPr>
        <w:t>1</w:t>
      </w:r>
      <w:r w:rsidR="00435C20">
        <w:rPr>
          <w:rFonts w:ascii="Times New Roman" w:hAnsi="Times New Roman" w:cs="Times New Roman"/>
          <w:sz w:val="24"/>
          <w:szCs w:val="24"/>
        </w:rPr>
        <w:t>]</w:t>
      </w:r>
      <w:r w:rsidRPr="008376D3">
        <w:rPr>
          <w:rFonts w:ascii="Times New Roman" w:hAnsi="Times New Roman" w:cs="Times New Roman"/>
          <w:sz w:val="24"/>
          <w:szCs w:val="24"/>
        </w:rPr>
        <w:t xml:space="preserve"> was found between training received in research ethics and number of years of experience in ethics committee with knowledge</w:t>
      </w:r>
      <w:r w:rsidR="00BC5CE3">
        <w:rPr>
          <w:rFonts w:ascii="Times New Roman" w:hAnsi="Times New Roman" w:cs="Times New Roman"/>
          <w:sz w:val="24"/>
          <w:szCs w:val="24"/>
        </w:rPr>
        <w:t xml:space="preserve">. </w:t>
      </w:r>
      <w:r w:rsidR="00076658">
        <w:rPr>
          <w:rFonts w:ascii="Times New Roman" w:hAnsi="Times New Roman" w:cs="Times New Roman"/>
          <w:sz w:val="24"/>
          <w:szCs w:val="24"/>
        </w:rPr>
        <w:t>Knowledge scores declined with increase in number of years of experience in EC.</w:t>
      </w:r>
      <w:r w:rsidRPr="008376D3">
        <w:rPr>
          <w:rFonts w:ascii="Times New Roman" w:hAnsi="Times New Roman" w:cs="Times New Roman"/>
          <w:sz w:val="24"/>
          <w:szCs w:val="24"/>
        </w:rPr>
        <w:t xml:space="preserve"> </w:t>
      </w:r>
      <w:r w:rsidR="00131123">
        <w:rPr>
          <w:rFonts w:ascii="Times New Roman" w:hAnsi="Times New Roman" w:cs="Times New Roman"/>
          <w:sz w:val="24"/>
          <w:szCs w:val="24"/>
        </w:rPr>
        <w:t>[Table 4]</w:t>
      </w:r>
    </w:p>
    <w:p w:rsidR="00005DBC" w:rsidRPr="00942E31" w:rsidRDefault="00005DBC" w:rsidP="008376D3">
      <w:pPr>
        <w:spacing w:line="240" w:lineRule="auto"/>
        <w:rPr>
          <w:rFonts w:ascii="Times New Roman" w:hAnsi="Times New Roman" w:cs="Times New Roman"/>
          <w:sz w:val="24"/>
          <w:szCs w:val="24"/>
        </w:rPr>
      </w:pPr>
      <w:r w:rsidRPr="00942E31">
        <w:rPr>
          <w:rFonts w:ascii="Times New Roman" w:hAnsi="Times New Roman" w:cs="Times New Roman"/>
          <w:sz w:val="24"/>
          <w:szCs w:val="24"/>
        </w:rPr>
        <w:t>A statis</w:t>
      </w:r>
      <w:r w:rsidR="00435C20" w:rsidRPr="00942E31">
        <w:rPr>
          <w:rFonts w:ascii="Times New Roman" w:hAnsi="Times New Roman" w:cs="Times New Roman"/>
          <w:sz w:val="24"/>
          <w:szCs w:val="24"/>
        </w:rPr>
        <w:t>tically significant association [</w:t>
      </w:r>
      <w:r w:rsidRPr="00942E31">
        <w:rPr>
          <w:rFonts w:ascii="Times New Roman" w:hAnsi="Times New Roman" w:cs="Times New Roman"/>
          <w:sz w:val="24"/>
          <w:szCs w:val="24"/>
        </w:rPr>
        <w:t>p&lt;0.001</w:t>
      </w:r>
      <w:r w:rsidR="00435C20" w:rsidRPr="00942E31">
        <w:rPr>
          <w:rFonts w:ascii="Times New Roman" w:hAnsi="Times New Roman" w:cs="Times New Roman"/>
          <w:sz w:val="24"/>
          <w:szCs w:val="24"/>
        </w:rPr>
        <w:t>]</w:t>
      </w:r>
      <w:r w:rsidRPr="00942E31">
        <w:rPr>
          <w:rFonts w:ascii="Times New Roman" w:hAnsi="Times New Roman" w:cs="Times New Roman"/>
          <w:sz w:val="24"/>
          <w:szCs w:val="24"/>
        </w:rPr>
        <w:t xml:space="preserve"> was found between training received in research ethics and number of years of experience in ethics co</w:t>
      </w:r>
      <w:r w:rsidR="00F00EBB" w:rsidRPr="00942E31">
        <w:rPr>
          <w:rFonts w:ascii="Times New Roman" w:hAnsi="Times New Roman" w:cs="Times New Roman"/>
          <w:sz w:val="24"/>
          <w:szCs w:val="24"/>
        </w:rPr>
        <w:t>mmittee with practice. Practice</w:t>
      </w:r>
      <w:r w:rsidRPr="00942E31">
        <w:rPr>
          <w:rFonts w:ascii="Times New Roman" w:hAnsi="Times New Roman" w:cs="Times New Roman"/>
          <w:sz w:val="24"/>
          <w:szCs w:val="24"/>
        </w:rPr>
        <w:t xml:space="preserve"> </w:t>
      </w:r>
      <w:r w:rsidR="00B02682" w:rsidRPr="00942E31">
        <w:rPr>
          <w:rFonts w:ascii="Times New Roman" w:hAnsi="Times New Roman" w:cs="Times New Roman"/>
          <w:sz w:val="24"/>
          <w:szCs w:val="24"/>
        </w:rPr>
        <w:t>scores declined</w:t>
      </w:r>
      <w:r w:rsidRPr="00942E31">
        <w:rPr>
          <w:rFonts w:ascii="Times New Roman" w:hAnsi="Times New Roman" w:cs="Times New Roman"/>
          <w:sz w:val="24"/>
          <w:szCs w:val="24"/>
        </w:rPr>
        <w:t xml:space="preserve"> with increase in number of years of experience in EC. [Table 5]</w:t>
      </w:r>
    </w:p>
    <w:p w:rsidR="00005DBC" w:rsidRPr="008376D3" w:rsidRDefault="00005DBC" w:rsidP="008376D3">
      <w:pPr>
        <w:spacing w:line="240" w:lineRule="auto"/>
        <w:rPr>
          <w:rFonts w:ascii="Times New Roman" w:hAnsi="Times New Roman" w:cs="Times New Roman"/>
          <w:sz w:val="24"/>
          <w:szCs w:val="24"/>
        </w:rPr>
      </w:pPr>
    </w:p>
    <w:p w:rsidR="00005DBC" w:rsidRPr="008376D3" w:rsidRDefault="00005DBC" w:rsidP="008376D3">
      <w:pPr>
        <w:spacing w:line="240" w:lineRule="auto"/>
        <w:rPr>
          <w:rFonts w:ascii="Times New Roman" w:hAnsi="Times New Roman" w:cs="Times New Roman"/>
          <w:b/>
          <w:sz w:val="24"/>
          <w:szCs w:val="24"/>
        </w:rPr>
      </w:pPr>
      <w:r w:rsidRPr="008376D3">
        <w:rPr>
          <w:rFonts w:ascii="Times New Roman" w:hAnsi="Times New Roman" w:cs="Times New Roman"/>
          <w:b/>
          <w:sz w:val="24"/>
          <w:szCs w:val="24"/>
        </w:rPr>
        <w:t>DISCUSSION</w:t>
      </w:r>
    </w:p>
    <w:p w:rsidR="00131123" w:rsidRDefault="003B6E0B" w:rsidP="008376D3">
      <w:pPr>
        <w:spacing w:after="0" w:line="240" w:lineRule="auto"/>
        <w:rPr>
          <w:rFonts w:ascii="Times New Roman" w:hAnsi="Times New Roman" w:cs="Times New Roman"/>
          <w:kern w:val="24"/>
          <w:sz w:val="24"/>
          <w:szCs w:val="24"/>
        </w:rPr>
      </w:pPr>
      <w:r w:rsidRPr="008376D3">
        <w:rPr>
          <w:rFonts w:ascii="Times New Roman" w:hAnsi="Times New Roman" w:cs="Times New Roman"/>
          <w:kern w:val="24"/>
          <w:sz w:val="24"/>
          <w:szCs w:val="24"/>
        </w:rPr>
        <w:t>India is considered as an ideal, cost-effective location for undertaking clinical trials, meeting interna</w:t>
      </w:r>
      <w:r w:rsidR="00880595" w:rsidRPr="008376D3">
        <w:rPr>
          <w:rFonts w:ascii="Times New Roman" w:hAnsi="Times New Roman" w:cs="Times New Roman"/>
          <w:kern w:val="24"/>
          <w:sz w:val="24"/>
          <w:szCs w:val="24"/>
        </w:rPr>
        <w:t>t</w:t>
      </w:r>
      <w:r w:rsidR="000A1D21">
        <w:rPr>
          <w:rFonts w:ascii="Times New Roman" w:hAnsi="Times New Roman" w:cs="Times New Roman"/>
          <w:kern w:val="24"/>
          <w:sz w:val="24"/>
          <w:szCs w:val="24"/>
        </w:rPr>
        <w:t>ional regulatory requirements (9</w:t>
      </w:r>
      <w:r w:rsidR="00880595" w:rsidRPr="008376D3">
        <w:rPr>
          <w:rFonts w:ascii="Times New Roman" w:hAnsi="Times New Roman" w:cs="Times New Roman"/>
          <w:kern w:val="24"/>
          <w:sz w:val="24"/>
          <w:szCs w:val="24"/>
        </w:rPr>
        <w:t xml:space="preserve">). </w:t>
      </w:r>
      <w:r w:rsidRPr="008376D3">
        <w:rPr>
          <w:rFonts w:ascii="Times New Roman" w:hAnsi="Times New Roman" w:cs="Times New Roman"/>
          <w:kern w:val="24"/>
          <w:sz w:val="24"/>
          <w:szCs w:val="24"/>
        </w:rPr>
        <w:t xml:space="preserve">Ethics committee members are responsible for the safety of research participants. In India, institutional mechanisms for ethical review of research involving human subjects are weak and vulnerable and collaborative effort is required to strengthen them to </w:t>
      </w:r>
      <w:r w:rsidR="000A1D21">
        <w:rPr>
          <w:rFonts w:ascii="Times New Roman" w:hAnsi="Times New Roman" w:cs="Times New Roman"/>
          <w:kern w:val="24"/>
          <w:sz w:val="24"/>
          <w:szCs w:val="24"/>
        </w:rPr>
        <w:t>fulfil their stated missions (10</w:t>
      </w:r>
      <w:r w:rsidR="00880595" w:rsidRPr="008376D3">
        <w:rPr>
          <w:rFonts w:ascii="Times New Roman" w:hAnsi="Times New Roman" w:cs="Times New Roman"/>
          <w:kern w:val="24"/>
          <w:sz w:val="24"/>
          <w:szCs w:val="24"/>
        </w:rPr>
        <w:t>).</w:t>
      </w:r>
      <w:r w:rsidRPr="008376D3">
        <w:rPr>
          <w:rFonts w:ascii="Times New Roman" w:hAnsi="Times New Roman" w:cs="Times New Roman"/>
          <w:kern w:val="24"/>
          <w:sz w:val="24"/>
          <w:szCs w:val="24"/>
        </w:rPr>
        <w:t xml:space="preserve"> Due to an inherent need for strengthening the ECs, ICMR has started promoting the establish</w:t>
      </w:r>
      <w:r w:rsidR="0004561F">
        <w:rPr>
          <w:rFonts w:ascii="Times New Roman" w:hAnsi="Times New Roman" w:cs="Times New Roman"/>
          <w:kern w:val="24"/>
          <w:sz w:val="24"/>
          <w:szCs w:val="24"/>
        </w:rPr>
        <w:t>ment of ECs and</w:t>
      </w:r>
      <w:r w:rsidRPr="008376D3">
        <w:rPr>
          <w:rFonts w:ascii="Times New Roman" w:hAnsi="Times New Roman" w:cs="Times New Roman"/>
          <w:kern w:val="24"/>
          <w:sz w:val="24"/>
          <w:szCs w:val="24"/>
        </w:rPr>
        <w:t xml:space="preserve"> providing training modules for EC mem</w:t>
      </w:r>
      <w:r w:rsidR="00880595" w:rsidRPr="008376D3">
        <w:rPr>
          <w:rFonts w:ascii="Times New Roman" w:hAnsi="Times New Roman" w:cs="Times New Roman"/>
          <w:kern w:val="24"/>
          <w:sz w:val="24"/>
          <w:szCs w:val="24"/>
        </w:rPr>
        <w:t>b</w:t>
      </w:r>
      <w:r w:rsidR="000A1D21">
        <w:rPr>
          <w:rFonts w:ascii="Times New Roman" w:hAnsi="Times New Roman" w:cs="Times New Roman"/>
          <w:kern w:val="24"/>
          <w:sz w:val="24"/>
          <w:szCs w:val="24"/>
        </w:rPr>
        <w:t>ers and researchers in ethics (11</w:t>
      </w:r>
      <w:r w:rsidR="00880595" w:rsidRPr="008376D3">
        <w:rPr>
          <w:rFonts w:ascii="Times New Roman" w:hAnsi="Times New Roman" w:cs="Times New Roman"/>
          <w:kern w:val="24"/>
          <w:sz w:val="24"/>
          <w:szCs w:val="24"/>
        </w:rPr>
        <w:t>).</w:t>
      </w:r>
      <w:r w:rsidRPr="008376D3">
        <w:rPr>
          <w:rFonts w:ascii="Times New Roman" w:hAnsi="Times New Roman" w:cs="Times New Roman"/>
          <w:kern w:val="24"/>
          <w:sz w:val="24"/>
          <w:szCs w:val="24"/>
          <w:vertAlign w:val="superscript"/>
        </w:rPr>
        <w:t xml:space="preserve"> </w:t>
      </w:r>
    </w:p>
    <w:p w:rsidR="00131123" w:rsidRDefault="00F750F1" w:rsidP="00D068B5">
      <w:pPr>
        <w:spacing w:after="0" w:line="240" w:lineRule="auto"/>
        <w:rPr>
          <w:rFonts w:ascii="Times New Roman" w:hAnsi="Times New Roman" w:cs="Times New Roman"/>
          <w:kern w:val="24"/>
          <w:sz w:val="24"/>
          <w:szCs w:val="24"/>
        </w:rPr>
      </w:pPr>
      <w:r w:rsidRPr="008376D3">
        <w:rPr>
          <w:rFonts w:ascii="Times New Roman" w:hAnsi="Times New Roman" w:cs="Times New Roman"/>
          <w:kern w:val="24"/>
          <w:sz w:val="24"/>
          <w:szCs w:val="24"/>
        </w:rPr>
        <w:t>In our survey, we included only post graduate institutions because there is an</w:t>
      </w:r>
      <w:r w:rsidR="0004561F">
        <w:rPr>
          <w:rFonts w:ascii="Times New Roman" w:hAnsi="Times New Roman" w:cs="Times New Roman"/>
          <w:kern w:val="24"/>
          <w:sz w:val="24"/>
          <w:szCs w:val="24"/>
        </w:rPr>
        <w:t xml:space="preserve"> enormous increase in the number</w:t>
      </w:r>
      <w:r w:rsidRPr="008376D3">
        <w:rPr>
          <w:rFonts w:ascii="Times New Roman" w:hAnsi="Times New Roman" w:cs="Times New Roman"/>
          <w:kern w:val="24"/>
          <w:sz w:val="24"/>
          <w:szCs w:val="24"/>
        </w:rPr>
        <w:t xml:space="preserve"> of research projects ca</w:t>
      </w:r>
      <w:r w:rsidR="0004561F">
        <w:rPr>
          <w:rFonts w:ascii="Times New Roman" w:hAnsi="Times New Roman" w:cs="Times New Roman"/>
          <w:kern w:val="24"/>
          <w:sz w:val="24"/>
          <w:szCs w:val="24"/>
        </w:rPr>
        <w:t xml:space="preserve">rried out in these institutions. </w:t>
      </w:r>
      <w:r w:rsidRPr="008376D3">
        <w:rPr>
          <w:rFonts w:ascii="Times New Roman" w:hAnsi="Times New Roman" w:cs="Times New Roman"/>
          <w:kern w:val="24"/>
          <w:sz w:val="24"/>
          <w:szCs w:val="24"/>
        </w:rPr>
        <w:t>In addition, numerous independent studies are also undertaken by the faculty as a p</w:t>
      </w:r>
      <w:r w:rsidR="003325CF">
        <w:rPr>
          <w:rFonts w:ascii="Times New Roman" w:hAnsi="Times New Roman" w:cs="Times New Roman"/>
          <w:kern w:val="24"/>
          <w:sz w:val="24"/>
          <w:szCs w:val="24"/>
        </w:rPr>
        <w:t xml:space="preserve">art of professional </w:t>
      </w:r>
      <w:r w:rsidR="00E47CAA" w:rsidRPr="008376D3">
        <w:rPr>
          <w:rFonts w:ascii="Times New Roman" w:hAnsi="Times New Roman" w:cs="Times New Roman"/>
          <w:kern w:val="24"/>
          <w:sz w:val="24"/>
          <w:szCs w:val="24"/>
        </w:rPr>
        <w:t>enrichment.</w:t>
      </w:r>
      <w:r w:rsidR="00B26506">
        <w:rPr>
          <w:rFonts w:ascii="Times New Roman" w:hAnsi="Times New Roman" w:cs="Times New Roman"/>
          <w:kern w:val="24"/>
          <w:sz w:val="24"/>
          <w:szCs w:val="24"/>
        </w:rPr>
        <w:t xml:space="preserve"> </w:t>
      </w:r>
      <w:r w:rsidR="00B26506" w:rsidRPr="008376D3">
        <w:rPr>
          <w:rFonts w:ascii="Times New Roman" w:hAnsi="Times New Roman" w:cs="Times New Roman"/>
          <w:kern w:val="24"/>
          <w:sz w:val="24"/>
          <w:szCs w:val="24"/>
        </w:rPr>
        <w:t xml:space="preserve">We had a </w:t>
      </w:r>
      <w:r w:rsidR="003325CF">
        <w:rPr>
          <w:rFonts w:ascii="Times New Roman" w:hAnsi="Times New Roman" w:cs="Times New Roman"/>
          <w:kern w:val="24"/>
          <w:sz w:val="24"/>
          <w:szCs w:val="24"/>
        </w:rPr>
        <w:t>response rate of 40% which was better than the one (</w:t>
      </w:r>
      <w:r w:rsidR="00B26506" w:rsidRPr="008376D3">
        <w:rPr>
          <w:rFonts w:ascii="Times New Roman" w:hAnsi="Times New Roman" w:cs="Times New Roman"/>
          <w:kern w:val="24"/>
          <w:sz w:val="24"/>
          <w:szCs w:val="24"/>
        </w:rPr>
        <w:t xml:space="preserve"> 24.8%</w:t>
      </w:r>
      <w:r w:rsidR="003325CF">
        <w:rPr>
          <w:rFonts w:ascii="Times New Roman" w:hAnsi="Times New Roman" w:cs="Times New Roman"/>
          <w:kern w:val="24"/>
          <w:sz w:val="24"/>
          <w:szCs w:val="24"/>
        </w:rPr>
        <w:t>)</w:t>
      </w:r>
      <w:r w:rsidR="00B26506" w:rsidRPr="008376D3">
        <w:rPr>
          <w:rFonts w:ascii="Times New Roman" w:hAnsi="Times New Roman" w:cs="Times New Roman"/>
          <w:kern w:val="24"/>
          <w:sz w:val="24"/>
          <w:szCs w:val="24"/>
        </w:rPr>
        <w:t xml:space="preserve"> repo</w:t>
      </w:r>
      <w:r w:rsidR="000A1D21">
        <w:rPr>
          <w:rFonts w:ascii="Times New Roman" w:hAnsi="Times New Roman" w:cs="Times New Roman"/>
          <w:kern w:val="24"/>
          <w:sz w:val="24"/>
          <w:szCs w:val="24"/>
        </w:rPr>
        <w:t>rted by Mirzae A (12</w:t>
      </w:r>
      <w:r w:rsidR="00B26506">
        <w:rPr>
          <w:rFonts w:ascii="Times New Roman" w:hAnsi="Times New Roman" w:cs="Times New Roman"/>
          <w:kern w:val="24"/>
          <w:sz w:val="24"/>
          <w:szCs w:val="24"/>
        </w:rPr>
        <w:t>).</w:t>
      </w:r>
    </w:p>
    <w:p w:rsidR="00D068B5" w:rsidRPr="008376D3" w:rsidRDefault="00D068B5" w:rsidP="00D068B5">
      <w:pPr>
        <w:spacing w:after="0" w:line="240" w:lineRule="auto"/>
        <w:rPr>
          <w:rFonts w:ascii="Times New Roman" w:hAnsi="Times New Roman" w:cs="Times New Roman"/>
          <w:kern w:val="24"/>
          <w:sz w:val="24"/>
          <w:szCs w:val="24"/>
        </w:rPr>
      </w:pPr>
    </w:p>
    <w:p w:rsidR="00131123" w:rsidRPr="001F2D6F" w:rsidRDefault="0004561F" w:rsidP="008376D3">
      <w:pPr>
        <w:spacing w:line="240" w:lineRule="auto"/>
        <w:rPr>
          <w:rFonts w:ascii="Times New Roman" w:hAnsi="Times New Roman" w:cs="Times New Roman"/>
          <w:sz w:val="24"/>
          <w:szCs w:val="24"/>
        </w:rPr>
      </w:pPr>
      <w:r>
        <w:rPr>
          <w:rFonts w:ascii="Times New Roman" w:hAnsi="Times New Roman" w:cs="Times New Roman"/>
          <w:sz w:val="24"/>
          <w:szCs w:val="24"/>
        </w:rPr>
        <w:t>A study on e</w:t>
      </w:r>
      <w:r w:rsidR="005E4CFF" w:rsidRPr="008376D3">
        <w:rPr>
          <w:rFonts w:ascii="Times New Roman" w:hAnsi="Times New Roman" w:cs="Times New Roman"/>
          <w:sz w:val="24"/>
          <w:szCs w:val="24"/>
        </w:rPr>
        <w:t>thics committees in Croatia</w:t>
      </w:r>
      <w:r>
        <w:rPr>
          <w:rFonts w:ascii="Times New Roman" w:hAnsi="Times New Roman" w:cs="Times New Roman"/>
          <w:sz w:val="24"/>
          <w:szCs w:val="24"/>
        </w:rPr>
        <w:t xml:space="preserve"> in the healthcare institutions</w:t>
      </w:r>
      <w:r w:rsidR="005E4CFF" w:rsidRPr="008376D3">
        <w:rPr>
          <w:rFonts w:ascii="Times New Roman" w:hAnsi="Times New Roman" w:cs="Times New Roman"/>
          <w:sz w:val="24"/>
          <w:szCs w:val="24"/>
        </w:rPr>
        <w:t xml:space="preserve"> </w:t>
      </w:r>
      <w:r w:rsidR="000A1D21">
        <w:rPr>
          <w:rFonts w:ascii="Times New Roman" w:hAnsi="Times New Roman" w:cs="Times New Roman"/>
          <w:sz w:val="24"/>
          <w:szCs w:val="24"/>
        </w:rPr>
        <w:t>(13</w:t>
      </w:r>
      <w:r w:rsidR="00880595" w:rsidRPr="008376D3">
        <w:rPr>
          <w:rFonts w:ascii="Times New Roman" w:hAnsi="Times New Roman" w:cs="Times New Roman"/>
          <w:sz w:val="24"/>
          <w:szCs w:val="24"/>
        </w:rPr>
        <w:t>)</w:t>
      </w:r>
      <w:r>
        <w:rPr>
          <w:rFonts w:ascii="Times New Roman" w:hAnsi="Times New Roman" w:cs="Times New Roman"/>
          <w:sz w:val="24"/>
          <w:szCs w:val="24"/>
        </w:rPr>
        <w:t xml:space="preserve"> highlighted</w:t>
      </w:r>
      <w:r w:rsidR="005E4CFF" w:rsidRPr="008376D3">
        <w:rPr>
          <w:rFonts w:ascii="Times New Roman" w:hAnsi="Times New Roman" w:cs="Times New Roman"/>
          <w:sz w:val="24"/>
          <w:szCs w:val="24"/>
        </w:rPr>
        <w:t xml:space="preserve"> that everyone knew about Declaration of Helsinki but less than 1% knew about informed consent which is in contrast to the results obtained in our study. In the present study, 46.3% of the members of IECs were aware of ICMR guidelines which governs biomedical research on human subjects and 64% of the members were aware of the procedure followed in informed consent. </w:t>
      </w:r>
    </w:p>
    <w:p w:rsidR="005E4CFF" w:rsidRPr="000A1D21" w:rsidRDefault="000A1D21" w:rsidP="008376D3">
      <w:pPr>
        <w:autoSpaceDE w:val="0"/>
        <w:autoSpaceDN w:val="0"/>
        <w:adjustRightInd w:val="0"/>
        <w:spacing w:after="0" w:line="240" w:lineRule="auto"/>
        <w:rPr>
          <w:rFonts w:ascii="Times New Roman" w:hAnsi="Times New Roman" w:cs="Times New Roman"/>
          <w:sz w:val="24"/>
          <w:szCs w:val="24"/>
        </w:rPr>
      </w:pPr>
      <w:r w:rsidRPr="000A1D21">
        <w:rPr>
          <w:rFonts w:ascii="Times New Roman" w:eastAsiaTheme="majorEastAsia" w:hAnsi="Times New Roman" w:cs="Times New Roman"/>
          <w:sz w:val="24"/>
          <w:szCs w:val="24"/>
        </w:rPr>
        <w:t>In a study (14</w:t>
      </w:r>
      <w:r w:rsidR="00880595" w:rsidRPr="000A1D21">
        <w:rPr>
          <w:rFonts w:ascii="Times New Roman" w:eastAsiaTheme="majorEastAsia" w:hAnsi="Times New Roman" w:cs="Times New Roman"/>
          <w:sz w:val="24"/>
          <w:szCs w:val="24"/>
        </w:rPr>
        <w:t>)</w:t>
      </w:r>
      <w:r w:rsidR="005E4CFF" w:rsidRPr="000A1D21">
        <w:rPr>
          <w:rFonts w:ascii="Times New Roman" w:eastAsiaTheme="majorEastAsia" w:hAnsi="Times New Roman" w:cs="Times New Roman"/>
          <w:sz w:val="24"/>
          <w:szCs w:val="24"/>
        </w:rPr>
        <w:t xml:space="preserve"> conducted</w:t>
      </w:r>
      <w:r w:rsidRPr="000A1D21">
        <w:rPr>
          <w:rFonts w:ascii="Times New Roman" w:eastAsiaTheme="majorEastAsia" w:hAnsi="Times New Roman" w:cs="Times New Roman"/>
          <w:sz w:val="24"/>
          <w:szCs w:val="24"/>
        </w:rPr>
        <w:t xml:space="preserve"> </w:t>
      </w:r>
      <w:r w:rsidR="005E4CFF" w:rsidRPr="000A1D21">
        <w:rPr>
          <w:rFonts w:ascii="Times New Roman" w:eastAsiaTheme="majorEastAsia" w:hAnsi="Times New Roman" w:cs="Times New Roman"/>
          <w:sz w:val="24"/>
          <w:szCs w:val="24"/>
        </w:rPr>
        <w:t xml:space="preserve">to check the competence of ethics committees, </w:t>
      </w:r>
      <w:r w:rsidR="005E4CFF" w:rsidRPr="000A1D21">
        <w:rPr>
          <w:rFonts w:ascii="Times New Roman" w:hAnsi="Times New Roman" w:cs="Times New Roman"/>
          <w:sz w:val="24"/>
          <w:szCs w:val="24"/>
        </w:rPr>
        <w:t>a survey questionnaire was developed and sent to 20 EC represent</w:t>
      </w:r>
      <w:r w:rsidR="002163A1" w:rsidRPr="000A1D21">
        <w:rPr>
          <w:rFonts w:ascii="Times New Roman" w:hAnsi="Times New Roman" w:cs="Times New Roman"/>
          <w:sz w:val="24"/>
          <w:szCs w:val="24"/>
        </w:rPr>
        <w:t xml:space="preserve">ing various </w:t>
      </w:r>
      <w:r w:rsidR="00853CC2" w:rsidRPr="000A1D21">
        <w:rPr>
          <w:rFonts w:ascii="Times New Roman" w:hAnsi="Times New Roman" w:cs="Times New Roman"/>
          <w:sz w:val="24"/>
          <w:szCs w:val="24"/>
        </w:rPr>
        <w:t xml:space="preserve">parts of the state. </w:t>
      </w:r>
      <w:r w:rsidR="00AB61A2" w:rsidRPr="000A1D21">
        <w:rPr>
          <w:rFonts w:ascii="Times New Roman" w:hAnsi="Times New Roman" w:cs="Times New Roman"/>
          <w:sz w:val="24"/>
          <w:szCs w:val="24"/>
        </w:rPr>
        <w:t xml:space="preserve">83% </w:t>
      </w:r>
      <w:r w:rsidR="005E4CFF" w:rsidRPr="000A1D21">
        <w:rPr>
          <w:rFonts w:ascii="Times New Roman" w:hAnsi="Times New Roman" w:cs="Times New Roman"/>
          <w:sz w:val="24"/>
          <w:szCs w:val="24"/>
        </w:rPr>
        <w:t>said that the decision to approve/ reject the protocol was taken during the meeting with all members participating in the final decision making and 93% of the members said that periodic ethics review of ongoing trials was conducted. The results obtained in our study are in contrast where only 32.6% of the members were aware about the ICMR guidelines on final decision making and 14.7% of the members knew that continuing review of an approved protocol shou</w:t>
      </w:r>
      <w:r w:rsidR="001F2D6F" w:rsidRPr="000A1D21">
        <w:rPr>
          <w:rFonts w:ascii="Times New Roman" w:hAnsi="Times New Roman" w:cs="Times New Roman"/>
          <w:sz w:val="24"/>
          <w:szCs w:val="24"/>
        </w:rPr>
        <w:t>ld be done at least annually.</w:t>
      </w:r>
    </w:p>
    <w:p w:rsidR="001F2D6F" w:rsidRPr="008376D3" w:rsidRDefault="001F2D6F" w:rsidP="008376D3">
      <w:pPr>
        <w:autoSpaceDE w:val="0"/>
        <w:autoSpaceDN w:val="0"/>
        <w:adjustRightInd w:val="0"/>
        <w:spacing w:after="0" w:line="240" w:lineRule="auto"/>
        <w:rPr>
          <w:rFonts w:ascii="Times New Roman" w:hAnsi="Times New Roman" w:cs="Times New Roman"/>
          <w:sz w:val="24"/>
          <w:szCs w:val="24"/>
        </w:rPr>
      </w:pPr>
    </w:p>
    <w:p w:rsidR="001D47EE" w:rsidRDefault="000A1D21" w:rsidP="008376D3">
      <w:pPr>
        <w:spacing w:after="0" w:line="240" w:lineRule="auto"/>
        <w:rPr>
          <w:rFonts w:ascii="Times New Roman" w:hAnsi="Times New Roman" w:cs="Times New Roman"/>
          <w:kern w:val="24"/>
          <w:sz w:val="24"/>
          <w:szCs w:val="24"/>
        </w:rPr>
      </w:pPr>
      <w:r>
        <w:rPr>
          <w:rFonts w:ascii="Times New Roman" w:hAnsi="Times New Roman" w:cs="Times New Roman"/>
          <w:kern w:val="24"/>
          <w:sz w:val="24"/>
          <w:szCs w:val="24"/>
        </w:rPr>
        <w:t>A</w:t>
      </w:r>
      <w:r w:rsidR="00880595" w:rsidRPr="008376D3">
        <w:rPr>
          <w:rFonts w:ascii="Times New Roman" w:hAnsi="Times New Roman" w:cs="Times New Roman"/>
          <w:kern w:val="24"/>
          <w:sz w:val="24"/>
          <w:szCs w:val="24"/>
        </w:rPr>
        <w:t xml:space="preserve"> survey (4)</w:t>
      </w:r>
      <w:r w:rsidR="005E4CFF" w:rsidRPr="008376D3">
        <w:rPr>
          <w:rFonts w:ascii="Times New Roman" w:hAnsi="Times New Roman" w:cs="Times New Roman"/>
          <w:kern w:val="24"/>
          <w:sz w:val="24"/>
          <w:szCs w:val="24"/>
        </w:rPr>
        <w:t xml:space="preserve"> </w:t>
      </w:r>
      <w:r w:rsidR="005E4CFF" w:rsidRPr="008376D3">
        <w:rPr>
          <w:rFonts w:ascii="Times New Roman" w:hAnsi="Times New Roman" w:cs="Times New Roman"/>
          <w:sz w:val="24"/>
          <w:szCs w:val="24"/>
        </w:rPr>
        <w:t xml:space="preserve">found that only 23.5% of IECs were accredited to Central Drugs Standards Control Organization (CDSCO), 91.6% had more than one dentist as clinicians. The results of the present study also indicate that only 16.3% of the EC are registered and </w:t>
      </w:r>
      <w:r w:rsidR="005E4CFF" w:rsidRPr="008376D3">
        <w:rPr>
          <w:rFonts w:ascii="Times New Roman" w:hAnsi="Times New Roman" w:cs="Times New Roman"/>
          <w:kern w:val="24"/>
          <w:sz w:val="24"/>
          <w:szCs w:val="24"/>
        </w:rPr>
        <w:t>46.3% of the respondents had MDS degree which</w:t>
      </w:r>
      <w:r>
        <w:rPr>
          <w:rFonts w:ascii="Times New Roman" w:hAnsi="Times New Roman" w:cs="Times New Roman"/>
          <w:kern w:val="24"/>
          <w:sz w:val="24"/>
          <w:szCs w:val="24"/>
        </w:rPr>
        <w:t xml:space="preserve"> suggest that findings in this </w:t>
      </w:r>
      <w:r w:rsidR="005E4CFF" w:rsidRPr="008376D3">
        <w:rPr>
          <w:rFonts w:ascii="Times New Roman" w:hAnsi="Times New Roman" w:cs="Times New Roman"/>
          <w:kern w:val="24"/>
          <w:sz w:val="24"/>
          <w:szCs w:val="24"/>
        </w:rPr>
        <w:t>study are not necessarily generalizable because sometim</w:t>
      </w:r>
      <w:r>
        <w:rPr>
          <w:rFonts w:ascii="Times New Roman" w:hAnsi="Times New Roman" w:cs="Times New Roman"/>
          <w:kern w:val="24"/>
          <w:sz w:val="24"/>
          <w:szCs w:val="24"/>
        </w:rPr>
        <w:t>es dental institutions have sub-</w:t>
      </w:r>
      <w:r w:rsidR="005E4CFF" w:rsidRPr="008376D3">
        <w:rPr>
          <w:rFonts w:ascii="Times New Roman" w:hAnsi="Times New Roman" w:cs="Times New Roman"/>
          <w:kern w:val="24"/>
          <w:sz w:val="24"/>
          <w:szCs w:val="24"/>
        </w:rPr>
        <w:t>committee which function at college level whereas the univer</w:t>
      </w:r>
      <w:r w:rsidR="00913453">
        <w:rPr>
          <w:rFonts w:ascii="Times New Roman" w:hAnsi="Times New Roman" w:cs="Times New Roman"/>
          <w:kern w:val="24"/>
          <w:sz w:val="24"/>
          <w:szCs w:val="24"/>
        </w:rPr>
        <w:t xml:space="preserve">sity </w:t>
      </w:r>
      <w:r w:rsidR="005E4CFF" w:rsidRPr="008376D3">
        <w:rPr>
          <w:rFonts w:ascii="Times New Roman" w:hAnsi="Times New Roman" w:cs="Times New Roman"/>
          <w:kern w:val="24"/>
          <w:sz w:val="24"/>
          <w:szCs w:val="24"/>
        </w:rPr>
        <w:t xml:space="preserve">have IEC/IRB which is probably registered with CDSCO. </w:t>
      </w:r>
    </w:p>
    <w:p w:rsidR="00913453" w:rsidRPr="008376D3" w:rsidRDefault="00913453" w:rsidP="008376D3">
      <w:pPr>
        <w:spacing w:after="0" w:line="240" w:lineRule="auto"/>
        <w:rPr>
          <w:rFonts w:ascii="Times New Roman" w:hAnsi="Times New Roman" w:cs="Times New Roman"/>
          <w:kern w:val="24"/>
          <w:sz w:val="24"/>
          <w:szCs w:val="24"/>
          <w:vertAlign w:val="superscript"/>
        </w:rPr>
      </w:pPr>
    </w:p>
    <w:p w:rsidR="005E4CFF" w:rsidRDefault="003325CF" w:rsidP="008376D3">
      <w:pPr>
        <w:spacing w:after="0" w:line="240" w:lineRule="auto"/>
        <w:rPr>
          <w:rFonts w:ascii="Times New Roman" w:hAnsi="Times New Roman" w:cs="Times New Roman"/>
          <w:kern w:val="24"/>
          <w:sz w:val="24"/>
          <w:szCs w:val="24"/>
        </w:rPr>
      </w:pPr>
      <w:r>
        <w:rPr>
          <w:rFonts w:ascii="Times New Roman" w:hAnsi="Times New Roman" w:cs="Times New Roman"/>
          <w:kern w:val="24"/>
          <w:sz w:val="24"/>
          <w:szCs w:val="24"/>
        </w:rPr>
        <w:t>The present</w:t>
      </w:r>
      <w:r w:rsidR="005E4CFF" w:rsidRPr="008376D3">
        <w:rPr>
          <w:rFonts w:ascii="Times New Roman" w:hAnsi="Times New Roman" w:cs="Times New Roman"/>
          <w:kern w:val="24"/>
          <w:sz w:val="24"/>
          <w:szCs w:val="24"/>
        </w:rPr>
        <w:t xml:space="preserve"> study throws light on the fact that only 34% of the members invited expert in special area simi</w:t>
      </w:r>
      <w:r w:rsidR="00880595" w:rsidRPr="008376D3">
        <w:rPr>
          <w:rFonts w:ascii="Times New Roman" w:hAnsi="Times New Roman" w:cs="Times New Roman"/>
          <w:kern w:val="24"/>
          <w:sz w:val="24"/>
          <w:szCs w:val="24"/>
        </w:rPr>
        <w:t>lar to a study (1</w:t>
      </w:r>
      <w:r w:rsidR="000A1D21">
        <w:rPr>
          <w:rFonts w:ascii="Times New Roman" w:hAnsi="Times New Roman" w:cs="Times New Roman"/>
          <w:kern w:val="24"/>
          <w:sz w:val="24"/>
          <w:szCs w:val="24"/>
        </w:rPr>
        <w:t>5</w:t>
      </w:r>
      <w:r w:rsidR="00880595" w:rsidRPr="008376D3">
        <w:rPr>
          <w:rFonts w:ascii="Times New Roman" w:hAnsi="Times New Roman" w:cs="Times New Roman"/>
          <w:kern w:val="24"/>
          <w:sz w:val="24"/>
          <w:szCs w:val="24"/>
        </w:rPr>
        <w:t>)</w:t>
      </w:r>
      <w:r w:rsidR="005E4CFF" w:rsidRPr="008376D3">
        <w:rPr>
          <w:rFonts w:ascii="Times New Roman" w:hAnsi="Times New Roman" w:cs="Times New Roman"/>
          <w:kern w:val="24"/>
          <w:sz w:val="24"/>
          <w:szCs w:val="24"/>
        </w:rPr>
        <w:t xml:space="preserve"> done in compliance with </w:t>
      </w:r>
      <w:r w:rsidR="005E4CFF" w:rsidRPr="008376D3">
        <w:rPr>
          <w:rFonts w:ascii="Times New Roman" w:hAnsi="Times New Roman" w:cs="Times New Roman"/>
          <w:sz w:val="24"/>
          <w:szCs w:val="24"/>
        </w:rPr>
        <w:t>Schedule Y / ICMR Guidelines 2006</w:t>
      </w:r>
      <w:r w:rsidR="005E4CFF" w:rsidRPr="008376D3">
        <w:rPr>
          <w:rFonts w:ascii="Times New Roman" w:hAnsi="Times New Roman" w:cs="Times New Roman"/>
          <w:kern w:val="24"/>
          <w:sz w:val="24"/>
          <w:szCs w:val="24"/>
        </w:rPr>
        <w:t xml:space="preserve"> where legal experts were not present in approval meetings. It was observed that in most institutes, the chairperson was affiliated to the same institution like in the present study</w:t>
      </w:r>
      <w:r>
        <w:rPr>
          <w:rFonts w:ascii="Times New Roman" w:hAnsi="Times New Roman" w:cs="Times New Roman"/>
          <w:kern w:val="24"/>
          <w:sz w:val="24"/>
          <w:szCs w:val="24"/>
        </w:rPr>
        <w:t>.</w:t>
      </w:r>
      <w:r w:rsidR="005E4CFF" w:rsidRPr="008376D3">
        <w:rPr>
          <w:rFonts w:ascii="Times New Roman" w:hAnsi="Times New Roman" w:cs="Times New Roman"/>
          <w:kern w:val="24"/>
          <w:sz w:val="24"/>
          <w:szCs w:val="24"/>
        </w:rPr>
        <w:t xml:space="preserve"> 39.3% of the respondents said that the chairperson was from the same institution which could potentially induce a conflict of interest while reviewing the proposals. </w:t>
      </w:r>
    </w:p>
    <w:p w:rsidR="001F2D6F" w:rsidRPr="008376D3" w:rsidRDefault="001F2D6F" w:rsidP="008376D3">
      <w:pPr>
        <w:spacing w:after="0" w:line="240" w:lineRule="auto"/>
        <w:rPr>
          <w:rFonts w:ascii="Times New Roman" w:hAnsi="Times New Roman" w:cs="Times New Roman"/>
          <w:kern w:val="24"/>
          <w:sz w:val="24"/>
          <w:szCs w:val="24"/>
        </w:rPr>
      </w:pPr>
    </w:p>
    <w:p w:rsidR="005E4CFF" w:rsidRPr="008376D3" w:rsidRDefault="005E4CFF" w:rsidP="008376D3">
      <w:pPr>
        <w:spacing w:after="0" w:line="240" w:lineRule="auto"/>
        <w:rPr>
          <w:rFonts w:ascii="Times New Roman" w:hAnsi="Times New Roman" w:cs="Times New Roman"/>
          <w:kern w:val="24"/>
          <w:sz w:val="24"/>
          <w:szCs w:val="24"/>
        </w:rPr>
      </w:pPr>
      <w:r w:rsidRPr="008376D3">
        <w:rPr>
          <w:rFonts w:ascii="Times New Roman" w:hAnsi="Times New Roman" w:cs="Times New Roman"/>
          <w:kern w:val="24"/>
          <w:sz w:val="24"/>
          <w:szCs w:val="24"/>
        </w:rPr>
        <w:t xml:space="preserve">Members who had received training in ethics showed adequate knowledge </w:t>
      </w:r>
      <w:r w:rsidR="00C302FB">
        <w:rPr>
          <w:rFonts w:ascii="Times New Roman" w:hAnsi="Times New Roman" w:cs="Times New Roman"/>
          <w:kern w:val="24"/>
          <w:sz w:val="24"/>
          <w:szCs w:val="24"/>
        </w:rPr>
        <w:t>and good practice (17</w:t>
      </w:r>
      <w:r w:rsidR="00880595" w:rsidRPr="008376D3">
        <w:rPr>
          <w:rFonts w:ascii="Times New Roman" w:hAnsi="Times New Roman" w:cs="Times New Roman"/>
          <w:kern w:val="24"/>
          <w:sz w:val="24"/>
          <w:szCs w:val="24"/>
        </w:rPr>
        <w:t>)</w:t>
      </w:r>
      <w:r w:rsidR="00345899">
        <w:rPr>
          <w:rFonts w:ascii="Times New Roman" w:hAnsi="Times New Roman" w:cs="Times New Roman"/>
          <w:kern w:val="24"/>
          <w:sz w:val="24"/>
          <w:szCs w:val="24"/>
        </w:rPr>
        <w:t xml:space="preserve"> which was similar to this</w:t>
      </w:r>
      <w:r w:rsidRPr="008376D3">
        <w:rPr>
          <w:rFonts w:ascii="Times New Roman" w:hAnsi="Times New Roman" w:cs="Times New Roman"/>
          <w:kern w:val="24"/>
          <w:sz w:val="24"/>
          <w:szCs w:val="24"/>
        </w:rPr>
        <w:t xml:space="preserve"> study showing that tr</w:t>
      </w:r>
      <w:r w:rsidR="00283E14" w:rsidRPr="008376D3">
        <w:rPr>
          <w:rFonts w:ascii="Times New Roman" w:hAnsi="Times New Roman" w:cs="Times New Roman"/>
          <w:kern w:val="24"/>
          <w:sz w:val="24"/>
          <w:szCs w:val="24"/>
        </w:rPr>
        <w:t>aining is significantly (p&lt;0.001</w:t>
      </w:r>
      <w:r w:rsidRPr="008376D3">
        <w:rPr>
          <w:rFonts w:ascii="Times New Roman" w:hAnsi="Times New Roman" w:cs="Times New Roman"/>
          <w:kern w:val="24"/>
          <w:sz w:val="24"/>
          <w:szCs w:val="24"/>
        </w:rPr>
        <w:t xml:space="preserve">) associated with knowledge and practice of the EC members. The overall knowledge regarding various regulatory requirements was found to be </w:t>
      </w:r>
      <w:r w:rsidR="000D693A" w:rsidRPr="008376D3">
        <w:rPr>
          <w:rFonts w:ascii="Times New Roman" w:hAnsi="Times New Roman" w:cs="Times New Roman"/>
          <w:kern w:val="24"/>
          <w:sz w:val="24"/>
          <w:szCs w:val="24"/>
        </w:rPr>
        <w:t>discour</w:t>
      </w:r>
      <w:r w:rsidR="000D693A">
        <w:rPr>
          <w:rFonts w:ascii="Times New Roman" w:hAnsi="Times New Roman" w:cs="Times New Roman"/>
          <w:kern w:val="24"/>
          <w:sz w:val="24"/>
          <w:szCs w:val="24"/>
        </w:rPr>
        <w:t>aging</w:t>
      </w:r>
      <w:r w:rsidR="00E968CD">
        <w:rPr>
          <w:rFonts w:ascii="Times New Roman" w:hAnsi="Times New Roman" w:cs="Times New Roman"/>
          <w:kern w:val="24"/>
          <w:sz w:val="24"/>
          <w:szCs w:val="24"/>
        </w:rPr>
        <w:t xml:space="preserve"> amongst EC members in this</w:t>
      </w:r>
      <w:r w:rsidRPr="008376D3">
        <w:rPr>
          <w:rFonts w:ascii="Times New Roman" w:hAnsi="Times New Roman" w:cs="Times New Roman"/>
          <w:kern w:val="24"/>
          <w:sz w:val="24"/>
          <w:szCs w:val="24"/>
        </w:rPr>
        <w:t xml:space="preserve"> study justifying the requirement for compulsory </w:t>
      </w:r>
      <w:r w:rsidR="000D693A">
        <w:rPr>
          <w:rFonts w:ascii="Times New Roman" w:hAnsi="Times New Roman" w:cs="Times New Roman"/>
          <w:kern w:val="24"/>
          <w:sz w:val="24"/>
          <w:szCs w:val="24"/>
        </w:rPr>
        <w:t>training and up</w:t>
      </w:r>
      <w:r w:rsidR="00C302FB">
        <w:rPr>
          <w:rFonts w:ascii="Times New Roman" w:hAnsi="Times New Roman" w:cs="Times New Roman"/>
          <w:kern w:val="24"/>
          <w:sz w:val="24"/>
          <w:szCs w:val="24"/>
        </w:rPr>
        <w:t xml:space="preserve"> </w:t>
      </w:r>
      <w:r w:rsidR="000D693A">
        <w:rPr>
          <w:rFonts w:ascii="Times New Roman" w:hAnsi="Times New Roman" w:cs="Times New Roman"/>
          <w:kern w:val="24"/>
          <w:sz w:val="24"/>
          <w:szCs w:val="24"/>
        </w:rPr>
        <w:t>gradation</w:t>
      </w:r>
      <w:r w:rsidR="00C302FB">
        <w:rPr>
          <w:rFonts w:ascii="Times New Roman" w:hAnsi="Times New Roman" w:cs="Times New Roman"/>
          <w:kern w:val="24"/>
          <w:sz w:val="24"/>
          <w:szCs w:val="24"/>
        </w:rPr>
        <w:t xml:space="preserve"> in knowledge</w:t>
      </w:r>
      <w:r w:rsidRPr="008376D3">
        <w:rPr>
          <w:rFonts w:ascii="Times New Roman" w:hAnsi="Times New Roman" w:cs="Times New Roman"/>
          <w:kern w:val="24"/>
          <w:sz w:val="24"/>
          <w:szCs w:val="24"/>
        </w:rPr>
        <w:t>. [Table 4]</w:t>
      </w:r>
    </w:p>
    <w:p w:rsidR="005E4CFF" w:rsidRPr="008376D3" w:rsidRDefault="005E4CFF" w:rsidP="008376D3">
      <w:pPr>
        <w:spacing w:after="0" w:line="240" w:lineRule="auto"/>
        <w:rPr>
          <w:rFonts w:ascii="Times New Roman" w:hAnsi="Times New Roman" w:cs="Times New Roman"/>
          <w:kern w:val="24"/>
          <w:sz w:val="24"/>
          <w:szCs w:val="24"/>
        </w:rPr>
      </w:pPr>
    </w:p>
    <w:p w:rsidR="005E4CFF" w:rsidRPr="008376D3" w:rsidRDefault="00F74DD2" w:rsidP="008376D3">
      <w:pPr>
        <w:spacing w:after="0" w:line="240" w:lineRule="auto"/>
        <w:rPr>
          <w:rFonts w:ascii="Times New Roman" w:hAnsi="Times New Roman" w:cs="Times New Roman"/>
          <w:kern w:val="24"/>
          <w:sz w:val="24"/>
          <w:szCs w:val="24"/>
        </w:rPr>
      </w:pPr>
      <w:r>
        <w:rPr>
          <w:rFonts w:ascii="Times New Roman" w:hAnsi="Times New Roman" w:cs="Times New Roman"/>
          <w:kern w:val="24"/>
          <w:sz w:val="24"/>
          <w:szCs w:val="24"/>
        </w:rPr>
        <w:t>In a study (18</w:t>
      </w:r>
      <w:r w:rsidR="00880595" w:rsidRPr="008376D3">
        <w:rPr>
          <w:rFonts w:ascii="Times New Roman" w:hAnsi="Times New Roman" w:cs="Times New Roman"/>
          <w:kern w:val="24"/>
          <w:sz w:val="24"/>
          <w:szCs w:val="24"/>
        </w:rPr>
        <w:t>)</w:t>
      </w:r>
      <w:r w:rsidR="005E4CFF" w:rsidRPr="008376D3">
        <w:rPr>
          <w:rFonts w:ascii="Times New Roman" w:hAnsi="Times New Roman" w:cs="Times New Roman"/>
          <w:kern w:val="24"/>
          <w:sz w:val="24"/>
          <w:szCs w:val="24"/>
        </w:rPr>
        <w:t xml:space="preserve"> it was observed that higher qualifications (p=0.004), those with more than 20 years of research experience (0.023) and those with more experience of working with ECs (p=0.032) were more likely to attend </w:t>
      </w:r>
      <w:r w:rsidR="00E968CD">
        <w:rPr>
          <w:rFonts w:ascii="Times New Roman" w:hAnsi="Times New Roman" w:cs="Times New Roman"/>
          <w:kern w:val="24"/>
          <w:sz w:val="24"/>
          <w:szCs w:val="24"/>
        </w:rPr>
        <w:t>meeting. Results obtained in this</w:t>
      </w:r>
      <w:r w:rsidR="005E4CFF" w:rsidRPr="008376D3">
        <w:rPr>
          <w:rFonts w:ascii="Times New Roman" w:hAnsi="Times New Roman" w:cs="Times New Roman"/>
          <w:kern w:val="24"/>
          <w:sz w:val="24"/>
          <w:szCs w:val="24"/>
        </w:rPr>
        <w:t xml:space="preserve"> study, showed the number of years of experience in ethics is significantly associated with knowledge and practice. [Table 5]</w:t>
      </w:r>
    </w:p>
    <w:p w:rsidR="005E4CFF" w:rsidRPr="00C302FB" w:rsidRDefault="005E4CFF" w:rsidP="008376D3">
      <w:pPr>
        <w:spacing w:after="0" w:line="240" w:lineRule="auto"/>
        <w:rPr>
          <w:rFonts w:ascii="Times New Roman" w:hAnsi="Times New Roman" w:cs="Times New Roman"/>
          <w:kern w:val="24"/>
          <w:sz w:val="24"/>
          <w:szCs w:val="24"/>
        </w:rPr>
      </w:pPr>
    </w:p>
    <w:p w:rsidR="005E4CFF" w:rsidRPr="00C302FB" w:rsidRDefault="005E4CFF" w:rsidP="008376D3">
      <w:pPr>
        <w:autoSpaceDE w:val="0"/>
        <w:autoSpaceDN w:val="0"/>
        <w:adjustRightInd w:val="0"/>
        <w:spacing w:after="0" w:line="240" w:lineRule="auto"/>
        <w:rPr>
          <w:rFonts w:ascii="Times New Roman" w:hAnsi="Times New Roman" w:cs="Times New Roman"/>
          <w:sz w:val="24"/>
          <w:szCs w:val="24"/>
        </w:rPr>
      </w:pPr>
      <w:r w:rsidRPr="00C302FB">
        <w:rPr>
          <w:rFonts w:ascii="Times New Roman" w:hAnsi="Times New Roman" w:cs="Times New Roman"/>
          <w:sz w:val="24"/>
          <w:szCs w:val="24"/>
        </w:rPr>
        <w:t>Pra</w:t>
      </w:r>
      <w:r w:rsidR="000D693A" w:rsidRPr="00C302FB">
        <w:rPr>
          <w:rFonts w:ascii="Times New Roman" w:hAnsi="Times New Roman" w:cs="Times New Roman"/>
          <w:sz w:val="24"/>
          <w:szCs w:val="24"/>
        </w:rPr>
        <w:t xml:space="preserve">ctice of the EC members might not have been </w:t>
      </w:r>
      <w:r w:rsidRPr="00C302FB">
        <w:rPr>
          <w:rFonts w:ascii="Times New Roman" w:hAnsi="Times New Roman" w:cs="Times New Roman"/>
          <w:sz w:val="24"/>
          <w:szCs w:val="24"/>
        </w:rPr>
        <w:t>evaluated appropriately b</w:t>
      </w:r>
      <w:r w:rsidR="001B4A5F" w:rsidRPr="00C302FB">
        <w:rPr>
          <w:rFonts w:ascii="Times New Roman" w:hAnsi="Times New Roman" w:cs="Times New Roman"/>
          <w:sz w:val="24"/>
          <w:szCs w:val="24"/>
        </w:rPr>
        <w:t>ecause some of the questions were</w:t>
      </w:r>
      <w:r w:rsidR="000D693A" w:rsidRPr="00C302FB">
        <w:rPr>
          <w:rFonts w:ascii="Times New Roman" w:hAnsi="Times New Roman" w:cs="Times New Roman"/>
          <w:sz w:val="24"/>
          <w:szCs w:val="24"/>
        </w:rPr>
        <w:t xml:space="preserve"> not based on individual</w:t>
      </w:r>
      <w:r w:rsidR="00C60788" w:rsidRPr="00C302FB">
        <w:rPr>
          <w:rFonts w:ascii="Times New Roman" w:hAnsi="Times New Roman" w:cs="Times New Roman"/>
          <w:sz w:val="24"/>
          <w:szCs w:val="24"/>
        </w:rPr>
        <w:t xml:space="preserve"> decisions rather </w:t>
      </w:r>
      <w:r w:rsidR="000D693A" w:rsidRPr="00C302FB">
        <w:rPr>
          <w:rFonts w:ascii="Times New Roman" w:hAnsi="Times New Roman" w:cs="Times New Roman"/>
          <w:sz w:val="24"/>
          <w:szCs w:val="24"/>
        </w:rPr>
        <w:t>policies</w:t>
      </w:r>
      <w:r w:rsidRPr="00C302FB">
        <w:rPr>
          <w:rFonts w:ascii="Times New Roman" w:hAnsi="Times New Roman" w:cs="Times New Roman"/>
          <w:sz w:val="24"/>
          <w:szCs w:val="24"/>
        </w:rPr>
        <w:t xml:space="preserve"> made by institutions. However, this survey from dental colleges in India is an effort to captur</w:t>
      </w:r>
      <w:r w:rsidR="000D693A" w:rsidRPr="00C302FB">
        <w:rPr>
          <w:rFonts w:ascii="Times New Roman" w:hAnsi="Times New Roman" w:cs="Times New Roman"/>
          <w:sz w:val="24"/>
          <w:szCs w:val="24"/>
        </w:rPr>
        <w:t xml:space="preserve">e the existing </w:t>
      </w:r>
      <w:r w:rsidRPr="00C302FB">
        <w:rPr>
          <w:rFonts w:ascii="Times New Roman" w:hAnsi="Times New Roman" w:cs="Times New Roman"/>
          <w:sz w:val="24"/>
          <w:szCs w:val="24"/>
        </w:rPr>
        <w:t xml:space="preserve">level of knowledge of EC members about current regulatory requirements, which can be validated further by undertaking a larger study across India in the near future. </w:t>
      </w:r>
    </w:p>
    <w:p w:rsidR="0027151D" w:rsidRDefault="0027151D" w:rsidP="008376D3">
      <w:pPr>
        <w:autoSpaceDE w:val="0"/>
        <w:autoSpaceDN w:val="0"/>
        <w:adjustRightInd w:val="0"/>
        <w:spacing w:after="0" w:line="240" w:lineRule="auto"/>
        <w:rPr>
          <w:rFonts w:ascii="Times New Roman" w:hAnsi="Times New Roman" w:cs="Times New Roman"/>
          <w:sz w:val="24"/>
          <w:szCs w:val="24"/>
        </w:rPr>
      </w:pPr>
    </w:p>
    <w:p w:rsidR="0027151D" w:rsidRDefault="0027151D" w:rsidP="002715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Pr="0027151D">
        <w:rPr>
          <w:rFonts w:ascii="Times New Roman" w:hAnsi="Times New Roman" w:cs="Times New Roman"/>
          <w:sz w:val="24"/>
          <w:szCs w:val="24"/>
        </w:rPr>
        <w:t xml:space="preserve"> study highlights the need</w:t>
      </w:r>
      <w:r w:rsidR="00794B06">
        <w:rPr>
          <w:rFonts w:ascii="Times New Roman" w:hAnsi="Times New Roman" w:cs="Times New Roman"/>
          <w:sz w:val="24"/>
          <w:szCs w:val="24"/>
        </w:rPr>
        <w:t xml:space="preserve"> for mandatory training for EC members </w:t>
      </w:r>
      <w:r w:rsidRPr="0027151D">
        <w:rPr>
          <w:rFonts w:ascii="Times New Roman" w:hAnsi="Times New Roman" w:cs="Times New Roman"/>
          <w:sz w:val="24"/>
          <w:szCs w:val="24"/>
        </w:rPr>
        <w:t>in the form of workshops and lectures to keep abreast with the c</w:t>
      </w:r>
      <w:r w:rsidR="00794B06">
        <w:rPr>
          <w:rFonts w:ascii="Times New Roman" w:hAnsi="Times New Roman" w:cs="Times New Roman"/>
          <w:sz w:val="24"/>
          <w:szCs w:val="24"/>
        </w:rPr>
        <w:t>urrent regulatory requirements and a</w:t>
      </w:r>
      <w:r w:rsidRPr="0027151D">
        <w:rPr>
          <w:rFonts w:ascii="Times New Roman" w:hAnsi="Times New Roman" w:cs="Times New Roman"/>
          <w:sz w:val="24"/>
          <w:szCs w:val="24"/>
        </w:rPr>
        <w:t>ppropriate institutional support</w:t>
      </w:r>
      <w:r>
        <w:rPr>
          <w:rFonts w:ascii="Times New Roman" w:hAnsi="Times New Roman" w:cs="Times New Roman"/>
          <w:sz w:val="24"/>
          <w:szCs w:val="24"/>
        </w:rPr>
        <w:t xml:space="preserve"> to IEC for </w:t>
      </w:r>
      <w:r w:rsidRPr="0027151D">
        <w:rPr>
          <w:rFonts w:ascii="Times New Roman" w:hAnsi="Times New Roman" w:cs="Times New Roman"/>
          <w:sz w:val="24"/>
          <w:szCs w:val="24"/>
        </w:rPr>
        <w:t>proper functioning.</w:t>
      </w:r>
    </w:p>
    <w:p w:rsidR="001F2D6F" w:rsidRPr="008376D3" w:rsidRDefault="001F2D6F" w:rsidP="008376D3">
      <w:pPr>
        <w:autoSpaceDE w:val="0"/>
        <w:autoSpaceDN w:val="0"/>
        <w:adjustRightInd w:val="0"/>
        <w:spacing w:after="0" w:line="240" w:lineRule="auto"/>
        <w:rPr>
          <w:rFonts w:ascii="Times New Roman" w:hAnsi="Times New Roman" w:cs="Times New Roman"/>
          <w:sz w:val="24"/>
          <w:szCs w:val="24"/>
        </w:rPr>
      </w:pPr>
    </w:p>
    <w:p w:rsidR="002163A1" w:rsidRPr="008376D3" w:rsidRDefault="002163A1" w:rsidP="008376D3">
      <w:pPr>
        <w:autoSpaceDE w:val="0"/>
        <w:autoSpaceDN w:val="0"/>
        <w:adjustRightInd w:val="0"/>
        <w:spacing w:after="0" w:line="240" w:lineRule="auto"/>
        <w:rPr>
          <w:rFonts w:ascii="Times New Roman" w:hAnsi="Times New Roman" w:cs="Times New Roman"/>
          <w:sz w:val="24"/>
          <w:szCs w:val="24"/>
        </w:rPr>
      </w:pPr>
    </w:p>
    <w:p w:rsidR="002163A1" w:rsidRPr="008376D3" w:rsidRDefault="002163A1" w:rsidP="008376D3">
      <w:pPr>
        <w:autoSpaceDE w:val="0"/>
        <w:autoSpaceDN w:val="0"/>
        <w:adjustRightInd w:val="0"/>
        <w:spacing w:after="0" w:line="240" w:lineRule="auto"/>
        <w:rPr>
          <w:rFonts w:ascii="Times New Roman" w:hAnsi="Times New Roman" w:cs="Times New Roman"/>
          <w:b/>
          <w:sz w:val="24"/>
          <w:szCs w:val="24"/>
        </w:rPr>
      </w:pPr>
      <w:r w:rsidRPr="008376D3">
        <w:rPr>
          <w:rFonts w:ascii="Times New Roman" w:hAnsi="Times New Roman" w:cs="Times New Roman"/>
          <w:b/>
          <w:sz w:val="24"/>
          <w:szCs w:val="24"/>
        </w:rPr>
        <w:t>CONCLUSION</w:t>
      </w:r>
    </w:p>
    <w:p w:rsidR="00602065" w:rsidRPr="008376D3" w:rsidRDefault="00602065" w:rsidP="008376D3">
      <w:pPr>
        <w:spacing w:line="240" w:lineRule="auto"/>
        <w:rPr>
          <w:rFonts w:ascii="Times New Roman" w:hAnsi="Times New Roman" w:cs="Times New Roman"/>
          <w:sz w:val="24"/>
          <w:szCs w:val="24"/>
        </w:rPr>
      </w:pPr>
      <w:r w:rsidRPr="008376D3">
        <w:rPr>
          <w:rFonts w:ascii="Times New Roman" w:hAnsi="Times New Roman" w:cs="Times New Roman"/>
          <w:sz w:val="24"/>
          <w:szCs w:val="24"/>
        </w:rPr>
        <w:t>Despite the presence of ethics committee in the dental institute, the knowledge and practice   regarding current regulatory requirements was found to be insufficient for proper functioning. This study was an attempt to bring awareness amongst members of EC to follow ethical</w:t>
      </w:r>
      <w:r w:rsidR="000D693A">
        <w:rPr>
          <w:rFonts w:ascii="Times New Roman" w:hAnsi="Times New Roman" w:cs="Times New Roman"/>
          <w:sz w:val="24"/>
          <w:szCs w:val="24"/>
        </w:rPr>
        <w:t xml:space="preserve">ly high standards </w:t>
      </w:r>
      <w:r w:rsidRPr="008376D3">
        <w:rPr>
          <w:rFonts w:ascii="Times New Roman" w:hAnsi="Times New Roman" w:cs="Times New Roman"/>
          <w:sz w:val="24"/>
          <w:szCs w:val="24"/>
        </w:rPr>
        <w:t xml:space="preserve">which will help in safeguarding and protecting the health and welfare of the research participants in particular and the nation as a whole.  </w:t>
      </w:r>
    </w:p>
    <w:p w:rsidR="00A63316" w:rsidRPr="008376D3" w:rsidRDefault="00A63316" w:rsidP="008376D3">
      <w:pPr>
        <w:spacing w:line="240" w:lineRule="auto"/>
        <w:rPr>
          <w:rFonts w:ascii="Times New Roman" w:hAnsi="Times New Roman" w:cs="Times New Roman"/>
          <w:sz w:val="24"/>
          <w:szCs w:val="24"/>
        </w:rPr>
      </w:pPr>
    </w:p>
    <w:p w:rsidR="00E968CD" w:rsidRDefault="00E968CD" w:rsidP="008376D3">
      <w:pPr>
        <w:autoSpaceDE w:val="0"/>
        <w:autoSpaceDN w:val="0"/>
        <w:adjustRightInd w:val="0"/>
        <w:spacing w:after="0" w:line="240" w:lineRule="auto"/>
        <w:rPr>
          <w:rFonts w:ascii="Times New Roman" w:hAnsi="Times New Roman" w:cs="Times New Roman"/>
          <w:b/>
          <w:sz w:val="24"/>
          <w:szCs w:val="24"/>
        </w:rPr>
      </w:pPr>
    </w:p>
    <w:p w:rsidR="00E968CD" w:rsidRDefault="00E968CD" w:rsidP="008376D3">
      <w:pPr>
        <w:autoSpaceDE w:val="0"/>
        <w:autoSpaceDN w:val="0"/>
        <w:adjustRightInd w:val="0"/>
        <w:spacing w:after="0" w:line="240" w:lineRule="auto"/>
        <w:rPr>
          <w:rFonts w:ascii="Times New Roman" w:hAnsi="Times New Roman" w:cs="Times New Roman"/>
          <w:b/>
          <w:sz w:val="24"/>
          <w:szCs w:val="24"/>
        </w:rPr>
      </w:pPr>
    </w:p>
    <w:p w:rsidR="00602065" w:rsidRPr="008376D3" w:rsidRDefault="00A63316" w:rsidP="008376D3">
      <w:pPr>
        <w:autoSpaceDE w:val="0"/>
        <w:autoSpaceDN w:val="0"/>
        <w:adjustRightInd w:val="0"/>
        <w:spacing w:after="0" w:line="240" w:lineRule="auto"/>
        <w:rPr>
          <w:rFonts w:ascii="Times New Roman" w:hAnsi="Times New Roman" w:cs="Times New Roman"/>
          <w:b/>
          <w:sz w:val="24"/>
          <w:szCs w:val="24"/>
        </w:rPr>
      </w:pPr>
      <w:r w:rsidRPr="008376D3">
        <w:rPr>
          <w:rFonts w:ascii="Times New Roman" w:hAnsi="Times New Roman" w:cs="Times New Roman"/>
          <w:b/>
          <w:sz w:val="24"/>
          <w:szCs w:val="24"/>
        </w:rPr>
        <w:t>REFERENCES</w:t>
      </w:r>
    </w:p>
    <w:p w:rsidR="00A63316" w:rsidRPr="008376D3" w:rsidRDefault="00A63316" w:rsidP="008376D3">
      <w:pPr>
        <w:autoSpaceDE w:val="0"/>
        <w:autoSpaceDN w:val="0"/>
        <w:adjustRightInd w:val="0"/>
        <w:spacing w:after="0" w:line="240" w:lineRule="auto"/>
        <w:rPr>
          <w:rFonts w:ascii="Times New Roman" w:hAnsi="Times New Roman" w:cs="Times New Roman"/>
          <w:b/>
          <w:sz w:val="24"/>
          <w:szCs w:val="24"/>
        </w:rPr>
      </w:pPr>
    </w:p>
    <w:p w:rsidR="00A63316" w:rsidRPr="00F74DD2" w:rsidRDefault="00A63316" w:rsidP="008376D3">
      <w:pPr>
        <w:pStyle w:val="HTMLPreformatted"/>
        <w:numPr>
          <w:ilvl w:val="0"/>
          <w:numId w:val="1"/>
        </w:numPr>
        <w:rPr>
          <w:rFonts w:ascii="Times New Roman" w:hAnsi="Times New Roman" w:cs="Times New Roman"/>
          <w:color w:val="000000"/>
          <w:sz w:val="24"/>
          <w:szCs w:val="24"/>
        </w:rPr>
      </w:pPr>
      <w:r w:rsidRPr="00F74DD2">
        <w:rPr>
          <w:rFonts w:ascii="Times New Roman" w:hAnsi="Times New Roman" w:cs="Times New Roman"/>
          <w:color w:val="000000"/>
          <w:sz w:val="24"/>
          <w:szCs w:val="24"/>
        </w:rPr>
        <w:t>Kuyare MS, Taur SR, Thatte UM. Establishing institutional ethics committees:challenges and solutions - a review of the literature. Indian J Med Ethics. 2014 Jul-Sep;11(3):181-5</w:t>
      </w:r>
    </w:p>
    <w:p w:rsidR="008376D3" w:rsidRPr="00F74DD2" w:rsidRDefault="008376D3" w:rsidP="008376D3">
      <w:pPr>
        <w:pStyle w:val="HTMLPreformatted"/>
        <w:ind w:left="1440"/>
        <w:rPr>
          <w:rFonts w:ascii="Times New Roman" w:hAnsi="Times New Roman" w:cs="Times New Roman"/>
          <w:color w:val="000000"/>
          <w:sz w:val="24"/>
          <w:szCs w:val="24"/>
        </w:rPr>
      </w:pPr>
    </w:p>
    <w:p w:rsidR="00A63316" w:rsidRPr="00F74DD2" w:rsidRDefault="002F3DC7" w:rsidP="008376D3">
      <w:pPr>
        <w:pStyle w:val="ListParagraph"/>
        <w:numPr>
          <w:ilvl w:val="0"/>
          <w:numId w:val="1"/>
        </w:numPr>
        <w:spacing w:line="240" w:lineRule="auto"/>
        <w:rPr>
          <w:rFonts w:ascii="Times New Roman" w:hAnsi="Times New Roman" w:cs="Times New Roman"/>
          <w:sz w:val="24"/>
          <w:szCs w:val="24"/>
        </w:rPr>
      </w:pPr>
      <w:r w:rsidRPr="00F74DD2">
        <w:rPr>
          <w:rFonts w:ascii="Times New Roman" w:hAnsi="Times New Roman" w:cs="Times New Roman"/>
          <w:sz w:val="24"/>
          <w:szCs w:val="24"/>
        </w:rPr>
        <w:t xml:space="preserve">Schedule Y, </w:t>
      </w:r>
      <w:r w:rsidR="00A63316" w:rsidRPr="00F74DD2">
        <w:rPr>
          <w:rFonts w:ascii="Times New Roman" w:hAnsi="Times New Roman" w:cs="Times New Roman"/>
          <w:sz w:val="24"/>
          <w:szCs w:val="24"/>
        </w:rPr>
        <w:t xml:space="preserve">Drugs and Cosmetics Rules, 1945.[cited 2017 Jan 5]. Available from: </w:t>
      </w:r>
      <w:hyperlink r:id="rId6" w:history="1">
        <w:r w:rsidR="00A63316" w:rsidRPr="00F74DD2">
          <w:rPr>
            <w:rStyle w:val="Hyperlink"/>
            <w:rFonts w:ascii="Times New Roman" w:hAnsi="Times New Roman" w:cs="Times New Roman"/>
            <w:sz w:val="24"/>
            <w:szCs w:val="24"/>
          </w:rPr>
          <w:t>http://cdsco.nic.in/html/D&amp;C_Rules_Schedule_Y.pdf</w:t>
        </w:r>
      </w:hyperlink>
      <w:r w:rsidR="00A63316" w:rsidRPr="00F74DD2">
        <w:rPr>
          <w:rFonts w:ascii="Times New Roman" w:hAnsi="Times New Roman" w:cs="Times New Roman"/>
          <w:sz w:val="24"/>
          <w:szCs w:val="24"/>
        </w:rPr>
        <w:t xml:space="preserve">. </w:t>
      </w:r>
    </w:p>
    <w:p w:rsidR="00A63316" w:rsidRPr="00F74DD2" w:rsidRDefault="00A63316" w:rsidP="008376D3">
      <w:pPr>
        <w:pStyle w:val="HTMLPreformatted"/>
        <w:numPr>
          <w:ilvl w:val="0"/>
          <w:numId w:val="1"/>
        </w:numPr>
        <w:rPr>
          <w:rFonts w:ascii="Times New Roman" w:hAnsi="Times New Roman" w:cs="Times New Roman"/>
          <w:color w:val="000000"/>
          <w:sz w:val="24"/>
          <w:szCs w:val="24"/>
        </w:rPr>
      </w:pPr>
      <w:r w:rsidRPr="00F74DD2">
        <w:rPr>
          <w:rFonts w:ascii="Times New Roman" w:hAnsi="Times New Roman" w:cs="Times New Roman"/>
          <w:color w:val="000000"/>
          <w:sz w:val="24"/>
          <w:szCs w:val="24"/>
        </w:rPr>
        <w:t>Cleaton-Jones PE, Curzon ME. Submitting an application for research ethics clearance. Eur Arch Paediatr Dent. 2012 Apr;13(2):60-3</w:t>
      </w:r>
    </w:p>
    <w:p w:rsidR="008376D3" w:rsidRPr="00F74DD2" w:rsidRDefault="008376D3" w:rsidP="008376D3">
      <w:pPr>
        <w:pStyle w:val="HTMLPreformatted"/>
        <w:ind w:left="1440"/>
        <w:rPr>
          <w:rFonts w:ascii="Times New Roman" w:hAnsi="Times New Roman" w:cs="Times New Roman"/>
          <w:color w:val="000000"/>
          <w:sz w:val="24"/>
          <w:szCs w:val="24"/>
        </w:rPr>
      </w:pPr>
    </w:p>
    <w:p w:rsidR="00A63316" w:rsidRPr="00F74DD2" w:rsidRDefault="00A63316" w:rsidP="008376D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eastAsia="en-IN"/>
        </w:rPr>
      </w:pPr>
      <w:r w:rsidRPr="00F74DD2">
        <w:rPr>
          <w:rFonts w:ascii="Times New Roman" w:hAnsi="Times New Roman" w:cs="Times New Roman"/>
          <w:color w:val="000000"/>
          <w:sz w:val="24"/>
          <w:szCs w:val="24"/>
          <w:lang w:eastAsia="en-IN"/>
        </w:rPr>
        <w:t>Janakiram C, Venkitachalam R, Joseph J. Profile of Institutional Ethics Committees in Dental Teaching Institutions in Kerala, India. Account Res. 2016;23(4):219-29</w:t>
      </w:r>
    </w:p>
    <w:p w:rsidR="008376D3" w:rsidRPr="00F74DD2" w:rsidRDefault="008376D3" w:rsidP="0083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eastAsia="en-IN"/>
        </w:rPr>
      </w:pPr>
    </w:p>
    <w:p w:rsidR="008376D3" w:rsidRPr="00F74DD2" w:rsidRDefault="00A63316" w:rsidP="008376D3">
      <w:pPr>
        <w:pStyle w:val="ListParagraph"/>
        <w:numPr>
          <w:ilvl w:val="0"/>
          <w:numId w:val="1"/>
        </w:numPr>
        <w:spacing w:line="240" w:lineRule="auto"/>
        <w:rPr>
          <w:rStyle w:val="Hyperlink"/>
          <w:rFonts w:ascii="Times New Roman" w:hAnsi="Times New Roman" w:cs="Times New Roman"/>
          <w:color w:val="auto"/>
          <w:sz w:val="24"/>
          <w:szCs w:val="24"/>
          <w:u w:val="none"/>
        </w:rPr>
      </w:pPr>
      <w:r w:rsidRPr="00F74DD2">
        <w:rPr>
          <w:rFonts w:ascii="Times New Roman" w:hAnsi="Times New Roman" w:cs="Times New Roman"/>
          <w:sz w:val="24"/>
          <w:szCs w:val="24"/>
        </w:rPr>
        <w:t xml:space="preserve">Indian Council of Medical research. Ethical guidelines for biomedical research on human subjects. ICMR: New Delhi; 2000. [cited 2017 April 10]. Available from: </w:t>
      </w:r>
      <w:hyperlink r:id="rId7" w:history="1">
        <w:r w:rsidRPr="00F74DD2">
          <w:rPr>
            <w:rStyle w:val="Hyperlink"/>
            <w:rFonts w:ascii="Times New Roman" w:hAnsi="Times New Roman" w:cs="Times New Roman"/>
            <w:sz w:val="24"/>
            <w:szCs w:val="24"/>
          </w:rPr>
          <w:t>http://www.icmr.nic.in/ethical.pdf</w:t>
        </w:r>
      </w:hyperlink>
    </w:p>
    <w:p w:rsidR="002E6934" w:rsidRPr="00F74DD2" w:rsidRDefault="002E6934" w:rsidP="002E6934">
      <w:pPr>
        <w:pStyle w:val="ListParagraph"/>
        <w:rPr>
          <w:rStyle w:val="Hyperlink"/>
          <w:rFonts w:ascii="Times New Roman" w:hAnsi="Times New Roman" w:cs="Times New Roman"/>
          <w:color w:val="auto"/>
          <w:sz w:val="24"/>
          <w:szCs w:val="24"/>
          <w:u w:val="none"/>
        </w:rPr>
      </w:pPr>
    </w:p>
    <w:p w:rsidR="002E6934" w:rsidRPr="00F74DD2" w:rsidRDefault="00AA6EC3" w:rsidP="002E693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lang w:eastAsia="en-IN"/>
        </w:rPr>
      </w:pPr>
      <w:hyperlink r:id="rId8" w:history="1">
        <w:r w:rsidR="002E6934" w:rsidRPr="00F74DD2">
          <w:rPr>
            <w:rStyle w:val="Hyperlink"/>
            <w:rFonts w:ascii="Times New Roman" w:hAnsi="Times New Roman" w:cs="Times New Roman"/>
            <w:sz w:val="24"/>
            <w:szCs w:val="24"/>
          </w:rPr>
          <w:t xml:space="preserve">Available at </w:t>
        </w:r>
        <w:r w:rsidR="002E6934" w:rsidRPr="00F74DD2">
          <w:rPr>
            <w:rStyle w:val="Hyperlink"/>
            <w:rFonts w:ascii="Times New Roman" w:hAnsi="Times New Roman" w:cs="Times New Roman"/>
            <w:sz w:val="24"/>
            <w:szCs w:val="24"/>
            <w:shd w:val="clear" w:color="auto" w:fill="FFFFFF"/>
          </w:rPr>
          <w:t>http://www.dciindia.org.in/</w:t>
        </w:r>
      </w:hyperlink>
      <w:r w:rsidR="002E6934" w:rsidRPr="00F74DD2">
        <w:rPr>
          <w:rStyle w:val="Hyperlink"/>
          <w:rFonts w:ascii="Times New Roman" w:hAnsi="Times New Roman" w:cs="Times New Roman"/>
          <w:sz w:val="24"/>
          <w:szCs w:val="24"/>
          <w:shd w:val="clear" w:color="auto" w:fill="FFFFFF"/>
        </w:rPr>
        <w:t>.[</w:t>
      </w:r>
      <w:r w:rsidR="002E6934" w:rsidRPr="00F74DD2">
        <w:rPr>
          <w:rStyle w:val="apple-converted-space"/>
          <w:rFonts w:ascii="Times New Roman" w:hAnsi="Times New Roman" w:cs="Times New Roman"/>
          <w:sz w:val="24"/>
          <w:szCs w:val="24"/>
          <w:shd w:val="clear" w:color="auto" w:fill="FFFFFF"/>
        </w:rPr>
        <w:t> </w:t>
      </w:r>
      <w:r w:rsidR="002E6934" w:rsidRPr="00F74DD2">
        <w:rPr>
          <w:rFonts w:ascii="Times New Roman" w:hAnsi="Times New Roman" w:cs="Times New Roman"/>
          <w:sz w:val="24"/>
          <w:szCs w:val="24"/>
          <w:shd w:val="clear" w:color="auto" w:fill="FFFFFF"/>
        </w:rPr>
        <w:t>Last accessed on 30</w:t>
      </w:r>
      <w:r w:rsidR="002E6934" w:rsidRPr="00F74DD2">
        <w:rPr>
          <w:rFonts w:ascii="Times New Roman" w:hAnsi="Times New Roman" w:cs="Times New Roman"/>
          <w:sz w:val="24"/>
          <w:szCs w:val="24"/>
          <w:shd w:val="clear" w:color="auto" w:fill="FFFFFF"/>
          <w:vertAlign w:val="superscript"/>
        </w:rPr>
        <w:t>th</w:t>
      </w:r>
      <w:r w:rsidR="002E6934" w:rsidRPr="00F74DD2">
        <w:rPr>
          <w:rFonts w:ascii="Times New Roman" w:hAnsi="Times New Roman" w:cs="Times New Roman"/>
          <w:sz w:val="24"/>
          <w:szCs w:val="24"/>
          <w:shd w:val="clear" w:color="auto" w:fill="FFFFFF"/>
        </w:rPr>
        <w:t xml:space="preserve"> Oct 2017, 2.15pm]</w:t>
      </w:r>
    </w:p>
    <w:p w:rsidR="000E104E" w:rsidRPr="00F74DD2" w:rsidRDefault="000E104E" w:rsidP="000E104E">
      <w:pPr>
        <w:pStyle w:val="ListParagraph"/>
        <w:rPr>
          <w:rStyle w:val="Hyperlink"/>
          <w:rFonts w:ascii="Times New Roman" w:hAnsi="Times New Roman" w:cs="Times New Roman"/>
          <w:color w:val="auto"/>
          <w:sz w:val="24"/>
          <w:szCs w:val="24"/>
          <w:u w:val="none"/>
          <w:lang w:eastAsia="en-IN"/>
        </w:rPr>
      </w:pPr>
    </w:p>
    <w:p w:rsidR="000E104E" w:rsidRPr="00F74DD2" w:rsidRDefault="000E104E" w:rsidP="000E104E">
      <w:pPr>
        <w:pStyle w:val="HTMLPreformatted"/>
        <w:numPr>
          <w:ilvl w:val="0"/>
          <w:numId w:val="1"/>
        </w:numPr>
        <w:spacing w:line="360" w:lineRule="auto"/>
        <w:rPr>
          <w:rFonts w:ascii="Times New Roman" w:hAnsi="Times New Roman" w:cs="Times New Roman"/>
          <w:color w:val="000000"/>
          <w:sz w:val="24"/>
          <w:szCs w:val="24"/>
        </w:rPr>
      </w:pPr>
      <w:r w:rsidRPr="00F74DD2">
        <w:rPr>
          <w:rFonts w:ascii="Times New Roman" w:hAnsi="Times New Roman" w:cs="Times New Roman"/>
          <w:color w:val="000000"/>
          <w:sz w:val="24"/>
          <w:szCs w:val="24"/>
        </w:rPr>
        <w:t>Deolia SG, Prasad K, Chhabra KG, Kalyanpur R, Kalghatgi S. An Insight Into Research Ethics among Dental Professionals in A Dental Institute, India- A Pilot Study. J Clin Diagn Res. 2014 Sep;8(9):ZC11-4</w:t>
      </w:r>
    </w:p>
    <w:p w:rsidR="000A1D21" w:rsidRPr="00F74DD2" w:rsidRDefault="000A1D21" w:rsidP="000A1D21">
      <w:pPr>
        <w:pStyle w:val="ListParagraph"/>
        <w:rPr>
          <w:rStyle w:val="Hyperlink"/>
          <w:rFonts w:ascii="Times New Roman" w:hAnsi="Times New Roman" w:cs="Times New Roman"/>
          <w:color w:val="000000"/>
          <w:sz w:val="24"/>
          <w:szCs w:val="24"/>
          <w:u w:val="none"/>
        </w:rPr>
      </w:pPr>
    </w:p>
    <w:p w:rsidR="000A1D21" w:rsidRPr="00F74DD2" w:rsidRDefault="000A1D21" w:rsidP="000A1D21">
      <w:pPr>
        <w:pStyle w:val="ListParagraph"/>
        <w:numPr>
          <w:ilvl w:val="0"/>
          <w:numId w:val="1"/>
        </w:numPr>
        <w:autoSpaceDE w:val="0"/>
        <w:autoSpaceDN w:val="0"/>
        <w:adjustRightInd w:val="0"/>
        <w:spacing w:after="0" w:line="240" w:lineRule="auto"/>
        <w:rPr>
          <w:rStyle w:val="Hyperlink"/>
          <w:rFonts w:ascii="Times New Roman" w:hAnsi="Times New Roman" w:cs="Times New Roman"/>
          <w:color w:val="auto"/>
          <w:sz w:val="24"/>
          <w:szCs w:val="24"/>
          <w:u w:val="none"/>
        </w:rPr>
      </w:pPr>
      <w:r w:rsidRPr="00F74DD2">
        <w:rPr>
          <w:rFonts w:ascii="Times New Roman" w:hAnsi="Times New Roman" w:cs="Times New Roman"/>
          <w:sz w:val="24"/>
          <w:szCs w:val="24"/>
        </w:rPr>
        <w:t>Lawshe, CH. A quantitative approach to content validity. Personnel Psychology 1975, 28(4):563-575</w:t>
      </w:r>
    </w:p>
    <w:p w:rsidR="008376D3" w:rsidRPr="00F74DD2" w:rsidRDefault="008376D3" w:rsidP="008376D3">
      <w:pPr>
        <w:pStyle w:val="ListParagraph"/>
        <w:rPr>
          <w:rFonts w:ascii="Times New Roman" w:hAnsi="Times New Roman" w:cs="Times New Roman"/>
          <w:sz w:val="24"/>
          <w:szCs w:val="24"/>
        </w:rPr>
      </w:pPr>
    </w:p>
    <w:p w:rsidR="008376D3" w:rsidRPr="00F74DD2" w:rsidRDefault="008376D3" w:rsidP="008376D3">
      <w:pPr>
        <w:pStyle w:val="ListParagraph"/>
        <w:spacing w:line="240" w:lineRule="auto"/>
        <w:ind w:left="1440"/>
        <w:rPr>
          <w:rFonts w:ascii="Times New Roman" w:hAnsi="Times New Roman" w:cs="Times New Roman"/>
          <w:sz w:val="24"/>
          <w:szCs w:val="24"/>
        </w:rPr>
      </w:pPr>
    </w:p>
    <w:p w:rsidR="0021511F" w:rsidRPr="00F74DD2" w:rsidRDefault="0021511F" w:rsidP="00C302F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eastAsia="en-IN"/>
        </w:rPr>
      </w:pPr>
      <w:r w:rsidRPr="00F74DD2">
        <w:rPr>
          <w:rFonts w:ascii="Times New Roman" w:hAnsi="Times New Roman" w:cs="Times New Roman"/>
          <w:sz w:val="24"/>
          <w:szCs w:val="24"/>
          <w:lang w:eastAsia="en-IN"/>
        </w:rPr>
        <w:t>Gupta V, Goel A, Bhoj S. Medical research in India. Lancet. 2006;368(9536):644</w:t>
      </w:r>
    </w:p>
    <w:p w:rsidR="008376D3" w:rsidRPr="00F74DD2" w:rsidRDefault="008376D3" w:rsidP="008376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s="Times New Roman"/>
          <w:sz w:val="24"/>
          <w:szCs w:val="24"/>
          <w:lang w:eastAsia="en-IN"/>
        </w:rPr>
      </w:pPr>
    </w:p>
    <w:p w:rsidR="0021511F" w:rsidRPr="00F74DD2" w:rsidRDefault="0021511F" w:rsidP="00C302F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eastAsia="en-IN"/>
        </w:rPr>
      </w:pPr>
      <w:r w:rsidRPr="00F74DD2">
        <w:rPr>
          <w:rFonts w:ascii="Times New Roman" w:hAnsi="Times New Roman" w:cs="Times New Roman"/>
          <w:sz w:val="24"/>
          <w:szCs w:val="24"/>
          <w:lang w:eastAsia="en-IN"/>
        </w:rPr>
        <w:t>Nair YM, Martin DK. Concerns about ethical review of health research in India. Indian J Med Ethics. 2004 Oct;1(4):119-20</w:t>
      </w:r>
    </w:p>
    <w:p w:rsidR="008376D3" w:rsidRPr="00F74DD2" w:rsidRDefault="008376D3" w:rsidP="008376D3">
      <w:pPr>
        <w:pStyle w:val="ListParagraph"/>
        <w:rPr>
          <w:rFonts w:ascii="Times New Roman" w:hAnsi="Times New Roman" w:cs="Times New Roman"/>
          <w:sz w:val="24"/>
          <w:szCs w:val="24"/>
          <w:lang w:eastAsia="en-IN"/>
        </w:rPr>
      </w:pPr>
    </w:p>
    <w:p w:rsidR="008376D3" w:rsidRPr="00F74DD2" w:rsidRDefault="008376D3" w:rsidP="008376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s="Times New Roman"/>
          <w:sz w:val="24"/>
          <w:szCs w:val="24"/>
          <w:lang w:eastAsia="en-IN"/>
        </w:rPr>
      </w:pPr>
    </w:p>
    <w:p w:rsidR="0021511F" w:rsidRPr="00F74DD2" w:rsidRDefault="0021511F" w:rsidP="00C302FB">
      <w:pPr>
        <w:pStyle w:val="ListParagraph"/>
        <w:numPr>
          <w:ilvl w:val="0"/>
          <w:numId w:val="1"/>
        </w:numPr>
        <w:autoSpaceDE w:val="0"/>
        <w:autoSpaceDN w:val="0"/>
        <w:adjustRightInd w:val="0"/>
        <w:spacing w:after="0" w:line="240" w:lineRule="auto"/>
        <w:rPr>
          <w:rFonts w:ascii="Times New Roman" w:hAnsi="Times New Roman" w:cs="Times New Roman"/>
          <w:iCs/>
          <w:sz w:val="24"/>
          <w:szCs w:val="24"/>
        </w:rPr>
      </w:pPr>
      <w:r w:rsidRPr="00F74DD2">
        <w:rPr>
          <w:rFonts w:ascii="Times New Roman" w:hAnsi="Times New Roman" w:cs="Times New Roman"/>
          <w:sz w:val="24"/>
          <w:szCs w:val="24"/>
        </w:rPr>
        <w:t xml:space="preserve">Kumar NK. Bioethics Activities in India. </w:t>
      </w:r>
      <w:r w:rsidRPr="00F74DD2">
        <w:rPr>
          <w:rFonts w:ascii="Times New Roman" w:hAnsi="Times New Roman" w:cs="Times New Roman"/>
          <w:iCs/>
          <w:sz w:val="24"/>
          <w:szCs w:val="24"/>
        </w:rPr>
        <w:t>Eastern Mediterranean Health Journal. 2006;</w:t>
      </w:r>
      <w:r w:rsidRPr="00F74DD2">
        <w:rPr>
          <w:rFonts w:ascii="Times New Roman" w:hAnsi="Times New Roman" w:cs="Times New Roman"/>
          <w:sz w:val="24"/>
          <w:szCs w:val="24"/>
        </w:rPr>
        <w:t>12 (Supplement 1): 56–65</w:t>
      </w:r>
    </w:p>
    <w:p w:rsidR="008376D3" w:rsidRPr="00F74DD2" w:rsidRDefault="008376D3" w:rsidP="008376D3">
      <w:pPr>
        <w:pStyle w:val="ListParagraph"/>
        <w:autoSpaceDE w:val="0"/>
        <w:autoSpaceDN w:val="0"/>
        <w:adjustRightInd w:val="0"/>
        <w:spacing w:after="0" w:line="240" w:lineRule="auto"/>
        <w:ind w:left="1440"/>
        <w:rPr>
          <w:rFonts w:ascii="Times New Roman" w:hAnsi="Times New Roman" w:cs="Times New Roman"/>
          <w:iCs/>
          <w:sz w:val="24"/>
          <w:szCs w:val="24"/>
        </w:rPr>
      </w:pPr>
    </w:p>
    <w:p w:rsidR="0021511F" w:rsidRPr="00F74DD2" w:rsidRDefault="0021511F" w:rsidP="00C302FB">
      <w:pPr>
        <w:pStyle w:val="ListParagraph"/>
        <w:numPr>
          <w:ilvl w:val="0"/>
          <w:numId w:val="1"/>
        </w:numPr>
        <w:spacing w:after="200" w:line="240" w:lineRule="auto"/>
        <w:jc w:val="both"/>
        <w:rPr>
          <w:rFonts w:ascii="Times New Roman" w:hAnsi="Times New Roman" w:cs="Times New Roman"/>
          <w:sz w:val="24"/>
          <w:szCs w:val="24"/>
        </w:rPr>
      </w:pPr>
      <w:r w:rsidRPr="00F74DD2">
        <w:rPr>
          <w:rFonts w:ascii="Times New Roman" w:hAnsi="Times New Roman" w:cs="Times New Roman"/>
          <w:sz w:val="24"/>
          <w:szCs w:val="24"/>
        </w:rPr>
        <w:t xml:space="preserve">Available at </w:t>
      </w:r>
      <w:hyperlink r:id="rId9" w:history="1">
        <w:r w:rsidRPr="00F74DD2">
          <w:rPr>
            <w:rStyle w:val="Hyperlink"/>
            <w:rFonts w:ascii="Times New Roman" w:hAnsi="Times New Roman" w:cs="Times New Roman"/>
            <w:sz w:val="24"/>
            <w:szCs w:val="24"/>
          </w:rPr>
          <w:t>http://fluidsurveys.com/university/response-rate-statistics-online-surveys-aiming/</w:t>
        </w:r>
      </w:hyperlink>
      <w:r w:rsidRPr="00F74DD2">
        <w:rPr>
          <w:rFonts w:ascii="Times New Roman" w:hAnsi="Times New Roman" w:cs="Times New Roman"/>
          <w:sz w:val="24"/>
          <w:szCs w:val="24"/>
        </w:rPr>
        <w:t>. [Last accessed 15th Jan 2017, 3 pm]</w:t>
      </w:r>
    </w:p>
    <w:p w:rsidR="0021511F" w:rsidRPr="00F74DD2" w:rsidRDefault="0021511F" w:rsidP="00C302FB">
      <w:pPr>
        <w:pStyle w:val="HTMLPreformatted"/>
        <w:numPr>
          <w:ilvl w:val="0"/>
          <w:numId w:val="1"/>
        </w:numPr>
        <w:rPr>
          <w:rFonts w:ascii="Times New Roman" w:hAnsi="Times New Roman" w:cs="Times New Roman"/>
          <w:color w:val="000000"/>
          <w:sz w:val="24"/>
          <w:szCs w:val="24"/>
        </w:rPr>
      </w:pPr>
      <w:r w:rsidRPr="00F74DD2">
        <w:rPr>
          <w:rFonts w:ascii="Times New Roman" w:hAnsi="Times New Roman" w:cs="Times New Roman"/>
          <w:color w:val="000000"/>
          <w:sz w:val="24"/>
          <w:szCs w:val="24"/>
        </w:rPr>
        <w:t>Borovecki A, ten Have H, Oresković S. Education of ethics committee members:experiences from Croatia. J Med Ethics. 2006 Mar;32(3):138-42</w:t>
      </w:r>
    </w:p>
    <w:p w:rsidR="008376D3" w:rsidRPr="00F74DD2" w:rsidRDefault="008376D3" w:rsidP="008376D3">
      <w:pPr>
        <w:pStyle w:val="HTMLPreformatted"/>
        <w:ind w:left="1440"/>
        <w:rPr>
          <w:rFonts w:ascii="Times New Roman" w:hAnsi="Times New Roman" w:cs="Times New Roman"/>
          <w:color w:val="000000"/>
          <w:sz w:val="24"/>
          <w:szCs w:val="24"/>
        </w:rPr>
      </w:pPr>
    </w:p>
    <w:p w:rsidR="008376D3" w:rsidRPr="00F74DD2" w:rsidRDefault="0021511F" w:rsidP="00C302FB">
      <w:pPr>
        <w:pStyle w:val="HTMLPreformatted"/>
        <w:numPr>
          <w:ilvl w:val="0"/>
          <w:numId w:val="1"/>
        </w:numPr>
        <w:rPr>
          <w:rFonts w:ascii="Times New Roman" w:hAnsi="Times New Roman" w:cs="Times New Roman"/>
          <w:color w:val="000000"/>
          <w:sz w:val="24"/>
          <w:szCs w:val="24"/>
        </w:rPr>
      </w:pPr>
      <w:r w:rsidRPr="00F74DD2">
        <w:rPr>
          <w:rFonts w:ascii="Times New Roman" w:hAnsi="Times New Roman" w:cs="Times New Roman"/>
          <w:color w:val="000000"/>
          <w:sz w:val="24"/>
          <w:szCs w:val="24"/>
        </w:rPr>
        <w:t>Nadig P, Joshi M, Uthappa A. Competence of ethics committees in patient protection in clinical research. Indian J Med Ethics. 2011 Jul-Sep;8(3):151-4</w:t>
      </w:r>
    </w:p>
    <w:p w:rsidR="008376D3" w:rsidRPr="00F74DD2" w:rsidRDefault="008376D3" w:rsidP="008376D3">
      <w:pPr>
        <w:pStyle w:val="HTMLPreformatted"/>
        <w:rPr>
          <w:rFonts w:ascii="Times New Roman" w:hAnsi="Times New Roman" w:cs="Times New Roman"/>
          <w:color w:val="000000"/>
          <w:sz w:val="24"/>
          <w:szCs w:val="24"/>
        </w:rPr>
      </w:pPr>
    </w:p>
    <w:p w:rsidR="0021511F" w:rsidRPr="00F74DD2" w:rsidRDefault="0021511F" w:rsidP="00C302FB">
      <w:pPr>
        <w:pStyle w:val="HTMLPreformatted"/>
        <w:numPr>
          <w:ilvl w:val="0"/>
          <w:numId w:val="1"/>
        </w:numPr>
        <w:rPr>
          <w:rFonts w:ascii="Times New Roman" w:hAnsi="Times New Roman" w:cs="Times New Roman"/>
          <w:color w:val="000000"/>
          <w:sz w:val="24"/>
          <w:szCs w:val="24"/>
        </w:rPr>
      </w:pPr>
      <w:r w:rsidRPr="00F74DD2">
        <w:rPr>
          <w:rFonts w:ascii="Times New Roman" w:hAnsi="Times New Roman" w:cs="Times New Roman"/>
          <w:color w:val="000000"/>
          <w:sz w:val="24"/>
          <w:szCs w:val="24"/>
        </w:rPr>
        <w:t>Bhowmick S, Banerjee K, Sikdar S, Chatterjee TK. An evaluation of knowledge, attitude, and practice of institutional ethics committee members from eastern India regarding ethics committee functioning and pharmacovigilance activities conducted during clinical trials: A pilot study. Perspect Clin Res. 2014 Jul;5(3):115-20</w:t>
      </w:r>
    </w:p>
    <w:p w:rsidR="008376D3" w:rsidRPr="00F74DD2" w:rsidRDefault="008376D3" w:rsidP="008376D3">
      <w:pPr>
        <w:pStyle w:val="ListParagraph"/>
        <w:rPr>
          <w:rFonts w:ascii="Times New Roman" w:hAnsi="Times New Roman" w:cs="Times New Roman"/>
          <w:color w:val="000000"/>
          <w:sz w:val="24"/>
          <w:szCs w:val="24"/>
        </w:rPr>
      </w:pPr>
    </w:p>
    <w:p w:rsidR="008376D3" w:rsidRPr="00F74DD2" w:rsidRDefault="008376D3" w:rsidP="008376D3">
      <w:pPr>
        <w:pStyle w:val="HTMLPreformatted"/>
        <w:ind w:left="1440"/>
        <w:rPr>
          <w:rFonts w:ascii="Times New Roman" w:hAnsi="Times New Roman" w:cs="Times New Roman"/>
          <w:color w:val="000000"/>
          <w:sz w:val="24"/>
          <w:szCs w:val="24"/>
        </w:rPr>
      </w:pPr>
    </w:p>
    <w:p w:rsidR="0021511F" w:rsidRPr="00F74DD2" w:rsidRDefault="0021511F" w:rsidP="00C302FB">
      <w:pPr>
        <w:pStyle w:val="ListParagraph"/>
        <w:numPr>
          <w:ilvl w:val="0"/>
          <w:numId w:val="1"/>
        </w:numPr>
        <w:autoSpaceDE w:val="0"/>
        <w:autoSpaceDN w:val="0"/>
        <w:adjustRightInd w:val="0"/>
        <w:spacing w:after="0" w:line="240" w:lineRule="auto"/>
        <w:rPr>
          <w:rStyle w:val="Hyperlink"/>
          <w:rFonts w:ascii="Times New Roman" w:hAnsi="Times New Roman" w:cs="Times New Roman"/>
          <w:color w:val="000000"/>
          <w:sz w:val="24"/>
          <w:szCs w:val="24"/>
          <w:u w:val="none"/>
        </w:rPr>
      </w:pPr>
      <w:r w:rsidRPr="00F74DD2">
        <w:rPr>
          <w:rFonts w:ascii="Times New Roman" w:hAnsi="Times New Roman" w:cs="Times New Roman"/>
          <w:color w:val="000000"/>
          <w:sz w:val="24"/>
          <w:szCs w:val="24"/>
        </w:rPr>
        <w:t xml:space="preserve">G. S. R. 53(E), Ministry of Health and Family Welfare (Department of Health) Notification, published in The Gazette of India, New Delhi. 2013 1 30 Last accessed on 3 Nov 2013. Available from: </w:t>
      </w:r>
      <w:hyperlink r:id="rId10" w:history="1">
        <w:r w:rsidRPr="00F74DD2">
          <w:rPr>
            <w:rStyle w:val="Hyperlink"/>
            <w:rFonts w:ascii="Times New Roman" w:hAnsi="Times New Roman" w:cs="Times New Roman"/>
            <w:sz w:val="24"/>
            <w:szCs w:val="24"/>
          </w:rPr>
          <w:t>http://cdsco.nic.in/GSR%2053(E)%20dated%2030.01.2013.pdf</w:t>
        </w:r>
      </w:hyperlink>
    </w:p>
    <w:p w:rsidR="008376D3" w:rsidRPr="00F74DD2" w:rsidRDefault="008376D3" w:rsidP="008376D3">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21511F" w:rsidRPr="00F74DD2" w:rsidRDefault="0021511F" w:rsidP="00C302FB">
      <w:pPr>
        <w:pStyle w:val="HTMLPreformatted"/>
        <w:numPr>
          <w:ilvl w:val="0"/>
          <w:numId w:val="1"/>
        </w:numPr>
        <w:rPr>
          <w:rFonts w:ascii="Times New Roman" w:hAnsi="Times New Roman" w:cs="Times New Roman"/>
          <w:color w:val="000000"/>
          <w:sz w:val="24"/>
          <w:szCs w:val="24"/>
        </w:rPr>
      </w:pPr>
      <w:r w:rsidRPr="00F74DD2">
        <w:rPr>
          <w:rFonts w:ascii="Times New Roman" w:hAnsi="Times New Roman" w:cs="Times New Roman"/>
          <w:color w:val="000000"/>
          <w:sz w:val="24"/>
          <w:szCs w:val="24"/>
        </w:rPr>
        <w:t>Taur SR, Bavdekar SB, Thatte UM. Survey of ethics committee protocol approval letters: compliance with Schedule Y/ICMR guidelines 2006. Indian J Med Ethics.2011 Oct-Dec;8(4):214-6</w:t>
      </w:r>
    </w:p>
    <w:p w:rsidR="0021511F" w:rsidRPr="00F74DD2" w:rsidRDefault="0021511F" w:rsidP="008376D3">
      <w:pPr>
        <w:pStyle w:val="HTMLPreformatted"/>
        <w:rPr>
          <w:rFonts w:ascii="Times New Roman" w:hAnsi="Times New Roman" w:cs="Times New Roman"/>
          <w:color w:val="000000"/>
          <w:sz w:val="24"/>
          <w:szCs w:val="24"/>
        </w:rPr>
      </w:pPr>
    </w:p>
    <w:p w:rsidR="0021511F" w:rsidRPr="00F74DD2" w:rsidRDefault="0021511F" w:rsidP="00C302FB">
      <w:pPr>
        <w:pStyle w:val="HTMLPreformatted"/>
        <w:numPr>
          <w:ilvl w:val="0"/>
          <w:numId w:val="1"/>
        </w:numPr>
        <w:rPr>
          <w:rFonts w:ascii="Times New Roman" w:hAnsi="Times New Roman" w:cs="Times New Roman"/>
          <w:color w:val="000000"/>
          <w:sz w:val="24"/>
          <w:szCs w:val="24"/>
        </w:rPr>
      </w:pPr>
      <w:r w:rsidRPr="00F74DD2">
        <w:rPr>
          <w:rFonts w:ascii="Times New Roman" w:hAnsi="Times New Roman" w:cs="Times New Roman"/>
          <w:color w:val="000000"/>
          <w:sz w:val="24"/>
          <w:szCs w:val="24"/>
        </w:rPr>
        <w:t>Brahme R, Mehendale S. Profile and role of the members of ethics committees in hospitals and research organisations in Pune, India. Indian J Med Ethics. 2009 Apr-Jun;6(2):78-84</w:t>
      </w:r>
    </w:p>
    <w:p w:rsidR="008376D3" w:rsidRPr="00F74DD2" w:rsidRDefault="008376D3" w:rsidP="008376D3">
      <w:pPr>
        <w:pStyle w:val="HTMLPreformatted"/>
        <w:rPr>
          <w:rFonts w:ascii="Times New Roman" w:hAnsi="Times New Roman" w:cs="Times New Roman"/>
          <w:color w:val="000000"/>
          <w:sz w:val="24"/>
          <w:szCs w:val="24"/>
        </w:rPr>
      </w:pPr>
    </w:p>
    <w:p w:rsidR="008376D3" w:rsidRPr="00F74DD2" w:rsidRDefault="0021511F" w:rsidP="00C302F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eastAsia="en-IN"/>
        </w:rPr>
      </w:pPr>
      <w:r w:rsidRPr="00F74DD2">
        <w:rPr>
          <w:rFonts w:ascii="Times New Roman" w:hAnsi="Times New Roman" w:cs="Times New Roman"/>
          <w:sz w:val="24"/>
          <w:szCs w:val="24"/>
          <w:lang w:eastAsia="en-IN"/>
        </w:rPr>
        <w:t>World Health Organization/Indian Council of Medical Research. Status of ethical review of ICMR funded projects in clinical research/ clinical trials [Internet]. Summary report. 2006-2007. [cited 2017 Jan 13]. Available from:http://bw.bus</w:t>
      </w:r>
      <w:r w:rsidR="008376D3" w:rsidRPr="00F74DD2">
        <w:rPr>
          <w:rFonts w:ascii="Times New Roman" w:hAnsi="Times New Roman" w:cs="Times New Roman"/>
          <w:sz w:val="24"/>
          <w:szCs w:val="24"/>
          <w:lang w:eastAsia="en-IN"/>
        </w:rPr>
        <w:t>inessworld.inPDF_upload/ICMR.pdf</w:t>
      </w:r>
    </w:p>
    <w:p w:rsidR="008376D3" w:rsidRPr="00F74DD2" w:rsidRDefault="008376D3" w:rsidP="008376D3">
      <w:pPr>
        <w:pStyle w:val="ListParagraph"/>
        <w:rPr>
          <w:rFonts w:ascii="Times New Roman" w:hAnsi="Times New Roman" w:cs="Times New Roman"/>
          <w:sz w:val="24"/>
          <w:szCs w:val="24"/>
          <w:lang w:eastAsia="en-IN"/>
        </w:rPr>
      </w:pPr>
    </w:p>
    <w:p w:rsidR="001F2D6F" w:rsidRDefault="001F2D6F" w:rsidP="005E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color w:val="222222"/>
          <w:sz w:val="24"/>
          <w:szCs w:val="24"/>
          <w:shd w:val="clear" w:color="auto" w:fill="FFFFFF"/>
        </w:rPr>
      </w:pPr>
    </w:p>
    <w:p w:rsidR="001F2D6F" w:rsidRDefault="001F2D6F" w:rsidP="0083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hAnsi="Times New Roman" w:cs="Times New Roman"/>
          <w:b/>
          <w:color w:val="222222"/>
          <w:sz w:val="24"/>
          <w:szCs w:val="24"/>
          <w:shd w:val="clear" w:color="auto" w:fill="FFFFFF"/>
        </w:rPr>
      </w:pPr>
    </w:p>
    <w:p w:rsidR="00AC11FC" w:rsidRDefault="00AD1ACB" w:rsidP="0083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hAnsi="Times New Roman" w:cs="Times New Roman"/>
          <w:b/>
          <w:color w:val="222222"/>
          <w:sz w:val="24"/>
          <w:szCs w:val="24"/>
          <w:shd w:val="clear" w:color="auto" w:fill="FFFFFF"/>
        </w:rPr>
      </w:pPr>
      <w:r w:rsidRPr="008376D3">
        <w:rPr>
          <w:rFonts w:ascii="Times New Roman" w:hAnsi="Times New Roman" w:cs="Times New Roman"/>
          <w:b/>
          <w:color w:val="222222"/>
          <w:sz w:val="24"/>
          <w:szCs w:val="24"/>
          <w:shd w:val="clear" w:color="auto" w:fill="FFFFFF"/>
        </w:rPr>
        <w:t xml:space="preserve">TABLES </w:t>
      </w:r>
    </w:p>
    <w:p w:rsidR="001F2D6F" w:rsidRPr="008376D3" w:rsidRDefault="001F2D6F" w:rsidP="0083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hAnsi="Times New Roman" w:cs="Times New Roman"/>
          <w:sz w:val="24"/>
          <w:szCs w:val="24"/>
          <w:lang w:eastAsia="en-IN"/>
        </w:rPr>
      </w:pPr>
    </w:p>
    <w:p w:rsidR="00AD1ACB" w:rsidRPr="00093911" w:rsidRDefault="00093911" w:rsidP="008376D3">
      <w:pPr>
        <w:spacing w:line="240" w:lineRule="auto"/>
        <w:rPr>
          <w:rFonts w:ascii="Times New Roman" w:hAnsi="Times New Roman" w:cs="Times New Roman"/>
          <w:b/>
          <w:smallCaps/>
          <w:sz w:val="20"/>
          <w:szCs w:val="24"/>
        </w:rPr>
      </w:pPr>
      <w:r w:rsidRPr="00093911">
        <w:rPr>
          <w:rFonts w:ascii="Times New Roman" w:hAnsi="Times New Roman" w:cs="Times New Roman"/>
          <w:b/>
          <w:smallCaps/>
          <w:sz w:val="24"/>
          <w:szCs w:val="24"/>
        </w:rPr>
        <w:t xml:space="preserve">table 1:  demographic details </w:t>
      </w:r>
    </w:p>
    <w:p w:rsidR="00AD1ACB" w:rsidRPr="008376D3" w:rsidRDefault="00AD1ACB" w:rsidP="008376D3">
      <w:pPr>
        <w:spacing w:line="240" w:lineRule="auto"/>
        <w:rPr>
          <w:rFonts w:ascii="Times New Roman" w:hAnsi="Times New Roman" w:cs="Times New Roman"/>
          <w:b/>
          <w:smallCaps/>
          <w:sz w:val="24"/>
          <w:szCs w:val="24"/>
          <w:u w:val="single"/>
        </w:rPr>
      </w:pPr>
    </w:p>
    <w:tbl>
      <w:tblPr>
        <w:tblStyle w:val="LightGrid-Accent11"/>
        <w:tblW w:w="0" w:type="auto"/>
        <w:tblInd w:w="1384" w:type="dxa"/>
        <w:tblLook w:val="04A0" w:firstRow="1" w:lastRow="0" w:firstColumn="1" w:lastColumn="0" w:noHBand="0" w:noVBand="1"/>
      </w:tblPr>
      <w:tblGrid>
        <w:gridCol w:w="4967"/>
        <w:gridCol w:w="1303"/>
        <w:gridCol w:w="1588"/>
      </w:tblGrid>
      <w:tr w:rsidR="00AD1ACB" w:rsidRPr="008376D3" w:rsidTr="00271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vAlign w:val="center"/>
          </w:tcPr>
          <w:p w:rsidR="00AD1ACB" w:rsidRPr="008376D3" w:rsidRDefault="00AD1ACB" w:rsidP="008376D3">
            <w:pPr>
              <w:jc w:val="center"/>
              <w:rPr>
                <w:rFonts w:ascii="Times New Roman" w:hAnsi="Times New Roman" w:cs="Times New Roman"/>
                <w:smallCaps/>
                <w:sz w:val="24"/>
                <w:szCs w:val="24"/>
              </w:rPr>
            </w:pPr>
            <w:r w:rsidRPr="008376D3">
              <w:rPr>
                <w:rFonts w:ascii="Times New Roman" w:hAnsi="Times New Roman" w:cs="Times New Roman"/>
                <w:smallCaps/>
                <w:sz w:val="24"/>
                <w:szCs w:val="24"/>
              </w:rPr>
              <w:t>Demographic Details</w:t>
            </w:r>
          </w:p>
          <w:p w:rsidR="00AD1ACB" w:rsidRPr="008376D3" w:rsidRDefault="00AD1ACB" w:rsidP="008376D3">
            <w:pPr>
              <w:jc w:val="center"/>
              <w:rPr>
                <w:rFonts w:ascii="Times New Roman" w:hAnsi="Times New Roman" w:cs="Times New Roman"/>
                <w:smallCaps/>
                <w:sz w:val="24"/>
                <w:szCs w:val="24"/>
              </w:rPr>
            </w:pPr>
          </w:p>
        </w:tc>
        <w:tc>
          <w:tcPr>
            <w:tcW w:w="1330"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Number</w:t>
            </w:r>
          </w:p>
        </w:tc>
        <w:tc>
          <w:tcPr>
            <w:tcW w:w="1591"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Percentage</w:t>
            </w:r>
          </w:p>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vAlign w:val="center"/>
          </w:tcPr>
          <w:p w:rsidR="00AD1ACB" w:rsidRPr="008376D3" w:rsidRDefault="00AD1ACB" w:rsidP="008376D3">
            <w:pPr>
              <w:rPr>
                <w:rFonts w:ascii="Times New Roman" w:hAnsi="Times New Roman" w:cs="Times New Roman"/>
                <w:b w:val="0"/>
                <w:caps/>
                <w:sz w:val="24"/>
                <w:szCs w:val="24"/>
              </w:rPr>
            </w:pPr>
            <w:r w:rsidRPr="008376D3">
              <w:rPr>
                <w:rFonts w:ascii="Times New Roman" w:hAnsi="Times New Roman" w:cs="Times New Roman"/>
                <w:b w:val="0"/>
                <w:caps/>
                <w:sz w:val="24"/>
                <w:szCs w:val="24"/>
              </w:rPr>
              <w:t>TOTAL NUMBER OF responses</w:t>
            </w:r>
          </w:p>
        </w:tc>
        <w:tc>
          <w:tcPr>
            <w:tcW w:w="1330"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300</w:t>
            </w:r>
          </w:p>
        </w:tc>
        <w:tc>
          <w:tcPr>
            <w:tcW w:w="1591"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100</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vAlign w:val="center"/>
          </w:tcPr>
          <w:p w:rsidR="00AD1ACB" w:rsidRPr="008376D3" w:rsidRDefault="00AD1ACB" w:rsidP="008376D3">
            <w:pPr>
              <w:rPr>
                <w:rFonts w:ascii="Times New Roman" w:hAnsi="Times New Roman" w:cs="Times New Roman"/>
                <w:b w:val="0"/>
                <w:caps/>
                <w:sz w:val="24"/>
                <w:szCs w:val="24"/>
              </w:rPr>
            </w:pPr>
          </w:p>
        </w:tc>
        <w:tc>
          <w:tcPr>
            <w:tcW w:w="1330" w:type="dxa"/>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591" w:type="dxa"/>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hideMark/>
          </w:tcPr>
          <w:p w:rsidR="00AD1ACB" w:rsidRPr="008376D3" w:rsidRDefault="00AD1ACB" w:rsidP="008376D3">
            <w:pPr>
              <w:pStyle w:val="ListParagraph"/>
              <w:numPr>
                <w:ilvl w:val="0"/>
                <w:numId w:val="3"/>
              </w:numPr>
              <w:rPr>
                <w:rFonts w:ascii="Times New Roman" w:hAnsi="Times New Roman" w:cs="Times New Roman"/>
                <w:i/>
                <w:sz w:val="24"/>
                <w:szCs w:val="24"/>
              </w:rPr>
            </w:pPr>
            <w:r w:rsidRPr="008376D3">
              <w:rPr>
                <w:rFonts w:ascii="Times New Roman" w:hAnsi="Times New Roman" w:cs="Times New Roman"/>
                <w:i/>
                <w:sz w:val="24"/>
                <w:szCs w:val="24"/>
              </w:rPr>
              <w:t>Qualification</w:t>
            </w:r>
          </w:p>
        </w:tc>
        <w:tc>
          <w:tcPr>
            <w:tcW w:w="1330"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1"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hideMark/>
          </w:tcPr>
          <w:p w:rsidR="00AD1ACB" w:rsidRPr="008376D3" w:rsidRDefault="00AD1ACB" w:rsidP="008376D3">
            <w:pPr>
              <w:pStyle w:val="ListParagraph"/>
              <w:rPr>
                <w:rFonts w:ascii="Times New Roman" w:hAnsi="Times New Roman" w:cs="Times New Roman"/>
                <w:b w:val="0"/>
                <w:i/>
                <w:sz w:val="24"/>
                <w:szCs w:val="24"/>
              </w:rPr>
            </w:pPr>
            <w:r w:rsidRPr="008376D3">
              <w:rPr>
                <w:rFonts w:ascii="Times New Roman" w:hAnsi="Times New Roman" w:cs="Times New Roman"/>
                <w:b w:val="0"/>
                <w:i/>
                <w:sz w:val="24"/>
                <w:szCs w:val="24"/>
              </w:rPr>
              <w:t>MDS</w:t>
            </w:r>
          </w:p>
        </w:tc>
        <w:tc>
          <w:tcPr>
            <w:tcW w:w="1330" w:type="dxa"/>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139</w:t>
            </w:r>
          </w:p>
        </w:tc>
        <w:tc>
          <w:tcPr>
            <w:tcW w:w="1591" w:type="dxa"/>
            <w:hideMark/>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46.3%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hideMark/>
          </w:tcPr>
          <w:p w:rsidR="00AD1ACB" w:rsidRPr="008376D3" w:rsidRDefault="00AD1ACB" w:rsidP="008376D3">
            <w:pPr>
              <w:pStyle w:val="ListParagraph"/>
              <w:rPr>
                <w:rFonts w:ascii="Times New Roman" w:hAnsi="Times New Roman" w:cs="Times New Roman"/>
                <w:b w:val="0"/>
                <w:i/>
                <w:sz w:val="24"/>
                <w:szCs w:val="24"/>
              </w:rPr>
            </w:pPr>
            <w:r w:rsidRPr="008376D3">
              <w:rPr>
                <w:rFonts w:ascii="Times New Roman" w:hAnsi="Times New Roman" w:cs="Times New Roman"/>
                <w:b w:val="0"/>
                <w:i/>
                <w:sz w:val="24"/>
                <w:szCs w:val="24"/>
              </w:rPr>
              <w:t>MD/MS/DNB</w:t>
            </w:r>
          </w:p>
        </w:tc>
        <w:tc>
          <w:tcPr>
            <w:tcW w:w="1330"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84</w:t>
            </w:r>
          </w:p>
        </w:tc>
        <w:tc>
          <w:tcPr>
            <w:tcW w:w="1591" w:type="dxa"/>
            <w:hideMark/>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28%</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tabs>
                <w:tab w:val="left" w:pos="1429"/>
              </w:tabs>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Phd</w:t>
            </w:r>
          </w:p>
        </w:tc>
        <w:tc>
          <w:tcPr>
            <w:tcW w:w="1330" w:type="dxa"/>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27</w:t>
            </w:r>
          </w:p>
        </w:tc>
        <w:tc>
          <w:tcPr>
            <w:tcW w:w="1591" w:type="dxa"/>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9%</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hideMark/>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i/>
                <w:color w:val="FF0000"/>
                <w:sz w:val="24"/>
                <w:szCs w:val="24"/>
              </w:rPr>
              <w:t xml:space="preserve">          </w:t>
            </w:r>
            <w:r w:rsidRPr="008376D3">
              <w:rPr>
                <w:rFonts w:ascii="Times New Roman" w:hAnsi="Times New Roman" w:cs="Times New Roman"/>
                <w:i/>
                <w:sz w:val="24"/>
                <w:szCs w:val="24"/>
              </w:rPr>
              <w:t xml:space="preserve"> </w:t>
            </w:r>
            <w:r w:rsidRPr="008376D3">
              <w:rPr>
                <w:rFonts w:ascii="Times New Roman" w:hAnsi="Times New Roman" w:cs="Times New Roman"/>
                <w:b w:val="0"/>
                <w:i/>
                <w:sz w:val="24"/>
                <w:szCs w:val="24"/>
              </w:rPr>
              <w:t>Ot</w:t>
            </w:r>
            <w:r w:rsidR="00131123">
              <w:rPr>
                <w:rFonts w:ascii="Times New Roman" w:hAnsi="Times New Roman" w:cs="Times New Roman"/>
                <w:b w:val="0"/>
                <w:i/>
                <w:sz w:val="24"/>
                <w:szCs w:val="24"/>
              </w:rPr>
              <w:t xml:space="preserve">hers </w:t>
            </w:r>
          </w:p>
        </w:tc>
        <w:tc>
          <w:tcPr>
            <w:tcW w:w="1330"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50</w:t>
            </w:r>
          </w:p>
        </w:tc>
        <w:tc>
          <w:tcPr>
            <w:tcW w:w="1591"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16.7</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hideMark/>
          </w:tcPr>
          <w:p w:rsidR="00AD1ACB" w:rsidRPr="008376D3" w:rsidRDefault="00AD1ACB" w:rsidP="008376D3">
            <w:pPr>
              <w:pStyle w:val="ListParagraph"/>
              <w:tabs>
                <w:tab w:val="left" w:pos="2832"/>
              </w:tabs>
              <w:rPr>
                <w:rFonts w:ascii="Times New Roman" w:hAnsi="Times New Roman" w:cs="Times New Roman"/>
                <w:b w:val="0"/>
                <w:i/>
                <w:sz w:val="24"/>
                <w:szCs w:val="24"/>
              </w:rPr>
            </w:pPr>
          </w:p>
        </w:tc>
        <w:tc>
          <w:tcPr>
            <w:tcW w:w="1330"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591" w:type="dxa"/>
            <w:hideMark/>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hideMark/>
          </w:tcPr>
          <w:p w:rsidR="00AD1ACB" w:rsidRPr="008376D3" w:rsidRDefault="00AD1ACB" w:rsidP="008376D3">
            <w:pPr>
              <w:pStyle w:val="ListParagraph"/>
              <w:numPr>
                <w:ilvl w:val="0"/>
                <w:numId w:val="3"/>
              </w:numPr>
              <w:rPr>
                <w:rFonts w:ascii="Times New Roman" w:hAnsi="Times New Roman" w:cs="Times New Roman"/>
                <w:i/>
                <w:sz w:val="24"/>
                <w:szCs w:val="24"/>
              </w:rPr>
            </w:pPr>
            <w:r w:rsidRPr="008376D3">
              <w:rPr>
                <w:rFonts w:ascii="Times New Roman" w:hAnsi="Times New Roman" w:cs="Times New Roman"/>
                <w:i/>
                <w:sz w:val="24"/>
                <w:szCs w:val="24"/>
              </w:rPr>
              <w:t>Zone</w:t>
            </w:r>
          </w:p>
        </w:tc>
        <w:tc>
          <w:tcPr>
            <w:tcW w:w="1330"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1" w:type="dxa"/>
            <w:hideMark/>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hideMark/>
          </w:tcPr>
          <w:p w:rsidR="00AD1ACB" w:rsidRPr="008376D3" w:rsidRDefault="00AD1ACB" w:rsidP="008376D3">
            <w:pPr>
              <w:pStyle w:val="ListParagraph"/>
              <w:rPr>
                <w:rFonts w:ascii="Times New Roman" w:hAnsi="Times New Roman" w:cs="Times New Roman"/>
                <w:b w:val="0"/>
                <w:i/>
                <w:sz w:val="24"/>
                <w:szCs w:val="24"/>
              </w:rPr>
            </w:pPr>
            <w:r w:rsidRPr="008376D3">
              <w:rPr>
                <w:rFonts w:ascii="Times New Roman" w:hAnsi="Times New Roman" w:cs="Times New Roman"/>
                <w:b w:val="0"/>
                <w:i/>
                <w:sz w:val="24"/>
                <w:szCs w:val="24"/>
              </w:rPr>
              <w:t>North</w:t>
            </w:r>
          </w:p>
        </w:tc>
        <w:tc>
          <w:tcPr>
            <w:tcW w:w="1330"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43</w:t>
            </w:r>
          </w:p>
        </w:tc>
        <w:tc>
          <w:tcPr>
            <w:tcW w:w="1591" w:type="dxa"/>
            <w:hideMark/>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14.3%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hideMark/>
          </w:tcPr>
          <w:p w:rsidR="00AD1ACB" w:rsidRPr="008376D3" w:rsidRDefault="00AD1ACB" w:rsidP="008376D3">
            <w:pPr>
              <w:pStyle w:val="ListParagraph"/>
              <w:rPr>
                <w:rFonts w:ascii="Times New Roman" w:hAnsi="Times New Roman" w:cs="Times New Roman"/>
                <w:b w:val="0"/>
                <w:i/>
                <w:sz w:val="24"/>
                <w:szCs w:val="24"/>
              </w:rPr>
            </w:pPr>
            <w:r w:rsidRPr="008376D3">
              <w:rPr>
                <w:rFonts w:ascii="Times New Roman" w:hAnsi="Times New Roman" w:cs="Times New Roman"/>
                <w:b w:val="0"/>
                <w:i/>
                <w:sz w:val="24"/>
                <w:szCs w:val="24"/>
              </w:rPr>
              <w:t>South</w:t>
            </w:r>
          </w:p>
        </w:tc>
        <w:tc>
          <w:tcPr>
            <w:tcW w:w="1330"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111</w:t>
            </w:r>
          </w:p>
        </w:tc>
        <w:tc>
          <w:tcPr>
            <w:tcW w:w="1591" w:type="dxa"/>
            <w:hideMark/>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37%</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hideMark/>
          </w:tcPr>
          <w:p w:rsidR="00AD1ACB" w:rsidRPr="008376D3" w:rsidRDefault="00AD1ACB" w:rsidP="008376D3">
            <w:pPr>
              <w:pStyle w:val="ListParagraph"/>
              <w:rPr>
                <w:rFonts w:ascii="Times New Roman" w:hAnsi="Times New Roman" w:cs="Times New Roman"/>
                <w:b w:val="0"/>
                <w:i/>
                <w:sz w:val="24"/>
                <w:szCs w:val="24"/>
              </w:rPr>
            </w:pPr>
            <w:r w:rsidRPr="008376D3">
              <w:rPr>
                <w:rFonts w:ascii="Times New Roman" w:hAnsi="Times New Roman" w:cs="Times New Roman"/>
                <w:b w:val="0"/>
                <w:i/>
                <w:sz w:val="24"/>
                <w:szCs w:val="24"/>
              </w:rPr>
              <w:t>East</w:t>
            </w:r>
          </w:p>
        </w:tc>
        <w:tc>
          <w:tcPr>
            <w:tcW w:w="1330"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34</w:t>
            </w:r>
          </w:p>
        </w:tc>
        <w:tc>
          <w:tcPr>
            <w:tcW w:w="1591" w:type="dxa"/>
            <w:hideMark/>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11.3%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271" w:type="dxa"/>
            <w:hideMark/>
          </w:tcPr>
          <w:p w:rsidR="00AD1ACB" w:rsidRPr="008376D3" w:rsidRDefault="00AD1ACB" w:rsidP="008376D3">
            <w:pPr>
              <w:pStyle w:val="ListParagraph"/>
              <w:rPr>
                <w:rFonts w:ascii="Times New Roman" w:hAnsi="Times New Roman" w:cs="Times New Roman"/>
                <w:b w:val="0"/>
                <w:i/>
                <w:sz w:val="24"/>
                <w:szCs w:val="24"/>
              </w:rPr>
            </w:pPr>
            <w:r w:rsidRPr="008376D3">
              <w:rPr>
                <w:rFonts w:ascii="Times New Roman" w:hAnsi="Times New Roman" w:cs="Times New Roman"/>
                <w:b w:val="0"/>
                <w:i/>
                <w:sz w:val="24"/>
                <w:szCs w:val="24"/>
              </w:rPr>
              <w:t>West</w:t>
            </w:r>
          </w:p>
        </w:tc>
        <w:tc>
          <w:tcPr>
            <w:tcW w:w="1330"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66</w:t>
            </w:r>
          </w:p>
        </w:tc>
        <w:tc>
          <w:tcPr>
            <w:tcW w:w="1591" w:type="dxa"/>
            <w:hideMark/>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22%</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Central</w:t>
            </w:r>
          </w:p>
        </w:tc>
        <w:tc>
          <w:tcPr>
            <w:tcW w:w="1330" w:type="dxa"/>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46</w:t>
            </w:r>
          </w:p>
        </w:tc>
        <w:tc>
          <w:tcPr>
            <w:tcW w:w="1591" w:type="dxa"/>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15.4%</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hideMark/>
          </w:tcPr>
          <w:p w:rsidR="00AD1ACB" w:rsidRPr="008376D3" w:rsidRDefault="00AD1ACB" w:rsidP="008376D3">
            <w:pPr>
              <w:pStyle w:val="ListParagraph"/>
              <w:rPr>
                <w:rFonts w:ascii="Times New Roman" w:hAnsi="Times New Roman" w:cs="Times New Roman"/>
                <w:b w:val="0"/>
                <w:i/>
                <w:sz w:val="24"/>
                <w:szCs w:val="24"/>
              </w:rPr>
            </w:pPr>
          </w:p>
        </w:tc>
        <w:tc>
          <w:tcPr>
            <w:tcW w:w="1330"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1" w:type="dxa"/>
            <w:hideMark/>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hideMark/>
          </w:tcPr>
          <w:p w:rsidR="00AD1ACB" w:rsidRPr="008376D3" w:rsidRDefault="00AD1ACB" w:rsidP="008376D3">
            <w:pPr>
              <w:pStyle w:val="ListParagraph"/>
              <w:numPr>
                <w:ilvl w:val="0"/>
                <w:numId w:val="3"/>
              </w:numPr>
              <w:rPr>
                <w:rFonts w:ascii="Times New Roman" w:hAnsi="Times New Roman" w:cs="Times New Roman"/>
                <w:i/>
                <w:sz w:val="24"/>
                <w:szCs w:val="24"/>
              </w:rPr>
            </w:pPr>
            <w:r w:rsidRPr="008376D3">
              <w:rPr>
                <w:rFonts w:ascii="Times New Roman" w:hAnsi="Times New Roman" w:cs="Times New Roman"/>
                <w:i/>
                <w:sz w:val="24"/>
                <w:szCs w:val="24"/>
              </w:rPr>
              <w:t>Number of Years of experience in ethics committee</w:t>
            </w:r>
          </w:p>
        </w:tc>
        <w:tc>
          <w:tcPr>
            <w:tcW w:w="1330"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591" w:type="dxa"/>
            <w:hideMark/>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 2 years</w:t>
            </w:r>
          </w:p>
        </w:tc>
        <w:tc>
          <w:tcPr>
            <w:tcW w:w="1330"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106</w:t>
            </w:r>
          </w:p>
        </w:tc>
        <w:tc>
          <w:tcPr>
            <w:tcW w:w="1591"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35.3%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hideMark/>
          </w:tcPr>
          <w:p w:rsidR="00AD1ACB" w:rsidRPr="008376D3" w:rsidRDefault="00AD1ACB" w:rsidP="008376D3">
            <w:pPr>
              <w:tabs>
                <w:tab w:val="left" w:pos="1008"/>
              </w:tabs>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3 – 5 years</w:t>
            </w:r>
          </w:p>
        </w:tc>
        <w:tc>
          <w:tcPr>
            <w:tcW w:w="1330" w:type="dxa"/>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68</w:t>
            </w:r>
          </w:p>
        </w:tc>
        <w:tc>
          <w:tcPr>
            <w:tcW w:w="1591" w:type="dxa"/>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22.7%</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6-10 years</w:t>
            </w:r>
          </w:p>
        </w:tc>
        <w:tc>
          <w:tcPr>
            <w:tcW w:w="1330"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96</w:t>
            </w:r>
          </w:p>
        </w:tc>
        <w:tc>
          <w:tcPr>
            <w:tcW w:w="1591"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32%</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 10 years</w:t>
            </w:r>
          </w:p>
        </w:tc>
        <w:tc>
          <w:tcPr>
            <w:tcW w:w="1330" w:type="dxa"/>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30</w:t>
            </w:r>
          </w:p>
        </w:tc>
        <w:tc>
          <w:tcPr>
            <w:tcW w:w="1591" w:type="dxa"/>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10%</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w:t>
            </w:r>
          </w:p>
        </w:tc>
        <w:tc>
          <w:tcPr>
            <w:tcW w:w="1330"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1" w:type="dxa"/>
          </w:tcPr>
          <w:p w:rsidR="00AD1ACB" w:rsidRPr="008376D3" w:rsidRDefault="00AD1ACB" w:rsidP="008376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pStyle w:val="ListParagraph"/>
              <w:numPr>
                <w:ilvl w:val="0"/>
                <w:numId w:val="3"/>
              </w:numPr>
              <w:rPr>
                <w:rFonts w:ascii="Times New Roman" w:hAnsi="Times New Roman" w:cs="Times New Roman"/>
                <w:i/>
                <w:sz w:val="24"/>
                <w:szCs w:val="24"/>
              </w:rPr>
            </w:pPr>
            <w:r w:rsidRPr="008376D3">
              <w:rPr>
                <w:rFonts w:ascii="Times New Roman" w:hAnsi="Times New Roman" w:cs="Times New Roman"/>
                <w:i/>
                <w:sz w:val="24"/>
                <w:szCs w:val="24"/>
              </w:rPr>
              <w:t>Role you are playing as ethics committee member</w:t>
            </w:r>
          </w:p>
        </w:tc>
        <w:tc>
          <w:tcPr>
            <w:tcW w:w="1330" w:type="dxa"/>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591" w:type="dxa"/>
          </w:tcPr>
          <w:p w:rsidR="00AD1ACB" w:rsidRPr="008376D3" w:rsidRDefault="00AD1ACB" w:rsidP="008376D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Chairperson</w:t>
            </w:r>
          </w:p>
        </w:tc>
        <w:tc>
          <w:tcPr>
            <w:tcW w:w="1330"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39</w:t>
            </w:r>
          </w:p>
        </w:tc>
        <w:tc>
          <w:tcPr>
            <w:tcW w:w="1591"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13%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Member Secretary</w:t>
            </w:r>
          </w:p>
        </w:tc>
        <w:tc>
          <w:tcPr>
            <w:tcW w:w="1330"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36</w:t>
            </w:r>
          </w:p>
        </w:tc>
        <w:tc>
          <w:tcPr>
            <w:tcW w:w="1591"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12%</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Basic Medical Scientist</w:t>
            </w:r>
          </w:p>
        </w:tc>
        <w:tc>
          <w:tcPr>
            <w:tcW w:w="1330"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13</w:t>
            </w:r>
          </w:p>
        </w:tc>
        <w:tc>
          <w:tcPr>
            <w:tcW w:w="1591"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4.3%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Clinician</w:t>
            </w:r>
          </w:p>
        </w:tc>
        <w:tc>
          <w:tcPr>
            <w:tcW w:w="1330"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161</w:t>
            </w:r>
          </w:p>
        </w:tc>
        <w:tc>
          <w:tcPr>
            <w:tcW w:w="1591"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53.6%</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Legal Expert</w:t>
            </w:r>
          </w:p>
        </w:tc>
        <w:tc>
          <w:tcPr>
            <w:tcW w:w="1330"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14</w:t>
            </w:r>
          </w:p>
        </w:tc>
        <w:tc>
          <w:tcPr>
            <w:tcW w:w="1591"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4.6%</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Social Scientist/ Representative of NGO</w:t>
            </w:r>
          </w:p>
        </w:tc>
        <w:tc>
          <w:tcPr>
            <w:tcW w:w="1330"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5</w:t>
            </w:r>
          </w:p>
        </w:tc>
        <w:tc>
          <w:tcPr>
            <w:tcW w:w="1591"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1.6%</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Philosopher/ Ethicist/ Theologist</w:t>
            </w:r>
          </w:p>
        </w:tc>
        <w:tc>
          <w:tcPr>
            <w:tcW w:w="1330"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16</w:t>
            </w:r>
          </w:p>
        </w:tc>
        <w:tc>
          <w:tcPr>
            <w:tcW w:w="1591"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5.3%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Lay Person</w:t>
            </w:r>
          </w:p>
        </w:tc>
        <w:tc>
          <w:tcPr>
            <w:tcW w:w="1330"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20</w:t>
            </w:r>
          </w:p>
        </w:tc>
        <w:tc>
          <w:tcPr>
            <w:tcW w:w="1591"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5.6%</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p>
        </w:tc>
        <w:tc>
          <w:tcPr>
            <w:tcW w:w="1330"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91"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pStyle w:val="ListParagraph"/>
              <w:numPr>
                <w:ilvl w:val="0"/>
                <w:numId w:val="3"/>
              </w:numPr>
              <w:rPr>
                <w:rFonts w:ascii="Times New Roman" w:hAnsi="Times New Roman" w:cs="Times New Roman"/>
                <w:i/>
                <w:sz w:val="24"/>
                <w:szCs w:val="24"/>
              </w:rPr>
            </w:pPr>
            <w:r w:rsidRPr="008376D3">
              <w:rPr>
                <w:rFonts w:ascii="Times New Roman" w:hAnsi="Times New Roman" w:cs="Times New Roman"/>
                <w:i/>
                <w:sz w:val="24"/>
                <w:szCs w:val="24"/>
              </w:rPr>
              <w:t>Have you received any training in research ethics?</w:t>
            </w:r>
          </w:p>
        </w:tc>
        <w:tc>
          <w:tcPr>
            <w:tcW w:w="1330"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591"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Yes</w:t>
            </w:r>
          </w:p>
        </w:tc>
        <w:tc>
          <w:tcPr>
            <w:tcW w:w="1330"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116</w:t>
            </w:r>
          </w:p>
        </w:tc>
        <w:tc>
          <w:tcPr>
            <w:tcW w:w="1591"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38.6%</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1"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           No</w:t>
            </w:r>
          </w:p>
        </w:tc>
        <w:tc>
          <w:tcPr>
            <w:tcW w:w="1330"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    184</w:t>
            </w:r>
          </w:p>
        </w:tc>
        <w:tc>
          <w:tcPr>
            <w:tcW w:w="1591"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color w:val="FF0000"/>
                <w:sz w:val="24"/>
                <w:szCs w:val="24"/>
              </w:rPr>
              <w:t xml:space="preserve">      </w:t>
            </w:r>
            <w:r w:rsidRPr="008376D3">
              <w:rPr>
                <w:rFonts w:ascii="Times New Roman" w:hAnsi="Times New Roman" w:cs="Times New Roman"/>
                <w:sz w:val="24"/>
                <w:szCs w:val="24"/>
              </w:rPr>
              <w:t>61.4%</w:t>
            </w:r>
          </w:p>
        </w:tc>
      </w:tr>
    </w:tbl>
    <w:p w:rsidR="00AD1ACB" w:rsidRPr="008376D3" w:rsidRDefault="00AD1ACB" w:rsidP="008376D3">
      <w:pPr>
        <w:spacing w:line="240" w:lineRule="auto"/>
        <w:rPr>
          <w:rFonts w:ascii="Times New Roman" w:hAnsi="Times New Roman" w:cs="Times New Roman"/>
          <w:b/>
          <w:sz w:val="24"/>
          <w:szCs w:val="24"/>
        </w:rPr>
      </w:pPr>
    </w:p>
    <w:p w:rsidR="00AD1ACB" w:rsidRPr="008376D3" w:rsidRDefault="00AD1ACB" w:rsidP="008376D3">
      <w:pPr>
        <w:spacing w:line="240" w:lineRule="auto"/>
        <w:rPr>
          <w:rFonts w:ascii="Times New Roman" w:hAnsi="Times New Roman" w:cs="Times New Roman"/>
          <w:b/>
          <w:sz w:val="24"/>
          <w:szCs w:val="24"/>
        </w:rPr>
      </w:pPr>
    </w:p>
    <w:p w:rsidR="00AD1ACB" w:rsidRPr="008376D3" w:rsidRDefault="00AD1ACB" w:rsidP="008376D3">
      <w:pPr>
        <w:spacing w:line="240" w:lineRule="auto"/>
        <w:rPr>
          <w:rFonts w:ascii="Times New Roman" w:hAnsi="Times New Roman" w:cs="Times New Roman"/>
          <w:b/>
          <w:sz w:val="24"/>
          <w:szCs w:val="24"/>
        </w:rPr>
      </w:pPr>
      <w:r w:rsidRPr="008376D3">
        <w:rPr>
          <w:rFonts w:ascii="Times New Roman" w:hAnsi="Times New Roman" w:cs="Times New Roman"/>
          <w:b/>
          <w:sz w:val="24"/>
          <w:szCs w:val="24"/>
        </w:rPr>
        <w:t>TABLE 2: KNOWLEDGE REGARDING CURRENT REGULATORY REQUIREMENTS, AMONGST ETHICS COMMITTEE MEMBERS OF DENTAL COLLEGES IN INDIA</w:t>
      </w:r>
    </w:p>
    <w:p w:rsidR="00AD1ACB" w:rsidRPr="008376D3" w:rsidRDefault="00AD1ACB" w:rsidP="008376D3">
      <w:pPr>
        <w:spacing w:line="240" w:lineRule="auto"/>
        <w:rPr>
          <w:rFonts w:ascii="Times New Roman" w:hAnsi="Times New Roman" w:cs="Times New Roman"/>
          <w:b/>
          <w:sz w:val="24"/>
          <w:szCs w:val="24"/>
        </w:rPr>
      </w:pPr>
    </w:p>
    <w:tbl>
      <w:tblPr>
        <w:tblStyle w:val="LightGrid-Accent11"/>
        <w:tblW w:w="0" w:type="auto"/>
        <w:tblLayout w:type="fixed"/>
        <w:tblLook w:val="04A0" w:firstRow="1" w:lastRow="0" w:firstColumn="1" w:lastColumn="0" w:noHBand="0" w:noVBand="1"/>
      </w:tblPr>
      <w:tblGrid>
        <w:gridCol w:w="5778"/>
        <w:gridCol w:w="1418"/>
        <w:gridCol w:w="1418"/>
      </w:tblGrid>
      <w:tr w:rsidR="00AD1ACB" w:rsidRPr="008376D3" w:rsidTr="00271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hideMark/>
          </w:tcPr>
          <w:p w:rsidR="00AD1ACB" w:rsidRPr="008376D3" w:rsidRDefault="00AD1ACB" w:rsidP="008376D3">
            <w:pPr>
              <w:jc w:val="center"/>
              <w:rPr>
                <w:rFonts w:ascii="Times New Roman" w:hAnsi="Times New Roman" w:cs="Times New Roman"/>
                <w:smallCaps/>
                <w:sz w:val="24"/>
                <w:szCs w:val="24"/>
              </w:rPr>
            </w:pPr>
            <w:r w:rsidRPr="008376D3">
              <w:rPr>
                <w:rFonts w:ascii="Times New Roman" w:hAnsi="Times New Roman" w:cs="Times New Roman"/>
                <w:smallCaps/>
                <w:sz w:val="24"/>
                <w:szCs w:val="24"/>
              </w:rPr>
              <w:t>Questions</w:t>
            </w:r>
          </w:p>
        </w:tc>
        <w:tc>
          <w:tcPr>
            <w:tcW w:w="1418"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mallCaps/>
                <w:sz w:val="24"/>
                <w:szCs w:val="24"/>
              </w:rPr>
            </w:pPr>
          </w:p>
          <w:p w:rsidR="00AD1ACB" w:rsidRPr="008376D3" w:rsidRDefault="00AD1ACB" w:rsidP="008376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NO. OF PARTICIPANTS</w:t>
            </w:r>
          </w:p>
        </w:tc>
        <w:tc>
          <w:tcPr>
            <w:tcW w:w="1418" w:type="dxa"/>
            <w:hideMark/>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Total Responses</w:t>
            </w:r>
          </w:p>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hideMark/>
          </w:tcPr>
          <w:p w:rsidR="00AD1ACB" w:rsidRPr="008376D3" w:rsidRDefault="00AD1ACB" w:rsidP="008376D3">
            <w:pPr>
              <w:pStyle w:val="ListParagraph"/>
              <w:numPr>
                <w:ilvl w:val="0"/>
                <w:numId w:val="2"/>
              </w:numPr>
              <w:rPr>
                <w:rFonts w:ascii="Times New Roman" w:hAnsi="Times New Roman" w:cs="Times New Roman"/>
                <w:b w:val="0"/>
                <w:sz w:val="24"/>
                <w:szCs w:val="24"/>
              </w:rPr>
            </w:pPr>
            <w:r w:rsidRPr="008376D3">
              <w:rPr>
                <w:rFonts w:ascii="Times New Roman" w:hAnsi="Times New Roman" w:cs="Times New Roman"/>
                <w:color w:val="000000"/>
                <w:sz w:val="24"/>
                <w:szCs w:val="24"/>
              </w:rPr>
              <w:t>Guidelines of biomedical research on human subjects should be governed by-</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Nuremberg Code</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101</w:t>
            </w:r>
          </w:p>
        </w:tc>
        <w:tc>
          <w:tcPr>
            <w:tcW w:w="1418" w:type="dxa"/>
            <w:hideMark/>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 xml:space="preserve">33.6 </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ICMR Guidelines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139</w:t>
            </w:r>
          </w:p>
        </w:tc>
        <w:tc>
          <w:tcPr>
            <w:tcW w:w="1418" w:type="dxa"/>
            <w:hideMark/>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46.3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tabs>
                <w:tab w:val="left" w:pos="1429"/>
              </w:tabs>
              <w:jc w:val="both"/>
              <w:rPr>
                <w:rFonts w:ascii="Times New Roman" w:hAnsi="Times New Roman" w:cs="Times New Roman"/>
                <w:b w:val="0"/>
                <w:i/>
                <w:sz w:val="24"/>
                <w:szCs w:val="24"/>
              </w:rPr>
            </w:pPr>
            <w:r w:rsidRPr="008376D3">
              <w:rPr>
                <w:rFonts w:ascii="Times New Roman" w:hAnsi="Times New Roman" w:cs="Times New Roman"/>
                <w:b w:val="0"/>
                <w:i/>
                <w:sz w:val="24"/>
                <w:szCs w:val="24"/>
              </w:rPr>
              <w:t>Declaration of Helsinki</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26</w:t>
            </w:r>
          </w:p>
        </w:tc>
        <w:tc>
          <w:tcPr>
            <w:tcW w:w="1418" w:type="dxa"/>
            <w:hideMark/>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8.6</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Belmont report</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20</w:t>
            </w:r>
          </w:p>
        </w:tc>
        <w:tc>
          <w:tcPr>
            <w:tcW w:w="1418" w:type="dxa"/>
            <w:hideMark/>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6.6</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Don’t know</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14</w:t>
            </w:r>
          </w:p>
        </w:tc>
        <w:tc>
          <w:tcPr>
            <w:tcW w:w="1418" w:type="dxa"/>
            <w:hideMark/>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4.9</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pStyle w:val="ListParagraph"/>
              <w:numPr>
                <w:ilvl w:val="0"/>
                <w:numId w:val="2"/>
              </w:numPr>
              <w:rPr>
                <w:rFonts w:ascii="Times New Roman" w:hAnsi="Times New Roman" w:cs="Times New Roman"/>
                <w:sz w:val="24"/>
                <w:szCs w:val="24"/>
              </w:rPr>
            </w:pPr>
            <w:r w:rsidRPr="008376D3">
              <w:rPr>
                <w:rFonts w:ascii="Times New Roman" w:hAnsi="Times New Roman" w:cs="Times New Roman"/>
                <w:sz w:val="24"/>
                <w:szCs w:val="24"/>
              </w:rPr>
              <w:t>Ideally how many members should an ethics committee have</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1-4 members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36</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12</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4-8 members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51</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17</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6-12 members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80</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26.7</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i/>
                <w:sz w:val="24"/>
                <w:szCs w:val="24"/>
              </w:rPr>
            </w:pPr>
            <w:r w:rsidRPr="008376D3">
              <w:rPr>
                <w:rFonts w:ascii="Times New Roman" w:hAnsi="Times New Roman" w:cs="Times New Roman"/>
                <w:i/>
                <w:sz w:val="24"/>
                <w:szCs w:val="24"/>
              </w:rPr>
              <w:t>8-12 members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84</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28</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Don’t know</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49</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16.3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pStyle w:val="ListParagraph"/>
              <w:numPr>
                <w:ilvl w:val="0"/>
                <w:numId w:val="2"/>
              </w:numPr>
              <w:rPr>
                <w:rFonts w:ascii="Times New Roman" w:hAnsi="Times New Roman" w:cs="Times New Roman"/>
                <w:i/>
                <w:sz w:val="24"/>
                <w:szCs w:val="24"/>
              </w:rPr>
            </w:pPr>
            <w:r w:rsidRPr="008376D3">
              <w:rPr>
                <w:rFonts w:ascii="Times New Roman" w:hAnsi="Times New Roman" w:cs="Times New Roman"/>
                <w:i/>
                <w:sz w:val="24"/>
                <w:szCs w:val="24"/>
              </w:rPr>
              <w:t xml:space="preserve"> </w:t>
            </w:r>
            <w:r w:rsidRPr="008376D3">
              <w:rPr>
                <w:rFonts w:ascii="Times New Roman" w:hAnsi="Times New Roman" w:cs="Times New Roman"/>
                <w:sz w:val="24"/>
                <w:szCs w:val="24"/>
              </w:rPr>
              <w:t xml:space="preserve">As per ICMR Guidelines (2006) the final decision on each proposal discussed in the meeting shall be made-                                                         </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At chairperson ’s discretion </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39</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Chairperson’s and member secretary’s approval</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43</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14.3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Voting of ethics committee members (Quorum)</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86</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28.6</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Broad consensus of ethics committee members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98</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32.6</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Don’t know</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34</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11.5</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pStyle w:val="ListParagraph"/>
              <w:numPr>
                <w:ilvl w:val="0"/>
                <w:numId w:val="2"/>
              </w:numPr>
              <w:rPr>
                <w:rFonts w:ascii="Times New Roman" w:hAnsi="Times New Roman" w:cs="Times New Roman"/>
                <w:i/>
                <w:sz w:val="24"/>
                <w:szCs w:val="24"/>
              </w:rPr>
            </w:pPr>
            <w:r w:rsidRPr="008376D3">
              <w:rPr>
                <w:rFonts w:ascii="Times New Roman" w:hAnsi="Times New Roman" w:cs="Times New Roman"/>
                <w:i/>
                <w:sz w:val="24"/>
                <w:szCs w:val="24"/>
              </w:rPr>
              <w:t>Research study proposals that can be exempted from ethics committee review for-</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Minimal risk to participants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62</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20.8</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Less than minimal risk to participants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121</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40.3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High risk to participants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37</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12.3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Moderate risk to participants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46</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15.3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Don’t know</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34</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11.3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pStyle w:val="ListParagraph"/>
              <w:numPr>
                <w:ilvl w:val="0"/>
                <w:numId w:val="2"/>
              </w:numPr>
              <w:rPr>
                <w:rFonts w:ascii="Times New Roman" w:hAnsi="Times New Roman" w:cs="Times New Roman"/>
                <w:i/>
                <w:sz w:val="24"/>
                <w:szCs w:val="24"/>
              </w:rPr>
            </w:pPr>
            <w:r w:rsidRPr="008376D3">
              <w:rPr>
                <w:rFonts w:ascii="Times New Roman" w:hAnsi="Times New Roman" w:cs="Times New Roman"/>
                <w:i/>
                <w:sz w:val="24"/>
                <w:szCs w:val="24"/>
              </w:rPr>
              <w:t>After closure of regulatory clinical trial , files at EC Secretariat are-</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Stored with active files for next 5 years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96</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32</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Disposed and discarded immediately</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21</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7</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Returned to the respective investigator to store for next 5 years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49</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16.4</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Archived separately for 5 years </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62</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20.6</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Don’t know</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72</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24</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pStyle w:val="ListParagraph"/>
              <w:numPr>
                <w:ilvl w:val="0"/>
                <w:numId w:val="2"/>
              </w:numPr>
              <w:rPr>
                <w:rFonts w:ascii="Times New Roman" w:hAnsi="Times New Roman" w:cs="Times New Roman"/>
                <w:i/>
                <w:sz w:val="24"/>
                <w:szCs w:val="24"/>
              </w:rPr>
            </w:pPr>
            <w:r w:rsidRPr="008376D3">
              <w:rPr>
                <w:rFonts w:ascii="Times New Roman" w:hAnsi="Times New Roman" w:cs="Times New Roman"/>
                <w:i/>
                <w:sz w:val="24"/>
                <w:szCs w:val="24"/>
              </w:rPr>
              <w:t xml:space="preserve">Continuing review of an approved protocol by EC must-                                                    </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Occur only when the level of risk changes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36</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12</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Ask for only severe adverse reports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49</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16.3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Occur at least annually</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44</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14.7</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Include copies of all signed consent forms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142</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47.3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Don’t know</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29</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9.7</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pStyle w:val="ListParagraph"/>
              <w:numPr>
                <w:ilvl w:val="0"/>
                <w:numId w:val="2"/>
              </w:numPr>
              <w:rPr>
                <w:rFonts w:ascii="Times New Roman" w:hAnsi="Times New Roman" w:cs="Times New Roman"/>
                <w:i/>
                <w:sz w:val="24"/>
                <w:szCs w:val="24"/>
              </w:rPr>
            </w:pPr>
            <w:r w:rsidRPr="008376D3">
              <w:rPr>
                <w:rFonts w:ascii="Times New Roman" w:hAnsi="Times New Roman" w:cs="Times New Roman"/>
                <w:i/>
                <w:sz w:val="24"/>
                <w:szCs w:val="24"/>
              </w:rPr>
              <w:t>Ethics committee should forward report on serious adverse effect related to clinical trial to Drug Controller General of India within</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21 days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42</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14</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24 hours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78</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26</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14 days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64</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21.4</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30 days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34</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11.3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Don’t know</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82</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27.3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pStyle w:val="ListParagraph"/>
              <w:numPr>
                <w:ilvl w:val="0"/>
                <w:numId w:val="2"/>
              </w:numPr>
              <w:rPr>
                <w:rFonts w:ascii="Times New Roman" w:hAnsi="Times New Roman" w:cs="Times New Roman"/>
                <w:i/>
                <w:sz w:val="24"/>
                <w:szCs w:val="24"/>
              </w:rPr>
            </w:pPr>
            <w:r w:rsidRPr="008376D3">
              <w:rPr>
                <w:rFonts w:ascii="Times New Roman" w:hAnsi="Times New Roman" w:cs="Times New Roman"/>
                <w:i/>
                <w:sz w:val="24"/>
                <w:szCs w:val="24"/>
              </w:rPr>
              <w:t>What should be done to obtain informed consent from a literate participant who cannot understand English</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The participant should be given a consent form written in his/her language</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192</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64</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A family member  who is fluent in English can be asked to read the consent form to the participant</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32</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10.7</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A family member who speaks English can be asked to orally translate the consent form to the participant</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24</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8</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A witness should be present while administering an English consent form</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40</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13.3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Don’t know</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12</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pStyle w:val="ListParagraph"/>
              <w:numPr>
                <w:ilvl w:val="0"/>
                <w:numId w:val="2"/>
              </w:numPr>
              <w:rPr>
                <w:rFonts w:ascii="Times New Roman" w:hAnsi="Times New Roman" w:cs="Times New Roman"/>
                <w:i/>
                <w:sz w:val="24"/>
                <w:szCs w:val="24"/>
              </w:rPr>
            </w:pPr>
            <w:r w:rsidRPr="008376D3">
              <w:rPr>
                <w:rFonts w:ascii="Times New Roman" w:hAnsi="Times New Roman" w:cs="Times New Roman"/>
                <w:i/>
                <w:sz w:val="24"/>
                <w:szCs w:val="24"/>
              </w:rPr>
              <w:t xml:space="preserve">Informed consent for clinical trials involving vulnerable population should be in the form of-                                                                                            </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Audio visual recording </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82</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27.3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Written informed consent</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89</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29.7</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A witness should be present</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49</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16.3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Family members should be asked</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30</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10</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Don’t know</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50</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16.7</w:t>
            </w:r>
          </w:p>
        </w:tc>
      </w:tr>
    </w:tbl>
    <w:p w:rsidR="00AD1ACB" w:rsidRPr="008376D3" w:rsidRDefault="00AD1ACB" w:rsidP="008376D3">
      <w:pPr>
        <w:spacing w:line="240" w:lineRule="auto"/>
        <w:rPr>
          <w:rFonts w:ascii="Times New Roman" w:hAnsi="Times New Roman" w:cs="Times New Roman"/>
          <w:b/>
          <w:sz w:val="24"/>
          <w:szCs w:val="24"/>
        </w:rPr>
      </w:pPr>
    </w:p>
    <w:p w:rsidR="00AD1ACB" w:rsidRDefault="00AD1ACB" w:rsidP="008376D3">
      <w:pPr>
        <w:spacing w:line="240" w:lineRule="auto"/>
        <w:rPr>
          <w:rFonts w:ascii="Times New Roman" w:hAnsi="Times New Roman" w:cs="Times New Roman"/>
          <w:b/>
          <w:sz w:val="24"/>
          <w:szCs w:val="24"/>
        </w:rPr>
      </w:pPr>
    </w:p>
    <w:p w:rsidR="005E4A4E" w:rsidRPr="008376D3" w:rsidRDefault="005E4A4E" w:rsidP="008376D3">
      <w:pPr>
        <w:spacing w:line="240" w:lineRule="auto"/>
        <w:rPr>
          <w:rFonts w:ascii="Times New Roman" w:hAnsi="Times New Roman" w:cs="Times New Roman"/>
          <w:b/>
          <w:sz w:val="24"/>
          <w:szCs w:val="24"/>
        </w:rPr>
      </w:pPr>
    </w:p>
    <w:p w:rsidR="00AD1ACB" w:rsidRPr="008376D3" w:rsidRDefault="00AD1ACB" w:rsidP="008376D3">
      <w:pPr>
        <w:spacing w:line="240" w:lineRule="auto"/>
        <w:rPr>
          <w:rFonts w:ascii="Times New Roman" w:hAnsi="Times New Roman" w:cs="Times New Roman"/>
          <w:b/>
          <w:sz w:val="24"/>
          <w:szCs w:val="24"/>
        </w:rPr>
      </w:pPr>
      <w:r w:rsidRPr="008376D3">
        <w:rPr>
          <w:rFonts w:ascii="Times New Roman" w:hAnsi="Times New Roman" w:cs="Times New Roman"/>
          <w:b/>
          <w:sz w:val="24"/>
          <w:szCs w:val="24"/>
        </w:rPr>
        <w:t>TABLE 3: PRACTICE REGARDING CURRENT REGULATORY REQUIREMENTS, AMONGST ETHICS COMMITTEE MEMBERS OF DENTAL COLLEGES IN INDIA</w:t>
      </w:r>
    </w:p>
    <w:p w:rsidR="00AD1ACB" w:rsidRPr="008376D3" w:rsidRDefault="00AD1ACB" w:rsidP="008376D3">
      <w:pPr>
        <w:spacing w:line="240" w:lineRule="auto"/>
        <w:rPr>
          <w:rFonts w:ascii="Times New Roman" w:hAnsi="Times New Roman" w:cs="Times New Roman"/>
          <w:b/>
          <w:sz w:val="24"/>
          <w:szCs w:val="24"/>
        </w:rPr>
      </w:pPr>
    </w:p>
    <w:tbl>
      <w:tblPr>
        <w:tblStyle w:val="LightGrid-Accent11"/>
        <w:tblW w:w="0" w:type="auto"/>
        <w:tblLayout w:type="fixed"/>
        <w:tblLook w:val="04A0" w:firstRow="1" w:lastRow="0" w:firstColumn="1" w:lastColumn="0" w:noHBand="0" w:noVBand="1"/>
      </w:tblPr>
      <w:tblGrid>
        <w:gridCol w:w="5778"/>
        <w:gridCol w:w="1418"/>
        <w:gridCol w:w="1418"/>
      </w:tblGrid>
      <w:tr w:rsidR="00AD1ACB" w:rsidRPr="008376D3" w:rsidTr="00271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hideMark/>
          </w:tcPr>
          <w:p w:rsidR="00AD1ACB" w:rsidRPr="008376D3" w:rsidRDefault="00AD1ACB" w:rsidP="008376D3">
            <w:pPr>
              <w:jc w:val="center"/>
              <w:rPr>
                <w:rFonts w:ascii="Times New Roman" w:hAnsi="Times New Roman" w:cs="Times New Roman"/>
                <w:smallCaps/>
                <w:sz w:val="24"/>
                <w:szCs w:val="24"/>
              </w:rPr>
            </w:pPr>
            <w:r w:rsidRPr="008376D3">
              <w:rPr>
                <w:rFonts w:ascii="Times New Roman" w:hAnsi="Times New Roman" w:cs="Times New Roman"/>
                <w:smallCaps/>
                <w:sz w:val="24"/>
                <w:szCs w:val="24"/>
              </w:rPr>
              <w:t>Questions</w:t>
            </w:r>
          </w:p>
        </w:tc>
        <w:tc>
          <w:tcPr>
            <w:tcW w:w="1418"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mallCaps/>
                <w:sz w:val="24"/>
                <w:szCs w:val="24"/>
              </w:rPr>
            </w:pPr>
          </w:p>
          <w:p w:rsidR="00AD1ACB" w:rsidRPr="008376D3" w:rsidRDefault="00AD1ACB" w:rsidP="008376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NO. OF PARTICIPANTS</w:t>
            </w:r>
          </w:p>
        </w:tc>
        <w:tc>
          <w:tcPr>
            <w:tcW w:w="1418" w:type="dxa"/>
            <w:hideMark/>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Total Responses</w:t>
            </w:r>
          </w:p>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sz w:val="24"/>
                <w:szCs w:val="24"/>
              </w:rPr>
            </w:pPr>
            <w:r w:rsidRPr="008376D3">
              <w:rPr>
                <w:rFonts w:ascii="Times New Roman" w:hAnsi="Times New Roman" w:cs="Times New Roman"/>
                <w:sz w:val="24"/>
                <w:szCs w:val="24"/>
              </w:rPr>
              <w:t xml:space="preserve">1) Have you registered your ethics committee?                                    </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Yes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49</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16.3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No</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189</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tabs>
                <w:tab w:val="left" w:pos="1429"/>
              </w:tabs>
              <w:jc w:val="both"/>
              <w:rPr>
                <w:rFonts w:ascii="Times New Roman" w:hAnsi="Times New Roman" w:cs="Times New Roman"/>
                <w:b w:val="0"/>
                <w:i/>
                <w:sz w:val="24"/>
                <w:szCs w:val="24"/>
              </w:rPr>
            </w:pPr>
            <w:r w:rsidRPr="008376D3">
              <w:rPr>
                <w:rFonts w:ascii="Times New Roman" w:hAnsi="Times New Roman" w:cs="Times New Roman"/>
                <w:b w:val="0"/>
                <w:i/>
                <w:sz w:val="24"/>
                <w:szCs w:val="24"/>
              </w:rPr>
              <w:t>Don’t know</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62</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20.7</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i/>
                <w:sz w:val="24"/>
                <w:szCs w:val="24"/>
              </w:rPr>
            </w:pPr>
            <w:r w:rsidRPr="008376D3">
              <w:rPr>
                <w:rFonts w:ascii="Times New Roman" w:hAnsi="Times New Roman" w:cs="Times New Roman"/>
                <w:i/>
                <w:sz w:val="24"/>
                <w:szCs w:val="24"/>
              </w:rPr>
              <w:t>2) Is the chairperson of your ethics committee from the same institution?</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Yes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118</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39.3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No</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182</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60.7</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i/>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i/>
                <w:sz w:val="24"/>
                <w:szCs w:val="24"/>
              </w:rPr>
            </w:pPr>
            <w:r w:rsidRPr="008376D3">
              <w:rPr>
                <w:rFonts w:ascii="Times New Roman" w:hAnsi="Times New Roman" w:cs="Times New Roman"/>
                <w:i/>
                <w:sz w:val="24"/>
                <w:szCs w:val="24"/>
              </w:rPr>
              <w:t>3) You must review all research studies , at least annually, in order to-</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Keep research administration appraised of any publications  </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62</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20.8</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Protect the rights and welfare of participants in research studies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118</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39.3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Enable the funding agencies to learn about the progress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49</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16.3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Learn about the numbers of amendments and severe adverse events in the study </w:t>
            </w:r>
          </w:p>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71</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23.6</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i/>
                <w:sz w:val="24"/>
                <w:szCs w:val="24"/>
              </w:rPr>
            </w:pPr>
            <w:r w:rsidRPr="008376D3">
              <w:rPr>
                <w:rFonts w:ascii="Times New Roman" w:hAnsi="Times New Roman" w:cs="Times New Roman"/>
                <w:i/>
                <w:sz w:val="24"/>
                <w:szCs w:val="24"/>
              </w:rPr>
              <w:t xml:space="preserve">4) Waiver of consent is approved by your EC when-                          </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Students are interviewing participants for their professor</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46</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15.3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Study is only on left over biological material which is anonymized</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98</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32.7</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Study is on a marketed drug or device</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54</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18</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All of the above</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102</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34</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i/>
                <w:sz w:val="24"/>
                <w:szCs w:val="24"/>
              </w:rPr>
            </w:pPr>
            <w:r w:rsidRPr="008376D3">
              <w:rPr>
                <w:rFonts w:ascii="Times New Roman" w:hAnsi="Times New Roman" w:cs="Times New Roman"/>
                <w:i/>
                <w:sz w:val="24"/>
                <w:szCs w:val="24"/>
              </w:rPr>
              <w:t>5)</w:t>
            </w:r>
            <w:r w:rsidRPr="008376D3">
              <w:rPr>
                <w:rFonts w:ascii="Times New Roman" w:hAnsi="Times New Roman" w:cs="Times New Roman"/>
                <w:sz w:val="24"/>
                <w:szCs w:val="24"/>
              </w:rPr>
              <w:t xml:space="preserve"> </w:t>
            </w:r>
            <w:r w:rsidRPr="008376D3">
              <w:rPr>
                <w:rFonts w:ascii="Times New Roman" w:hAnsi="Times New Roman" w:cs="Times New Roman"/>
                <w:i/>
                <w:sz w:val="24"/>
                <w:szCs w:val="24"/>
              </w:rPr>
              <w:t xml:space="preserve">Full review is undertaken in presence of –                             </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Chairperson</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98</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32.7</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Subject Expert</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48</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16</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Member Secretary</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84</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28</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Entire committee</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70</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23.3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i/>
                <w:sz w:val="24"/>
                <w:szCs w:val="24"/>
              </w:rPr>
            </w:pPr>
            <w:r w:rsidRPr="008376D3">
              <w:rPr>
                <w:rFonts w:ascii="Times New Roman" w:hAnsi="Times New Roman" w:cs="Times New Roman"/>
                <w:i/>
                <w:sz w:val="24"/>
                <w:szCs w:val="24"/>
              </w:rPr>
              <w:t>6)</w:t>
            </w:r>
            <w:r w:rsidRPr="008376D3">
              <w:rPr>
                <w:rFonts w:ascii="Times New Roman" w:hAnsi="Times New Roman" w:cs="Times New Roman"/>
                <w:sz w:val="24"/>
                <w:szCs w:val="24"/>
              </w:rPr>
              <w:t xml:space="preserve"> </w:t>
            </w:r>
            <w:r w:rsidRPr="008376D3">
              <w:rPr>
                <w:rFonts w:ascii="Times New Roman" w:hAnsi="Times New Roman" w:cs="Times New Roman"/>
                <w:i/>
                <w:sz w:val="24"/>
                <w:szCs w:val="24"/>
              </w:rPr>
              <w:t xml:space="preserve">Does your institutional ethics committee invite non-members in special area when needed ?                                                                                   </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Yes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102</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34</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No</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198</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66</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i/>
                <w:sz w:val="24"/>
                <w:szCs w:val="24"/>
              </w:rPr>
            </w:pPr>
            <w:r w:rsidRPr="008376D3">
              <w:rPr>
                <w:rFonts w:ascii="Times New Roman" w:hAnsi="Times New Roman" w:cs="Times New Roman"/>
                <w:i/>
                <w:sz w:val="24"/>
                <w:szCs w:val="24"/>
              </w:rPr>
              <w:t>7)</w:t>
            </w:r>
            <w:r w:rsidRPr="008376D3">
              <w:rPr>
                <w:rFonts w:ascii="Times New Roman" w:hAnsi="Times New Roman" w:cs="Times New Roman"/>
                <w:sz w:val="24"/>
                <w:szCs w:val="24"/>
              </w:rPr>
              <w:t xml:space="preserve"> </w:t>
            </w:r>
            <w:r w:rsidRPr="008376D3">
              <w:rPr>
                <w:rFonts w:ascii="Times New Roman" w:hAnsi="Times New Roman" w:cs="Times New Roman"/>
                <w:i/>
                <w:sz w:val="24"/>
                <w:szCs w:val="24"/>
              </w:rPr>
              <w:t>Which universal ethical principles are applied in your institution while reviewing a protocol?</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Autonomy and beneficence                                             </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56</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18.7</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Beneficence and Justice</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42</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14</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Autonomy , beneficence , non – maleficence and justice</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86</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28.7</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Autonomy , beneficence , non – maleficence and justice and local cultural norms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96</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32</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Don’t know</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20</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6.6</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i/>
                <w:sz w:val="24"/>
                <w:szCs w:val="24"/>
              </w:rPr>
            </w:pPr>
            <w:r w:rsidRPr="008376D3">
              <w:rPr>
                <w:rFonts w:ascii="Times New Roman" w:hAnsi="Times New Roman" w:cs="Times New Roman"/>
                <w:i/>
                <w:sz w:val="24"/>
                <w:szCs w:val="24"/>
              </w:rPr>
              <w:t>8)</w:t>
            </w:r>
            <w:r w:rsidRPr="008376D3">
              <w:rPr>
                <w:rFonts w:ascii="Times New Roman" w:hAnsi="Times New Roman" w:cs="Times New Roman"/>
                <w:sz w:val="24"/>
                <w:szCs w:val="24"/>
              </w:rPr>
              <w:t xml:space="preserve"> </w:t>
            </w:r>
            <w:r w:rsidRPr="008376D3">
              <w:rPr>
                <w:rFonts w:ascii="Times New Roman" w:hAnsi="Times New Roman" w:cs="Times New Roman"/>
                <w:i/>
                <w:sz w:val="24"/>
                <w:szCs w:val="24"/>
              </w:rPr>
              <w:t>In case of minors, assent  can be taken from the age of -</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7 years up to 18 years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112</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37.3</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7 years up to 14 years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64</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21.3</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5 years up to 14 years</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42</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14</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9 years up to 18 years</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82</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27.4</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i/>
                <w:sz w:val="24"/>
                <w:szCs w:val="24"/>
              </w:rPr>
            </w:pPr>
            <w:r w:rsidRPr="008376D3">
              <w:rPr>
                <w:rFonts w:ascii="Times New Roman" w:hAnsi="Times New Roman" w:cs="Times New Roman"/>
                <w:i/>
                <w:sz w:val="24"/>
                <w:szCs w:val="24"/>
              </w:rPr>
              <w:t>9)How do you maintain patient’s confidentiality during medical research ?</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 xml:space="preserve">Patients research files should be coded                             </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98</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376D3">
              <w:rPr>
                <w:rFonts w:ascii="Times New Roman" w:hAnsi="Times New Roman" w:cs="Times New Roman"/>
                <w:b/>
                <w:sz w:val="24"/>
                <w:szCs w:val="24"/>
              </w:rPr>
              <w:t>32.7</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No need of confidentiality</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24</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8</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I don’t maintain confidentiality</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42</w:t>
            </w:r>
          </w:p>
        </w:tc>
        <w:tc>
          <w:tcPr>
            <w:tcW w:w="141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14</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It is left to the investigator to decide</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136</w:t>
            </w:r>
          </w:p>
        </w:tc>
        <w:tc>
          <w:tcPr>
            <w:tcW w:w="141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45.3</w:t>
            </w:r>
          </w:p>
        </w:tc>
      </w:tr>
    </w:tbl>
    <w:p w:rsidR="00AD1ACB" w:rsidRPr="008376D3" w:rsidRDefault="00AD1ACB" w:rsidP="008376D3">
      <w:pPr>
        <w:spacing w:line="240" w:lineRule="auto"/>
        <w:rPr>
          <w:rFonts w:ascii="Times New Roman" w:hAnsi="Times New Roman" w:cs="Times New Roman"/>
          <w:b/>
          <w:sz w:val="24"/>
          <w:szCs w:val="24"/>
        </w:rPr>
      </w:pPr>
    </w:p>
    <w:p w:rsidR="00AD1ACB" w:rsidRPr="008376D3" w:rsidRDefault="00AD1ACB" w:rsidP="008376D3">
      <w:pPr>
        <w:spacing w:line="240" w:lineRule="auto"/>
        <w:rPr>
          <w:rFonts w:ascii="Times New Roman" w:hAnsi="Times New Roman" w:cs="Times New Roman"/>
          <w:b/>
          <w:sz w:val="24"/>
          <w:szCs w:val="24"/>
        </w:rPr>
      </w:pPr>
    </w:p>
    <w:p w:rsidR="00AD1ACB" w:rsidRPr="008376D3" w:rsidRDefault="00AD1ACB" w:rsidP="008376D3">
      <w:pPr>
        <w:spacing w:line="240" w:lineRule="auto"/>
        <w:rPr>
          <w:rFonts w:ascii="Times New Roman" w:hAnsi="Times New Roman" w:cs="Times New Roman"/>
          <w:b/>
          <w:sz w:val="24"/>
          <w:szCs w:val="24"/>
        </w:rPr>
      </w:pPr>
    </w:p>
    <w:p w:rsidR="00AD1ACB" w:rsidRPr="008376D3" w:rsidRDefault="00AD1ACB" w:rsidP="008376D3">
      <w:pPr>
        <w:spacing w:line="240" w:lineRule="auto"/>
        <w:rPr>
          <w:rFonts w:ascii="Times New Roman" w:hAnsi="Times New Roman" w:cs="Times New Roman"/>
          <w:b/>
          <w:sz w:val="24"/>
          <w:szCs w:val="24"/>
        </w:rPr>
      </w:pPr>
      <w:r w:rsidRPr="008376D3">
        <w:rPr>
          <w:rFonts w:ascii="Times New Roman" w:hAnsi="Times New Roman" w:cs="Times New Roman"/>
          <w:b/>
          <w:sz w:val="24"/>
          <w:szCs w:val="24"/>
        </w:rPr>
        <w:t xml:space="preserve">TABLE 4: ASSOCIATION OF TRAINING IN RESEARCH ETHICS AND NUMBER OF YEARS OF EXPERIECE IN ETHICS COMMITTEE WITH KNOWLEDGE </w:t>
      </w:r>
    </w:p>
    <w:p w:rsidR="00AD1ACB" w:rsidRPr="008376D3" w:rsidRDefault="00AD1ACB" w:rsidP="008376D3">
      <w:pPr>
        <w:spacing w:line="240" w:lineRule="auto"/>
        <w:rPr>
          <w:rFonts w:ascii="Times New Roman" w:hAnsi="Times New Roman" w:cs="Times New Roman"/>
          <w:b/>
          <w:sz w:val="24"/>
          <w:szCs w:val="24"/>
        </w:rPr>
      </w:pPr>
    </w:p>
    <w:tbl>
      <w:tblPr>
        <w:tblStyle w:val="LightGrid-Accent11"/>
        <w:tblW w:w="11057" w:type="dxa"/>
        <w:tblInd w:w="-459" w:type="dxa"/>
        <w:tblLayout w:type="fixed"/>
        <w:tblLook w:val="04A0" w:firstRow="1" w:lastRow="0" w:firstColumn="1" w:lastColumn="0" w:noHBand="0" w:noVBand="1"/>
      </w:tblPr>
      <w:tblGrid>
        <w:gridCol w:w="2668"/>
        <w:gridCol w:w="734"/>
        <w:gridCol w:w="709"/>
        <w:gridCol w:w="1134"/>
        <w:gridCol w:w="1134"/>
        <w:gridCol w:w="1134"/>
        <w:gridCol w:w="1134"/>
        <w:gridCol w:w="1134"/>
        <w:gridCol w:w="1276"/>
      </w:tblGrid>
      <w:tr w:rsidR="00AD1ACB" w:rsidRPr="008376D3" w:rsidTr="00271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rsidR="00AD1ACB" w:rsidRPr="008376D3" w:rsidRDefault="00AD1ACB" w:rsidP="008376D3">
            <w:pPr>
              <w:jc w:val="center"/>
              <w:rPr>
                <w:rFonts w:ascii="Times New Roman" w:hAnsi="Times New Roman" w:cs="Times New Roman"/>
                <w:smallCaps/>
                <w:sz w:val="24"/>
                <w:szCs w:val="24"/>
              </w:rPr>
            </w:pPr>
          </w:p>
        </w:tc>
        <w:tc>
          <w:tcPr>
            <w:tcW w:w="734"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YES</w:t>
            </w:r>
          </w:p>
        </w:tc>
        <w:tc>
          <w:tcPr>
            <w:tcW w:w="709"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NO</w:t>
            </w:r>
          </w:p>
        </w:tc>
        <w:tc>
          <w:tcPr>
            <w:tcW w:w="1134"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Chi-square</w:t>
            </w:r>
          </w:p>
        </w:tc>
        <w:tc>
          <w:tcPr>
            <w:tcW w:w="1134"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&lt;2 YEARS</w:t>
            </w:r>
          </w:p>
        </w:tc>
        <w:tc>
          <w:tcPr>
            <w:tcW w:w="1134"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3-5 YEARS</w:t>
            </w:r>
          </w:p>
        </w:tc>
        <w:tc>
          <w:tcPr>
            <w:tcW w:w="1134"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6-10 YEARS</w:t>
            </w:r>
          </w:p>
        </w:tc>
        <w:tc>
          <w:tcPr>
            <w:tcW w:w="1134"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&gt;10 YEARS</w:t>
            </w:r>
          </w:p>
        </w:tc>
        <w:tc>
          <w:tcPr>
            <w:tcW w:w="1276"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CHI-SQUARE</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rsidR="00AD1ACB" w:rsidRPr="008376D3" w:rsidRDefault="00AD1ACB" w:rsidP="008376D3">
            <w:pPr>
              <w:rPr>
                <w:rFonts w:ascii="Times New Roman" w:hAnsi="Times New Roman" w:cs="Times New Roman"/>
                <w:b w:val="0"/>
                <w:sz w:val="24"/>
                <w:szCs w:val="24"/>
              </w:rPr>
            </w:pPr>
            <w:r w:rsidRPr="008376D3">
              <w:rPr>
                <w:rFonts w:ascii="Times New Roman" w:hAnsi="Times New Roman" w:cs="Times New Roman"/>
                <w:b w:val="0"/>
                <w:sz w:val="24"/>
                <w:szCs w:val="24"/>
              </w:rPr>
              <w:t>No Knowledge (score 0)</w:t>
            </w:r>
          </w:p>
        </w:tc>
        <w:tc>
          <w:tcPr>
            <w:tcW w:w="7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w:t>
            </w:r>
          </w:p>
        </w:tc>
        <w:tc>
          <w:tcPr>
            <w:tcW w:w="709"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23</w:t>
            </w:r>
          </w:p>
        </w:tc>
        <w:tc>
          <w:tcPr>
            <w:tcW w:w="1134" w:type="dxa"/>
            <w:vMerge w:val="restart"/>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*51.029</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16</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w:t>
            </w:r>
          </w:p>
        </w:tc>
        <w:tc>
          <w:tcPr>
            <w:tcW w:w="1276" w:type="dxa"/>
            <w:vMerge w:val="restart"/>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*53.65</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rsidR="00AD1ACB" w:rsidRPr="008376D3" w:rsidRDefault="00AD1ACB" w:rsidP="008376D3">
            <w:pPr>
              <w:rPr>
                <w:rFonts w:ascii="Times New Roman" w:hAnsi="Times New Roman" w:cs="Times New Roman"/>
                <w:b w:val="0"/>
                <w:sz w:val="24"/>
                <w:szCs w:val="24"/>
              </w:rPr>
            </w:pPr>
            <w:r w:rsidRPr="008376D3">
              <w:rPr>
                <w:rFonts w:ascii="Times New Roman" w:hAnsi="Times New Roman" w:cs="Times New Roman"/>
                <w:b w:val="0"/>
                <w:sz w:val="24"/>
                <w:szCs w:val="24"/>
              </w:rPr>
              <w:t xml:space="preserve">Inadequate knowledge (score &lt;5)                                  </w:t>
            </w:r>
          </w:p>
        </w:tc>
        <w:tc>
          <w:tcPr>
            <w:tcW w:w="734"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60</w:t>
            </w:r>
          </w:p>
        </w:tc>
        <w:tc>
          <w:tcPr>
            <w:tcW w:w="709"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143</w:t>
            </w:r>
          </w:p>
        </w:tc>
        <w:tc>
          <w:tcPr>
            <w:tcW w:w="1134" w:type="dxa"/>
            <w:vMerge/>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134"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73</w:t>
            </w:r>
          </w:p>
        </w:tc>
        <w:tc>
          <w:tcPr>
            <w:tcW w:w="1134"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34</w:t>
            </w:r>
          </w:p>
        </w:tc>
        <w:tc>
          <w:tcPr>
            <w:tcW w:w="1134"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73</w:t>
            </w:r>
          </w:p>
        </w:tc>
        <w:tc>
          <w:tcPr>
            <w:tcW w:w="1134"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23</w:t>
            </w:r>
          </w:p>
        </w:tc>
        <w:tc>
          <w:tcPr>
            <w:tcW w:w="1276" w:type="dxa"/>
            <w:vMerge/>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8"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Adequate knowledge (score &gt;5)</w:t>
            </w:r>
          </w:p>
        </w:tc>
        <w:tc>
          <w:tcPr>
            <w:tcW w:w="7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52</w:t>
            </w:r>
          </w:p>
        </w:tc>
        <w:tc>
          <w:tcPr>
            <w:tcW w:w="709"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18</w:t>
            </w:r>
          </w:p>
        </w:tc>
        <w:tc>
          <w:tcPr>
            <w:tcW w:w="1134" w:type="dxa"/>
            <w:vMerge/>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32</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30</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7</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w:t>
            </w:r>
          </w:p>
        </w:tc>
        <w:tc>
          <w:tcPr>
            <w:tcW w:w="1276" w:type="dxa"/>
            <w:vMerge/>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AD1ACB" w:rsidRPr="008376D3" w:rsidRDefault="00AD1ACB" w:rsidP="008376D3">
      <w:pPr>
        <w:spacing w:line="240" w:lineRule="auto"/>
        <w:rPr>
          <w:rFonts w:ascii="Times New Roman" w:hAnsi="Times New Roman" w:cs="Times New Roman"/>
          <w:b/>
          <w:sz w:val="24"/>
          <w:szCs w:val="24"/>
        </w:rPr>
      </w:pPr>
      <w:r w:rsidRPr="008376D3">
        <w:rPr>
          <w:rFonts w:ascii="Times New Roman" w:hAnsi="Times New Roman" w:cs="Times New Roman"/>
          <w:b/>
          <w:sz w:val="24"/>
          <w:szCs w:val="24"/>
        </w:rPr>
        <w:t>* Statistically significant (p value - &lt;0.001)</w:t>
      </w:r>
    </w:p>
    <w:p w:rsidR="00AD1ACB" w:rsidRPr="008376D3" w:rsidRDefault="00AD1ACB" w:rsidP="008376D3">
      <w:pPr>
        <w:spacing w:line="240" w:lineRule="auto"/>
        <w:rPr>
          <w:rFonts w:ascii="Times New Roman" w:hAnsi="Times New Roman" w:cs="Times New Roman"/>
          <w:b/>
          <w:sz w:val="24"/>
          <w:szCs w:val="24"/>
        </w:rPr>
      </w:pPr>
    </w:p>
    <w:p w:rsidR="00AD1ACB" w:rsidRDefault="00AD1ACB" w:rsidP="008376D3">
      <w:pPr>
        <w:spacing w:line="240" w:lineRule="auto"/>
        <w:rPr>
          <w:rFonts w:ascii="Times New Roman" w:hAnsi="Times New Roman" w:cs="Times New Roman"/>
          <w:b/>
          <w:sz w:val="24"/>
          <w:szCs w:val="24"/>
        </w:rPr>
      </w:pPr>
    </w:p>
    <w:p w:rsidR="005E4A4E" w:rsidRDefault="005E4A4E" w:rsidP="008376D3">
      <w:pPr>
        <w:spacing w:line="240" w:lineRule="auto"/>
        <w:rPr>
          <w:rFonts w:ascii="Times New Roman" w:hAnsi="Times New Roman" w:cs="Times New Roman"/>
          <w:b/>
          <w:sz w:val="24"/>
          <w:szCs w:val="24"/>
        </w:rPr>
      </w:pPr>
    </w:p>
    <w:p w:rsidR="005E4A4E" w:rsidRPr="008376D3" w:rsidRDefault="005E4A4E" w:rsidP="008376D3">
      <w:pPr>
        <w:spacing w:line="240" w:lineRule="auto"/>
        <w:rPr>
          <w:rFonts w:ascii="Times New Roman" w:hAnsi="Times New Roman" w:cs="Times New Roman"/>
          <w:b/>
          <w:sz w:val="24"/>
          <w:szCs w:val="24"/>
        </w:rPr>
      </w:pPr>
    </w:p>
    <w:p w:rsidR="00AD1ACB" w:rsidRPr="008376D3" w:rsidRDefault="00AD1ACB" w:rsidP="008376D3">
      <w:pPr>
        <w:spacing w:line="240" w:lineRule="auto"/>
        <w:rPr>
          <w:rFonts w:ascii="Times New Roman" w:hAnsi="Times New Roman" w:cs="Times New Roman"/>
          <w:b/>
          <w:sz w:val="24"/>
          <w:szCs w:val="24"/>
        </w:rPr>
      </w:pPr>
      <w:r w:rsidRPr="008376D3">
        <w:rPr>
          <w:rFonts w:ascii="Times New Roman" w:hAnsi="Times New Roman" w:cs="Times New Roman"/>
          <w:b/>
          <w:sz w:val="24"/>
          <w:szCs w:val="24"/>
        </w:rPr>
        <w:t>TABLE 5: ASSOCIATON OF TRAINING IN RESEARCH ETHICS AND NUMBER OF YEARS OF EXPERIECE IN ETHICS COMMITTEE WITH PRACTICE</w:t>
      </w:r>
    </w:p>
    <w:p w:rsidR="00AD1ACB" w:rsidRPr="008376D3" w:rsidRDefault="00AD1ACB" w:rsidP="008376D3">
      <w:pPr>
        <w:spacing w:line="240" w:lineRule="auto"/>
        <w:rPr>
          <w:rFonts w:ascii="Times New Roman" w:hAnsi="Times New Roman" w:cs="Times New Roman"/>
          <w:b/>
          <w:sz w:val="24"/>
          <w:szCs w:val="24"/>
        </w:rPr>
      </w:pPr>
    </w:p>
    <w:tbl>
      <w:tblPr>
        <w:tblStyle w:val="LightGrid-Accent11"/>
        <w:tblW w:w="11057" w:type="dxa"/>
        <w:tblInd w:w="-459" w:type="dxa"/>
        <w:tblLayout w:type="fixed"/>
        <w:tblLook w:val="04A0" w:firstRow="1" w:lastRow="0" w:firstColumn="1" w:lastColumn="0" w:noHBand="0" w:noVBand="1"/>
      </w:tblPr>
      <w:tblGrid>
        <w:gridCol w:w="2493"/>
        <w:gridCol w:w="768"/>
        <w:gridCol w:w="708"/>
        <w:gridCol w:w="1276"/>
        <w:gridCol w:w="1134"/>
        <w:gridCol w:w="1134"/>
        <w:gridCol w:w="1134"/>
        <w:gridCol w:w="1134"/>
        <w:gridCol w:w="1276"/>
      </w:tblGrid>
      <w:tr w:rsidR="00AD1ACB" w:rsidRPr="008376D3" w:rsidTr="00271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AD1ACB" w:rsidRPr="008376D3" w:rsidRDefault="00AD1ACB" w:rsidP="008376D3">
            <w:pPr>
              <w:jc w:val="center"/>
              <w:rPr>
                <w:rFonts w:ascii="Times New Roman" w:hAnsi="Times New Roman" w:cs="Times New Roman"/>
                <w:smallCaps/>
                <w:sz w:val="24"/>
                <w:szCs w:val="24"/>
              </w:rPr>
            </w:pPr>
          </w:p>
        </w:tc>
        <w:tc>
          <w:tcPr>
            <w:tcW w:w="768"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YES</w:t>
            </w:r>
          </w:p>
        </w:tc>
        <w:tc>
          <w:tcPr>
            <w:tcW w:w="708"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NO</w:t>
            </w:r>
          </w:p>
        </w:tc>
        <w:tc>
          <w:tcPr>
            <w:tcW w:w="1276"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CHI-SQUARE</w:t>
            </w:r>
          </w:p>
        </w:tc>
        <w:tc>
          <w:tcPr>
            <w:tcW w:w="1134"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&lt;2 YEARS</w:t>
            </w:r>
          </w:p>
        </w:tc>
        <w:tc>
          <w:tcPr>
            <w:tcW w:w="1134"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3-5 YEARS</w:t>
            </w:r>
          </w:p>
        </w:tc>
        <w:tc>
          <w:tcPr>
            <w:tcW w:w="1134"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6-10 YEARS</w:t>
            </w:r>
          </w:p>
        </w:tc>
        <w:tc>
          <w:tcPr>
            <w:tcW w:w="1134"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&gt;10 YEARS</w:t>
            </w:r>
          </w:p>
        </w:tc>
        <w:tc>
          <w:tcPr>
            <w:tcW w:w="1276" w:type="dxa"/>
          </w:tcPr>
          <w:p w:rsidR="00AD1ACB" w:rsidRPr="008376D3" w:rsidRDefault="00AD1ACB" w:rsidP="008376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mallCaps/>
                <w:sz w:val="24"/>
                <w:szCs w:val="24"/>
              </w:rPr>
            </w:pPr>
            <w:r w:rsidRPr="008376D3">
              <w:rPr>
                <w:rFonts w:ascii="Times New Roman" w:hAnsi="Times New Roman" w:cs="Times New Roman"/>
                <w:smallCaps/>
                <w:sz w:val="24"/>
                <w:szCs w:val="24"/>
              </w:rPr>
              <w:t>CHI -SQUARE</w:t>
            </w: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AD1ACB" w:rsidRPr="008376D3" w:rsidRDefault="00AD1ACB" w:rsidP="008376D3">
            <w:pPr>
              <w:rPr>
                <w:rFonts w:ascii="Times New Roman" w:hAnsi="Times New Roman" w:cs="Times New Roman"/>
                <w:b w:val="0"/>
                <w:sz w:val="24"/>
                <w:szCs w:val="24"/>
              </w:rPr>
            </w:pPr>
            <w:r w:rsidRPr="008376D3">
              <w:rPr>
                <w:rFonts w:ascii="Times New Roman" w:hAnsi="Times New Roman" w:cs="Times New Roman"/>
                <w:b w:val="0"/>
                <w:sz w:val="24"/>
                <w:szCs w:val="24"/>
              </w:rPr>
              <w:t>Poor practice (score 0)</w:t>
            </w:r>
          </w:p>
        </w:tc>
        <w:tc>
          <w:tcPr>
            <w:tcW w:w="76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10</w:t>
            </w:r>
          </w:p>
        </w:tc>
        <w:tc>
          <w:tcPr>
            <w:tcW w:w="70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39</w:t>
            </w:r>
          </w:p>
        </w:tc>
        <w:tc>
          <w:tcPr>
            <w:tcW w:w="1276" w:type="dxa"/>
            <w:vMerge w:val="restart"/>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*61.44</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5</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31</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12</w:t>
            </w:r>
          </w:p>
        </w:tc>
        <w:tc>
          <w:tcPr>
            <w:tcW w:w="1276" w:type="dxa"/>
            <w:vMerge w:val="restart"/>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*82.21</w:t>
            </w:r>
          </w:p>
        </w:tc>
      </w:tr>
      <w:tr w:rsidR="00AD1ACB" w:rsidRPr="008376D3" w:rsidTr="00271A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AD1ACB" w:rsidRPr="008376D3" w:rsidRDefault="00AD1ACB" w:rsidP="008376D3">
            <w:pPr>
              <w:rPr>
                <w:rFonts w:ascii="Times New Roman" w:hAnsi="Times New Roman" w:cs="Times New Roman"/>
                <w:b w:val="0"/>
                <w:sz w:val="24"/>
                <w:szCs w:val="24"/>
              </w:rPr>
            </w:pPr>
            <w:r w:rsidRPr="008376D3">
              <w:rPr>
                <w:rFonts w:ascii="Times New Roman" w:hAnsi="Times New Roman" w:cs="Times New Roman"/>
                <w:b w:val="0"/>
                <w:sz w:val="24"/>
                <w:szCs w:val="24"/>
              </w:rPr>
              <w:t>Fair practice (score &lt;5)</w:t>
            </w:r>
          </w:p>
        </w:tc>
        <w:tc>
          <w:tcPr>
            <w:tcW w:w="76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41</w:t>
            </w:r>
          </w:p>
        </w:tc>
        <w:tc>
          <w:tcPr>
            <w:tcW w:w="708"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120</w:t>
            </w:r>
          </w:p>
        </w:tc>
        <w:tc>
          <w:tcPr>
            <w:tcW w:w="1276" w:type="dxa"/>
            <w:vMerge/>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134"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60</w:t>
            </w:r>
          </w:p>
        </w:tc>
        <w:tc>
          <w:tcPr>
            <w:tcW w:w="1134"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29</w:t>
            </w:r>
          </w:p>
        </w:tc>
        <w:tc>
          <w:tcPr>
            <w:tcW w:w="1134"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56</w:t>
            </w:r>
          </w:p>
        </w:tc>
        <w:tc>
          <w:tcPr>
            <w:tcW w:w="1134" w:type="dxa"/>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16</w:t>
            </w:r>
          </w:p>
        </w:tc>
        <w:tc>
          <w:tcPr>
            <w:tcW w:w="1276" w:type="dxa"/>
            <w:vMerge/>
          </w:tcPr>
          <w:p w:rsidR="00AD1ACB" w:rsidRPr="008376D3" w:rsidRDefault="00AD1ACB" w:rsidP="008376D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D1ACB" w:rsidRPr="008376D3" w:rsidTr="00271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AD1ACB" w:rsidRPr="008376D3" w:rsidRDefault="00AD1ACB" w:rsidP="008376D3">
            <w:pPr>
              <w:rPr>
                <w:rFonts w:ascii="Times New Roman" w:hAnsi="Times New Roman" w:cs="Times New Roman"/>
                <w:b w:val="0"/>
                <w:i/>
                <w:sz w:val="24"/>
                <w:szCs w:val="24"/>
              </w:rPr>
            </w:pPr>
            <w:r w:rsidRPr="008376D3">
              <w:rPr>
                <w:rFonts w:ascii="Times New Roman" w:hAnsi="Times New Roman" w:cs="Times New Roman"/>
                <w:b w:val="0"/>
                <w:i/>
                <w:sz w:val="24"/>
                <w:szCs w:val="24"/>
              </w:rPr>
              <w:t>Good practice (score &gt;5)</w:t>
            </w:r>
          </w:p>
        </w:tc>
        <w:tc>
          <w:tcPr>
            <w:tcW w:w="76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65</w:t>
            </w:r>
          </w:p>
        </w:tc>
        <w:tc>
          <w:tcPr>
            <w:tcW w:w="708"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25</w:t>
            </w:r>
          </w:p>
        </w:tc>
        <w:tc>
          <w:tcPr>
            <w:tcW w:w="1276" w:type="dxa"/>
            <w:vMerge/>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41</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38</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9</w:t>
            </w:r>
          </w:p>
        </w:tc>
        <w:tc>
          <w:tcPr>
            <w:tcW w:w="1134" w:type="dxa"/>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76D3">
              <w:rPr>
                <w:rFonts w:ascii="Times New Roman" w:hAnsi="Times New Roman" w:cs="Times New Roman"/>
                <w:sz w:val="24"/>
                <w:szCs w:val="24"/>
              </w:rPr>
              <w:t>2</w:t>
            </w:r>
          </w:p>
        </w:tc>
        <w:tc>
          <w:tcPr>
            <w:tcW w:w="1276" w:type="dxa"/>
            <w:vMerge/>
          </w:tcPr>
          <w:p w:rsidR="00AD1ACB" w:rsidRPr="008376D3" w:rsidRDefault="00AD1ACB" w:rsidP="008376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AD1ACB" w:rsidRPr="008376D3" w:rsidRDefault="00AD1ACB" w:rsidP="008376D3">
      <w:pPr>
        <w:spacing w:line="240" w:lineRule="auto"/>
        <w:rPr>
          <w:rFonts w:ascii="Times New Roman" w:hAnsi="Times New Roman" w:cs="Times New Roman"/>
          <w:b/>
          <w:sz w:val="24"/>
          <w:szCs w:val="24"/>
        </w:rPr>
      </w:pPr>
      <w:r w:rsidRPr="008376D3">
        <w:rPr>
          <w:rFonts w:ascii="Times New Roman" w:hAnsi="Times New Roman" w:cs="Times New Roman"/>
          <w:b/>
          <w:sz w:val="24"/>
          <w:szCs w:val="24"/>
        </w:rPr>
        <w:t>* Statistically significant (p value - &lt;0.001)</w:t>
      </w:r>
    </w:p>
    <w:p w:rsidR="00AD1ACB" w:rsidRPr="008376D3" w:rsidRDefault="00AD1ACB" w:rsidP="008376D3">
      <w:pPr>
        <w:spacing w:line="240" w:lineRule="auto"/>
        <w:rPr>
          <w:rFonts w:ascii="Times New Roman" w:hAnsi="Times New Roman" w:cs="Times New Roman"/>
          <w:b/>
          <w:sz w:val="24"/>
          <w:szCs w:val="24"/>
        </w:rPr>
      </w:pPr>
    </w:p>
    <w:p w:rsidR="00AD1ACB" w:rsidRPr="008376D3" w:rsidRDefault="00AD1ACB" w:rsidP="008376D3">
      <w:pPr>
        <w:spacing w:line="240" w:lineRule="auto"/>
        <w:rPr>
          <w:rFonts w:ascii="Times New Roman" w:hAnsi="Times New Roman" w:cs="Times New Roman"/>
          <w:b/>
          <w:sz w:val="24"/>
          <w:szCs w:val="24"/>
        </w:rPr>
      </w:pPr>
    </w:p>
    <w:p w:rsidR="00AD1ACB" w:rsidRPr="008376D3" w:rsidRDefault="00AD1ACB" w:rsidP="008376D3">
      <w:pPr>
        <w:spacing w:line="240" w:lineRule="auto"/>
        <w:rPr>
          <w:rFonts w:ascii="Times New Roman" w:hAnsi="Times New Roman" w:cs="Times New Roman"/>
          <w:b/>
          <w:smallCaps/>
          <w:sz w:val="24"/>
          <w:szCs w:val="24"/>
          <w:u w:val="single"/>
        </w:rPr>
      </w:pPr>
    </w:p>
    <w:p w:rsidR="00AD1ACB" w:rsidRPr="008376D3" w:rsidRDefault="00AD1ACB" w:rsidP="008376D3">
      <w:pPr>
        <w:spacing w:line="240" w:lineRule="auto"/>
        <w:jc w:val="both"/>
        <w:rPr>
          <w:rFonts w:ascii="Times New Roman" w:hAnsi="Times New Roman" w:cs="Times New Roman"/>
          <w:b/>
          <w:color w:val="222222"/>
          <w:sz w:val="24"/>
          <w:szCs w:val="24"/>
          <w:shd w:val="clear" w:color="auto" w:fill="FFFFFF"/>
        </w:rPr>
      </w:pPr>
    </w:p>
    <w:p w:rsidR="00E6064B" w:rsidRPr="008376D3" w:rsidRDefault="00E6064B" w:rsidP="008376D3">
      <w:pPr>
        <w:spacing w:line="240" w:lineRule="auto"/>
        <w:jc w:val="both"/>
        <w:rPr>
          <w:rFonts w:ascii="Times New Roman" w:hAnsi="Times New Roman" w:cs="Times New Roman"/>
          <w:color w:val="222222"/>
          <w:sz w:val="24"/>
          <w:szCs w:val="24"/>
          <w:shd w:val="clear" w:color="auto" w:fill="FFFFFF"/>
        </w:rPr>
      </w:pPr>
    </w:p>
    <w:p w:rsidR="00D74F52" w:rsidRPr="008376D3" w:rsidRDefault="00D74F52" w:rsidP="008376D3">
      <w:pPr>
        <w:spacing w:line="240" w:lineRule="auto"/>
        <w:jc w:val="both"/>
        <w:rPr>
          <w:rFonts w:ascii="Times New Roman" w:eastAsia="Times New Roman" w:hAnsi="Times New Roman" w:cs="Times New Roman"/>
          <w:sz w:val="24"/>
          <w:szCs w:val="24"/>
          <w:lang w:val="en-US"/>
        </w:rPr>
      </w:pPr>
    </w:p>
    <w:p w:rsidR="002042B0" w:rsidRPr="008376D3" w:rsidRDefault="002042B0" w:rsidP="008376D3">
      <w:pPr>
        <w:spacing w:line="240" w:lineRule="auto"/>
        <w:rPr>
          <w:rFonts w:ascii="Times New Roman" w:hAnsi="Times New Roman" w:cs="Times New Roman"/>
          <w:sz w:val="24"/>
          <w:szCs w:val="24"/>
        </w:rPr>
      </w:pPr>
    </w:p>
    <w:p w:rsidR="00D241BD" w:rsidRDefault="00D241BD" w:rsidP="008376D3">
      <w:pPr>
        <w:spacing w:line="240" w:lineRule="auto"/>
        <w:rPr>
          <w:rFonts w:ascii="Times New Roman" w:hAnsi="Times New Roman" w:cs="Times New Roman"/>
          <w:sz w:val="24"/>
          <w:szCs w:val="24"/>
        </w:rPr>
      </w:pPr>
    </w:p>
    <w:p w:rsidR="00D241BD" w:rsidRDefault="00D241BD" w:rsidP="008376D3">
      <w:pPr>
        <w:spacing w:line="240" w:lineRule="auto"/>
        <w:rPr>
          <w:rFonts w:ascii="Times New Roman" w:hAnsi="Times New Roman" w:cs="Times New Roman"/>
          <w:sz w:val="24"/>
          <w:szCs w:val="24"/>
        </w:rPr>
      </w:pPr>
    </w:p>
    <w:p w:rsidR="00D241BD" w:rsidRDefault="00D241BD" w:rsidP="008376D3">
      <w:pPr>
        <w:spacing w:line="240" w:lineRule="auto"/>
        <w:rPr>
          <w:rFonts w:ascii="Times New Roman" w:hAnsi="Times New Roman" w:cs="Times New Roman"/>
          <w:sz w:val="24"/>
          <w:szCs w:val="24"/>
        </w:rPr>
      </w:pPr>
    </w:p>
    <w:p w:rsidR="00651B28" w:rsidRPr="00651B28" w:rsidRDefault="00651B28" w:rsidP="008376D3">
      <w:pPr>
        <w:spacing w:line="240" w:lineRule="auto"/>
        <w:rPr>
          <w:rFonts w:ascii="Times New Roman" w:hAnsi="Times New Roman" w:cs="Times New Roman"/>
          <w:b/>
          <w:sz w:val="24"/>
          <w:szCs w:val="24"/>
        </w:rPr>
      </w:pPr>
    </w:p>
    <w:p w:rsidR="00C56721" w:rsidRDefault="00C56721" w:rsidP="008376D3">
      <w:pPr>
        <w:spacing w:line="240" w:lineRule="auto"/>
      </w:pPr>
    </w:p>
    <w:p w:rsidR="00805673" w:rsidRDefault="00805673" w:rsidP="008376D3">
      <w:pPr>
        <w:spacing w:line="240" w:lineRule="auto"/>
      </w:pPr>
    </w:p>
    <w:sectPr w:rsidR="00805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0517"/>
    <w:multiLevelType w:val="hybridMultilevel"/>
    <w:tmpl w:val="58D8B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3662B"/>
    <w:multiLevelType w:val="hybridMultilevel"/>
    <w:tmpl w:val="C02045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0894196"/>
    <w:multiLevelType w:val="hybridMultilevel"/>
    <w:tmpl w:val="D1CAF206"/>
    <w:lvl w:ilvl="0" w:tplc="90CA1242">
      <w:start w:val="1"/>
      <w:numFmt w:val="decimal"/>
      <w:lvlText w:val="%1)"/>
      <w:lvlJc w:val="left"/>
      <w:pPr>
        <w:ind w:left="360" w:hanging="360"/>
      </w:pPr>
      <w:rPr>
        <w:b/>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4EA13357"/>
    <w:multiLevelType w:val="hybridMultilevel"/>
    <w:tmpl w:val="C02045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5E024ECA"/>
    <w:multiLevelType w:val="hybridMultilevel"/>
    <w:tmpl w:val="9ED4A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70B"/>
    <w:rsid w:val="00005DBC"/>
    <w:rsid w:val="00040E0A"/>
    <w:rsid w:val="0004561F"/>
    <w:rsid w:val="00076658"/>
    <w:rsid w:val="00093911"/>
    <w:rsid w:val="000A193A"/>
    <w:rsid w:val="000A1D21"/>
    <w:rsid w:val="000B17F5"/>
    <w:rsid w:val="000D693A"/>
    <w:rsid w:val="000E104E"/>
    <w:rsid w:val="00131123"/>
    <w:rsid w:val="001505D7"/>
    <w:rsid w:val="00156A7F"/>
    <w:rsid w:val="00160F30"/>
    <w:rsid w:val="00177F39"/>
    <w:rsid w:val="00186982"/>
    <w:rsid w:val="001A5CC7"/>
    <w:rsid w:val="001B4A5F"/>
    <w:rsid w:val="001D47EE"/>
    <w:rsid w:val="001D7572"/>
    <w:rsid w:val="001F2D6F"/>
    <w:rsid w:val="002042B0"/>
    <w:rsid w:val="0021511F"/>
    <w:rsid w:val="002163A1"/>
    <w:rsid w:val="00221DB8"/>
    <w:rsid w:val="00240AFC"/>
    <w:rsid w:val="0026125A"/>
    <w:rsid w:val="0027151D"/>
    <w:rsid w:val="00271AD2"/>
    <w:rsid w:val="00274062"/>
    <w:rsid w:val="00276256"/>
    <w:rsid w:val="00283E14"/>
    <w:rsid w:val="00286374"/>
    <w:rsid w:val="002B0DB3"/>
    <w:rsid w:val="002D3574"/>
    <w:rsid w:val="002E6934"/>
    <w:rsid w:val="002E7CC5"/>
    <w:rsid w:val="002F3DC7"/>
    <w:rsid w:val="003204DC"/>
    <w:rsid w:val="003325CF"/>
    <w:rsid w:val="00345899"/>
    <w:rsid w:val="003464CD"/>
    <w:rsid w:val="00354406"/>
    <w:rsid w:val="00357FD8"/>
    <w:rsid w:val="0036203F"/>
    <w:rsid w:val="0038456E"/>
    <w:rsid w:val="003B6E0B"/>
    <w:rsid w:val="003E6569"/>
    <w:rsid w:val="00422A63"/>
    <w:rsid w:val="00435C20"/>
    <w:rsid w:val="004822A4"/>
    <w:rsid w:val="004B6252"/>
    <w:rsid w:val="00512336"/>
    <w:rsid w:val="005E4A4E"/>
    <w:rsid w:val="005E4CFF"/>
    <w:rsid w:val="00602065"/>
    <w:rsid w:val="00606352"/>
    <w:rsid w:val="00651B28"/>
    <w:rsid w:val="00727C2F"/>
    <w:rsid w:val="00762DCA"/>
    <w:rsid w:val="00794B06"/>
    <w:rsid w:val="00805673"/>
    <w:rsid w:val="0082488B"/>
    <w:rsid w:val="008376D3"/>
    <w:rsid w:val="00853CC2"/>
    <w:rsid w:val="00880595"/>
    <w:rsid w:val="008A1E2E"/>
    <w:rsid w:val="008C3F84"/>
    <w:rsid w:val="008D5DC2"/>
    <w:rsid w:val="008E7618"/>
    <w:rsid w:val="008F3D88"/>
    <w:rsid w:val="00913453"/>
    <w:rsid w:val="00942E31"/>
    <w:rsid w:val="0095404E"/>
    <w:rsid w:val="009E7780"/>
    <w:rsid w:val="00A122D1"/>
    <w:rsid w:val="00A5553C"/>
    <w:rsid w:val="00A63316"/>
    <w:rsid w:val="00A92855"/>
    <w:rsid w:val="00A9306E"/>
    <w:rsid w:val="00AA6736"/>
    <w:rsid w:val="00AA6EC3"/>
    <w:rsid w:val="00AB22D4"/>
    <w:rsid w:val="00AB611E"/>
    <w:rsid w:val="00AB61A2"/>
    <w:rsid w:val="00AC11FC"/>
    <w:rsid w:val="00AC6D81"/>
    <w:rsid w:val="00AD1ACB"/>
    <w:rsid w:val="00AD25D5"/>
    <w:rsid w:val="00AD6AB1"/>
    <w:rsid w:val="00AF565A"/>
    <w:rsid w:val="00B02682"/>
    <w:rsid w:val="00B26506"/>
    <w:rsid w:val="00B46F0A"/>
    <w:rsid w:val="00B51795"/>
    <w:rsid w:val="00B6013A"/>
    <w:rsid w:val="00B77EEB"/>
    <w:rsid w:val="00B9570B"/>
    <w:rsid w:val="00BA3778"/>
    <w:rsid w:val="00BC5CE3"/>
    <w:rsid w:val="00C302FB"/>
    <w:rsid w:val="00C56721"/>
    <w:rsid w:val="00C60788"/>
    <w:rsid w:val="00C71721"/>
    <w:rsid w:val="00CC405C"/>
    <w:rsid w:val="00D0283D"/>
    <w:rsid w:val="00D068B5"/>
    <w:rsid w:val="00D241BD"/>
    <w:rsid w:val="00D31E99"/>
    <w:rsid w:val="00D473BC"/>
    <w:rsid w:val="00D623F1"/>
    <w:rsid w:val="00D74F52"/>
    <w:rsid w:val="00DD1717"/>
    <w:rsid w:val="00E14422"/>
    <w:rsid w:val="00E20649"/>
    <w:rsid w:val="00E23744"/>
    <w:rsid w:val="00E353F0"/>
    <w:rsid w:val="00E36917"/>
    <w:rsid w:val="00E47CAA"/>
    <w:rsid w:val="00E6064B"/>
    <w:rsid w:val="00E7462A"/>
    <w:rsid w:val="00E968CD"/>
    <w:rsid w:val="00EA0576"/>
    <w:rsid w:val="00EE4819"/>
    <w:rsid w:val="00F00EBB"/>
    <w:rsid w:val="00F34D5F"/>
    <w:rsid w:val="00F61C26"/>
    <w:rsid w:val="00F62121"/>
    <w:rsid w:val="00F74DD2"/>
    <w:rsid w:val="00F750F1"/>
    <w:rsid w:val="00F9220A"/>
    <w:rsid w:val="00F92DA5"/>
    <w:rsid w:val="00FB2F28"/>
    <w:rsid w:val="00FD38F1"/>
    <w:rsid w:val="00FF0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F565A"/>
    <w:rPr>
      <w:i/>
      <w:iCs/>
    </w:rPr>
  </w:style>
  <w:style w:type="paragraph" w:styleId="ListParagraph">
    <w:name w:val="List Paragraph"/>
    <w:basedOn w:val="Normal"/>
    <w:uiPriority w:val="34"/>
    <w:qFormat/>
    <w:rsid w:val="00A63316"/>
    <w:pPr>
      <w:ind w:left="720"/>
      <w:contextualSpacing/>
    </w:pPr>
  </w:style>
  <w:style w:type="paragraph" w:styleId="HTMLPreformatted">
    <w:name w:val="HTML Preformatted"/>
    <w:basedOn w:val="Normal"/>
    <w:link w:val="HTMLPreformattedChar"/>
    <w:uiPriority w:val="99"/>
    <w:unhideWhenUsed/>
    <w:rsid w:val="00A6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63316"/>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63316"/>
    <w:rPr>
      <w:color w:val="0563C1" w:themeColor="hyperlink"/>
      <w:u w:val="single"/>
    </w:rPr>
  </w:style>
  <w:style w:type="table" w:customStyle="1" w:styleId="LightGrid-Accent11">
    <w:name w:val="Light Grid - Accent 11"/>
    <w:basedOn w:val="TableNormal"/>
    <w:uiPriority w:val="62"/>
    <w:rsid w:val="00AD1ACB"/>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apple-converted-space">
    <w:name w:val="apple-converted-space"/>
    <w:basedOn w:val="DefaultParagraphFont"/>
    <w:rsid w:val="002E69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F565A"/>
    <w:rPr>
      <w:i/>
      <w:iCs/>
    </w:rPr>
  </w:style>
  <w:style w:type="paragraph" w:styleId="ListParagraph">
    <w:name w:val="List Paragraph"/>
    <w:basedOn w:val="Normal"/>
    <w:uiPriority w:val="34"/>
    <w:qFormat/>
    <w:rsid w:val="00A63316"/>
    <w:pPr>
      <w:ind w:left="720"/>
      <w:contextualSpacing/>
    </w:pPr>
  </w:style>
  <w:style w:type="paragraph" w:styleId="HTMLPreformatted">
    <w:name w:val="HTML Preformatted"/>
    <w:basedOn w:val="Normal"/>
    <w:link w:val="HTMLPreformattedChar"/>
    <w:uiPriority w:val="99"/>
    <w:unhideWhenUsed/>
    <w:rsid w:val="00A6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63316"/>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63316"/>
    <w:rPr>
      <w:color w:val="0563C1" w:themeColor="hyperlink"/>
      <w:u w:val="single"/>
    </w:rPr>
  </w:style>
  <w:style w:type="table" w:customStyle="1" w:styleId="LightGrid-Accent11">
    <w:name w:val="Light Grid - Accent 11"/>
    <w:basedOn w:val="TableNormal"/>
    <w:uiPriority w:val="62"/>
    <w:rsid w:val="00AD1ACB"/>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apple-converted-space">
    <w:name w:val="apple-converted-space"/>
    <w:basedOn w:val="DefaultParagraphFont"/>
    <w:rsid w:val="002E6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Public%20Health%20Dentistry\Public%20Health%20Dentistry\Term%20Dessertation%201\Review%20Writing\Available%20at%20http:\www.dciindia.org.in\" TargetMode="External"/><Relationship Id="rId3" Type="http://schemas.microsoft.com/office/2007/relationships/stylesWithEffects" Target="stylesWithEffects.xml"/><Relationship Id="rId7" Type="http://schemas.openxmlformats.org/officeDocument/2006/relationships/hyperlink" Target="http://www.icmr.nic.in/ethica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sco.nic.in/html/D&amp;C_Rules_Schedule_Y.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dsco.nic.in/GSR%2053(E)%20dated%2030.01.2013.pdf" TargetMode="External"/><Relationship Id="rId4" Type="http://schemas.openxmlformats.org/officeDocument/2006/relationships/settings" Target="settings.xml"/><Relationship Id="rId9" Type="http://schemas.openxmlformats.org/officeDocument/2006/relationships/hyperlink" Target="http://fluidsurveys.com/university/response-rate-statistics-online-surveys-ai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3548</Words>
  <Characters>20226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 Mehta</dc:creator>
  <cp:lastModifiedBy>Admin</cp:lastModifiedBy>
  <cp:revision>2</cp:revision>
  <dcterms:created xsi:type="dcterms:W3CDTF">2017-11-16T16:09:00Z</dcterms:created>
  <dcterms:modified xsi:type="dcterms:W3CDTF">2017-11-16T16:09:00Z</dcterms:modified>
</cp:coreProperties>
</file>