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5CEA3" w14:textId="72FAEDE1" w:rsidR="003347F2" w:rsidRPr="0085069B" w:rsidRDefault="00AB7351">
      <w:pPr>
        <w:rPr>
          <w:rFonts w:ascii="Arial" w:hAnsi="Arial" w:cs="Arial"/>
          <w:b/>
          <w:bCs/>
          <w:color w:val="2B2B2B"/>
          <w:sz w:val="20"/>
          <w:szCs w:val="20"/>
          <w:shd w:val="clear" w:color="auto" w:fill="FFFFFF"/>
        </w:rPr>
      </w:pPr>
      <w:r w:rsidRPr="0085069B">
        <w:rPr>
          <w:rFonts w:ascii="Arial" w:hAnsi="Arial" w:cs="Arial"/>
          <w:b/>
          <w:bCs/>
          <w:color w:val="2B2B2B"/>
          <w:sz w:val="20"/>
          <w:szCs w:val="20"/>
          <w:shd w:val="clear" w:color="auto" w:fill="FFFFFF"/>
        </w:rPr>
        <w:t xml:space="preserve">Title: </w:t>
      </w:r>
      <w:r w:rsidRPr="0085069B">
        <w:rPr>
          <w:rFonts w:ascii="Arial" w:hAnsi="Arial" w:cs="Arial"/>
          <w:b/>
          <w:bCs/>
          <w:color w:val="2B2B2B"/>
          <w:sz w:val="20"/>
          <w:szCs w:val="20"/>
          <w:shd w:val="clear" w:color="auto" w:fill="FFFFFF"/>
        </w:rPr>
        <w:t>The Effect of Group Reflection on Nurses’ Knowledge, Attitude, and Performance in relation to Ethical Codes</w:t>
      </w:r>
    </w:p>
    <w:p w14:paraId="79A54044" w14:textId="66E3FC0D" w:rsidR="00AB7351" w:rsidRPr="0085069B" w:rsidRDefault="00AB7351">
      <w:pPr>
        <w:rPr>
          <w:rFonts w:ascii="Arial" w:hAnsi="Arial" w:cs="Arial"/>
          <w:b/>
          <w:bCs/>
          <w:color w:val="2B2B2B"/>
          <w:sz w:val="20"/>
          <w:szCs w:val="20"/>
          <w:shd w:val="clear" w:color="auto" w:fill="FFFFFF"/>
        </w:rPr>
      </w:pPr>
      <w:r w:rsidRPr="0085069B">
        <w:rPr>
          <w:rFonts w:ascii="Arial" w:hAnsi="Arial" w:cs="Arial"/>
          <w:b/>
          <w:bCs/>
          <w:color w:val="2B2B2B"/>
          <w:sz w:val="20"/>
          <w:szCs w:val="20"/>
          <w:shd w:val="clear" w:color="auto" w:fill="FFFFFF"/>
        </w:rPr>
        <w:t xml:space="preserve">Authors: </w:t>
      </w:r>
      <w:r w:rsidRPr="0085069B">
        <w:rPr>
          <w:rFonts w:ascii="Arial" w:hAnsi="Arial" w:cs="Arial"/>
          <w:b/>
          <w:bCs/>
          <w:color w:val="2B2B2B"/>
          <w:sz w:val="20"/>
          <w:szCs w:val="20"/>
          <w:shd w:val="clear" w:color="auto" w:fill="FFFFFF"/>
        </w:rPr>
        <w:t>Marzieh Momennasab, Marjan Ghanbari, Mozhgan Rivaz</w:t>
      </w:r>
    </w:p>
    <w:p w14:paraId="5349642D" w14:textId="7EB4704B" w:rsidR="00AB7351" w:rsidRPr="0085069B" w:rsidRDefault="00AB7351">
      <w:pPr>
        <w:rPr>
          <w:rFonts w:ascii="Arial" w:hAnsi="Arial" w:cs="Arial"/>
          <w:b/>
          <w:bCs/>
          <w:sz w:val="20"/>
          <w:szCs w:val="20"/>
        </w:rPr>
      </w:pPr>
      <w:r w:rsidRPr="0085069B">
        <w:rPr>
          <w:rFonts w:ascii="Arial" w:hAnsi="Arial" w:cs="Arial"/>
          <w:b/>
          <w:bCs/>
          <w:sz w:val="20"/>
          <w:szCs w:val="20"/>
        </w:rPr>
        <w:t>Review Comments</w:t>
      </w:r>
    </w:p>
    <w:p w14:paraId="19BB8691" w14:textId="7ECB6513" w:rsidR="00AB7351" w:rsidRPr="0085069B" w:rsidRDefault="00AB7351" w:rsidP="00AB7351">
      <w:pPr>
        <w:pStyle w:val="NormalWeb"/>
        <w:spacing w:before="0" w:beforeAutospacing="0" w:after="195" w:afterAutospacing="0" w:line="255" w:lineRule="atLeast"/>
        <w:rPr>
          <w:rFonts w:ascii="Arial" w:hAnsi="Arial" w:cs="Arial"/>
          <w:b/>
          <w:bCs/>
          <w:color w:val="2B2B2B"/>
          <w:sz w:val="20"/>
          <w:szCs w:val="20"/>
        </w:rPr>
      </w:pPr>
      <w:r w:rsidRPr="0085069B">
        <w:rPr>
          <w:rFonts w:ascii="Arial" w:hAnsi="Arial" w:cs="Arial"/>
          <w:b/>
          <w:bCs/>
          <w:color w:val="2B2B2B"/>
          <w:sz w:val="20"/>
          <w:szCs w:val="20"/>
        </w:rPr>
        <w:t>Reviewer 1</w:t>
      </w:r>
    </w:p>
    <w:p w14:paraId="0980B0DB" w14:textId="077A5349" w:rsidR="00AB7351" w:rsidRPr="0085069B" w:rsidRDefault="00AB7351" w:rsidP="00AB7351">
      <w:pPr>
        <w:pStyle w:val="NormalWeb"/>
        <w:spacing w:before="0" w:beforeAutospacing="0" w:after="195" w:afterAutospacing="0" w:line="255" w:lineRule="atLeast"/>
        <w:rPr>
          <w:rFonts w:ascii="Arial" w:hAnsi="Arial" w:cs="Arial"/>
          <w:color w:val="2B2B2B"/>
          <w:sz w:val="20"/>
          <w:szCs w:val="20"/>
        </w:rPr>
      </w:pPr>
      <w:r w:rsidRPr="0085069B">
        <w:rPr>
          <w:rFonts w:ascii="Arial" w:hAnsi="Arial" w:cs="Arial"/>
          <w:color w:val="2B2B2B"/>
          <w:sz w:val="20"/>
          <w:szCs w:val="20"/>
        </w:rPr>
        <w:t>Gen</w:t>
      </w:r>
      <w:r w:rsidRPr="0085069B">
        <w:rPr>
          <w:rFonts w:ascii="Arial" w:hAnsi="Arial" w:cs="Arial"/>
          <w:color w:val="2B2B2B"/>
          <w:sz w:val="20"/>
          <w:szCs w:val="20"/>
        </w:rPr>
        <w:t>e</w:t>
      </w:r>
      <w:r w:rsidRPr="0085069B">
        <w:rPr>
          <w:rFonts w:ascii="Arial" w:hAnsi="Arial" w:cs="Arial"/>
          <w:color w:val="2B2B2B"/>
          <w:sz w:val="20"/>
          <w:szCs w:val="20"/>
        </w:rPr>
        <w:t>rally, Ar</w:t>
      </w:r>
      <w:r w:rsidRPr="0085069B">
        <w:rPr>
          <w:rFonts w:ascii="Arial" w:hAnsi="Arial" w:cs="Arial"/>
          <w:color w:val="2B2B2B"/>
          <w:sz w:val="20"/>
          <w:szCs w:val="20"/>
        </w:rPr>
        <w:t>t</w:t>
      </w:r>
      <w:r w:rsidRPr="0085069B">
        <w:rPr>
          <w:rFonts w:ascii="Arial" w:hAnsi="Arial" w:cs="Arial"/>
          <w:color w:val="2B2B2B"/>
          <w:sz w:val="20"/>
          <w:szCs w:val="20"/>
        </w:rPr>
        <w:t>icle is well writ</w:t>
      </w:r>
      <w:r w:rsidRPr="0085069B">
        <w:rPr>
          <w:rFonts w:ascii="Arial" w:hAnsi="Arial" w:cs="Arial"/>
          <w:color w:val="2B2B2B"/>
          <w:sz w:val="20"/>
          <w:szCs w:val="20"/>
        </w:rPr>
        <w:t>t</w:t>
      </w:r>
      <w:r w:rsidRPr="0085069B">
        <w:rPr>
          <w:rFonts w:ascii="Arial" w:hAnsi="Arial" w:cs="Arial"/>
          <w:color w:val="2B2B2B"/>
          <w:sz w:val="20"/>
          <w:szCs w:val="20"/>
        </w:rPr>
        <w:t>en and influencing practice as well as the way of giv</w:t>
      </w:r>
      <w:r w:rsidRPr="0085069B">
        <w:rPr>
          <w:rFonts w:ascii="Arial" w:hAnsi="Arial" w:cs="Arial"/>
          <w:color w:val="2B2B2B"/>
          <w:sz w:val="20"/>
          <w:szCs w:val="20"/>
        </w:rPr>
        <w:t>i</w:t>
      </w:r>
      <w:r w:rsidRPr="0085069B">
        <w:rPr>
          <w:rFonts w:ascii="Arial" w:hAnsi="Arial" w:cs="Arial"/>
          <w:color w:val="2B2B2B"/>
          <w:sz w:val="20"/>
          <w:szCs w:val="20"/>
        </w:rPr>
        <w:t>ng out Medical Ethics education. </w:t>
      </w:r>
    </w:p>
    <w:p w14:paraId="290D788F" w14:textId="77777777" w:rsidR="00AB7351" w:rsidRPr="0085069B" w:rsidRDefault="00AB7351" w:rsidP="00AB7351">
      <w:pPr>
        <w:pStyle w:val="NormalWeb"/>
        <w:spacing w:before="0" w:beforeAutospacing="0" w:after="195" w:afterAutospacing="0" w:line="255" w:lineRule="atLeast"/>
        <w:rPr>
          <w:rFonts w:ascii="Arial" w:hAnsi="Arial" w:cs="Arial"/>
          <w:b/>
          <w:bCs/>
          <w:i/>
          <w:iCs/>
          <w:color w:val="2B2B2B"/>
          <w:sz w:val="20"/>
          <w:szCs w:val="20"/>
        </w:rPr>
      </w:pPr>
      <w:r w:rsidRPr="0085069B">
        <w:rPr>
          <w:rStyle w:val="Strong"/>
          <w:rFonts w:ascii="Arial" w:hAnsi="Arial" w:cs="Arial"/>
          <w:b w:val="0"/>
          <w:bCs w:val="0"/>
          <w:i/>
          <w:iCs/>
          <w:color w:val="2B2B2B"/>
          <w:sz w:val="20"/>
          <w:szCs w:val="20"/>
        </w:rPr>
        <w:t>Few Observations</w:t>
      </w:r>
    </w:p>
    <w:p w14:paraId="04D6C5DE" w14:textId="541F0161" w:rsidR="00AB7351" w:rsidRPr="0085069B" w:rsidRDefault="00AB7351" w:rsidP="00AB7351">
      <w:pPr>
        <w:pStyle w:val="NormalWeb"/>
        <w:spacing w:before="0" w:beforeAutospacing="0" w:after="195" w:afterAutospacing="0" w:line="255" w:lineRule="atLeast"/>
        <w:rPr>
          <w:rFonts w:ascii="Arial" w:hAnsi="Arial" w:cs="Arial"/>
          <w:color w:val="2B2B2B"/>
          <w:sz w:val="20"/>
          <w:szCs w:val="20"/>
        </w:rPr>
      </w:pPr>
      <w:r w:rsidRPr="0085069B">
        <w:rPr>
          <w:rFonts w:ascii="Arial" w:hAnsi="Arial" w:cs="Arial"/>
          <w:color w:val="2B2B2B"/>
          <w:sz w:val="20"/>
          <w:szCs w:val="20"/>
        </w:rPr>
        <w:t>1. Please attach the process of Content Validity Index of items and scal</w:t>
      </w:r>
      <w:r w:rsidRPr="0085069B">
        <w:rPr>
          <w:rFonts w:ascii="Arial" w:hAnsi="Arial" w:cs="Arial"/>
          <w:color w:val="2B2B2B"/>
          <w:sz w:val="20"/>
          <w:szCs w:val="20"/>
        </w:rPr>
        <w:t>e</w:t>
      </w:r>
      <w:r w:rsidRPr="0085069B">
        <w:rPr>
          <w:rFonts w:ascii="Arial" w:hAnsi="Arial" w:cs="Arial"/>
          <w:color w:val="2B2B2B"/>
          <w:sz w:val="20"/>
          <w:szCs w:val="20"/>
        </w:rPr>
        <w:t xml:space="preserve"> </w:t>
      </w:r>
      <w:r w:rsidRPr="0085069B">
        <w:rPr>
          <w:rFonts w:ascii="Arial" w:hAnsi="Arial" w:cs="Arial"/>
          <w:color w:val="2B2B2B"/>
          <w:sz w:val="20"/>
          <w:szCs w:val="20"/>
        </w:rPr>
        <w:t>separately</w:t>
      </w:r>
      <w:r w:rsidRPr="0085069B">
        <w:rPr>
          <w:rFonts w:ascii="Arial" w:hAnsi="Arial" w:cs="Arial"/>
          <w:color w:val="2B2B2B"/>
          <w:sz w:val="20"/>
          <w:szCs w:val="20"/>
        </w:rPr>
        <w:t xml:space="preserve"> for better review with concise de</w:t>
      </w:r>
      <w:r w:rsidRPr="0085069B">
        <w:rPr>
          <w:rFonts w:ascii="Arial" w:hAnsi="Arial" w:cs="Arial"/>
          <w:color w:val="2B2B2B"/>
          <w:sz w:val="20"/>
          <w:szCs w:val="20"/>
        </w:rPr>
        <w:t>s</w:t>
      </w:r>
      <w:r w:rsidRPr="0085069B">
        <w:rPr>
          <w:rFonts w:ascii="Arial" w:hAnsi="Arial" w:cs="Arial"/>
          <w:color w:val="2B2B2B"/>
          <w:sz w:val="20"/>
          <w:szCs w:val="20"/>
        </w:rPr>
        <w:t>cription in methods.</w:t>
      </w:r>
    </w:p>
    <w:p w14:paraId="3E7186CD" w14:textId="4299FFB2" w:rsidR="00AB7351" w:rsidRPr="0085069B" w:rsidRDefault="00AB7351" w:rsidP="00AB7351">
      <w:pPr>
        <w:pStyle w:val="NormalWeb"/>
        <w:spacing w:before="0" w:beforeAutospacing="0" w:after="195" w:afterAutospacing="0" w:line="255" w:lineRule="atLeast"/>
        <w:rPr>
          <w:rFonts w:ascii="Arial" w:hAnsi="Arial" w:cs="Arial"/>
          <w:color w:val="2B2B2B"/>
          <w:sz w:val="20"/>
          <w:szCs w:val="20"/>
        </w:rPr>
      </w:pPr>
      <w:r w:rsidRPr="0085069B">
        <w:rPr>
          <w:rFonts w:ascii="Arial" w:hAnsi="Arial" w:cs="Arial"/>
          <w:color w:val="2B2B2B"/>
          <w:sz w:val="20"/>
          <w:szCs w:val="20"/>
        </w:rPr>
        <w:t>2. It was hard time following the references, because of language barrier and unlinked references. It would</w:t>
      </w:r>
      <w:r w:rsidRPr="0085069B">
        <w:rPr>
          <w:rFonts w:ascii="Arial" w:hAnsi="Arial" w:cs="Arial"/>
          <w:color w:val="2B2B2B"/>
          <w:sz w:val="20"/>
          <w:szCs w:val="20"/>
        </w:rPr>
        <w:t xml:space="preserve"> b</w:t>
      </w:r>
      <w:r w:rsidRPr="0085069B">
        <w:rPr>
          <w:rFonts w:ascii="Arial" w:hAnsi="Arial" w:cs="Arial"/>
          <w:color w:val="2B2B2B"/>
          <w:sz w:val="20"/>
          <w:szCs w:val="20"/>
        </w:rPr>
        <w:t>e excellent to attach questionnaires for Knowledge, Practice and Performance in Persian with English translation. </w:t>
      </w:r>
    </w:p>
    <w:p w14:paraId="5E57C228" w14:textId="419F0C60" w:rsidR="00AB7351" w:rsidRPr="00DB1468" w:rsidRDefault="00AB7351" w:rsidP="00AB7351">
      <w:pPr>
        <w:pStyle w:val="NormalWeb"/>
        <w:spacing w:before="0" w:beforeAutospacing="0" w:after="195" w:afterAutospacing="0" w:line="255" w:lineRule="atLeast"/>
        <w:rPr>
          <w:rFonts w:ascii="Arial" w:hAnsi="Arial" w:cs="Arial"/>
          <w:color w:val="2B2B2B"/>
          <w:sz w:val="20"/>
          <w:szCs w:val="20"/>
          <w:u w:val="single"/>
        </w:rPr>
      </w:pPr>
      <w:r w:rsidRPr="00DB1468">
        <w:rPr>
          <w:rFonts w:ascii="Arial" w:hAnsi="Arial" w:cs="Arial"/>
          <w:color w:val="2B2B2B"/>
          <w:sz w:val="20"/>
          <w:szCs w:val="20"/>
          <w:u w:val="single"/>
        </w:rPr>
        <w:t xml:space="preserve">3. Please </w:t>
      </w:r>
      <w:r w:rsidR="0085069B" w:rsidRPr="00DB1468">
        <w:rPr>
          <w:rFonts w:ascii="Arial" w:hAnsi="Arial" w:cs="Arial"/>
          <w:color w:val="2B2B2B"/>
          <w:sz w:val="20"/>
          <w:szCs w:val="20"/>
          <w:u w:val="single"/>
        </w:rPr>
        <w:t xml:space="preserve">see </w:t>
      </w:r>
      <w:r w:rsidRPr="00DB1468">
        <w:rPr>
          <w:rFonts w:ascii="Arial" w:hAnsi="Arial" w:cs="Arial"/>
          <w:color w:val="2B2B2B"/>
          <w:sz w:val="20"/>
          <w:szCs w:val="20"/>
          <w:u w:val="single"/>
        </w:rPr>
        <w:t>attached file for inserted comments</w:t>
      </w:r>
    </w:p>
    <w:p w14:paraId="5B32B501" w14:textId="45D9F866" w:rsidR="00AB7351" w:rsidRPr="0085069B" w:rsidRDefault="00AB7351" w:rsidP="00AB7351">
      <w:pPr>
        <w:pStyle w:val="NormalWeb"/>
        <w:spacing w:before="0" w:beforeAutospacing="0" w:after="195" w:afterAutospacing="0" w:line="255" w:lineRule="atLeast"/>
        <w:rPr>
          <w:rFonts w:ascii="Arial" w:hAnsi="Arial" w:cs="Arial"/>
          <w:b/>
          <w:bCs/>
          <w:color w:val="2B2B2B"/>
          <w:sz w:val="20"/>
          <w:szCs w:val="20"/>
        </w:rPr>
      </w:pPr>
      <w:r w:rsidRPr="0085069B">
        <w:rPr>
          <w:rFonts w:ascii="Arial" w:hAnsi="Arial" w:cs="Arial"/>
          <w:b/>
          <w:bCs/>
          <w:color w:val="2B2B2B"/>
          <w:sz w:val="20"/>
          <w:szCs w:val="20"/>
        </w:rPr>
        <w:t>Reviewer 2</w:t>
      </w:r>
    </w:p>
    <w:p w14:paraId="2D15E84E" w14:textId="48E520D0" w:rsidR="0085069B" w:rsidRPr="0085069B" w:rsidRDefault="0085069B" w:rsidP="0085069B">
      <w:pPr>
        <w:pStyle w:val="NormalWeb"/>
        <w:spacing w:after="195" w:line="255" w:lineRule="atLeast"/>
        <w:rPr>
          <w:rFonts w:ascii="Arial" w:hAnsi="Arial" w:cs="Arial"/>
          <w:color w:val="2B2B2B"/>
          <w:sz w:val="20"/>
          <w:szCs w:val="20"/>
        </w:rPr>
      </w:pPr>
      <w:r w:rsidRPr="0085069B">
        <w:rPr>
          <w:rFonts w:ascii="Arial" w:hAnsi="Arial" w:cs="Arial"/>
          <w:color w:val="2B2B2B"/>
          <w:sz w:val="20"/>
          <w:szCs w:val="20"/>
        </w:rPr>
        <w:t>The paper does address issues that have constantly challenged the nursing field.</w:t>
      </w:r>
      <w:r w:rsidRPr="0085069B">
        <w:rPr>
          <w:rFonts w:ascii="Arial" w:hAnsi="Arial" w:cs="Arial"/>
          <w:color w:val="2B2B2B"/>
          <w:sz w:val="20"/>
          <w:szCs w:val="20"/>
        </w:rPr>
        <w:t xml:space="preserve"> </w:t>
      </w:r>
      <w:r w:rsidRPr="0085069B">
        <w:rPr>
          <w:rFonts w:ascii="Arial" w:hAnsi="Arial" w:cs="Arial"/>
          <w:color w:val="2B2B2B"/>
          <w:sz w:val="20"/>
          <w:szCs w:val="20"/>
        </w:rPr>
        <w:t>With inadequate staffing of nurses in India this has posed a problem. Thou</w:t>
      </w:r>
      <w:r w:rsidRPr="0085069B">
        <w:rPr>
          <w:rFonts w:ascii="Arial" w:hAnsi="Arial" w:cs="Arial"/>
          <w:color w:val="2B2B2B"/>
          <w:sz w:val="20"/>
          <w:szCs w:val="20"/>
        </w:rPr>
        <w:t>gh</w:t>
      </w:r>
      <w:r w:rsidRPr="0085069B">
        <w:rPr>
          <w:rFonts w:ascii="Arial" w:hAnsi="Arial" w:cs="Arial"/>
          <w:color w:val="2B2B2B"/>
          <w:sz w:val="20"/>
          <w:szCs w:val="20"/>
        </w:rPr>
        <w:t xml:space="preserve"> it’s taught in school of nursing the exten</w:t>
      </w:r>
      <w:r w:rsidRPr="0085069B">
        <w:rPr>
          <w:rFonts w:ascii="Arial" w:hAnsi="Arial" w:cs="Arial"/>
          <w:color w:val="2B2B2B"/>
          <w:sz w:val="20"/>
          <w:szCs w:val="20"/>
        </w:rPr>
        <w:t>t</w:t>
      </w:r>
      <w:r w:rsidRPr="0085069B">
        <w:rPr>
          <w:rFonts w:ascii="Arial" w:hAnsi="Arial" w:cs="Arial"/>
          <w:color w:val="2B2B2B"/>
          <w:sz w:val="20"/>
          <w:szCs w:val="20"/>
        </w:rPr>
        <w:t xml:space="preserve"> of content assimilated is never clear. In India </w:t>
      </w:r>
      <w:r w:rsidRPr="0085069B">
        <w:rPr>
          <w:rFonts w:ascii="Arial" w:hAnsi="Arial" w:cs="Arial"/>
          <w:color w:val="2B2B2B"/>
          <w:sz w:val="20"/>
          <w:szCs w:val="20"/>
        </w:rPr>
        <w:t xml:space="preserve">a </w:t>
      </w:r>
      <w:r w:rsidRPr="0085069B">
        <w:rPr>
          <w:rFonts w:ascii="Arial" w:hAnsi="Arial" w:cs="Arial"/>
          <w:color w:val="2B2B2B"/>
          <w:sz w:val="20"/>
          <w:szCs w:val="20"/>
        </w:rPr>
        <w:t>lot of value is placed on ethics</w:t>
      </w:r>
      <w:r w:rsidRPr="0085069B">
        <w:rPr>
          <w:rFonts w:ascii="Arial" w:hAnsi="Arial" w:cs="Arial"/>
          <w:color w:val="2B2B2B"/>
          <w:sz w:val="20"/>
          <w:szCs w:val="20"/>
        </w:rPr>
        <w:t xml:space="preserve"> and</w:t>
      </w:r>
      <w:r w:rsidRPr="0085069B">
        <w:rPr>
          <w:rFonts w:ascii="Arial" w:hAnsi="Arial" w:cs="Arial"/>
          <w:color w:val="2B2B2B"/>
          <w:sz w:val="20"/>
          <w:szCs w:val="20"/>
        </w:rPr>
        <w:t xml:space="preserve"> its translation in to present day scenario is uncertain.</w:t>
      </w:r>
      <w:r w:rsidRPr="0085069B">
        <w:rPr>
          <w:rFonts w:ascii="Arial" w:hAnsi="Arial" w:cs="Arial"/>
          <w:color w:val="2B2B2B"/>
          <w:sz w:val="20"/>
          <w:szCs w:val="20"/>
        </w:rPr>
        <w:t xml:space="preserve"> </w:t>
      </w:r>
      <w:r w:rsidRPr="0085069B">
        <w:rPr>
          <w:rFonts w:ascii="Arial" w:hAnsi="Arial" w:cs="Arial"/>
          <w:color w:val="2B2B2B"/>
          <w:sz w:val="20"/>
          <w:szCs w:val="20"/>
        </w:rPr>
        <w:t>Therefore</w:t>
      </w:r>
      <w:r w:rsidRPr="0085069B">
        <w:rPr>
          <w:rFonts w:ascii="Arial" w:hAnsi="Arial" w:cs="Arial"/>
          <w:color w:val="2B2B2B"/>
          <w:sz w:val="20"/>
          <w:szCs w:val="20"/>
        </w:rPr>
        <w:t>,</w:t>
      </w:r>
      <w:r w:rsidRPr="0085069B">
        <w:rPr>
          <w:rFonts w:ascii="Arial" w:hAnsi="Arial" w:cs="Arial"/>
          <w:color w:val="2B2B2B"/>
          <w:sz w:val="20"/>
          <w:szCs w:val="20"/>
        </w:rPr>
        <w:t xml:space="preserve"> it would interest reader to may be work in this area. </w:t>
      </w:r>
    </w:p>
    <w:p w14:paraId="3C7DB361" w14:textId="31E0AD7C" w:rsidR="0085069B" w:rsidRPr="0085069B" w:rsidRDefault="0085069B" w:rsidP="0085069B">
      <w:pPr>
        <w:pStyle w:val="NormalWeb"/>
        <w:spacing w:after="195" w:line="255" w:lineRule="atLeast"/>
        <w:rPr>
          <w:rFonts w:ascii="Arial" w:hAnsi="Arial" w:cs="Arial"/>
          <w:color w:val="2B2B2B"/>
          <w:sz w:val="20"/>
          <w:szCs w:val="20"/>
        </w:rPr>
      </w:pPr>
      <w:r w:rsidRPr="0085069B">
        <w:rPr>
          <w:rFonts w:ascii="Arial" w:hAnsi="Arial" w:cs="Arial"/>
          <w:color w:val="2B2B2B"/>
          <w:sz w:val="20"/>
          <w:szCs w:val="20"/>
        </w:rPr>
        <w:t>Variables reflected in the study</w:t>
      </w:r>
      <w:r w:rsidRPr="0085069B">
        <w:rPr>
          <w:rFonts w:ascii="Arial" w:hAnsi="Arial" w:cs="Arial"/>
          <w:color w:val="2B2B2B"/>
          <w:sz w:val="20"/>
          <w:szCs w:val="20"/>
        </w:rPr>
        <w:t xml:space="preserve"> is</w:t>
      </w:r>
      <w:r w:rsidRPr="0085069B">
        <w:rPr>
          <w:rFonts w:ascii="Arial" w:hAnsi="Arial" w:cs="Arial"/>
          <w:color w:val="2B2B2B"/>
          <w:sz w:val="20"/>
          <w:szCs w:val="20"/>
        </w:rPr>
        <w:t xml:space="preserve"> discussed in relation to another country, is not reflected in this paper as its extract of a thesis of masters. Though in the discussion some extent of linking to findings from other studies is incorporated. If finding could be incorporated reason for difference could be understood though its not the objective of the paper as focus is on teaching method of code of ethics.          </w:t>
      </w:r>
    </w:p>
    <w:p w14:paraId="3D576F2C" w14:textId="4E1AB552" w:rsidR="0085069B" w:rsidRPr="0085069B" w:rsidRDefault="0085069B" w:rsidP="0085069B">
      <w:pPr>
        <w:pStyle w:val="NormalWeb"/>
        <w:spacing w:after="195" w:line="255" w:lineRule="atLeast"/>
        <w:rPr>
          <w:rFonts w:ascii="Arial" w:hAnsi="Arial" w:cs="Arial"/>
          <w:color w:val="2B2B2B"/>
          <w:sz w:val="20"/>
          <w:szCs w:val="20"/>
        </w:rPr>
      </w:pPr>
      <w:r w:rsidRPr="0085069B">
        <w:rPr>
          <w:rFonts w:ascii="Arial" w:hAnsi="Arial" w:cs="Arial"/>
          <w:color w:val="2B2B2B"/>
          <w:sz w:val="20"/>
          <w:szCs w:val="20"/>
        </w:rPr>
        <w:t>The paper would probably help Indian reader to look at polic</w:t>
      </w:r>
      <w:r w:rsidRPr="0085069B">
        <w:rPr>
          <w:rFonts w:ascii="Arial" w:hAnsi="Arial" w:cs="Arial"/>
          <w:color w:val="2B2B2B"/>
          <w:sz w:val="20"/>
          <w:szCs w:val="20"/>
        </w:rPr>
        <w:t>ie</w:t>
      </w:r>
      <w:r w:rsidRPr="0085069B">
        <w:rPr>
          <w:rFonts w:ascii="Arial" w:hAnsi="Arial" w:cs="Arial"/>
          <w:color w:val="2B2B2B"/>
          <w:sz w:val="20"/>
          <w:szCs w:val="20"/>
        </w:rPr>
        <w:t xml:space="preserve">s that affect practice or errors that originate from  practices and policy .This paper would benefit the journal as readers from the nursing field would to look for data that provide evidence for their practice. </w:t>
      </w:r>
    </w:p>
    <w:p w14:paraId="5C67BB24" w14:textId="71AAD989" w:rsidR="0085069B" w:rsidRPr="0085069B" w:rsidRDefault="0085069B" w:rsidP="0085069B">
      <w:pPr>
        <w:pStyle w:val="NormalWeb"/>
        <w:spacing w:after="195" w:line="255" w:lineRule="atLeast"/>
        <w:rPr>
          <w:rFonts w:ascii="Arial" w:hAnsi="Arial" w:cs="Arial"/>
          <w:color w:val="2B2B2B"/>
          <w:sz w:val="20"/>
          <w:szCs w:val="20"/>
        </w:rPr>
      </w:pPr>
      <w:r w:rsidRPr="0085069B">
        <w:rPr>
          <w:rFonts w:ascii="Arial" w:hAnsi="Arial" w:cs="Arial"/>
          <w:color w:val="2B2B2B"/>
          <w:sz w:val="20"/>
          <w:szCs w:val="20"/>
        </w:rPr>
        <w:t>The comments may not be absolutely new but it present perspective of the Iranian code of ethics as its young since developed in 2010 and revised in 2012. It will give insight to readers how to educate professional to learn and ensure ingraining of ethics in their practice.</w:t>
      </w:r>
    </w:p>
    <w:p w14:paraId="41F19F29" w14:textId="77777777" w:rsidR="0085069B" w:rsidRPr="0085069B" w:rsidRDefault="0085069B" w:rsidP="0085069B">
      <w:pPr>
        <w:pStyle w:val="NormalWeb"/>
        <w:spacing w:after="195" w:line="255" w:lineRule="atLeast"/>
        <w:rPr>
          <w:rFonts w:ascii="Arial" w:hAnsi="Arial" w:cs="Arial"/>
          <w:color w:val="2B2B2B"/>
          <w:sz w:val="20"/>
          <w:szCs w:val="20"/>
        </w:rPr>
      </w:pPr>
      <w:r w:rsidRPr="0085069B">
        <w:rPr>
          <w:rFonts w:ascii="Arial" w:hAnsi="Arial" w:cs="Arial"/>
          <w:color w:val="2B2B2B"/>
          <w:sz w:val="20"/>
          <w:szCs w:val="20"/>
        </w:rPr>
        <w:t xml:space="preserve">The paper is fairly well interpreted as its a work of masters student and extracted from the main body  there is very little generalization as its samples are from a selected institution and not across the country.    </w:t>
      </w:r>
    </w:p>
    <w:p w14:paraId="561B38DF" w14:textId="0A01FBD2" w:rsidR="00AB7351" w:rsidRPr="0085069B" w:rsidRDefault="0085069B" w:rsidP="0085069B">
      <w:pPr>
        <w:pStyle w:val="NormalWeb"/>
        <w:spacing w:before="0" w:beforeAutospacing="0" w:after="195" w:afterAutospacing="0" w:line="255" w:lineRule="atLeast"/>
        <w:rPr>
          <w:rFonts w:ascii="Arial" w:hAnsi="Arial" w:cs="Arial"/>
          <w:color w:val="2B2B2B"/>
          <w:sz w:val="20"/>
          <w:szCs w:val="20"/>
        </w:rPr>
      </w:pPr>
      <w:r w:rsidRPr="0085069B">
        <w:rPr>
          <w:rFonts w:ascii="Arial" w:hAnsi="Arial" w:cs="Arial"/>
          <w:color w:val="2B2B2B"/>
          <w:sz w:val="20"/>
          <w:szCs w:val="20"/>
        </w:rPr>
        <w:t>Other comments: Tables included at the end of the paper could be inserted by the author in appropriately place.</w:t>
      </w:r>
    </w:p>
    <w:p w14:paraId="3836B49E" w14:textId="270D287F" w:rsidR="0085069B" w:rsidRPr="0085069B" w:rsidRDefault="0085069B">
      <w:pPr>
        <w:rPr>
          <w:rFonts w:ascii="Arial" w:hAnsi="Arial" w:cs="Arial"/>
          <w:b/>
          <w:bCs/>
          <w:sz w:val="20"/>
          <w:szCs w:val="20"/>
        </w:rPr>
      </w:pPr>
      <w:r w:rsidRPr="0085069B">
        <w:rPr>
          <w:rFonts w:ascii="Arial" w:hAnsi="Arial" w:cs="Arial"/>
          <w:b/>
          <w:bCs/>
          <w:sz w:val="20"/>
          <w:szCs w:val="20"/>
        </w:rPr>
        <w:t>Reviewer 3</w:t>
      </w:r>
    </w:p>
    <w:p w14:paraId="3ED74A35" w14:textId="02E11574" w:rsidR="0085069B" w:rsidRPr="0085069B" w:rsidRDefault="0085069B">
      <w:pPr>
        <w:rPr>
          <w:rFonts w:ascii="Arial" w:hAnsi="Arial" w:cs="Arial"/>
          <w:sz w:val="20"/>
          <w:szCs w:val="20"/>
        </w:rPr>
      </w:pPr>
      <w:r w:rsidRPr="0085069B">
        <w:rPr>
          <w:rFonts w:ascii="Arial" w:hAnsi="Arial" w:cs="Arial"/>
          <w:sz w:val="20"/>
          <w:szCs w:val="20"/>
        </w:rPr>
        <w:lastRenderedPageBreak/>
        <w:t>The results from table 2 are not explained clearly in English. This is important but somehow the explanations for the analysis are not reflective of the results in a lucid manner. This is not an error of analysis, it is the write up that is convoluted</w:t>
      </w:r>
    </w:p>
    <w:p w14:paraId="1000AA7B" w14:textId="2CA32A40" w:rsidR="0085069B" w:rsidRPr="00DB1468" w:rsidRDefault="0085069B">
      <w:pPr>
        <w:rPr>
          <w:rFonts w:ascii="Arial" w:hAnsi="Arial" w:cs="Arial"/>
          <w:sz w:val="20"/>
          <w:szCs w:val="20"/>
          <w:u w:val="single"/>
        </w:rPr>
      </w:pPr>
      <w:r w:rsidRPr="00DB1468">
        <w:rPr>
          <w:rFonts w:ascii="Arial" w:hAnsi="Arial" w:cs="Arial"/>
          <w:sz w:val="20"/>
          <w:szCs w:val="20"/>
          <w:u w:val="single"/>
        </w:rPr>
        <w:t>Also see attachment for inserted comments.</w:t>
      </w:r>
    </w:p>
    <w:p w14:paraId="0A98AB13" w14:textId="1DE7B8DE" w:rsidR="0085069B" w:rsidRDefault="0085069B">
      <w:pPr>
        <w:rPr>
          <w:rFonts w:ascii="Arial" w:hAnsi="Arial" w:cs="Arial"/>
          <w:sz w:val="20"/>
          <w:szCs w:val="20"/>
        </w:rPr>
      </w:pPr>
    </w:p>
    <w:p w14:paraId="5DABE2A1" w14:textId="6B104102" w:rsidR="0085069B" w:rsidRPr="0085069B" w:rsidRDefault="0085069B">
      <w:pPr>
        <w:rPr>
          <w:rFonts w:ascii="Arial" w:hAnsi="Arial" w:cs="Arial"/>
          <w:b/>
          <w:bCs/>
          <w:sz w:val="20"/>
          <w:szCs w:val="20"/>
        </w:rPr>
      </w:pPr>
      <w:r w:rsidRPr="0085069B">
        <w:rPr>
          <w:rFonts w:ascii="Arial" w:hAnsi="Arial" w:cs="Arial"/>
          <w:b/>
          <w:bCs/>
          <w:sz w:val="20"/>
          <w:szCs w:val="20"/>
        </w:rPr>
        <w:t>Editor Comments</w:t>
      </w:r>
    </w:p>
    <w:p w14:paraId="37F6FB17" w14:textId="5BEF944A" w:rsidR="0085069B" w:rsidRPr="0085069B" w:rsidRDefault="0085069B" w:rsidP="0085069B">
      <w:pPr>
        <w:pStyle w:val="ListParagraph"/>
        <w:numPr>
          <w:ilvl w:val="0"/>
          <w:numId w:val="1"/>
        </w:numPr>
        <w:rPr>
          <w:rFonts w:ascii="Arial" w:hAnsi="Arial" w:cs="Arial"/>
          <w:sz w:val="20"/>
          <w:szCs w:val="20"/>
        </w:rPr>
      </w:pPr>
      <w:r w:rsidRPr="0085069B">
        <w:rPr>
          <w:rFonts w:ascii="Arial" w:hAnsi="Arial" w:cs="Arial"/>
          <w:sz w:val="20"/>
          <w:szCs w:val="20"/>
        </w:rPr>
        <w:t>The authors say: 90 willing eligible nurses participated – how was their willingness confirmed?</w:t>
      </w:r>
    </w:p>
    <w:p w14:paraId="190B7C9F" w14:textId="3A2C5F93" w:rsidR="0085069B" w:rsidRPr="0085069B" w:rsidRDefault="0085069B" w:rsidP="0085069B">
      <w:pPr>
        <w:pStyle w:val="ListParagraph"/>
        <w:numPr>
          <w:ilvl w:val="0"/>
          <w:numId w:val="1"/>
        </w:numPr>
        <w:rPr>
          <w:rFonts w:ascii="Arial" w:hAnsi="Arial" w:cs="Arial"/>
          <w:sz w:val="20"/>
          <w:szCs w:val="20"/>
        </w:rPr>
      </w:pPr>
      <w:r w:rsidRPr="0085069B">
        <w:rPr>
          <w:rFonts w:ascii="Arial" w:hAnsi="Arial" w:cs="Arial"/>
          <w:sz w:val="20"/>
          <w:szCs w:val="20"/>
        </w:rPr>
        <w:t xml:space="preserve"> </w:t>
      </w:r>
      <w:r w:rsidRPr="0085069B">
        <w:rPr>
          <w:rFonts w:ascii="Arial" w:hAnsi="Arial" w:cs="Arial"/>
          <w:sz w:val="20"/>
          <w:szCs w:val="20"/>
        </w:rPr>
        <w:t>We need to have the pre-test/ post-test questionnaires.</w:t>
      </w:r>
    </w:p>
    <w:p w14:paraId="68B89C60" w14:textId="7D2B95B6" w:rsidR="0085069B" w:rsidRPr="0085069B" w:rsidRDefault="0085069B" w:rsidP="0085069B">
      <w:pPr>
        <w:pStyle w:val="ListParagraph"/>
        <w:numPr>
          <w:ilvl w:val="0"/>
          <w:numId w:val="1"/>
        </w:numPr>
        <w:rPr>
          <w:rFonts w:ascii="Arial" w:hAnsi="Arial" w:cs="Arial"/>
          <w:sz w:val="20"/>
          <w:szCs w:val="20"/>
        </w:rPr>
      </w:pPr>
      <w:r w:rsidRPr="0085069B">
        <w:rPr>
          <w:rFonts w:ascii="Arial" w:hAnsi="Arial" w:cs="Arial"/>
          <w:sz w:val="20"/>
          <w:szCs w:val="20"/>
        </w:rPr>
        <w:t xml:space="preserve">At one point the authors say, "...although teaching ethics to nursing students enabled them to identify ethical violations in the workplace, this training had no effect on their ethical sensitivity"; It would be good to have some elucidation of this point </w:t>
      </w:r>
    </w:p>
    <w:p w14:paraId="699ADDCA" w14:textId="5309D751" w:rsidR="0085069B" w:rsidRPr="0085069B" w:rsidRDefault="0085069B" w:rsidP="0085069B">
      <w:pPr>
        <w:pStyle w:val="ListParagraph"/>
        <w:numPr>
          <w:ilvl w:val="0"/>
          <w:numId w:val="1"/>
        </w:numPr>
        <w:rPr>
          <w:rFonts w:ascii="Arial" w:hAnsi="Arial" w:cs="Arial"/>
          <w:sz w:val="20"/>
          <w:szCs w:val="20"/>
        </w:rPr>
      </w:pPr>
      <w:r w:rsidRPr="0085069B">
        <w:rPr>
          <w:rFonts w:ascii="Arial" w:hAnsi="Arial" w:cs="Arial"/>
          <w:sz w:val="20"/>
          <w:szCs w:val="20"/>
        </w:rPr>
        <w:t>At one point the authors say, "The present study was therefore conducted to determine the effect of teaching nursing ethical codes using group reflection on the knowledge, attitude and performance of nurses." We need more discussion on how each of these three dimensions (K, A, and P) was evaluated and seen to have improved, viz. knowledge of nurses, the attitude nurses showed to their patients and peers, and their clinical performance. This critically important discussion is missing.</w:t>
      </w:r>
    </w:p>
    <w:p w14:paraId="1D1B868B" w14:textId="2E8FEA2B" w:rsidR="0085069B" w:rsidRPr="0085069B" w:rsidRDefault="0085069B" w:rsidP="0085069B">
      <w:pPr>
        <w:pStyle w:val="ListParagraph"/>
        <w:numPr>
          <w:ilvl w:val="0"/>
          <w:numId w:val="1"/>
        </w:numPr>
        <w:rPr>
          <w:rFonts w:ascii="Arial" w:hAnsi="Arial" w:cs="Arial"/>
          <w:sz w:val="20"/>
          <w:szCs w:val="20"/>
        </w:rPr>
      </w:pPr>
      <w:bookmarkStart w:id="0" w:name="_GoBack"/>
      <w:r w:rsidRPr="00DB1468">
        <w:rPr>
          <w:rFonts w:ascii="Arial" w:hAnsi="Arial" w:cs="Arial"/>
          <w:sz w:val="20"/>
          <w:szCs w:val="20"/>
          <w:u w:val="single"/>
        </w:rPr>
        <w:t>Please also see attachment for inserted comments</w:t>
      </w:r>
      <w:bookmarkEnd w:id="0"/>
      <w:r>
        <w:rPr>
          <w:rFonts w:ascii="Arial" w:hAnsi="Arial" w:cs="Arial"/>
          <w:sz w:val="20"/>
          <w:szCs w:val="20"/>
        </w:rPr>
        <w:t>.</w:t>
      </w:r>
    </w:p>
    <w:sectPr w:rsidR="0085069B" w:rsidRPr="008506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F60D7" w14:textId="77777777" w:rsidR="006A348C" w:rsidRDefault="006A348C" w:rsidP="000770E0">
      <w:pPr>
        <w:spacing w:after="0" w:line="240" w:lineRule="auto"/>
      </w:pPr>
      <w:r>
        <w:separator/>
      </w:r>
    </w:p>
  </w:endnote>
  <w:endnote w:type="continuationSeparator" w:id="0">
    <w:p w14:paraId="028A6898" w14:textId="77777777" w:rsidR="006A348C" w:rsidRDefault="006A348C" w:rsidP="0007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B5D1A" w14:textId="77777777" w:rsidR="006A348C" w:rsidRDefault="006A348C" w:rsidP="000770E0">
      <w:pPr>
        <w:spacing w:after="0" w:line="240" w:lineRule="auto"/>
      </w:pPr>
      <w:r>
        <w:separator/>
      </w:r>
    </w:p>
  </w:footnote>
  <w:footnote w:type="continuationSeparator" w:id="0">
    <w:p w14:paraId="0EFC9C2C" w14:textId="77777777" w:rsidR="006A348C" w:rsidRDefault="006A348C" w:rsidP="00077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5360C"/>
    <w:multiLevelType w:val="hybridMultilevel"/>
    <w:tmpl w:val="B900B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51"/>
    <w:rsid w:val="000770E0"/>
    <w:rsid w:val="003347F2"/>
    <w:rsid w:val="004A4D88"/>
    <w:rsid w:val="006A348C"/>
    <w:rsid w:val="006E0628"/>
    <w:rsid w:val="0083588D"/>
    <w:rsid w:val="0085069B"/>
    <w:rsid w:val="00AB7351"/>
    <w:rsid w:val="00DB14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D10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35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AB7351"/>
    <w:rPr>
      <w:b/>
      <w:bCs/>
    </w:rPr>
  </w:style>
  <w:style w:type="paragraph" w:styleId="ListParagraph">
    <w:name w:val="List Paragraph"/>
    <w:basedOn w:val="Normal"/>
    <w:uiPriority w:val="34"/>
    <w:qFormat/>
    <w:rsid w:val="0085069B"/>
    <w:pPr>
      <w:ind w:left="720"/>
      <w:contextualSpacing/>
    </w:pPr>
  </w:style>
  <w:style w:type="paragraph" w:styleId="Header">
    <w:name w:val="header"/>
    <w:basedOn w:val="Normal"/>
    <w:link w:val="HeaderChar"/>
    <w:uiPriority w:val="99"/>
    <w:unhideWhenUsed/>
    <w:rsid w:val="0007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0E0"/>
  </w:style>
  <w:style w:type="paragraph" w:styleId="Footer">
    <w:name w:val="footer"/>
    <w:basedOn w:val="Normal"/>
    <w:link w:val="FooterChar"/>
    <w:uiPriority w:val="99"/>
    <w:unhideWhenUsed/>
    <w:rsid w:val="0007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91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2018-04-28T08:31:00Z</dcterms:created>
  <dcterms:modified xsi:type="dcterms:W3CDTF">2018-04-28T08:31:00Z</dcterms:modified>
</cp:coreProperties>
</file>