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16B" w:rsidRPr="0000416B" w:rsidRDefault="00D85752" w:rsidP="0000416B">
      <w:pPr>
        <w:rPr>
          <w:rFonts w:ascii="Times New Roman" w:hAnsi="Times New Roman" w:cs="Times New Roman"/>
          <w:b/>
          <w:bCs/>
        </w:rPr>
      </w:pPr>
      <w:r>
        <w:rPr>
          <w:rFonts w:ascii="Times New Roman" w:hAnsi="Times New Roman" w:cs="Times New Roman"/>
          <w:b/>
          <w:bCs/>
        </w:rPr>
        <w:t xml:space="preserve">Title: </w:t>
      </w:r>
      <w:r w:rsidR="0000416B" w:rsidRPr="0000416B">
        <w:rPr>
          <w:rFonts w:ascii="Times New Roman" w:hAnsi="Times New Roman" w:cs="Times New Roman"/>
          <w:b/>
          <w:bCs/>
        </w:rPr>
        <w:t xml:space="preserve">Demystifying </w:t>
      </w:r>
      <w:proofErr w:type="spellStart"/>
      <w:r w:rsidR="0000416B" w:rsidRPr="0000416B">
        <w:rPr>
          <w:rFonts w:ascii="Times New Roman" w:hAnsi="Times New Roman" w:cs="Times New Roman"/>
          <w:b/>
          <w:bCs/>
          <w:i/>
        </w:rPr>
        <w:t>khafd</w:t>
      </w:r>
      <w:proofErr w:type="spellEnd"/>
      <w:r w:rsidR="0000416B" w:rsidRPr="0000416B">
        <w:rPr>
          <w:rFonts w:ascii="Times New Roman" w:hAnsi="Times New Roman" w:cs="Times New Roman"/>
          <w:b/>
          <w:bCs/>
        </w:rPr>
        <w:t xml:space="preserve"> in the </w:t>
      </w:r>
      <w:proofErr w:type="spellStart"/>
      <w:r w:rsidR="0000416B" w:rsidRPr="0000416B">
        <w:rPr>
          <w:rFonts w:ascii="Times New Roman" w:hAnsi="Times New Roman" w:cs="Times New Roman"/>
          <w:b/>
          <w:bCs/>
        </w:rPr>
        <w:t>Dawoodi</w:t>
      </w:r>
      <w:proofErr w:type="spellEnd"/>
      <w:r w:rsidR="0000416B" w:rsidRPr="0000416B">
        <w:rPr>
          <w:rFonts w:ascii="Times New Roman" w:hAnsi="Times New Roman" w:cs="Times New Roman"/>
          <w:b/>
          <w:bCs/>
        </w:rPr>
        <w:t xml:space="preserve"> Bohra community: A commentary on an Indian report</w:t>
      </w:r>
    </w:p>
    <w:p w:rsidR="00D85752" w:rsidRDefault="00D85752">
      <w:pPr>
        <w:rPr>
          <w:rFonts w:ascii="Times New Roman" w:hAnsi="Times New Roman" w:cs="Times New Roman"/>
          <w:b/>
          <w:bCs/>
        </w:rPr>
      </w:pPr>
      <w:r>
        <w:rPr>
          <w:rFonts w:ascii="Times New Roman" w:hAnsi="Times New Roman" w:cs="Times New Roman"/>
          <w:b/>
          <w:bCs/>
        </w:rPr>
        <w:t xml:space="preserve">Authors: </w:t>
      </w:r>
      <w:r w:rsidRPr="00D85752">
        <w:rPr>
          <w:rFonts w:ascii="Times New Roman" w:hAnsi="Times New Roman" w:cs="Times New Roman"/>
          <w:b/>
          <w:bCs/>
        </w:rPr>
        <w:t xml:space="preserve">Anika Khan, </w:t>
      </w:r>
      <w:proofErr w:type="spellStart"/>
      <w:r w:rsidRPr="00D85752">
        <w:rPr>
          <w:rFonts w:ascii="Times New Roman" w:hAnsi="Times New Roman" w:cs="Times New Roman"/>
          <w:b/>
          <w:bCs/>
        </w:rPr>
        <w:t>Sualeha</w:t>
      </w:r>
      <w:proofErr w:type="spellEnd"/>
      <w:r w:rsidRPr="00D85752">
        <w:rPr>
          <w:rFonts w:ascii="Times New Roman" w:hAnsi="Times New Roman" w:cs="Times New Roman"/>
          <w:b/>
          <w:bCs/>
        </w:rPr>
        <w:t xml:space="preserve"> Siddiq </w:t>
      </w:r>
      <w:proofErr w:type="spellStart"/>
      <w:r w:rsidRPr="00D85752">
        <w:rPr>
          <w:rFonts w:ascii="Times New Roman" w:hAnsi="Times New Roman" w:cs="Times New Roman"/>
          <w:b/>
          <w:bCs/>
        </w:rPr>
        <w:t>Shekhani</w:t>
      </w:r>
      <w:proofErr w:type="spellEnd"/>
      <w:r w:rsidRPr="00D85752">
        <w:rPr>
          <w:rFonts w:ascii="Times New Roman" w:hAnsi="Times New Roman" w:cs="Times New Roman"/>
          <w:b/>
          <w:bCs/>
        </w:rPr>
        <w:t xml:space="preserve">, Aamir </w:t>
      </w:r>
      <w:proofErr w:type="spellStart"/>
      <w:r w:rsidRPr="00D85752">
        <w:rPr>
          <w:rFonts w:ascii="Times New Roman" w:hAnsi="Times New Roman" w:cs="Times New Roman"/>
          <w:b/>
          <w:bCs/>
        </w:rPr>
        <w:t>Jafarey</w:t>
      </w:r>
      <w:proofErr w:type="spellEnd"/>
    </w:p>
    <w:p w:rsidR="00D85752" w:rsidRDefault="00D85752">
      <w:pPr>
        <w:rPr>
          <w:rFonts w:ascii="Times New Roman" w:hAnsi="Times New Roman" w:cs="Times New Roman"/>
          <w:b/>
          <w:bCs/>
        </w:rPr>
      </w:pPr>
      <w:r>
        <w:rPr>
          <w:rFonts w:ascii="Times New Roman" w:hAnsi="Times New Roman" w:cs="Times New Roman"/>
          <w:b/>
          <w:bCs/>
        </w:rPr>
        <w:t>Review Comments</w:t>
      </w:r>
    </w:p>
    <w:p w:rsidR="00D85752" w:rsidRDefault="00D85752">
      <w:pPr>
        <w:rPr>
          <w:rFonts w:ascii="Times New Roman" w:hAnsi="Times New Roman" w:cs="Times New Roman"/>
          <w:b/>
          <w:bCs/>
        </w:rPr>
      </w:pPr>
      <w:r>
        <w:rPr>
          <w:rFonts w:ascii="Times New Roman" w:hAnsi="Times New Roman" w:cs="Times New Roman"/>
          <w:b/>
          <w:bCs/>
        </w:rPr>
        <w:t>Reviewer 1</w:t>
      </w:r>
    </w:p>
    <w:p w:rsidR="00D85752" w:rsidRPr="00D85752" w:rsidRDefault="00D85752" w:rsidP="00D85752">
      <w:pPr>
        <w:rPr>
          <w:rFonts w:ascii="Times New Roman" w:hAnsi="Times New Roman" w:cs="Times New Roman"/>
        </w:rPr>
      </w:pPr>
      <w:r w:rsidRPr="00D85752">
        <w:rPr>
          <w:rFonts w:ascii="Times New Roman" w:hAnsi="Times New Roman" w:cs="Times New Roman"/>
        </w:rPr>
        <w:t xml:space="preserve">The paper brings up some important points. I would like to highlight some issues which the authors may wish to consider to </w:t>
      </w:r>
      <w:proofErr w:type="spellStart"/>
      <w:r w:rsidRPr="00D85752">
        <w:rPr>
          <w:rFonts w:ascii="Times New Roman" w:hAnsi="Times New Roman" w:cs="Times New Roman"/>
        </w:rPr>
        <w:t>stregthen</w:t>
      </w:r>
      <w:proofErr w:type="spellEnd"/>
      <w:r w:rsidRPr="00D85752">
        <w:rPr>
          <w:rFonts w:ascii="Times New Roman" w:hAnsi="Times New Roman" w:cs="Times New Roman"/>
        </w:rPr>
        <w:t>:</w:t>
      </w:r>
    </w:p>
    <w:p w:rsidR="00D85752" w:rsidRPr="00D85752" w:rsidRDefault="00D85752" w:rsidP="00D85752">
      <w:pPr>
        <w:rPr>
          <w:rFonts w:ascii="Times New Roman" w:hAnsi="Times New Roman" w:cs="Times New Roman"/>
        </w:rPr>
      </w:pPr>
      <w:r w:rsidRPr="00D85752">
        <w:rPr>
          <w:rFonts w:ascii="Times New Roman" w:hAnsi="Times New Roman" w:cs="Times New Roman"/>
        </w:rPr>
        <w:t xml:space="preserve">1. The most valuable critique highlighted in this paper is whether medical prohibition of FGM/C would at all help or rather may harm the interests of women in the long run. The authors may want to strengthen this argument further. It appears very valuable for the sub-continent. </w:t>
      </w:r>
    </w:p>
    <w:p w:rsidR="00D85752" w:rsidRPr="00D85752" w:rsidRDefault="00D85752" w:rsidP="00D85752">
      <w:pPr>
        <w:rPr>
          <w:rFonts w:ascii="Times New Roman" w:hAnsi="Times New Roman" w:cs="Times New Roman"/>
        </w:rPr>
      </w:pPr>
      <w:r w:rsidRPr="00D85752">
        <w:rPr>
          <w:rFonts w:ascii="Times New Roman" w:hAnsi="Times New Roman" w:cs="Times New Roman"/>
        </w:rPr>
        <w:t>2. The aspect of western education influencing the opinion of young girls and young mothers has not been taken to its logical conclusion. It is unclear what the authors want to say.</w:t>
      </w:r>
    </w:p>
    <w:p w:rsidR="00D85752" w:rsidRPr="00D85752" w:rsidRDefault="00D85752">
      <w:pPr>
        <w:rPr>
          <w:rFonts w:ascii="Times New Roman" w:hAnsi="Times New Roman" w:cs="Times New Roman"/>
          <w:b/>
          <w:bCs/>
        </w:rPr>
      </w:pPr>
      <w:r>
        <w:rPr>
          <w:rFonts w:ascii="Times New Roman" w:hAnsi="Times New Roman" w:cs="Times New Roman"/>
          <w:b/>
          <w:bCs/>
        </w:rPr>
        <w:t>Editor Comments</w:t>
      </w:r>
    </w:p>
    <w:p w:rsidR="00FA39CD" w:rsidRDefault="00FA39CD" w:rsidP="0000416B">
      <w:pPr>
        <w:pStyle w:val="ListParagraph"/>
        <w:numPr>
          <w:ilvl w:val="0"/>
          <w:numId w:val="1"/>
        </w:numPr>
        <w:rPr>
          <w:rFonts w:ascii="Times New Roman" w:hAnsi="Times New Roman" w:cs="Times New Roman"/>
        </w:rPr>
      </w:pPr>
      <w:r>
        <w:rPr>
          <w:rFonts w:ascii="Times New Roman" w:hAnsi="Times New Roman" w:cs="Times New Roman"/>
        </w:rPr>
        <w:t xml:space="preserve">It is an important area which requires wider discussion and open debate. Therefore the manuscript has relevance in general as well to IJME in particular. Welcome submission which is likely to generate more debate and discussion. </w:t>
      </w:r>
    </w:p>
    <w:p w:rsidR="00AA45FC" w:rsidRDefault="0000416B" w:rsidP="0000416B">
      <w:pPr>
        <w:pStyle w:val="ListParagraph"/>
        <w:numPr>
          <w:ilvl w:val="0"/>
          <w:numId w:val="1"/>
        </w:numPr>
        <w:rPr>
          <w:rFonts w:ascii="Times New Roman" w:hAnsi="Times New Roman" w:cs="Times New Roman"/>
        </w:rPr>
      </w:pPr>
      <w:r>
        <w:rPr>
          <w:rFonts w:ascii="Times New Roman" w:hAnsi="Times New Roman" w:cs="Times New Roman"/>
        </w:rPr>
        <w:t xml:space="preserve">Title:  </w:t>
      </w:r>
      <w:r w:rsidR="00AA45FC">
        <w:rPr>
          <w:rFonts w:ascii="Times New Roman" w:hAnsi="Times New Roman" w:cs="Times New Roman"/>
        </w:rPr>
        <w:t xml:space="preserve">Two points: </w:t>
      </w:r>
    </w:p>
    <w:p w:rsidR="00AA45FC" w:rsidRDefault="00AA45FC" w:rsidP="00AA45FC">
      <w:pPr>
        <w:pStyle w:val="ListParagraph"/>
        <w:numPr>
          <w:ilvl w:val="1"/>
          <w:numId w:val="1"/>
        </w:numPr>
        <w:rPr>
          <w:rFonts w:ascii="Times New Roman" w:hAnsi="Times New Roman" w:cs="Times New Roman"/>
        </w:rPr>
      </w:pPr>
      <w:r>
        <w:rPr>
          <w:rFonts w:ascii="Times New Roman" w:hAnsi="Times New Roman" w:cs="Times New Roman"/>
        </w:rPr>
        <w:t xml:space="preserve">‘Demystifying’ tends to convey that the research report being commented upon or critiqued has presented materials or arguments without robust substantiation. </w:t>
      </w:r>
    </w:p>
    <w:p w:rsidR="00AA45FC" w:rsidRDefault="00AA45FC" w:rsidP="00AA45FC">
      <w:pPr>
        <w:pStyle w:val="ListParagraph"/>
        <w:numPr>
          <w:ilvl w:val="1"/>
          <w:numId w:val="1"/>
        </w:numPr>
        <w:rPr>
          <w:rFonts w:ascii="Times New Roman" w:hAnsi="Times New Roman" w:cs="Times New Roman"/>
        </w:rPr>
      </w:pPr>
      <w:r>
        <w:rPr>
          <w:rFonts w:ascii="Times New Roman" w:hAnsi="Times New Roman" w:cs="Times New Roman"/>
        </w:rPr>
        <w:t>‘Indian report’</w:t>
      </w:r>
      <w:r w:rsidR="002A3C09">
        <w:rPr>
          <w:rFonts w:ascii="Times New Roman" w:hAnsi="Times New Roman" w:cs="Times New Roman"/>
        </w:rPr>
        <w:t xml:space="preserve"> is too non-specific. </w:t>
      </w:r>
    </w:p>
    <w:p w:rsidR="0000416B" w:rsidRPr="00AA45FC" w:rsidRDefault="00AA45FC" w:rsidP="00AA45FC">
      <w:pPr>
        <w:ind w:left="720"/>
        <w:rPr>
          <w:rFonts w:ascii="Times New Roman" w:hAnsi="Times New Roman" w:cs="Times New Roman"/>
        </w:rPr>
      </w:pPr>
      <w:r w:rsidRPr="00AA45FC">
        <w:rPr>
          <w:rFonts w:ascii="Times New Roman" w:hAnsi="Times New Roman" w:cs="Times New Roman"/>
        </w:rPr>
        <w:t xml:space="preserve">Please revisit the title of the manuscript. </w:t>
      </w:r>
    </w:p>
    <w:p w:rsidR="00AA45FC" w:rsidRDefault="00AA45FC" w:rsidP="0000416B">
      <w:pPr>
        <w:pStyle w:val="ListParagraph"/>
        <w:numPr>
          <w:ilvl w:val="0"/>
          <w:numId w:val="1"/>
        </w:numPr>
        <w:rPr>
          <w:rFonts w:ascii="Times New Roman" w:hAnsi="Times New Roman" w:cs="Times New Roman"/>
        </w:rPr>
      </w:pPr>
      <w:r>
        <w:rPr>
          <w:rFonts w:ascii="Times New Roman" w:hAnsi="Times New Roman" w:cs="Times New Roman"/>
        </w:rPr>
        <w:t xml:space="preserve">The overall tenor of the manuscript reads a </w:t>
      </w:r>
      <w:r w:rsidR="00A72065">
        <w:rPr>
          <w:rFonts w:ascii="Times New Roman" w:hAnsi="Times New Roman" w:cs="Times New Roman"/>
        </w:rPr>
        <w:t xml:space="preserve">bit </w:t>
      </w:r>
      <w:r>
        <w:rPr>
          <w:rFonts w:ascii="Times New Roman" w:hAnsi="Times New Roman" w:cs="Times New Roman"/>
        </w:rPr>
        <w:t>‘defensive’</w:t>
      </w:r>
      <w:r w:rsidR="00A72065">
        <w:rPr>
          <w:rFonts w:ascii="Times New Roman" w:hAnsi="Times New Roman" w:cs="Times New Roman"/>
        </w:rPr>
        <w:t xml:space="preserve"> despite attempting to bring in both side</w:t>
      </w:r>
      <w:r w:rsidR="001B05FF">
        <w:rPr>
          <w:rFonts w:ascii="Times New Roman" w:hAnsi="Times New Roman" w:cs="Times New Roman"/>
        </w:rPr>
        <w:t xml:space="preserve">s. </w:t>
      </w:r>
      <w:r>
        <w:rPr>
          <w:rFonts w:ascii="Times New Roman" w:hAnsi="Times New Roman" w:cs="Times New Roman"/>
        </w:rPr>
        <w:t xml:space="preserve">One of the central threads of critique of the Indian research report on FGC by authors of the present manuscript is </w:t>
      </w:r>
      <w:r w:rsidR="00265132">
        <w:rPr>
          <w:rFonts w:ascii="Times New Roman" w:hAnsi="Times New Roman" w:cs="Times New Roman"/>
        </w:rPr>
        <w:t xml:space="preserve">about their being biased against the practice of FGC. Interestingly, the manuscript indicates a </w:t>
      </w:r>
      <w:r w:rsidR="00EA0E67">
        <w:rPr>
          <w:rFonts w:ascii="Times New Roman" w:hAnsi="Times New Roman" w:cs="Times New Roman"/>
        </w:rPr>
        <w:t xml:space="preserve">bias in </w:t>
      </w:r>
      <w:proofErr w:type="spellStart"/>
      <w:r w:rsidR="00EA0E67">
        <w:rPr>
          <w:rFonts w:ascii="Times New Roman" w:hAnsi="Times New Roman" w:cs="Times New Roman"/>
        </w:rPr>
        <w:t>favour</w:t>
      </w:r>
      <w:proofErr w:type="spellEnd"/>
      <w:r w:rsidR="00EA0E67">
        <w:rPr>
          <w:rFonts w:ascii="Times New Roman" w:hAnsi="Times New Roman" w:cs="Times New Roman"/>
        </w:rPr>
        <w:t xml:space="preserve"> of FGC practice, </w:t>
      </w:r>
      <w:r w:rsidR="00265132">
        <w:rPr>
          <w:rFonts w:ascii="Times New Roman" w:hAnsi="Times New Roman" w:cs="Times New Roman"/>
        </w:rPr>
        <w:t>at least</w:t>
      </w:r>
      <w:r w:rsidR="00EA0E67">
        <w:rPr>
          <w:rFonts w:ascii="Times New Roman" w:hAnsi="Times New Roman" w:cs="Times New Roman"/>
        </w:rPr>
        <w:t>,</w:t>
      </w:r>
      <w:r w:rsidR="00265132">
        <w:rPr>
          <w:rFonts w:ascii="Times New Roman" w:hAnsi="Times New Roman" w:cs="Times New Roman"/>
        </w:rPr>
        <w:t xml:space="preserve"> that </w:t>
      </w:r>
      <w:r w:rsidR="00EA0E67">
        <w:rPr>
          <w:rFonts w:ascii="Times New Roman" w:hAnsi="Times New Roman" w:cs="Times New Roman"/>
        </w:rPr>
        <w:t xml:space="preserve">is </w:t>
      </w:r>
      <w:r w:rsidR="00265132">
        <w:rPr>
          <w:rFonts w:ascii="Times New Roman" w:hAnsi="Times New Roman" w:cs="Times New Roman"/>
        </w:rPr>
        <w:t>how the text reads at a number of places</w:t>
      </w:r>
      <w:r w:rsidR="001B05FF">
        <w:rPr>
          <w:rFonts w:ascii="Times New Roman" w:hAnsi="Times New Roman" w:cs="Times New Roman"/>
        </w:rPr>
        <w:t xml:space="preserve"> possibly without authors’ intention to do so</w:t>
      </w:r>
      <w:r w:rsidR="00265132">
        <w:rPr>
          <w:rFonts w:ascii="Times New Roman" w:hAnsi="Times New Roman" w:cs="Times New Roman"/>
        </w:rPr>
        <w:t xml:space="preserve">. </w:t>
      </w:r>
      <w:r w:rsidR="00EA0E67">
        <w:rPr>
          <w:rFonts w:ascii="Times New Roman" w:hAnsi="Times New Roman" w:cs="Times New Roman"/>
        </w:rPr>
        <w:t xml:space="preserve"> </w:t>
      </w:r>
    </w:p>
    <w:p w:rsidR="0067383C" w:rsidRDefault="0067383C" w:rsidP="0000416B">
      <w:pPr>
        <w:pStyle w:val="ListParagraph"/>
        <w:numPr>
          <w:ilvl w:val="0"/>
          <w:numId w:val="1"/>
        </w:numPr>
        <w:rPr>
          <w:rFonts w:ascii="Times New Roman" w:hAnsi="Times New Roman" w:cs="Times New Roman"/>
        </w:rPr>
      </w:pPr>
      <w:r>
        <w:rPr>
          <w:rFonts w:ascii="Times New Roman" w:hAnsi="Times New Roman" w:cs="Times New Roman"/>
        </w:rPr>
        <w:t xml:space="preserve">Some of the paragraphs require revisiting and could be deleted if they don’t contribute to the central argument of the manuscript. </w:t>
      </w:r>
    </w:p>
    <w:p w:rsidR="00EA0E67" w:rsidRDefault="00EA0E67" w:rsidP="0000416B">
      <w:pPr>
        <w:pStyle w:val="ListParagraph"/>
        <w:numPr>
          <w:ilvl w:val="0"/>
          <w:numId w:val="1"/>
        </w:numPr>
        <w:rPr>
          <w:rFonts w:ascii="Times New Roman" w:hAnsi="Times New Roman" w:cs="Times New Roman"/>
        </w:rPr>
      </w:pPr>
      <w:r>
        <w:rPr>
          <w:rFonts w:ascii="Times New Roman" w:hAnsi="Times New Roman" w:cs="Times New Roman"/>
        </w:rPr>
        <w:t xml:space="preserve">The current draft brings forth mostly the religious-cultural aspects of the practice which is helpful and much needed. However, the manuscript will benefit immensely by </w:t>
      </w:r>
      <w:proofErr w:type="spellStart"/>
      <w:r>
        <w:rPr>
          <w:rFonts w:ascii="Times New Roman" w:hAnsi="Times New Roman" w:cs="Times New Roman"/>
        </w:rPr>
        <w:t>centre</w:t>
      </w:r>
      <w:proofErr w:type="spellEnd"/>
      <w:r>
        <w:rPr>
          <w:rFonts w:ascii="Times New Roman" w:hAnsi="Times New Roman" w:cs="Times New Roman"/>
        </w:rPr>
        <w:t>-staging ethics and if possible human rights perspective. This will also address the point ‘</w:t>
      </w:r>
      <w:r w:rsidR="001B05FF">
        <w:rPr>
          <w:rFonts w:ascii="Times New Roman" w:hAnsi="Times New Roman" w:cs="Times New Roman"/>
        </w:rPr>
        <w:t>3</w:t>
      </w:r>
      <w:r>
        <w:rPr>
          <w:rFonts w:ascii="Times New Roman" w:hAnsi="Times New Roman" w:cs="Times New Roman"/>
        </w:rPr>
        <w:t xml:space="preserve">’ above.  </w:t>
      </w:r>
    </w:p>
    <w:p w:rsidR="0022220D" w:rsidRPr="00A142DF" w:rsidRDefault="0022220D" w:rsidP="0022220D">
      <w:pPr>
        <w:pStyle w:val="ListParagraph"/>
        <w:numPr>
          <w:ilvl w:val="0"/>
          <w:numId w:val="1"/>
        </w:numPr>
        <w:rPr>
          <w:rFonts w:ascii="Times New Roman" w:hAnsi="Times New Roman" w:cs="Times New Roman"/>
        </w:rPr>
      </w:pPr>
      <w:r>
        <w:rPr>
          <w:rFonts w:ascii="Times New Roman" w:hAnsi="Times New Roman" w:cs="Times New Roman"/>
        </w:rPr>
        <w:t xml:space="preserve">Authors are welcome to present their own position on the matter at hand. However, the manuscript </w:t>
      </w:r>
      <w:r w:rsidRPr="00A142DF">
        <w:rPr>
          <w:rFonts w:ascii="Times New Roman" w:hAnsi="Times New Roman" w:cs="Times New Roman"/>
        </w:rPr>
        <w:t xml:space="preserve">does not engage with the very idea of FGCs </w:t>
      </w:r>
      <w:r>
        <w:rPr>
          <w:rFonts w:ascii="Times New Roman" w:hAnsi="Times New Roman" w:cs="Times New Roman"/>
        </w:rPr>
        <w:t xml:space="preserve">from the point of view of </w:t>
      </w:r>
      <w:r w:rsidRPr="00A142DF">
        <w:rPr>
          <w:rFonts w:ascii="Times New Roman" w:hAnsi="Times New Roman" w:cs="Times New Roman"/>
        </w:rPr>
        <w:t xml:space="preserve">the </w:t>
      </w:r>
      <w:r>
        <w:rPr>
          <w:rFonts w:ascii="Times New Roman" w:hAnsi="Times New Roman" w:cs="Times New Roman"/>
        </w:rPr>
        <w:t xml:space="preserve">ethics of the foundations and </w:t>
      </w:r>
      <w:r w:rsidRPr="00A142DF">
        <w:rPr>
          <w:rFonts w:ascii="Times New Roman" w:hAnsi="Times New Roman" w:cs="Times New Roman"/>
        </w:rPr>
        <w:t>m</w:t>
      </w:r>
      <w:r>
        <w:rPr>
          <w:rFonts w:ascii="Times New Roman" w:hAnsi="Times New Roman" w:cs="Times New Roman"/>
        </w:rPr>
        <w:t xml:space="preserve">otivations behind the practice which seems to do with the Bohra identity. </w:t>
      </w:r>
    </w:p>
    <w:p w:rsidR="00EB00CE" w:rsidRDefault="00DA5F34" w:rsidP="00DA5F34">
      <w:pPr>
        <w:pStyle w:val="ListParagraph"/>
        <w:numPr>
          <w:ilvl w:val="0"/>
          <w:numId w:val="1"/>
        </w:numPr>
        <w:rPr>
          <w:rFonts w:ascii="Times New Roman" w:hAnsi="Times New Roman" w:cs="Times New Roman"/>
        </w:rPr>
      </w:pPr>
      <w:r>
        <w:rPr>
          <w:rFonts w:ascii="Times New Roman" w:hAnsi="Times New Roman" w:cs="Times New Roman"/>
        </w:rPr>
        <w:t>Broadly speaking, t</w:t>
      </w:r>
      <w:r w:rsidRPr="00A142DF">
        <w:rPr>
          <w:rFonts w:ascii="Times New Roman" w:hAnsi="Times New Roman" w:cs="Times New Roman"/>
        </w:rPr>
        <w:t>he argument in the manuscript seem</w:t>
      </w:r>
      <w:r>
        <w:rPr>
          <w:rFonts w:ascii="Times New Roman" w:hAnsi="Times New Roman" w:cs="Times New Roman"/>
        </w:rPr>
        <w:t>s</w:t>
      </w:r>
      <w:r w:rsidRPr="00A142DF">
        <w:rPr>
          <w:rFonts w:ascii="Times New Roman" w:hAnsi="Times New Roman" w:cs="Times New Roman"/>
        </w:rPr>
        <w:t xml:space="preserve"> to make an assumption that some form</w:t>
      </w:r>
      <w:r>
        <w:rPr>
          <w:rFonts w:ascii="Times New Roman" w:hAnsi="Times New Roman" w:cs="Times New Roman"/>
        </w:rPr>
        <w:t>s</w:t>
      </w:r>
      <w:r w:rsidRPr="00A142DF">
        <w:rPr>
          <w:rFonts w:ascii="Times New Roman" w:hAnsi="Times New Roman" w:cs="Times New Roman"/>
        </w:rPr>
        <w:t xml:space="preserve"> of FGCs are okay and some are not. </w:t>
      </w:r>
      <w:r w:rsidR="00EB00CE" w:rsidRPr="00A142DF">
        <w:rPr>
          <w:rFonts w:ascii="Times New Roman" w:hAnsi="Times New Roman" w:cs="Times New Roman"/>
        </w:rPr>
        <w:t xml:space="preserve">The issue at hand is not and ought </w:t>
      </w:r>
      <w:r w:rsidR="00EB00CE">
        <w:rPr>
          <w:rFonts w:ascii="Times New Roman" w:hAnsi="Times New Roman" w:cs="Times New Roman"/>
        </w:rPr>
        <w:t xml:space="preserve">not </w:t>
      </w:r>
      <w:r w:rsidR="00EB00CE" w:rsidRPr="00A142DF">
        <w:rPr>
          <w:rFonts w:ascii="Times New Roman" w:hAnsi="Times New Roman" w:cs="Times New Roman"/>
        </w:rPr>
        <w:t xml:space="preserve">to be </w:t>
      </w:r>
      <w:r w:rsidR="00EB00CE">
        <w:rPr>
          <w:rFonts w:ascii="Times New Roman" w:hAnsi="Times New Roman" w:cs="Times New Roman"/>
        </w:rPr>
        <w:t xml:space="preserve">about </w:t>
      </w:r>
      <w:r w:rsidR="00EB00CE" w:rsidRPr="00A142DF">
        <w:rPr>
          <w:rFonts w:ascii="Times New Roman" w:hAnsi="Times New Roman" w:cs="Times New Roman"/>
        </w:rPr>
        <w:t xml:space="preserve">the severity of FGC but the </w:t>
      </w:r>
      <w:r w:rsidR="00EB00CE">
        <w:rPr>
          <w:rFonts w:ascii="Times New Roman" w:hAnsi="Times New Roman" w:cs="Times New Roman"/>
        </w:rPr>
        <w:t xml:space="preserve">very </w:t>
      </w:r>
      <w:r w:rsidR="00EB00CE" w:rsidRPr="00A142DF">
        <w:rPr>
          <w:rFonts w:ascii="Times New Roman" w:hAnsi="Times New Roman" w:cs="Times New Roman"/>
        </w:rPr>
        <w:t xml:space="preserve">origins of such a practice </w:t>
      </w:r>
      <w:r w:rsidR="00EB00CE">
        <w:rPr>
          <w:rFonts w:ascii="Times New Roman" w:hAnsi="Times New Roman" w:cs="Times New Roman"/>
        </w:rPr>
        <w:t xml:space="preserve">which are often rooted in </w:t>
      </w:r>
      <w:proofErr w:type="spellStart"/>
      <w:r w:rsidR="00EB00CE" w:rsidRPr="00A142DF">
        <w:rPr>
          <w:rFonts w:ascii="Times New Roman" w:hAnsi="Times New Roman" w:cs="Times New Roman"/>
        </w:rPr>
        <w:t>religio</w:t>
      </w:r>
      <w:proofErr w:type="spellEnd"/>
      <w:r w:rsidR="00EB00CE" w:rsidRPr="00A142DF">
        <w:rPr>
          <w:rFonts w:ascii="Times New Roman" w:hAnsi="Times New Roman" w:cs="Times New Roman"/>
        </w:rPr>
        <w:t>-cultural fabric of said communities</w:t>
      </w:r>
      <w:r w:rsidR="00EB00CE">
        <w:rPr>
          <w:rFonts w:ascii="Times New Roman" w:hAnsi="Times New Roman" w:cs="Times New Roman"/>
        </w:rPr>
        <w:t xml:space="preserve"> and tend to be </w:t>
      </w:r>
      <w:r w:rsidR="00EB00CE" w:rsidRPr="00A142DF">
        <w:rPr>
          <w:rFonts w:ascii="Times New Roman" w:hAnsi="Times New Roman" w:cs="Times New Roman"/>
        </w:rPr>
        <w:t xml:space="preserve">discriminatory </w:t>
      </w:r>
      <w:r w:rsidR="00EB00CE">
        <w:rPr>
          <w:rFonts w:ascii="Times New Roman" w:hAnsi="Times New Roman" w:cs="Times New Roman"/>
        </w:rPr>
        <w:t xml:space="preserve">against certain segment of a community. </w:t>
      </w:r>
      <w:r w:rsidR="00EB00CE" w:rsidRPr="00A142DF">
        <w:rPr>
          <w:rFonts w:ascii="Times New Roman" w:hAnsi="Times New Roman" w:cs="Times New Roman"/>
        </w:rPr>
        <w:t>In this pa</w:t>
      </w:r>
      <w:r w:rsidR="00EB00CE">
        <w:rPr>
          <w:rFonts w:ascii="Times New Roman" w:hAnsi="Times New Roman" w:cs="Times New Roman"/>
        </w:rPr>
        <w:t xml:space="preserve">rticular </w:t>
      </w:r>
      <w:r w:rsidR="00EB00CE">
        <w:rPr>
          <w:rFonts w:ascii="Times New Roman" w:hAnsi="Times New Roman" w:cs="Times New Roman"/>
        </w:rPr>
        <w:lastRenderedPageBreak/>
        <w:t xml:space="preserve">context it is about </w:t>
      </w:r>
      <w:r w:rsidR="00EB00CE" w:rsidRPr="00A142DF">
        <w:rPr>
          <w:rFonts w:ascii="Times New Roman" w:hAnsi="Times New Roman" w:cs="Times New Roman"/>
        </w:rPr>
        <w:t>women’s sexuality</w:t>
      </w:r>
      <w:r w:rsidR="00EB00CE">
        <w:rPr>
          <w:rFonts w:ascii="Times New Roman" w:hAnsi="Times New Roman" w:cs="Times New Roman"/>
        </w:rPr>
        <w:t xml:space="preserve"> and the discriminatory practices are against minor girls</w:t>
      </w:r>
      <w:r w:rsidR="00EB00CE" w:rsidRPr="00A142DF">
        <w:rPr>
          <w:rFonts w:ascii="Times New Roman" w:hAnsi="Times New Roman" w:cs="Times New Roman"/>
        </w:rPr>
        <w:t>.</w:t>
      </w:r>
      <w:r w:rsidR="00EB00CE">
        <w:rPr>
          <w:rFonts w:ascii="Times New Roman" w:hAnsi="Times New Roman" w:cs="Times New Roman"/>
        </w:rPr>
        <w:t xml:space="preserve"> Authors mentioned that researchers should have focused on </w:t>
      </w:r>
      <w:proofErr w:type="spellStart"/>
      <w:r w:rsidR="00EB00CE">
        <w:rPr>
          <w:rFonts w:ascii="Times New Roman" w:hAnsi="Times New Roman" w:cs="Times New Roman"/>
        </w:rPr>
        <w:t>khafd</w:t>
      </w:r>
      <w:proofErr w:type="spellEnd"/>
      <w:r w:rsidR="00EB00CE">
        <w:rPr>
          <w:rFonts w:ascii="Times New Roman" w:hAnsi="Times New Roman" w:cs="Times New Roman"/>
        </w:rPr>
        <w:t xml:space="preserve"> as a matter of maintaining identity of D Bohra community</w:t>
      </w:r>
      <w:r w:rsidR="005078C0">
        <w:rPr>
          <w:rFonts w:ascii="Times New Roman" w:hAnsi="Times New Roman" w:cs="Times New Roman"/>
        </w:rPr>
        <w:t xml:space="preserve"> which is a valid observation. However, authors also do</w:t>
      </w:r>
      <w:r w:rsidR="00EB00CE">
        <w:rPr>
          <w:rFonts w:ascii="Times New Roman" w:hAnsi="Times New Roman" w:cs="Times New Roman"/>
        </w:rPr>
        <w:t xml:space="preserve">n’t comment on this important aspect. </w:t>
      </w:r>
      <w:r w:rsidR="005078C0">
        <w:rPr>
          <w:rFonts w:ascii="Times New Roman" w:hAnsi="Times New Roman" w:cs="Times New Roman"/>
        </w:rPr>
        <w:t xml:space="preserve"> Authors are suggested to consider reflecting on this aspect robustly. By opting to do so will strengthen the manuscript and will partially address the unintended ‘defensive’ tenor of the manuscript. </w:t>
      </w:r>
    </w:p>
    <w:p w:rsidR="005078C0" w:rsidRDefault="005078C0" w:rsidP="00F52245">
      <w:pPr>
        <w:pStyle w:val="ListParagraph"/>
        <w:numPr>
          <w:ilvl w:val="0"/>
          <w:numId w:val="1"/>
        </w:numPr>
        <w:rPr>
          <w:rFonts w:ascii="Times New Roman" w:hAnsi="Times New Roman" w:cs="Times New Roman"/>
        </w:rPr>
      </w:pPr>
      <w:r>
        <w:rPr>
          <w:rFonts w:ascii="Times New Roman" w:hAnsi="Times New Roman" w:cs="Times New Roman"/>
        </w:rPr>
        <w:t xml:space="preserve">Authors make reference </w:t>
      </w:r>
      <w:r w:rsidR="00784D4D">
        <w:rPr>
          <w:rFonts w:ascii="Times New Roman" w:hAnsi="Times New Roman" w:cs="Times New Roman"/>
        </w:rPr>
        <w:t xml:space="preserve">to the conflicting human rights which is by both those who oppose and support the practice of </w:t>
      </w:r>
      <w:proofErr w:type="spellStart"/>
      <w:r w:rsidR="00784D4D">
        <w:rPr>
          <w:rFonts w:ascii="Times New Roman" w:hAnsi="Times New Roman" w:cs="Times New Roman"/>
        </w:rPr>
        <w:t>khafd</w:t>
      </w:r>
      <w:proofErr w:type="spellEnd"/>
      <w:r w:rsidR="00784D4D">
        <w:rPr>
          <w:rFonts w:ascii="Times New Roman" w:hAnsi="Times New Roman" w:cs="Times New Roman"/>
        </w:rPr>
        <w:t>. Readers would like to know, at least briefly, authors</w:t>
      </w:r>
      <w:r w:rsidR="00D85752">
        <w:rPr>
          <w:rFonts w:ascii="Times New Roman" w:hAnsi="Times New Roman" w:cs="Times New Roman"/>
        </w:rPr>
        <w:t>’</w:t>
      </w:r>
      <w:r w:rsidR="00784D4D">
        <w:rPr>
          <w:rFonts w:ascii="Times New Roman" w:hAnsi="Times New Roman" w:cs="Times New Roman"/>
        </w:rPr>
        <w:t xml:space="preserve"> view</w:t>
      </w:r>
      <w:r w:rsidR="00D85752">
        <w:rPr>
          <w:rFonts w:ascii="Times New Roman" w:hAnsi="Times New Roman" w:cs="Times New Roman"/>
        </w:rPr>
        <w:t>s</w:t>
      </w:r>
      <w:r w:rsidR="00784D4D">
        <w:rPr>
          <w:rFonts w:ascii="Times New Roman" w:hAnsi="Times New Roman" w:cs="Times New Roman"/>
        </w:rPr>
        <w:t xml:space="preserve">, especially on using HR framework by supporters of </w:t>
      </w:r>
      <w:proofErr w:type="spellStart"/>
      <w:r w:rsidR="00784D4D">
        <w:rPr>
          <w:rFonts w:ascii="Times New Roman" w:hAnsi="Times New Roman" w:cs="Times New Roman"/>
        </w:rPr>
        <w:t>khafd</w:t>
      </w:r>
      <w:proofErr w:type="spellEnd"/>
      <w:r w:rsidR="00784D4D">
        <w:rPr>
          <w:rFonts w:ascii="Times New Roman" w:hAnsi="Times New Roman" w:cs="Times New Roman"/>
        </w:rPr>
        <w:t xml:space="preserve"> and its implications as way of furthering the discourse. </w:t>
      </w:r>
      <w:r>
        <w:rPr>
          <w:rFonts w:ascii="Times New Roman" w:hAnsi="Times New Roman" w:cs="Times New Roman"/>
        </w:rPr>
        <w:t xml:space="preserve"> </w:t>
      </w:r>
      <w:r w:rsidR="001B05FF">
        <w:rPr>
          <w:rFonts w:ascii="Times New Roman" w:hAnsi="Times New Roman" w:cs="Times New Roman"/>
        </w:rPr>
        <w:t xml:space="preserve">This </w:t>
      </w:r>
      <w:r w:rsidR="00112F8B">
        <w:rPr>
          <w:rFonts w:ascii="Times New Roman" w:hAnsi="Times New Roman" w:cs="Times New Roman"/>
        </w:rPr>
        <w:t xml:space="preserve">would be a </w:t>
      </w:r>
      <w:r w:rsidR="001B05FF">
        <w:rPr>
          <w:rFonts w:ascii="Times New Roman" w:hAnsi="Times New Roman" w:cs="Times New Roman"/>
        </w:rPr>
        <w:t xml:space="preserve">slippery slope </w:t>
      </w:r>
      <w:r w:rsidR="00112F8B">
        <w:rPr>
          <w:rFonts w:ascii="Times New Roman" w:hAnsi="Times New Roman" w:cs="Times New Roman"/>
        </w:rPr>
        <w:t xml:space="preserve">since </w:t>
      </w:r>
      <w:r w:rsidR="001B05FF">
        <w:rPr>
          <w:rFonts w:ascii="Times New Roman" w:hAnsi="Times New Roman" w:cs="Times New Roman"/>
        </w:rPr>
        <w:t xml:space="preserve">such an approach imply that many of the practices in various communities and ethnic groups which are clearly discriminatory and regressive ought to be supported as a way of respecting HR of protecting religious practices. Obvious examples include: brides are expected to bleed on consummation and the rituals around the same. Failing which girls are ridiculed publicly in the morning in front of men and women from the community and sent back to parents place on the grounds of breach of virginity before marriage, male preference, marriages at young age (child marriages).  </w:t>
      </w:r>
    </w:p>
    <w:p w:rsidR="00A13137" w:rsidRDefault="00F52245" w:rsidP="00F52245">
      <w:pPr>
        <w:pStyle w:val="ListParagraph"/>
        <w:numPr>
          <w:ilvl w:val="0"/>
          <w:numId w:val="1"/>
        </w:numPr>
        <w:rPr>
          <w:rFonts w:ascii="Times New Roman" w:hAnsi="Times New Roman" w:cs="Times New Roman"/>
        </w:rPr>
      </w:pPr>
      <w:r w:rsidRPr="00F52245">
        <w:rPr>
          <w:rFonts w:ascii="Times New Roman" w:hAnsi="Times New Roman" w:cs="Times New Roman"/>
        </w:rPr>
        <w:t>Critique of the methodology employed by the researcher</w:t>
      </w:r>
      <w:r w:rsidR="001B05FF">
        <w:rPr>
          <w:rFonts w:ascii="Times New Roman" w:hAnsi="Times New Roman" w:cs="Times New Roman"/>
        </w:rPr>
        <w:t xml:space="preserve"> and other </w:t>
      </w:r>
      <w:r w:rsidR="005063A2">
        <w:rPr>
          <w:rFonts w:ascii="Times New Roman" w:hAnsi="Times New Roman" w:cs="Times New Roman"/>
        </w:rPr>
        <w:t>matters</w:t>
      </w:r>
      <w:r w:rsidRPr="00F52245">
        <w:rPr>
          <w:rFonts w:ascii="Times New Roman" w:hAnsi="Times New Roman" w:cs="Times New Roman"/>
        </w:rPr>
        <w:t>: Important aspect to cover in such critical commentaries focused on a particular report. However, it is far too st</w:t>
      </w:r>
      <w:r w:rsidR="00A13137">
        <w:rPr>
          <w:rFonts w:ascii="Times New Roman" w:hAnsi="Times New Roman" w:cs="Times New Roman"/>
        </w:rPr>
        <w:t xml:space="preserve">retched. For example: </w:t>
      </w:r>
    </w:p>
    <w:p w:rsidR="005063A2" w:rsidRPr="005063A2" w:rsidRDefault="005063A2" w:rsidP="005063A2">
      <w:pPr>
        <w:pStyle w:val="ListParagraph"/>
        <w:numPr>
          <w:ilvl w:val="1"/>
          <w:numId w:val="1"/>
        </w:numPr>
        <w:rPr>
          <w:rFonts w:ascii="Times New Roman" w:hAnsi="Times New Roman" w:cs="Times New Roman"/>
        </w:rPr>
      </w:pPr>
      <w:r>
        <w:rPr>
          <w:rFonts w:ascii="Times New Roman" w:hAnsi="Times New Roman" w:cs="Times New Roman"/>
        </w:rPr>
        <w:t>P no 3: “</w:t>
      </w:r>
      <w:r w:rsidRPr="005063A2">
        <w:rPr>
          <w:rFonts w:ascii="Times New Roman" w:hAnsi="Times New Roman" w:cs="Times New Roman"/>
        </w:rPr>
        <w:t>also by our informal conversations with the Bohra c</w:t>
      </w:r>
      <w:r>
        <w:rPr>
          <w:rFonts w:ascii="Times New Roman" w:hAnsi="Times New Roman" w:cs="Times New Roman"/>
        </w:rPr>
        <w:t>ommunity in Pakistan.</w:t>
      </w:r>
      <w:r w:rsidRPr="005063A2">
        <w:rPr>
          <w:rFonts w:ascii="Times New Roman" w:hAnsi="Times New Roman" w:cs="Times New Roman"/>
        </w:rPr>
        <w:t>”</w:t>
      </w:r>
      <w:r>
        <w:rPr>
          <w:rFonts w:ascii="Times New Roman" w:hAnsi="Times New Roman" w:cs="Times New Roman"/>
        </w:rPr>
        <w:t xml:space="preserve">:  Authors may wish to revisit the critique of researchers of the Indian report. They have </w:t>
      </w:r>
      <w:r w:rsidRPr="005063A2">
        <w:rPr>
          <w:rFonts w:ascii="Times New Roman" w:hAnsi="Times New Roman" w:cs="Times New Roman"/>
        </w:rPr>
        <w:t xml:space="preserve">raised the issue of academic norms to be followed for such discourse. For example, authors of this manuscript mentioned that researchers have certain position on the FGC practice and the report doesn’t offer other side of the argument. If so, falling back on ‘informal conversation’ to critique the said report contradicts authors’ own position on academic norms. </w:t>
      </w:r>
      <w:r w:rsidR="00E71667">
        <w:rPr>
          <w:rFonts w:ascii="Times New Roman" w:hAnsi="Times New Roman" w:cs="Times New Roman"/>
        </w:rPr>
        <w:t xml:space="preserve">Please revisit this and similar other articulations in the manuscript. While critique is welcome, any contradictions arising need to be addressed. </w:t>
      </w:r>
    </w:p>
    <w:p w:rsidR="000B6E9A" w:rsidRDefault="005063A2" w:rsidP="000B6E9A">
      <w:pPr>
        <w:pStyle w:val="ListParagraph"/>
        <w:numPr>
          <w:ilvl w:val="1"/>
          <w:numId w:val="1"/>
        </w:numPr>
        <w:rPr>
          <w:rFonts w:ascii="Times New Roman" w:hAnsi="Times New Roman" w:cs="Times New Roman"/>
        </w:rPr>
      </w:pPr>
      <w:r>
        <w:rPr>
          <w:rFonts w:ascii="Times New Roman" w:hAnsi="Times New Roman" w:cs="Times New Roman"/>
        </w:rPr>
        <w:t xml:space="preserve">P no 3: </w:t>
      </w:r>
      <w:r w:rsidR="00A13137" w:rsidRPr="005063A2">
        <w:rPr>
          <w:rFonts w:ascii="Times New Roman" w:hAnsi="Times New Roman" w:cs="Times New Roman"/>
        </w:rPr>
        <w:t xml:space="preserve">“…This indicates that the report </w:t>
      </w:r>
      <w:r w:rsidR="00E90B62">
        <w:rPr>
          <w:rFonts w:ascii="Times New Roman" w:hAnsi="Times New Roman" w:cs="Times New Roman"/>
        </w:rPr>
        <w:t>…</w:t>
      </w:r>
      <w:r w:rsidR="00A13137" w:rsidRPr="005063A2">
        <w:rPr>
          <w:rFonts w:ascii="Times New Roman" w:hAnsi="Times New Roman" w:cs="Times New Roman"/>
        </w:rPr>
        <w:t xml:space="preserve">, an essential value for research”. </w:t>
      </w:r>
      <w:r w:rsidR="000B6E9A" w:rsidRPr="005063A2">
        <w:rPr>
          <w:rFonts w:ascii="Times New Roman" w:hAnsi="Times New Roman" w:cs="Times New Roman"/>
        </w:rPr>
        <w:t>This reads</w:t>
      </w:r>
      <w:r w:rsidR="000D53F7" w:rsidRPr="005063A2">
        <w:rPr>
          <w:rFonts w:ascii="Times New Roman" w:hAnsi="Times New Roman" w:cs="Times New Roman"/>
        </w:rPr>
        <w:t xml:space="preserve"> a bit out of sync with </w:t>
      </w:r>
      <w:r w:rsidR="000B6E9A" w:rsidRPr="005063A2">
        <w:rPr>
          <w:rFonts w:ascii="Times New Roman" w:hAnsi="Times New Roman" w:cs="Times New Roman"/>
        </w:rPr>
        <w:t>contemporary advances in academi</w:t>
      </w:r>
      <w:r w:rsidR="00E71667">
        <w:rPr>
          <w:rFonts w:ascii="Times New Roman" w:hAnsi="Times New Roman" w:cs="Times New Roman"/>
        </w:rPr>
        <w:t xml:space="preserve">c discourse across disciplines. </w:t>
      </w:r>
      <w:r w:rsidR="000D53F7" w:rsidRPr="005063A2">
        <w:rPr>
          <w:rFonts w:ascii="Times New Roman" w:hAnsi="Times New Roman" w:cs="Times New Roman"/>
        </w:rPr>
        <w:t>Positivist</w:t>
      </w:r>
      <w:r w:rsidR="000B6E9A" w:rsidRPr="000B6E9A">
        <w:rPr>
          <w:rFonts w:ascii="Times New Roman" w:hAnsi="Times New Roman" w:cs="Times New Roman"/>
        </w:rPr>
        <w:t xml:space="preserve"> approaches and neutrality are </w:t>
      </w:r>
      <w:r w:rsidR="000D53F7">
        <w:rPr>
          <w:rFonts w:ascii="Times New Roman" w:hAnsi="Times New Roman" w:cs="Times New Roman"/>
        </w:rPr>
        <w:t xml:space="preserve">no longer the </w:t>
      </w:r>
      <w:r w:rsidR="000B6E9A" w:rsidRPr="000B6E9A">
        <w:rPr>
          <w:rFonts w:ascii="Times New Roman" w:hAnsi="Times New Roman" w:cs="Times New Roman"/>
        </w:rPr>
        <w:t xml:space="preserve">only </w:t>
      </w:r>
      <w:r w:rsidR="000D53F7">
        <w:rPr>
          <w:rFonts w:ascii="Times New Roman" w:hAnsi="Times New Roman" w:cs="Times New Roman"/>
        </w:rPr>
        <w:t xml:space="preserve">legitimate </w:t>
      </w:r>
      <w:r w:rsidR="0016056E">
        <w:rPr>
          <w:rFonts w:ascii="Times New Roman" w:hAnsi="Times New Roman" w:cs="Times New Roman"/>
        </w:rPr>
        <w:t>approach</w:t>
      </w:r>
      <w:r w:rsidR="000D53F7">
        <w:rPr>
          <w:rFonts w:ascii="Times New Roman" w:hAnsi="Times New Roman" w:cs="Times New Roman"/>
        </w:rPr>
        <w:t xml:space="preserve"> to research. As authors would know well, that these are critiqued</w:t>
      </w:r>
      <w:r w:rsidR="0016056E">
        <w:rPr>
          <w:rFonts w:ascii="Times New Roman" w:hAnsi="Times New Roman" w:cs="Times New Roman"/>
        </w:rPr>
        <w:t xml:space="preserve"> to further strengthen the significance of qualitative research informed by various philosophical traditions. </w:t>
      </w:r>
      <w:r w:rsidR="000B6E9A" w:rsidRPr="000B6E9A">
        <w:rPr>
          <w:rFonts w:ascii="Times New Roman" w:hAnsi="Times New Roman" w:cs="Times New Roman"/>
        </w:rPr>
        <w:t xml:space="preserve">Even the so called “pure” sciences are not without biases and </w:t>
      </w:r>
      <w:r w:rsidR="0016056E">
        <w:rPr>
          <w:rFonts w:ascii="Times New Roman" w:hAnsi="Times New Roman" w:cs="Times New Roman"/>
        </w:rPr>
        <w:t xml:space="preserve">agenda.   Such neutrality </w:t>
      </w:r>
      <w:r w:rsidR="00E71667">
        <w:rPr>
          <w:rFonts w:ascii="Times New Roman" w:hAnsi="Times New Roman" w:cs="Times New Roman"/>
        </w:rPr>
        <w:t xml:space="preserve">is </w:t>
      </w:r>
      <w:r w:rsidR="000B6E9A" w:rsidRPr="000B6E9A">
        <w:rPr>
          <w:rFonts w:ascii="Times New Roman" w:hAnsi="Times New Roman" w:cs="Times New Roman"/>
        </w:rPr>
        <w:t xml:space="preserve">not only difficult </w:t>
      </w:r>
      <w:r w:rsidR="0016056E">
        <w:rPr>
          <w:rFonts w:ascii="Times New Roman" w:hAnsi="Times New Roman" w:cs="Times New Roman"/>
        </w:rPr>
        <w:t xml:space="preserve">to achieve </w:t>
      </w:r>
      <w:r w:rsidR="000B6E9A" w:rsidRPr="000B6E9A">
        <w:rPr>
          <w:rFonts w:ascii="Times New Roman" w:hAnsi="Times New Roman" w:cs="Times New Roman"/>
        </w:rPr>
        <w:t xml:space="preserve">but is almost a myth in such types of qualitative research.  In fact, many will treat the researchers’ approach to state their </w:t>
      </w:r>
      <w:r w:rsidR="0016056E">
        <w:rPr>
          <w:rFonts w:ascii="Times New Roman" w:hAnsi="Times New Roman" w:cs="Times New Roman"/>
        </w:rPr>
        <w:t xml:space="preserve">position upfront a </w:t>
      </w:r>
      <w:r w:rsidR="0016056E" w:rsidRPr="000B6E9A">
        <w:rPr>
          <w:rFonts w:ascii="Times New Roman" w:hAnsi="Times New Roman" w:cs="Times New Roman"/>
        </w:rPr>
        <w:t>strength</w:t>
      </w:r>
      <w:r w:rsidR="0016056E">
        <w:rPr>
          <w:rFonts w:ascii="Times New Roman" w:hAnsi="Times New Roman" w:cs="Times New Roman"/>
        </w:rPr>
        <w:t xml:space="preserve"> rather than a weakness. </w:t>
      </w:r>
      <w:r w:rsidR="000B6E9A" w:rsidRPr="000B6E9A">
        <w:rPr>
          <w:rFonts w:ascii="Times New Roman" w:hAnsi="Times New Roman" w:cs="Times New Roman"/>
        </w:rPr>
        <w:t xml:space="preserve">We suggest that authors revisit this argument to align with current academic discourse on “neutrality” in science/research. </w:t>
      </w:r>
      <w:r w:rsidR="00E71667">
        <w:rPr>
          <w:rFonts w:ascii="Times New Roman" w:hAnsi="Times New Roman" w:cs="Times New Roman"/>
        </w:rPr>
        <w:t xml:space="preserve">As well, there is some repetition about this point through the manuscript which needs to be addressed. </w:t>
      </w:r>
    </w:p>
    <w:p w:rsidR="00A13C6A" w:rsidRPr="00A13C6A" w:rsidRDefault="005063A2" w:rsidP="00A13C6A">
      <w:pPr>
        <w:pStyle w:val="ListParagraph"/>
        <w:numPr>
          <w:ilvl w:val="1"/>
          <w:numId w:val="1"/>
        </w:numPr>
        <w:rPr>
          <w:rFonts w:ascii="Times New Roman" w:hAnsi="Times New Roman" w:cs="Times New Roman"/>
        </w:rPr>
      </w:pPr>
      <w:r>
        <w:rPr>
          <w:rFonts w:ascii="Times New Roman" w:hAnsi="Times New Roman" w:cs="Times New Roman"/>
        </w:rPr>
        <w:t>P no 3-4: I</w:t>
      </w:r>
      <w:r w:rsidRPr="00F52245">
        <w:rPr>
          <w:rFonts w:ascii="Times New Roman" w:hAnsi="Times New Roman" w:cs="Times New Roman"/>
        </w:rPr>
        <w:t xml:space="preserve">t is mentioned, “…but the composition and </w:t>
      </w:r>
      <w:r w:rsidR="00E90B62">
        <w:rPr>
          <w:rFonts w:ascii="Times New Roman" w:hAnsi="Times New Roman" w:cs="Times New Roman"/>
        </w:rPr>
        <w:t>…</w:t>
      </w:r>
      <w:r w:rsidRPr="00F52245">
        <w:rPr>
          <w:rFonts w:ascii="Times New Roman" w:hAnsi="Times New Roman" w:cs="Times New Roman"/>
        </w:rPr>
        <w:t xml:space="preserve"> what is being presented</w:t>
      </w:r>
      <w:proofErr w:type="gramStart"/>
      <w:r w:rsidRPr="00F52245">
        <w:rPr>
          <w:rFonts w:ascii="Times New Roman" w:hAnsi="Times New Roman" w:cs="Times New Roman"/>
        </w:rPr>
        <w:t>. ”</w:t>
      </w:r>
      <w:proofErr w:type="gramEnd"/>
      <w:r w:rsidRPr="00F52245">
        <w:rPr>
          <w:rFonts w:ascii="Times New Roman" w:hAnsi="Times New Roman" w:cs="Times New Roman"/>
        </w:rPr>
        <w:t xml:space="preserve"> .  </w:t>
      </w:r>
      <w:r>
        <w:rPr>
          <w:rFonts w:ascii="Times New Roman" w:hAnsi="Times New Roman" w:cs="Times New Roman"/>
        </w:rPr>
        <w:t xml:space="preserve">It is not clear </w:t>
      </w:r>
      <w:r w:rsidR="00E71667">
        <w:rPr>
          <w:rFonts w:ascii="Times New Roman" w:hAnsi="Times New Roman" w:cs="Times New Roman"/>
        </w:rPr>
        <w:t xml:space="preserve">what authors’ expectations are on this front. </w:t>
      </w:r>
      <w:r w:rsidR="0031620D">
        <w:rPr>
          <w:rFonts w:ascii="Times New Roman" w:hAnsi="Times New Roman" w:cs="Times New Roman"/>
        </w:rPr>
        <w:t>I</w:t>
      </w:r>
      <w:r>
        <w:rPr>
          <w:rFonts w:ascii="Times New Roman" w:hAnsi="Times New Roman" w:cs="Times New Roman"/>
        </w:rPr>
        <w:t>n what terms researchers’ background had to be mentioned</w:t>
      </w:r>
      <w:r w:rsidR="0031620D">
        <w:rPr>
          <w:rFonts w:ascii="Times New Roman" w:hAnsi="Times New Roman" w:cs="Times New Roman"/>
        </w:rPr>
        <w:t xml:space="preserve"> in the report in absence of which it </w:t>
      </w:r>
      <w:r>
        <w:rPr>
          <w:rFonts w:ascii="Times New Roman" w:hAnsi="Times New Roman" w:cs="Times New Roman"/>
        </w:rPr>
        <w:t xml:space="preserve">is obstructing the </w:t>
      </w:r>
      <w:proofErr w:type="spellStart"/>
      <w:r>
        <w:rPr>
          <w:rFonts w:ascii="Times New Roman" w:hAnsi="Times New Roman" w:cs="Times New Roman"/>
        </w:rPr>
        <w:t>rigour</w:t>
      </w:r>
      <w:proofErr w:type="spellEnd"/>
      <w:r>
        <w:rPr>
          <w:rFonts w:ascii="Times New Roman" w:hAnsi="Times New Roman" w:cs="Times New Roman"/>
        </w:rPr>
        <w:t xml:space="preserve"> of the research report or the analysis carried out? Is it in terms of e</w:t>
      </w:r>
      <w:r w:rsidRPr="00F52245">
        <w:rPr>
          <w:rFonts w:ascii="Times New Roman" w:hAnsi="Times New Roman" w:cs="Times New Roman"/>
        </w:rPr>
        <w:t>ducational</w:t>
      </w:r>
      <w:r>
        <w:rPr>
          <w:rFonts w:ascii="Times New Roman" w:hAnsi="Times New Roman" w:cs="Times New Roman"/>
        </w:rPr>
        <w:t xml:space="preserve"> backgrounds, e</w:t>
      </w:r>
      <w:r w:rsidRPr="00F52245">
        <w:rPr>
          <w:rFonts w:ascii="Times New Roman" w:hAnsi="Times New Roman" w:cs="Times New Roman"/>
        </w:rPr>
        <w:t>xperience</w:t>
      </w:r>
      <w:r>
        <w:rPr>
          <w:rFonts w:ascii="Times New Roman" w:hAnsi="Times New Roman" w:cs="Times New Roman"/>
        </w:rPr>
        <w:t>s, re</w:t>
      </w:r>
      <w:r w:rsidRPr="00F52245">
        <w:rPr>
          <w:rFonts w:ascii="Times New Roman" w:hAnsi="Times New Roman" w:cs="Times New Roman"/>
        </w:rPr>
        <w:t>ligious identities or faith they follow</w:t>
      </w:r>
      <w:r>
        <w:rPr>
          <w:rFonts w:ascii="Times New Roman" w:hAnsi="Times New Roman" w:cs="Times New Roman"/>
        </w:rPr>
        <w:t xml:space="preserve"> or they practice</w:t>
      </w:r>
      <w:r w:rsidRPr="00F52245">
        <w:rPr>
          <w:rFonts w:ascii="Times New Roman" w:hAnsi="Times New Roman" w:cs="Times New Roman"/>
        </w:rPr>
        <w:t xml:space="preserve">? Maybe but by saying “… ought to have been mentioned.”, authors of this submission are making it </w:t>
      </w:r>
      <w:r w:rsidR="0031620D">
        <w:rPr>
          <w:rFonts w:ascii="Times New Roman" w:hAnsi="Times New Roman" w:cs="Times New Roman"/>
        </w:rPr>
        <w:t xml:space="preserve">sound </w:t>
      </w:r>
      <w:r w:rsidRPr="00F52245">
        <w:rPr>
          <w:rFonts w:ascii="Times New Roman" w:hAnsi="Times New Roman" w:cs="Times New Roman"/>
        </w:rPr>
        <w:lastRenderedPageBreak/>
        <w:t>‘mandatory</w:t>
      </w:r>
      <w:r w:rsidR="0031620D">
        <w:rPr>
          <w:rFonts w:ascii="Times New Roman" w:hAnsi="Times New Roman" w:cs="Times New Roman"/>
        </w:rPr>
        <w:t>/obligatory</w:t>
      </w:r>
      <w:r w:rsidRPr="00F52245">
        <w:rPr>
          <w:rFonts w:ascii="Times New Roman" w:hAnsi="Times New Roman" w:cs="Times New Roman"/>
        </w:rPr>
        <w:t xml:space="preserve">’ for researchers to do so. There are no </w:t>
      </w:r>
      <w:r w:rsidRPr="005063A2">
        <w:rPr>
          <w:rFonts w:ascii="Times New Roman" w:hAnsi="Times New Roman" w:cs="Times New Roman"/>
        </w:rPr>
        <w:t xml:space="preserve">such norms either in </w:t>
      </w:r>
      <w:r w:rsidRPr="00A13C6A">
        <w:rPr>
          <w:rFonts w:ascii="Times New Roman" w:hAnsi="Times New Roman" w:cs="Times New Roman"/>
        </w:rPr>
        <w:t xml:space="preserve">publication ethics literature or </w:t>
      </w:r>
      <w:r w:rsidR="0031620D">
        <w:rPr>
          <w:rFonts w:ascii="Times New Roman" w:hAnsi="Times New Roman" w:cs="Times New Roman"/>
        </w:rPr>
        <w:t xml:space="preserve">norms relating to </w:t>
      </w:r>
      <w:r w:rsidRPr="00A13C6A">
        <w:rPr>
          <w:rFonts w:ascii="Times New Roman" w:hAnsi="Times New Roman" w:cs="Times New Roman"/>
        </w:rPr>
        <w:t xml:space="preserve">qualitative research </w:t>
      </w:r>
      <w:r w:rsidR="0031620D">
        <w:rPr>
          <w:rFonts w:ascii="Times New Roman" w:hAnsi="Times New Roman" w:cs="Times New Roman"/>
        </w:rPr>
        <w:t xml:space="preserve">writing. </w:t>
      </w:r>
      <w:r w:rsidRPr="00A13C6A">
        <w:rPr>
          <w:rFonts w:ascii="Times New Roman" w:hAnsi="Times New Roman" w:cs="Times New Roman"/>
        </w:rPr>
        <w:t xml:space="preserve">It seems sufficient that authors presented their position on FGM practice upfront which </w:t>
      </w:r>
      <w:r w:rsidR="0031620D">
        <w:rPr>
          <w:rFonts w:ascii="Times New Roman" w:hAnsi="Times New Roman" w:cs="Times New Roman"/>
        </w:rPr>
        <w:t xml:space="preserve">authors of the manuscript </w:t>
      </w:r>
      <w:r w:rsidRPr="00A13C6A">
        <w:rPr>
          <w:rFonts w:ascii="Times New Roman" w:hAnsi="Times New Roman" w:cs="Times New Roman"/>
        </w:rPr>
        <w:t>ha</w:t>
      </w:r>
      <w:r w:rsidR="0031620D">
        <w:rPr>
          <w:rFonts w:ascii="Times New Roman" w:hAnsi="Times New Roman" w:cs="Times New Roman"/>
        </w:rPr>
        <w:t xml:space="preserve">ve </w:t>
      </w:r>
      <w:r w:rsidRPr="00A13C6A">
        <w:rPr>
          <w:rFonts w:ascii="Times New Roman" w:hAnsi="Times New Roman" w:cs="Times New Roman"/>
        </w:rPr>
        <w:t>critiqued in this manuscript.</w:t>
      </w:r>
      <w:r w:rsidR="0031620D">
        <w:rPr>
          <w:rFonts w:ascii="Times New Roman" w:hAnsi="Times New Roman" w:cs="Times New Roman"/>
        </w:rPr>
        <w:t xml:space="preserve"> Please clarify, revisit and address it. </w:t>
      </w:r>
    </w:p>
    <w:p w:rsidR="00DA5F34" w:rsidRPr="00DA5F34" w:rsidRDefault="00DA5F34" w:rsidP="004C744E">
      <w:pPr>
        <w:rPr>
          <w:rFonts w:ascii="Times New Roman" w:hAnsi="Times New Roman" w:cs="Times New Roman"/>
        </w:rPr>
      </w:pPr>
      <w:r w:rsidRPr="00DA5F34">
        <w:rPr>
          <w:rFonts w:ascii="Times New Roman" w:hAnsi="Times New Roman" w:cs="Times New Roman"/>
        </w:rPr>
        <w:t xml:space="preserve">Overall, the critique of methodology if kept to the point and much crisper will benefit the manuscript. More importantly expectations need to be consistent with the general norms accepted in academic writings.  It reads a bit too much stretched. </w:t>
      </w:r>
    </w:p>
    <w:p w:rsidR="00A13C6A" w:rsidRPr="00DA5F34" w:rsidRDefault="00A13C6A" w:rsidP="00DA5F34">
      <w:pPr>
        <w:pStyle w:val="ListParagraph"/>
        <w:numPr>
          <w:ilvl w:val="0"/>
          <w:numId w:val="1"/>
        </w:numPr>
        <w:rPr>
          <w:rFonts w:ascii="Times New Roman" w:hAnsi="Times New Roman" w:cs="Times New Roman"/>
        </w:rPr>
      </w:pPr>
      <w:r w:rsidRPr="00DA5F34">
        <w:rPr>
          <w:rFonts w:ascii="Times New Roman" w:hAnsi="Times New Roman" w:cs="Times New Roman"/>
        </w:rPr>
        <w:t>P no 6</w:t>
      </w:r>
      <w:proofErr w:type="gramStart"/>
      <w:r w:rsidRPr="00DA5F34">
        <w:rPr>
          <w:rFonts w:ascii="Times New Roman" w:hAnsi="Times New Roman" w:cs="Times New Roman"/>
        </w:rPr>
        <w:t>:  “</w:t>
      </w:r>
      <w:proofErr w:type="gramEnd"/>
      <w:r w:rsidRPr="00DA5F34">
        <w:rPr>
          <w:rFonts w:ascii="Times New Roman" w:hAnsi="Times New Roman" w:cs="Times New Roman"/>
        </w:rPr>
        <w:t xml:space="preserve">…Ironically, while women seem to be spearheading the activism against FGC in India, many of the voices defending </w:t>
      </w:r>
      <w:proofErr w:type="spellStart"/>
      <w:r w:rsidRPr="00DA5F34">
        <w:rPr>
          <w:rFonts w:ascii="Times New Roman" w:hAnsi="Times New Roman" w:cs="Times New Roman"/>
          <w:i/>
        </w:rPr>
        <w:t>khafd</w:t>
      </w:r>
      <w:proofErr w:type="spellEnd"/>
      <w:r w:rsidRPr="00DA5F34">
        <w:rPr>
          <w:rFonts w:ascii="Times New Roman" w:hAnsi="Times New Roman" w:cs="Times New Roman"/>
        </w:rPr>
        <w:t xml:space="preserve"> are also women’s.” This has been the trend on all issues that relate to women (and beyond) – be it abortion, contraception, adoption, ARTs including </w:t>
      </w:r>
      <w:proofErr w:type="spellStart"/>
      <w:r w:rsidRPr="00DA5F34">
        <w:rPr>
          <w:rFonts w:ascii="Times New Roman" w:hAnsi="Times New Roman" w:cs="Times New Roman"/>
        </w:rPr>
        <w:t>UTx</w:t>
      </w:r>
      <w:proofErr w:type="spellEnd"/>
      <w:r w:rsidRPr="00DA5F34">
        <w:rPr>
          <w:rFonts w:ascii="Times New Roman" w:hAnsi="Times New Roman" w:cs="Times New Roman"/>
        </w:rPr>
        <w:t xml:space="preserve">, surrogacy. If so, will be helpful to mention specifics or articulate differently by bringing forth similarities with other wide ranging matters as above that there is divide in the women and no one view point shared by all women. </w:t>
      </w:r>
      <w:r w:rsidR="0031620D" w:rsidRPr="00DA5F34">
        <w:rPr>
          <w:rFonts w:ascii="Times New Roman" w:hAnsi="Times New Roman" w:cs="Times New Roman"/>
        </w:rPr>
        <w:t>Such divides and emergence of multiple perspectives on tradi</w:t>
      </w:r>
      <w:r w:rsidR="00294641" w:rsidRPr="00DA5F34">
        <w:rPr>
          <w:rFonts w:ascii="Times New Roman" w:hAnsi="Times New Roman" w:cs="Times New Roman"/>
        </w:rPr>
        <w:t xml:space="preserve">tional practices is inevitable and no communities are static. It seems that the point to be made is that communities to allow spaces for emerging discourse, and different points of view. Somewhere in the manuscript it is said that </w:t>
      </w:r>
      <w:proofErr w:type="spellStart"/>
      <w:r w:rsidR="00294641" w:rsidRPr="00DA5F34">
        <w:rPr>
          <w:rFonts w:ascii="Times New Roman" w:hAnsi="Times New Roman" w:cs="Times New Roman"/>
        </w:rPr>
        <w:t>khafd</w:t>
      </w:r>
      <w:proofErr w:type="spellEnd"/>
      <w:r w:rsidR="00294641" w:rsidRPr="00DA5F34">
        <w:rPr>
          <w:rFonts w:ascii="Times New Roman" w:hAnsi="Times New Roman" w:cs="Times New Roman"/>
        </w:rPr>
        <w:t xml:space="preserve"> practice is not mandatory. If so, such alternative discourse be welcome. In any case, t</w:t>
      </w:r>
      <w:r w:rsidR="0031620D" w:rsidRPr="00DA5F34">
        <w:rPr>
          <w:rFonts w:ascii="Times New Roman" w:hAnsi="Times New Roman" w:cs="Times New Roman"/>
        </w:rPr>
        <w:t>he point being made is rather unclear. Please consider either delet</w:t>
      </w:r>
      <w:r w:rsidR="00294641" w:rsidRPr="00DA5F34">
        <w:rPr>
          <w:rFonts w:ascii="Times New Roman" w:hAnsi="Times New Roman" w:cs="Times New Roman"/>
        </w:rPr>
        <w:t xml:space="preserve">ing </w:t>
      </w:r>
      <w:r w:rsidR="0031620D" w:rsidRPr="00DA5F34">
        <w:rPr>
          <w:rFonts w:ascii="Times New Roman" w:hAnsi="Times New Roman" w:cs="Times New Roman"/>
        </w:rPr>
        <w:t xml:space="preserve">these or make </w:t>
      </w:r>
      <w:r w:rsidR="00294641" w:rsidRPr="00DA5F34">
        <w:rPr>
          <w:rFonts w:ascii="Times New Roman" w:hAnsi="Times New Roman" w:cs="Times New Roman"/>
        </w:rPr>
        <w:t xml:space="preserve">a </w:t>
      </w:r>
      <w:r w:rsidR="0031620D" w:rsidRPr="00DA5F34">
        <w:rPr>
          <w:rFonts w:ascii="Times New Roman" w:hAnsi="Times New Roman" w:cs="Times New Roman"/>
        </w:rPr>
        <w:t>concrete point</w:t>
      </w:r>
      <w:r w:rsidR="00294641" w:rsidRPr="00DA5F34">
        <w:rPr>
          <w:rFonts w:ascii="Times New Roman" w:hAnsi="Times New Roman" w:cs="Times New Roman"/>
        </w:rPr>
        <w:t>.</w:t>
      </w:r>
      <w:r w:rsidR="0031620D" w:rsidRPr="00DA5F34">
        <w:rPr>
          <w:rFonts w:ascii="Times New Roman" w:hAnsi="Times New Roman" w:cs="Times New Roman"/>
        </w:rPr>
        <w:t xml:space="preserve"> </w:t>
      </w:r>
      <w:r w:rsidRPr="00DA5F34">
        <w:rPr>
          <w:rFonts w:ascii="Times New Roman" w:hAnsi="Times New Roman" w:cs="Times New Roman"/>
        </w:rPr>
        <w:t xml:space="preserve"> </w:t>
      </w:r>
    </w:p>
    <w:p w:rsidR="00764539" w:rsidRDefault="00DA5F34" w:rsidP="0000416B">
      <w:pPr>
        <w:pStyle w:val="ListParagraph"/>
        <w:numPr>
          <w:ilvl w:val="0"/>
          <w:numId w:val="1"/>
        </w:numPr>
        <w:rPr>
          <w:rFonts w:ascii="Times New Roman" w:hAnsi="Times New Roman" w:cs="Times New Roman"/>
        </w:rPr>
      </w:pPr>
      <w:r>
        <w:rPr>
          <w:rFonts w:ascii="Times New Roman" w:hAnsi="Times New Roman" w:cs="Times New Roman"/>
        </w:rPr>
        <w:t xml:space="preserve"> </w:t>
      </w:r>
      <w:r w:rsidR="00E47746">
        <w:rPr>
          <w:rFonts w:ascii="Times New Roman" w:hAnsi="Times New Roman" w:cs="Times New Roman"/>
        </w:rPr>
        <w:t>“</w:t>
      </w:r>
      <w:r w:rsidR="00E47746">
        <w:rPr>
          <w:rFonts w:ascii="Times New Roman" w:hAnsi="Times New Roman" w:cs="Times New Roman"/>
          <w:sz w:val="24"/>
          <w:szCs w:val="24"/>
          <w:shd w:val="clear" w:color="auto" w:fill="FFFFFF"/>
        </w:rPr>
        <w:t>According to one of our interviewees, …</w:t>
      </w:r>
      <w:r w:rsidR="00E47746">
        <w:rPr>
          <w:rFonts w:ascii="Times New Roman" w:hAnsi="Times New Roman" w:cs="Times New Roman"/>
        </w:rPr>
        <w:t xml:space="preserve">”. It is not clear if authors wish to suggest that FGC is being politicized for other gains not to do with women of their concerns about FGC. Please clarify. Else, reformists seeking support from the global community to strengthen their own base and/or for their own position on particular issue in a particular country or community is obvious. </w:t>
      </w:r>
      <w:r w:rsidR="006B1F7F">
        <w:rPr>
          <w:rFonts w:ascii="Times New Roman" w:hAnsi="Times New Roman" w:cs="Times New Roman"/>
        </w:rPr>
        <w:t xml:space="preserve"> Authors say that it is to ‘…undermine larger community…’. It is not clear why reformist </w:t>
      </w:r>
      <w:proofErr w:type="gramStart"/>
      <w:r w:rsidR="006B1F7F">
        <w:rPr>
          <w:rFonts w:ascii="Times New Roman" w:hAnsi="Times New Roman" w:cs="Times New Roman"/>
        </w:rPr>
        <w:t>are</w:t>
      </w:r>
      <w:proofErr w:type="gramEnd"/>
      <w:r w:rsidR="006B1F7F">
        <w:rPr>
          <w:rFonts w:ascii="Times New Roman" w:hAnsi="Times New Roman" w:cs="Times New Roman"/>
        </w:rPr>
        <w:t xml:space="preserve"> interested to undermine the larger community? Or is it about undermining tradition of </w:t>
      </w:r>
      <w:proofErr w:type="spellStart"/>
      <w:r w:rsidR="009B251E">
        <w:rPr>
          <w:rFonts w:ascii="Times New Roman" w:hAnsi="Times New Roman" w:cs="Times New Roman"/>
        </w:rPr>
        <w:t>khafd</w:t>
      </w:r>
      <w:proofErr w:type="spellEnd"/>
      <w:r w:rsidR="009B251E">
        <w:rPr>
          <w:rFonts w:ascii="Times New Roman" w:hAnsi="Times New Roman" w:cs="Times New Roman"/>
        </w:rPr>
        <w:t xml:space="preserve">? Readers would be interested to know </w:t>
      </w:r>
      <w:r w:rsidR="006565C5">
        <w:rPr>
          <w:rFonts w:ascii="Times New Roman" w:hAnsi="Times New Roman" w:cs="Times New Roman"/>
        </w:rPr>
        <w:t>authors’ views about ‘</w:t>
      </w:r>
      <w:r w:rsidR="009B251E">
        <w:rPr>
          <w:rFonts w:ascii="Times New Roman" w:hAnsi="Times New Roman" w:cs="Times New Roman"/>
        </w:rPr>
        <w:t>why refo</w:t>
      </w:r>
      <w:r w:rsidR="006565C5">
        <w:rPr>
          <w:rFonts w:ascii="Times New Roman" w:hAnsi="Times New Roman" w:cs="Times New Roman"/>
        </w:rPr>
        <w:t xml:space="preserve">rmists are against FGC practice and </w:t>
      </w:r>
      <w:r w:rsidR="009B251E">
        <w:rPr>
          <w:rFonts w:ascii="Times New Roman" w:hAnsi="Times New Roman" w:cs="Times New Roman"/>
        </w:rPr>
        <w:t xml:space="preserve">why they would want to ‘…undermine larger community…’. </w:t>
      </w:r>
    </w:p>
    <w:p w:rsidR="00540362" w:rsidRDefault="00540362" w:rsidP="00891478">
      <w:pPr>
        <w:pStyle w:val="ListParagraph"/>
        <w:numPr>
          <w:ilvl w:val="0"/>
          <w:numId w:val="1"/>
        </w:numPr>
        <w:rPr>
          <w:rFonts w:ascii="Times New Roman" w:hAnsi="Times New Roman" w:cs="Times New Roman"/>
        </w:rPr>
      </w:pPr>
      <w:r>
        <w:rPr>
          <w:rFonts w:ascii="Times New Roman" w:hAnsi="Times New Roman" w:cs="Times New Roman"/>
        </w:rPr>
        <w:t>P No 8:  “</w:t>
      </w:r>
      <w:r w:rsidRPr="00B128C6">
        <w:rPr>
          <w:rFonts w:ascii="Times New Roman" w:hAnsi="Times New Roman" w:cs="Times New Roman"/>
          <w:sz w:val="24"/>
          <w:szCs w:val="24"/>
          <w:highlight w:val="yellow"/>
        </w:rPr>
        <w:t>Secondly,</w:t>
      </w:r>
      <w:r>
        <w:rPr>
          <w:rFonts w:ascii="Times New Roman" w:hAnsi="Times New Roman" w:cs="Times New Roman"/>
          <w:sz w:val="24"/>
          <w:szCs w:val="24"/>
        </w:rPr>
        <w:t xml:space="preserve"> the discussion neglects to …consent. </w:t>
      </w:r>
      <w:r w:rsidRPr="00B128C6">
        <w:rPr>
          <w:rFonts w:ascii="Times New Roman" w:hAnsi="Times New Roman" w:cs="Times New Roman"/>
          <w:sz w:val="24"/>
          <w:szCs w:val="24"/>
          <w:highlight w:val="yellow"/>
        </w:rPr>
        <w:t>Thirdly,</w:t>
      </w:r>
      <w:r>
        <w:rPr>
          <w:rFonts w:ascii="Times New Roman" w:hAnsi="Times New Roman" w:cs="Times New Roman"/>
          <w:sz w:val="24"/>
          <w:szCs w:val="24"/>
        </w:rPr>
        <w:t xml:space="preserve"> FGC is largely </w:t>
      </w:r>
      <w:proofErr w:type="spellStart"/>
      <w:r>
        <w:rPr>
          <w:rFonts w:ascii="Times New Roman" w:hAnsi="Times New Roman" w:cs="Times New Roman"/>
          <w:sz w:val="24"/>
          <w:szCs w:val="24"/>
        </w:rPr>
        <w:t>criticised</w:t>
      </w:r>
      <w:proofErr w:type="spellEnd"/>
      <w:r>
        <w:rPr>
          <w:rFonts w:ascii="Times New Roman" w:hAnsi="Times New Roman" w:cs="Times New Roman"/>
          <w:sz w:val="24"/>
          <w:szCs w:val="24"/>
        </w:rPr>
        <w:t xml:space="preserve"> as …for male circumcision as for female cutting.</w:t>
      </w:r>
      <w:r>
        <w:rPr>
          <w:rFonts w:ascii="Times New Roman" w:hAnsi="Times New Roman" w:cs="Times New Roman"/>
        </w:rPr>
        <w:t xml:space="preserve">”.  These two </w:t>
      </w:r>
      <w:proofErr w:type="gramStart"/>
      <w:r>
        <w:rPr>
          <w:rFonts w:ascii="Times New Roman" w:hAnsi="Times New Roman" w:cs="Times New Roman"/>
        </w:rPr>
        <w:t>point</w:t>
      </w:r>
      <w:proofErr w:type="gramEnd"/>
      <w:r>
        <w:rPr>
          <w:rFonts w:ascii="Times New Roman" w:hAnsi="Times New Roman" w:cs="Times New Roman"/>
        </w:rPr>
        <w:t xml:space="preserve"> tend to convey that because comparable practice of male circumcision is practiced in the same manner as FGC is and for the comparable (or even the same) reasons of controlling sexuality, FGC could be justified. If this is the case, it doesn’t hold the ground. As well, rese</w:t>
      </w:r>
      <w:r w:rsidR="00175D6B">
        <w:rPr>
          <w:rFonts w:ascii="Times New Roman" w:hAnsi="Times New Roman" w:cs="Times New Roman"/>
        </w:rPr>
        <w:t xml:space="preserve">archers have well defined scope of their research. So it appears a bit misplaced to expect them to discuss this matter. </w:t>
      </w:r>
    </w:p>
    <w:p w:rsidR="001A1CC7" w:rsidRDefault="001A1CC7" w:rsidP="00891478">
      <w:pPr>
        <w:pStyle w:val="ListParagraph"/>
        <w:numPr>
          <w:ilvl w:val="0"/>
          <w:numId w:val="1"/>
        </w:numPr>
        <w:rPr>
          <w:rFonts w:ascii="Times New Roman" w:hAnsi="Times New Roman" w:cs="Times New Roman"/>
        </w:rPr>
      </w:pPr>
      <w:r>
        <w:rPr>
          <w:rFonts w:ascii="Times New Roman" w:hAnsi="Times New Roman" w:cs="Times New Roman"/>
        </w:rPr>
        <w:t>P no 9, “…</w:t>
      </w:r>
      <w:r w:rsidRPr="001A1CC7">
        <w:rPr>
          <w:rFonts w:ascii="Times New Roman" w:hAnsi="Times New Roman" w:cs="Times New Roman"/>
        </w:rPr>
        <w:t xml:space="preserve">As in </w:t>
      </w:r>
      <w:proofErr w:type="gramStart"/>
      <w:r w:rsidRPr="001A1CC7">
        <w:rPr>
          <w:rFonts w:ascii="Times New Roman" w:hAnsi="Times New Roman" w:cs="Times New Roman"/>
        </w:rPr>
        <w:t>India,</w:t>
      </w:r>
      <w:r>
        <w:rPr>
          <w:rFonts w:ascii="Times New Roman" w:hAnsi="Times New Roman" w:cs="Times New Roman"/>
        </w:rPr>
        <w:t>…</w:t>
      </w:r>
      <w:proofErr w:type="gramEnd"/>
      <w:r w:rsidRPr="001A1CC7">
        <w:rPr>
          <w:rFonts w:ascii="Times New Roman" w:eastAsiaTheme="minorEastAsia" w:hAnsi="Times New Roman" w:cs="Times New Roman"/>
          <w:sz w:val="24"/>
          <w:szCs w:val="24"/>
        </w:rPr>
        <w:t xml:space="preserve"> </w:t>
      </w:r>
      <w:r w:rsidRPr="001A1CC7">
        <w:rPr>
          <w:rFonts w:ascii="Times New Roman" w:hAnsi="Times New Roman" w:cs="Times New Roman"/>
        </w:rPr>
        <w:t>living in Western countries</w:t>
      </w:r>
      <w:r>
        <w:rPr>
          <w:rFonts w:ascii="Times New Roman" w:hAnsi="Times New Roman" w:cs="Times New Roman"/>
        </w:rPr>
        <w:t>.”.  The relationship between the earlier segment of this para and the closing line is unclea</w:t>
      </w:r>
      <w:r w:rsidR="006565C5">
        <w:rPr>
          <w:rFonts w:ascii="Times New Roman" w:hAnsi="Times New Roman" w:cs="Times New Roman"/>
        </w:rPr>
        <w:t>r. Please consider deleting it or please clarify.</w:t>
      </w:r>
    </w:p>
    <w:p w:rsidR="001A1CC7" w:rsidRDefault="001A1CC7" w:rsidP="00891478">
      <w:pPr>
        <w:pStyle w:val="ListParagraph"/>
        <w:numPr>
          <w:ilvl w:val="0"/>
          <w:numId w:val="1"/>
        </w:numPr>
        <w:rPr>
          <w:rFonts w:ascii="Times New Roman" w:hAnsi="Times New Roman" w:cs="Times New Roman"/>
        </w:rPr>
      </w:pPr>
      <w:r>
        <w:rPr>
          <w:rFonts w:ascii="Times New Roman" w:hAnsi="Times New Roman" w:cs="Times New Roman"/>
        </w:rPr>
        <w:t xml:space="preserve">P no </w:t>
      </w:r>
      <w:proofErr w:type="gramStart"/>
      <w:r>
        <w:rPr>
          <w:rFonts w:ascii="Times New Roman" w:hAnsi="Times New Roman" w:cs="Times New Roman"/>
        </w:rPr>
        <w:t>9,  “</w:t>
      </w:r>
      <w:proofErr w:type="gramEnd"/>
      <w:r>
        <w:rPr>
          <w:rFonts w:ascii="Times New Roman" w:hAnsi="Times New Roman" w:cs="Times New Roman"/>
        </w:rPr>
        <w:t>…</w:t>
      </w:r>
      <w:r w:rsidRPr="001A1CC7">
        <w:rPr>
          <w:rFonts w:ascii="Times New Roman" w:hAnsi="Times New Roman" w:cs="Times New Roman"/>
        </w:rPr>
        <w:t xml:space="preserve">critically viewing </w:t>
      </w:r>
      <w:proofErr w:type="spellStart"/>
      <w:r w:rsidRPr="001A1CC7">
        <w:rPr>
          <w:rFonts w:ascii="Times New Roman" w:hAnsi="Times New Roman" w:cs="Times New Roman"/>
          <w:i/>
        </w:rPr>
        <w:t>khafd</w:t>
      </w:r>
      <w:proofErr w:type="spellEnd"/>
      <w:r w:rsidRPr="001A1CC7">
        <w:rPr>
          <w:rFonts w:ascii="Times New Roman" w:hAnsi="Times New Roman" w:cs="Times New Roman"/>
          <w:i/>
        </w:rPr>
        <w:t xml:space="preserve"> </w:t>
      </w:r>
      <w:r w:rsidRPr="001A1CC7">
        <w:rPr>
          <w:rFonts w:ascii="Times New Roman" w:hAnsi="Times New Roman" w:cs="Times New Roman"/>
        </w:rPr>
        <w:t>through a human rights framework in order to determine whether medical practitioners can ethically participate in this procedure</w:t>
      </w:r>
      <w:r>
        <w:rPr>
          <w:rFonts w:ascii="Times New Roman" w:hAnsi="Times New Roman" w:cs="Times New Roman"/>
        </w:rPr>
        <w:t xml:space="preserve">.”.  Please clarify the point. </w:t>
      </w:r>
      <w:r w:rsidR="0067383C">
        <w:rPr>
          <w:rFonts w:ascii="Times New Roman" w:hAnsi="Times New Roman" w:cs="Times New Roman"/>
        </w:rPr>
        <w:t xml:space="preserve"> Also, the closing statement of the para,  “…</w:t>
      </w:r>
      <w:proofErr w:type="spellStart"/>
      <w:r w:rsidR="0067383C" w:rsidRPr="0067383C">
        <w:rPr>
          <w:rFonts w:ascii="Times New Roman" w:hAnsi="Times New Roman" w:cs="Times New Roman"/>
        </w:rPr>
        <w:t>Dawoodi</w:t>
      </w:r>
      <w:proofErr w:type="spellEnd"/>
      <w:r w:rsidR="0067383C" w:rsidRPr="0067383C">
        <w:rPr>
          <w:rFonts w:ascii="Times New Roman" w:hAnsi="Times New Roman" w:cs="Times New Roman"/>
        </w:rPr>
        <w:t xml:space="preserve"> Bohra community </w:t>
      </w:r>
      <w:r w:rsidR="0067383C" w:rsidRPr="0067383C">
        <w:rPr>
          <w:rFonts w:ascii="Times New Roman" w:hAnsi="Times New Roman" w:cs="Times New Roman"/>
          <w:i/>
        </w:rPr>
        <w:t>also</w:t>
      </w:r>
      <w:r w:rsidR="0067383C" w:rsidRPr="0067383C">
        <w:rPr>
          <w:rFonts w:ascii="Times New Roman" w:hAnsi="Times New Roman" w:cs="Times New Roman"/>
        </w:rPr>
        <w:t xml:space="preserve"> uses a human rights approach to defend female cutting, basing their arguments on the right to religious and cultural freedom.</w:t>
      </w:r>
      <w:r w:rsidR="0067383C">
        <w:rPr>
          <w:rFonts w:ascii="Times New Roman" w:hAnsi="Times New Roman" w:cs="Times New Roman"/>
        </w:rPr>
        <w:t xml:space="preserve">”. reads rather disconnected as the paragraph doesn’t connect well. </w:t>
      </w:r>
    </w:p>
    <w:p w:rsidR="00B4774A" w:rsidRDefault="00B4774A" w:rsidP="00891478">
      <w:pPr>
        <w:pStyle w:val="ListParagraph"/>
        <w:numPr>
          <w:ilvl w:val="0"/>
          <w:numId w:val="1"/>
        </w:numPr>
        <w:rPr>
          <w:rFonts w:ascii="Times New Roman" w:hAnsi="Times New Roman" w:cs="Times New Roman"/>
        </w:rPr>
      </w:pPr>
      <w:r>
        <w:rPr>
          <w:rFonts w:ascii="Times New Roman" w:hAnsi="Times New Roman" w:cs="Times New Roman"/>
        </w:rPr>
        <w:t xml:space="preserve">P no 9: The </w:t>
      </w:r>
      <w:proofErr w:type="gramStart"/>
      <w:r>
        <w:rPr>
          <w:rFonts w:ascii="Times New Roman" w:hAnsi="Times New Roman" w:cs="Times New Roman"/>
        </w:rPr>
        <w:t>para,  “</w:t>
      </w:r>
      <w:proofErr w:type="gramEnd"/>
      <w:r>
        <w:rPr>
          <w:rFonts w:ascii="Times New Roman" w:hAnsi="Times New Roman" w:cs="Times New Roman"/>
        </w:rPr>
        <w:t>…</w:t>
      </w:r>
      <w:r w:rsidRPr="00B4774A">
        <w:rPr>
          <w:rFonts w:ascii="Times New Roman" w:hAnsi="Times New Roman" w:cs="Times New Roman"/>
        </w:rPr>
        <w:t>We see a dilemma</w:t>
      </w:r>
      <w:r>
        <w:rPr>
          <w:rFonts w:ascii="Times New Roman" w:hAnsi="Times New Roman" w:cs="Times New Roman"/>
        </w:rPr>
        <w:t xml:space="preserve">…” requires revisiting. Seems like there are three different points put together. However, the relationship amongst them is not obvious. </w:t>
      </w:r>
    </w:p>
    <w:p w:rsidR="00B4774A" w:rsidRDefault="00B4774A" w:rsidP="00B4774A">
      <w:pPr>
        <w:pStyle w:val="ListParagraph"/>
        <w:numPr>
          <w:ilvl w:val="1"/>
          <w:numId w:val="1"/>
        </w:numPr>
        <w:rPr>
          <w:rFonts w:ascii="Times New Roman" w:hAnsi="Times New Roman" w:cs="Times New Roman"/>
        </w:rPr>
      </w:pPr>
      <w:r>
        <w:rPr>
          <w:rFonts w:ascii="Times New Roman" w:hAnsi="Times New Roman" w:cs="Times New Roman"/>
        </w:rPr>
        <w:t>“…</w:t>
      </w:r>
      <w:r w:rsidRPr="00B4774A">
        <w:rPr>
          <w:rFonts w:ascii="Times New Roman" w:hAnsi="Times New Roman" w:cs="Times New Roman"/>
        </w:rPr>
        <w:t xml:space="preserve">some human rights may </w:t>
      </w:r>
      <w:r w:rsidR="00E90B62">
        <w:rPr>
          <w:rFonts w:ascii="Times New Roman" w:hAnsi="Times New Roman" w:cs="Times New Roman"/>
        </w:rPr>
        <w:t xml:space="preserve">… </w:t>
      </w:r>
      <w:r w:rsidRPr="00B4774A">
        <w:rPr>
          <w:rFonts w:ascii="Times New Roman" w:hAnsi="Times New Roman" w:cs="Times New Roman"/>
        </w:rPr>
        <w:t xml:space="preserve">FGC among </w:t>
      </w:r>
      <w:proofErr w:type="spellStart"/>
      <w:r w:rsidRPr="00B4774A">
        <w:rPr>
          <w:rFonts w:ascii="Times New Roman" w:hAnsi="Times New Roman" w:cs="Times New Roman"/>
        </w:rPr>
        <w:t>Dawoodi</w:t>
      </w:r>
      <w:proofErr w:type="spellEnd"/>
      <w:r w:rsidRPr="00B4774A">
        <w:rPr>
          <w:rFonts w:ascii="Times New Roman" w:hAnsi="Times New Roman" w:cs="Times New Roman"/>
        </w:rPr>
        <w:t xml:space="preserve"> </w:t>
      </w:r>
      <w:proofErr w:type="spellStart"/>
      <w:r w:rsidRPr="00B4774A">
        <w:rPr>
          <w:rFonts w:ascii="Times New Roman" w:hAnsi="Times New Roman" w:cs="Times New Roman"/>
        </w:rPr>
        <w:t>Bohras</w:t>
      </w:r>
      <w:proofErr w:type="spellEnd"/>
      <w:r w:rsidRPr="00B4774A">
        <w:rPr>
          <w:rFonts w:ascii="Times New Roman" w:hAnsi="Times New Roman" w:cs="Times New Roman"/>
        </w:rPr>
        <w:t>.</w:t>
      </w:r>
      <w:r>
        <w:rPr>
          <w:rFonts w:ascii="Times New Roman" w:hAnsi="Times New Roman" w:cs="Times New Roman"/>
        </w:rPr>
        <w:t>”</w:t>
      </w:r>
      <w:r w:rsidR="004A4783">
        <w:rPr>
          <w:rFonts w:ascii="Times New Roman" w:hAnsi="Times New Roman" w:cs="Times New Roman"/>
        </w:rPr>
        <w:t>.  P</w:t>
      </w:r>
      <w:r>
        <w:rPr>
          <w:rFonts w:ascii="Times New Roman" w:hAnsi="Times New Roman" w:cs="Times New Roman"/>
        </w:rPr>
        <w:t>lease help cla</w:t>
      </w:r>
      <w:r w:rsidR="004A4783">
        <w:rPr>
          <w:rFonts w:ascii="Times New Roman" w:hAnsi="Times New Roman" w:cs="Times New Roman"/>
        </w:rPr>
        <w:t xml:space="preserve">rify this point. Do authors mean to say ‘ambiguity’ or divide in the community about FGC in Bohra </w:t>
      </w:r>
      <w:r w:rsidR="004A4783">
        <w:rPr>
          <w:rFonts w:ascii="Times New Roman" w:hAnsi="Times New Roman" w:cs="Times New Roman"/>
        </w:rPr>
        <w:lastRenderedPageBreak/>
        <w:t xml:space="preserve">community? It possibly then help explain the first segment of the point which is conflict between two sets of human rights are due to the divide in the community about legitimacy of FGC practice. </w:t>
      </w:r>
    </w:p>
    <w:p w:rsidR="004A4783" w:rsidRDefault="004A4783" w:rsidP="00B4774A">
      <w:pPr>
        <w:pStyle w:val="ListParagraph"/>
        <w:numPr>
          <w:ilvl w:val="1"/>
          <w:numId w:val="1"/>
        </w:numPr>
        <w:rPr>
          <w:rFonts w:ascii="Times New Roman" w:hAnsi="Times New Roman" w:cs="Times New Roman"/>
        </w:rPr>
      </w:pPr>
      <w:r>
        <w:rPr>
          <w:rFonts w:ascii="Times New Roman" w:hAnsi="Times New Roman" w:cs="Times New Roman"/>
        </w:rPr>
        <w:t xml:space="preserve">The subsequent sentence, “On the other hand…” doesn’t flow from the opening one and it </w:t>
      </w:r>
      <w:r w:rsidR="003F2BFF">
        <w:rPr>
          <w:rFonts w:ascii="Times New Roman" w:hAnsi="Times New Roman" w:cs="Times New Roman"/>
        </w:rPr>
        <w:t xml:space="preserve">is </w:t>
      </w:r>
      <w:r>
        <w:rPr>
          <w:rFonts w:ascii="Times New Roman" w:hAnsi="Times New Roman" w:cs="Times New Roman"/>
        </w:rPr>
        <w:t xml:space="preserve">hard to decipher the connection between them. </w:t>
      </w:r>
    </w:p>
    <w:p w:rsidR="004A4783" w:rsidRDefault="003F2BFF" w:rsidP="00B4774A">
      <w:pPr>
        <w:pStyle w:val="ListParagraph"/>
        <w:numPr>
          <w:ilvl w:val="1"/>
          <w:numId w:val="1"/>
        </w:numPr>
        <w:rPr>
          <w:rFonts w:ascii="Times New Roman" w:hAnsi="Times New Roman" w:cs="Times New Roman"/>
        </w:rPr>
      </w:pPr>
      <w:r>
        <w:rPr>
          <w:rFonts w:ascii="Times New Roman" w:hAnsi="Times New Roman" w:cs="Times New Roman"/>
        </w:rPr>
        <w:t xml:space="preserve">The closing line, </w:t>
      </w:r>
      <w:r w:rsidR="004A4783">
        <w:rPr>
          <w:rFonts w:ascii="Times New Roman" w:hAnsi="Times New Roman" w:cs="Times New Roman"/>
        </w:rPr>
        <w:t xml:space="preserve">‘Restricting…”, is again not clear. Moreover, bringing in the comparison between cosmetic genital surgery in the western world and </w:t>
      </w:r>
      <w:r>
        <w:rPr>
          <w:rFonts w:ascii="Times New Roman" w:hAnsi="Times New Roman" w:cs="Times New Roman"/>
        </w:rPr>
        <w:t xml:space="preserve">medicalization of FGC in Bohra community is unclear and seems misplaced, at least in the manner in </w:t>
      </w:r>
      <w:r w:rsidR="009F6DA1">
        <w:rPr>
          <w:rFonts w:ascii="Times New Roman" w:hAnsi="Times New Roman" w:cs="Times New Roman"/>
        </w:rPr>
        <w:t xml:space="preserve">which it is articulate in </w:t>
      </w:r>
      <w:r>
        <w:rPr>
          <w:rFonts w:ascii="Times New Roman" w:hAnsi="Times New Roman" w:cs="Times New Roman"/>
        </w:rPr>
        <w:t xml:space="preserve">the current </w:t>
      </w:r>
      <w:r w:rsidR="009F6DA1">
        <w:rPr>
          <w:rFonts w:ascii="Times New Roman" w:hAnsi="Times New Roman" w:cs="Times New Roman"/>
        </w:rPr>
        <w:t>draft.  Would like to mention that these two matters are almost non-comparable for cosmetic genital surgeries imply adults making choices of their own</w:t>
      </w:r>
      <w:r w:rsidR="00C57B5A">
        <w:rPr>
          <w:rFonts w:ascii="Times New Roman" w:hAnsi="Times New Roman" w:cs="Times New Roman"/>
        </w:rPr>
        <w:t xml:space="preserve"> as opposed to the practice of FGC which is practiced as part of religious obligation amongst minors without they having any understanding about it leave alone their meaningful assent</w:t>
      </w:r>
      <w:r w:rsidR="00136B22">
        <w:rPr>
          <w:rFonts w:ascii="Times New Roman" w:hAnsi="Times New Roman" w:cs="Times New Roman"/>
        </w:rPr>
        <w:t xml:space="preserve">.  In the current form, it seems </w:t>
      </w:r>
      <w:r w:rsidR="00B666CC">
        <w:rPr>
          <w:rFonts w:ascii="Times New Roman" w:hAnsi="Times New Roman" w:cs="Times New Roman"/>
        </w:rPr>
        <w:t xml:space="preserve">digressing from central arguments of the critique. </w:t>
      </w:r>
      <w:r w:rsidR="00C57B5A">
        <w:rPr>
          <w:rFonts w:ascii="Times New Roman" w:hAnsi="Times New Roman" w:cs="Times New Roman"/>
        </w:rPr>
        <w:t xml:space="preserve"> </w:t>
      </w:r>
      <w:r>
        <w:rPr>
          <w:rFonts w:ascii="Times New Roman" w:hAnsi="Times New Roman" w:cs="Times New Roman"/>
        </w:rPr>
        <w:t xml:space="preserve"> </w:t>
      </w:r>
    </w:p>
    <w:p w:rsidR="00891478" w:rsidRDefault="00891478" w:rsidP="00891478">
      <w:pPr>
        <w:pStyle w:val="ListParagraph"/>
        <w:numPr>
          <w:ilvl w:val="0"/>
          <w:numId w:val="1"/>
        </w:numPr>
        <w:rPr>
          <w:rFonts w:ascii="Times New Roman" w:hAnsi="Times New Roman" w:cs="Times New Roman"/>
        </w:rPr>
      </w:pPr>
      <w:r>
        <w:rPr>
          <w:rFonts w:ascii="Times New Roman" w:hAnsi="Times New Roman" w:cs="Times New Roman"/>
        </w:rPr>
        <w:t>P no 10/Conclusion: “…</w:t>
      </w:r>
      <w:r w:rsidRPr="00891478">
        <w:rPr>
          <w:rFonts w:ascii="Times New Roman" w:hAnsi="Times New Roman" w:cs="Times New Roman"/>
        </w:rPr>
        <w:t>large segment of the community appears to be at odds with activist voices</w:t>
      </w:r>
      <w:r>
        <w:rPr>
          <w:rFonts w:ascii="Times New Roman" w:hAnsi="Times New Roman" w:cs="Times New Roman"/>
        </w:rPr>
        <w:t>.”.  Please revisit this statement to ensure for factual correctness in relation to the research report and what has been said in this manuscript by authors in this regards.</w:t>
      </w:r>
      <w:r w:rsidRPr="00891478">
        <w:rPr>
          <w:rFonts w:ascii="Times New Roman" w:hAnsi="Times New Roman" w:cs="Times New Roman"/>
        </w:rPr>
        <w:t xml:space="preserve"> </w:t>
      </w:r>
    </w:p>
    <w:p w:rsidR="00175D6B" w:rsidRDefault="00175D6B" w:rsidP="00891478">
      <w:pPr>
        <w:pStyle w:val="ListParagraph"/>
        <w:numPr>
          <w:ilvl w:val="0"/>
          <w:numId w:val="1"/>
        </w:numPr>
        <w:rPr>
          <w:rFonts w:ascii="Times New Roman" w:hAnsi="Times New Roman" w:cs="Times New Roman"/>
        </w:rPr>
      </w:pPr>
      <w:r>
        <w:rPr>
          <w:rFonts w:ascii="Times New Roman" w:hAnsi="Times New Roman" w:cs="Times New Roman"/>
        </w:rPr>
        <w:t xml:space="preserve">Overall, conclusion is fairly balanced. However, if authors could respond to review comments, it will better hold the current conclusions. For example, little more in-depth analysis of conflicting human rights, male circumcision, and medicalization of FGC will help not only strengthen the manuscript but will also help to make it more balanced rather than making </w:t>
      </w:r>
      <w:proofErr w:type="spellStart"/>
      <w:r>
        <w:rPr>
          <w:rFonts w:ascii="Times New Roman" w:hAnsi="Times New Roman" w:cs="Times New Roman"/>
        </w:rPr>
        <w:t>it sway</w:t>
      </w:r>
      <w:proofErr w:type="spellEnd"/>
      <w:r>
        <w:rPr>
          <w:rFonts w:ascii="Times New Roman" w:hAnsi="Times New Roman" w:cs="Times New Roman"/>
        </w:rPr>
        <w:t xml:space="preserve"> to other view point than held by researchers’ without sufficiently reasoning out.  </w:t>
      </w:r>
    </w:p>
    <w:p w:rsidR="00764539" w:rsidRPr="007E3743" w:rsidRDefault="00764539" w:rsidP="007E3743">
      <w:pPr>
        <w:rPr>
          <w:rFonts w:ascii="Times New Roman" w:hAnsi="Times New Roman" w:cs="Times New Roman"/>
        </w:rPr>
      </w:pPr>
      <w:r w:rsidRPr="007E3743">
        <w:rPr>
          <w:rFonts w:ascii="Times New Roman" w:hAnsi="Times New Roman" w:cs="Times New Roman"/>
          <w:b/>
          <w:bCs/>
        </w:rPr>
        <w:t xml:space="preserve">Comments </w:t>
      </w:r>
      <w:r w:rsidR="004E6B62" w:rsidRPr="007E3743">
        <w:rPr>
          <w:rFonts w:ascii="Times New Roman" w:hAnsi="Times New Roman" w:cs="Times New Roman"/>
          <w:b/>
          <w:bCs/>
        </w:rPr>
        <w:t xml:space="preserve">relating to format compliance and other norms:  </w:t>
      </w:r>
      <w:r w:rsidRPr="007E3743">
        <w:rPr>
          <w:rFonts w:ascii="Times New Roman" w:hAnsi="Times New Roman" w:cs="Times New Roman"/>
          <w:b/>
          <w:bCs/>
        </w:rPr>
        <w:t xml:space="preserve"> </w:t>
      </w:r>
    </w:p>
    <w:p w:rsidR="00F52245" w:rsidRDefault="00764539" w:rsidP="0000416B">
      <w:pPr>
        <w:pStyle w:val="ListParagraph"/>
        <w:numPr>
          <w:ilvl w:val="0"/>
          <w:numId w:val="1"/>
        </w:numPr>
        <w:rPr>
          <w:rFonts w:ascii="Times New Roman" w:hAnsi="Times New Roman" w:cs="Times New Roman"/>
        </w:rPr>
      </w:pPr>
      <w:r>
        <w:rPr>
          <w:rFonts w:ascii="Times New Roman" w:hAnsi="Times New Roman" w:cs="Times New Roman"/>
        </w:rPr>
        <w:t xml:space="preserve">IJME format compliance (editorial comment): Please </w:t>
      </w:r>
      <w:bookmarkStart w:id="0" w:name="_GoBack"/>
      <w:bookmarkEnd w:id="0"/>
      <w:r>
        <w:rPr>
          <w:rFonts w:ascii="Times New Roman" w:hAnsi="Times New Roman" w:cs="Times New Roman"/>
        </w:rPr>
        <w:t xml:space="preserve">follow the IJME referencing format. </w:t>
      </w:r>
    </w:p>
    <w:p w:rsidR="004E32B4" w:rsidRDefault="004E32B4" w:rsidP="004E32B4">
      <w:pPr>
        <w:pStyle w:val="ListParagraph"/>
        <w:numPr>
          <w:ilvl w:val="0"/>
          <w:numId w:val="1"/>
        </w:numPr>
        <w:rPr>
          <w:rFonts w:ascii="Times New Roman" w:hAnsi="Times New Roman" w:cs="Times New Roman"/>
        </w:rPr>
      </w:pPr>
      <w:r>
        <w:rPr>
          <w:rFonts w:ascii="Times New Roman" w:hAnsi="Times New Roman" w:cs="Times New Roman"/>
        </w:rPr>
        <w:t xml:space="preserve">Box 1 needs to be sourced. It seems it is sourced from the Indian report that is being commented upon. </w:t>
      </w:r>
    </w:p>
    <w:p w:rsidR="004E32B4" w:rsidRDefault="004E32B4" w:rsidP="004E32B4">
      <w:pPr>
        <w:pStyle w:val="ListParagraph"/>
        <w:ind w:left="360"/>
        <w:rPr>
          <w:rFonts w:ascii="Times New Roman" w:hAnsi="Times New Roman" w:cs="Times New Roman"/>
        </w:rPr>
      </w:pPr>
    </w:p>
    <w:sectPr w:rsidR="004E3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554D"/>
    <w:multiLevelType w:val="hybridMultilevel"/>
    <w:tmpl w:val="70AE3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36542F0"/>
    <w:multiLevelType w:val="hybridMultilevel"/>
    <w:tmpl w:val="5CEC4E0A"/>
    <w:lvl w:ilvl="0" w:tplc="6DB0788E">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416B"/>
    <w:rsid w:val="0000416B"/>
    <w:rsid w:val="000B6E9A"/>
    <w:rsid w:val="000D53F7"/>
    <w:rsid w:val="00112F8B"/>
    <w:rsid w:val="00136B22"/>
    <w:rsid w:val="0016056E"/>
    <w:rsid w:val="00175D6B"/>
    <w:rsid w:val="001A1CC7"/>
    <w:rsid w:val="001B05FF"/>
    <w:rsid w:val="0022220D"/>
    <w:rsid w:val="00265132"/>
    <w:rsid w:val="00294641"/>
    <w:rsid w:val="002A3C09"/>
    <w:rsid w:val="002B02A1"/>
    <w:rsid w:val="0031620D"/>
    <w:rsid w:val="003F2BFF"/>
    <w:rsid w:val="004A4783"/>
    <w:rsid w:val="004C744E"/>
    <w:rsid w:val="004C7A98"/>
    <w:rsid w:val="004E32B4"/>
    <w:rsid w:val="004E6B62"/>
    <w:rsid w:val="005063A2"/>
    <w:rsid w:val="005078C0"/>
    <w:rsid w:val="00540362"/>
    <w:rsid w:val="006565C5"/>
    <w:rsid w:val="0067383C"/>
    <w:rsid w:val="006861EA"/>
    <w:rsid w:val="006B1F7F"/>
    <w:rsid w:val="00764539"/>
    <w:rsid w:val="00784D4D"/>
    <w:rsid w:val="007A38B4"/>
    <w:rsid w:val="007E3743"/>
    <w:rsid w:val="00891478"/>
    <w:rsid w:val="00973001"/>
    <w:rsid w:val="009B251E"/>
    <w:rsid w:val="009F6DA1"/>
    <w:rsid w:val="00A13137"/>
    <w:rsid w:val="00A13C6A"/>
    <w:rsid w:val="00A142DF"/>
    <w:rsid w:val="00A72065"/>
    <w:rsid w:val="00A843E4"/>
    <w:rsid w:val="00AA45FC"/>
    <w:rsid w:val="00AC2F48"/>
    <w:rsid w:val="00B04E13"/>
    <w:rsid w:val="00B4774A"/>
    <w:rsid w:val="00B666CC"/>
    <w:rsid w:val="00C446C7"/>
    <w:rsid w:val="00C57B5A"/>
    <w:rsid w:val="00D85752"/>
    <w:rsid w:val="00DA5F34"/>
    <w:rsid w:val="00DE1AF1"/>
    <w:rsid w:val="00E00730"/>
    <w:rsid w:val="00E47746"/>
    <w:rsid w:val="00E66371"/>
    <w:rsid w:val="00E71667"/>
    <w:rsid w:val="00E90B62"/>
    <w:rsid w:val="00EA0E67"/>
    <w:rsid w:val="00EB00CE"/>
    <w:rsid w:val="00F22316"/>
    <w:rsid w:val="00F52245"/>
    <w:rsid w:val="00FA39C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473E"/>
  <w15:docId w15:val="{D8E080A2-FBDE-4B3B-9386-AE63552B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16B"/>
    <w:pPr>
      <w:ind w:left="720"/>
      <w:contextualSpacing/>
    </w:pPr>
  </w:style>
  <w:style w:type="character" w:styleId="CommentReference">
    <w:name w:val="annotation reference"/>
    <w:basedOn w:val="DefaultParagraphFont"/>
    <w:uiPriority w:val="99"/>
    <w:semiHidden/>
    <w:unhideWhenUsed/>
    <w:rsid w:val="00F52245"/>
    <w:rPr>
      <w:sz w:val="16"/>
      <w:szCs w:val="16"/>
    </w:rPr>
  </w:style>
  <w:style w:type="paragraph" w:styleId="CommentText">
    <w:name w:val="annotation text"/>
    <w:basedOn w:val="Normal"/>
    <w:link w:val="CommentTextChar"/>
    <w:uiPriority w:val="99"/>
    <w:semiHidden/>
    <w:unhideWhenUsed/>
    <w:rsid w:val="00F52245"/>
    <w:pPr>
      <w:spacing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F52245"/>
    <w:rPr>
      <w:rFonts w:eastAsiaTheme="minorEastAsia"/>
      <w:sz w:val="20"/>
      <w:szCs w:val="20"/>
    </w:rPr>
  </w:style>
  <w:style w:type="paragraph" w:styleId="BalloonText">
    <w:name w:val="Balloon Text"/>
    <w:basedOn w:val="Normal"/>
    <w:link w:val="BalloonTextChar"/>
    <w:uiPriority w:val="99"/>
    <w:semiHidden/>
    <w:unhideWhenUsed/>
    <w:rsid w:val="00F522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1277</TotalTime>
  <Pages>4</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Sunita Sheel</dc:creator>
  <cp:lastModifiedBy>svk ijme</cp:lastModifiedBy>
  <cp:revision>26</cp:revision>
  <cp:lastPrinted>2018-07-06T05:33:00Z</cp:lastPrinted>
  <dcterms:created xsi:type="dcterms:W3CDTF">2018-07-05T03:00:00Z</dcterms:created>
  <dcterms:modified xsi:type="dcterms:W3CDTF">2018-07-06T08:16:00Z</dcterms:modified>
</cp:coreProperties>
</file>