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在股市做风控是我们永远不能回避的主题，任何时候风控都是第一位。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所以关于打板类的知识点，一般不会教，因为这个方法不适用于大多数投资者，有兴趣的大侠以自学为主。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之所以不教，主要是因为无论怎么去强调止损，但对于我们一般投资者而言，都没有止损意识。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道理其实就很简单了，没有止损意识的投资者就多做一些保守性，轻仓性的操作，只有止损意识强的投资者，才能做一些激进型的操作，也就是说风险大收益大。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我们就拿打板举例，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虽然我们每个人都看到顺控发展</w:t>
      </w:r>
      <w:r>
        <w:rPr>
          <w:rFonts w:hint="eastAsia"/>
          <w:lang w:val="en-US" w:eastAsia="zh-CN"/>
        </w:rPr>
        <w:t>20连板，很爽，但不要忘了，我们这是事后诸葛亮看的啊，如果不是事后呢？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不妨算一下，每天2板以上的票就那么几只，行情好的时候十几只。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这就说明，对打板来说，其实犯错，需要止损是常事，只是对了也能吃大肉。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打个比方，</w:t>
      </w:r>
    </w:p>
    <w:p>
      <w:r>
        <w:drawing>
          <wp:inline distT="0" distB="0" distL="114300" distR="114300">
            <wp:extent cx="5273040" cy="321691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这就是灵魂拷问，对打板选手来说，如果你不止损，一次就亏完了，也不需要再炒股，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所以，在股市风险都是真真正正存在，且是我们必须要面对的东西，你做的好，就能少亏，做的不好，学再多技术也没用，因为你赚再多的钱，可能只要一两次被套就能亏完。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所以，关于止损这个话题，是需要不断警示的话题。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我们投资者应该都有这样一种感觉，我拿个票打个比方。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比如说英唐智控，我很早以前，大概在去年十月挖过他。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这个票在半导体上游，以及智能制造上的布局、业绩都算不错。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不过但是有些投资者如果是追涨的话，可能就会套在顶部</w:t>
      </w:r>
    </w:p>
    <w:p>
      <w:r>
        <w:drawing>
          <wp:inline distT="0" distB="0" distL="114300" distR="114300">
            <wp:extent cx="5269230" cy="2574290"/>
            <wp:effectExtent l="0" t="0" r="762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一旦被套在了顶部，这时我们投资者最常问的问题应该就是，“这个票我可以拿中长线吗？”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原因很简单，就是不想割肉，才想着找一些拿中长线的理由</w:t>
      </w:r>
      <w:r>
        <w:rPr>
          <w:rFonts w:hint="eastAsia"/>
          <w:lang w:val="en-US" w:eastAsia="zh-CN"/>
        </w:rPr>
        <w:t xml:space="preserve">  对不对。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但是，问题就出在拿中长期上，即使这个票可以拿中长线，我相信大部分的人一定拿不住。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因为每天都会有很多机会与个股疯子般的涨，你只要在这个市场你就会想去买那些票，就想操作，这个时候再看一眼自己被套想拿中长线的英唐智控每天跌。</w:t>
      </w:r>
    </w:p>
    <w:p>
      <w:r>
        <w:drawing>
          <wp:inline distT="0" distB="0" distL="114300" distR="114300">
            <wp:extent cx="5269230" cy="2724785"/>
            <wp:effectExtent l="0" t="0" r="762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没有几个人心态能受得住，我敢说大部分的人最终都是心里扛不住了，不想拿，然后割肉，结果一割肉就割在最底部。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我们看一下英唐智控的筹码分布就明白，</w:t>
      </w:r>
    </w:p>
    <w:p>
      <w:r>
        <w:drawing>
          <wp:inline distT="0" distB="0" distL="114300" distR="114300">
            <wp:extent cx="5262245" cy="1953260"/>
            <wp:effectExtent l="0" t="0" r="146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大部分的人都割肉在在最底部。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这里就希望我们好好地反思，既然当一个票被套了，迟早要割肉，你为什么不早点止损？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所以，对于我们还不会操作的投资者，继续先强调一点，一个短线很简单所有人都适用的止损原则，当股价跌破五日线或亏损达到六七个点时就先止损出来观望。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只是所有的止损原则，后面</w:t>
      </w:r>
      <w:bookmarkStart w:id="0" w:name="_GoBack"/>
      <w:bookmarkEnd w:id="0"/>
      <w:r>
        <w:rPr>
          <w:rFonts w:hint="eastAsia"/>
          <w:lang w:val="en-US" w:eastAsia="zh-CN"/>
        </w:rPr>
        <w:t>我们再来讲一些灵活的止损方法。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如果觉得自己买的票总是需要止损，那不是止损的错，是你选股的错。一定要明白主次关系哦。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03530"/>
    <w:rsid w:val="0F177B57"/>
    <w:rsid w:val="16E55C32"/>
    <w:rsid w:val="425756D7"/>
    <w:rsid w:val="4BD930A3"/>
    <w:rsid w:val="58E81FB7"/>
    <w:rsid w:val="6C896FC2"/>
    <w:rsid w:val="74DF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2021-04-06T05:12:48Z</dcterms:created>
  <dc:creator>Administrator</dc:creator>
  <cp:lastModifiedBy>阳灵</cp:lastModifiedBy>
  <dcterms:modified xsi:type="dcterms:W3CDTF">2021-04-06T05:59:12Z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4A76E4E5EEDD46108DB83015D522D27C</vt:lpwstr>
  </property>
</Properties>
</file>