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785" w:rsidRPr="003B0792" w:rsidRDefault="00DC0785" w:rsidP="00DC0785">
      <w:pPr>
        <w:spacing w:after="0"/>
        <w:ind w:left="360"/>
        <w:jc w:val="center"/>
        <w:rPr>
          <w:rFonts w:eastAsia="Times New Roman" w:cstheme="minorHAnsi"/>
          <w:lang w:eastAsia="pt-PT"/>
        </w:rPr>
      </w:pPr>
    </w:p>
    <w:p w:rsidR="00DC0785" w:rsidRPr="003B0792" w:rsidRDefault="00DC0785" w:rsidP="00DC0785">
      <w:pPr>
        <w:spacing w:after="0"/>
        <w:ind w:left="360"/>
        <w:jc w:val="center"/>
        <w:rPr>
          <w:rFonts w:eastAsia="Times New Roman" w:cstheme="minorHAnsi"/>
          <w:lang w:eastAsia="pt-PT"/>
        </w:rPr>
      </w:pPr>
    </w:p>
    <w:p w:rsidR="00DC0785" w:rsidRPr="003B0792" w:rsidRDefault="00DC0785" w:rsidP="00DC0785">
      <w:pPr>
        <w:spacing w:after="0"/>
        <w:ind w:left="360"/>
        <w:jc w:val="both"/>
        <w:rPr>
          <w:rFonts w:eastAsia="Times New Roman" w:cstheme="minorHAnsi"/>
          <w:lang w:eastAsia="pt-PT"/>
        </w:rPr>
      </w:pPr>
    </w:p>
    <w:p w:rsidR="00DC0785" w:rsidRPr="003B0792" w:rsidRDefault="00DA3650" w:rsidP="00DC0785">
      <w:pPr>
        <w:spacing w:after="0"/>
        <w:ind w:left="360"/>
        <w:jc w:val="center"/>
        <w:rPr>
          <w:rFonts w:eastAsia="Times New Roman" w:cstheme="minorHAnsi"/>
          <w:b/>
          <w:lang w:eastAsia="pt-PT"/>
        </w:rPr>
      </w:pPr>
      <w:r w:rsidRPr="003B0792">
        <w:rPr>
          <w:rFonts w:eastAsia="Times New Roman" w:cstheme="minorHAnsi"/>
          <w:b/>
          <w:i/>
          <w:color w:val="548DD4" w:themeColor="text2" w:themeTint="99"/>
          <w:lang w:eastAsia="pt-PT"/>
        </w:rPr>
        <w:t>CENTRO DE INVESTIGAÇÃO OU DEPARTAMENTO</w:t>
      </w:r>
    </w:p>
    <w:p w:rsidR="00DC0785" w:rsidRPr="003B0792" w:rsidRDefault="00DC0785" w:rsidP="00DC0785">
      <w:pPr>
        <w:spacing w:after="0"/>
        <w:ind w:left="360"/>
        <w:jc w:val="center"/>
        <w:rPr>
          <w:rFonts w:eastAsia="Times New Roman" w:cstheme="minorHAnsi"/>
          <w:lang w:eastAsia="pt-PT"/>
        </w:rPr>
      </w:pPr>
    </w:p>
    <w:p w:rsidR="00DC0785" w:rsidRPr="003B0792" w:rsidRDefault="00DA3650" w:rsidP="00DC0785">
      <w:pPr>
        <w:spacing w:after="0"/>
        <w:ind w:left="360"/>
        <w:jc w:val="center"/>
        <w:rPr>
          <w:rFonts w:eastAsia="Times New Roman" w:cstheme="minorHAnsi"/>
          <w:b/>
          <w:lang w:eastAsia="pt-PT"/>
        </w:rPr>
      </w:pPr>
      <w:r w:rsidRPr="003B0792">
        <w:rPr>
          <w:rFonts w:eastAsia="Times New Roman" w:cstheme="minorHAnsi"/>
          <w:b/>
          <w:i/>
          <w:color w:val="548DD4" w:themeColor="text2" w:themeTint="99"/>
          <w:lang w:eastAsia="pt-PT"/>
        </w:rPr>
        <w:t xml:space="preserve">IDENTIFICAÇÃO DA TIPOLOGIA DE BOLSA OFERECIDA </w:t>
      </w:r>
      <w:r w:rsidR="006627D8">
        <w:rPr>
          <w:rFonts w:eastAsia="Times New Roman" w:cstheme="minorHAnsi"/>
          <w:b/>
          <w:i/>
          <w:color w:val="548DD4" w:themeColor="text2" w:themeTint="99"/>
          <w:lang w:eastAsia="pt-PT"/>
        </w:rPr>
        <w:t xml:space="preserve">- </w:t>
      </w:r>
      <w:r w:rsidRPr="003B0792">
        <w:rPr>
          <w:rFonts w:eastAsia="Times New Roman" w:cstheme="minorHAnsi"/>
          <w:b/>
          <w:i/>
          <w:color w:val="548DD4" w:themeColor="text2" w:themeTint="99"/>
          <w:lang w:eastAsia="pt-PT"/>
        </w:rPr>
        <w:t>NÚMERO DE VAGAS</w:t>
      </w:r>
    </w:p>
    <w:p w:rsidR="00DC0785" w:rsidRPr="003B0792" w:rsidRDefault="00DC0785" w:rsidP="00DC0785">
      <w:pPr>
        <w:spacing w:after="0"/>
        <w:ind w:left="360"/>
        <w:jc w:val="right"/>
        <w:rPr>
          <w:rFonts w:eastAsia="Times New Roman" w:cstheme="minorHAnsi"/>
          <w:b/>
          <w:lang w:eastAsia="pt-PT"/>
        </w:rPr>
      </w:pPr>
    </w:p>
    <w:p w:rsidR="00024E1C" w:rsidRDefault="00024E1C" w:rsidP="00DC0785">
      <w:pPr>
        <w:spacing w:after="0"/>
        <w:ind w:left="360"/>
        <w:jc w:val="right"/>
        <w:rPr>
          <w:rFonts w:eastAsia="Times New Roman" w:cstheme="minorHAnsi"/>
          <w:b/>
          <w:lang w:eastAsia="pt-PT"/>
        </w:rPr>
      </w:pPr>
    </w:p>
    <w:p w:rsidR="00DC0785" w:rsidRPr="003B0792" w:rsidRDefault="00DA3650" w:rsidP="00DC0785">
      <w:pPr>
        <w:spacing w:after="0"/>
        <w:ind w:left="360"/>
        <w:jc w:val="right"/>
        <w:rPr>
          <w:rFonts w:eastAsia="Times New Roman" w:cstheme="minorHAnsi"/>
          <w:b/>
          <w:lang w:eastAsia="pt-PT"/>
        </w:rPr>
      </w:pPr>
      <w:r w:rsidRPr="003B0792">
        <w:rPr>
          <w:rFonts w:eastAsia="Times New Roman" w:cstheme="minorHAnsi"/>
          <w:b/>
          <w:lang w:eastAsia="pt-PT"/>
        </w:rPr>
        <w:t>…. de … de 202</w:t>
      </w:r>
      <w:r w:rsidR="006627D8">
        <w:rPr>
          <w:rFonts w:eastAsia="Times New Roman" w:cstheme="minorHAnsi"/>
          <w:b/>
          <w:lang w:eastAsia="pt-PT"/>
        </w:rPr>
        <w:t>3</w:t>
      </w:r>
    </w:p>
    <w:p w:rsidR="00906CC1" w:rsidRPr="003B0792" w:rsidRDefault="00906CC1" w:rsidP="00DC0785">
      <w:pPr>
        <w:spacing w:after="0"/>
        <w:ind w:left="360"/>
        <w:jc w:val="right"/>
        <w:rPr>
          <w:rFonts w:eastAsia="Times New Roman" w:cstheme="minorHAnsi"/>
          <w:b/>
          <w:lang w:eastAsia="pt-PT"/>
        </w:rPr>
      </w:pPr>
    </w:p>
    <w:p w:rsidR="00DC0785" w:rsidRPr="003B0792" w:rsidRDefault="00DC0785" w:rsidP="00DC0785">
      <w:pPr>
        <w:spacing w:after="0"/>
        <w:ind w:left="360"/>
        <w:jc w:val="right"/>
        <w:rPr>
          <w:rFonts w:eastAsia="Times New Roman" w:cstheme="minorHAnsi"/>
          <w:lang w:eastAsia="pt-PT"/>
        </w:rPr>
      </w:pPr>
      <w:bookmarkStart w:id="0" w:name="_GoBack"/>
      <w:bookmarkEnd w:id="0"/>
    </w:p>
    <w:p w:rsidR="00DC0785" w:rsidRPr="003B0792" w:rsidRDefault="00DC0785" w:rsidP="00DC0785">
      <w:pPr>
        <w:spacing w:after="0"/>
        <w:jc w:val="both"/>
        <w:rPr>
          <w:rFonts w:eastAsia="Times New Roman" w:cstheme="minorHAnsi"/>
          <w:i/>
          <w:lang w:eastAsia="pt-PT"/>
        </w:rPr>
      </w:pPr>
      <w:r w:rsidRPr="003B0792">
        <w:rPr>
          <w:rFonts w:eastAsia="Times New Roman" w:cstheme="minorHAnsi"/>
          <w:lang w:eastAsia="pt-PT"/>
        </w:rPr>
        <w:t>Encontra-se aberto concurso para a atribuição de (</w:t>
      </w:r>
      <w:r w:rsidRPr="003B0792">
        <w:rPr>
          <w:rFonts w:eastAsia="Times New Roman" w:cstheme="minorHAnsi"/>
          <w:i/>
          <w:color w:val="548DD4" w:themeColor="text2" w:themeTint="99"/>
          <w:lang w:eastAsia="pt-PT"/>
        </w:rPr>
        <w:t>número</w:t>
      </w:r>
      <w:r w:rsidRPr="003B0792">
        <w:rPr>
          <w:rFonts w:eastAsia="Times New Roman" w:cstheme="minorHAnsi"/>
          <w:color w:val="548DD4" w:themeColor="text2" w:themeTint="99"/>
          <w:lang w:eastAsia="pt-PT"/>
        </w:rPr>
        <w:t>)</w:t>
      </w:r>
      <w:r w:rsidRPr="003B0792">
        <w:rPr>
          <w:rFonts w:eastAsia="Times New Roman" w:cstheme="minorHAnsi"/>
          <w:lang w:eastAsia="pt-PT"/>
        </w:rPr>
        <w:t xml:space="preserve"> Bolsa(s) (</w:t>
      </w:r>
      <w:r w:rsidRPr="003B0792">
        <w:rPr>
          <w:rFonts w:eastAsia="Times New Roman" w:cstheme="minorHAnsi"/>
          <w:i/>
          <w:lang w:eastAsia="pt-PT"/>
        </w:rPr>
        <w:t>tipo</w:t>
      </w:r>
      <w:r w:rsidRPr="003B0792">
        <w:rPr>
          <w:rFonts w:eastAsia="Times New Roman" w:cstheme="minorHAnsi"/>
          <w:lang w:eastAsia="pt-PT"/>
        </w:rPr>
        <w:t>) no âmbito do projeto (</w:t>
      </w:r>
      <w:r w:rsidRPr="003B0792">
        <w:rPr>
          <w:rFonts w:eastAsia="Times New Roman" w:cstheme="minorHAnsi"/>
          <w:i/>
          <w:color w:val="548DD4" w:themeColor="text2" w:themeTint="99"/>
          <w:lang w:eastAsia="pt-PT"/>
        </w:rPr>
        <w:t>título do projeto</w:t>
      </w:r>
      <w:r w:rsidRPr="003B0792">
        <w:rPr>
          <w:rFonts w:eastAsia="Times New Roman" w:cstheme="minorHAnsi"/>
          <w:color w:val="548DD4" w:themeColor="text2" w:themeTint="99"/>
          <w:lang w:eastAsia="pt-PT"/>
        </w:rPr>
        <w:t>), (</w:t>
      </w:r>
      <w:r w:rsidRPr="003B0792">
        <w:rPr>
          <w:rFonts w:eastAsia="Times New Roman" w:cstheme="minorHAnsi"/>
          <w:i/>
          <w:color w:val="548DD4" w:themeColor="text2" w:themeTint="99"/>
          <w:lang w:eastAsia="pt-PT"/>
        </w:rPr>
        <w:t>referência</w:t>
      </w:r>
      <w:r w:rsidRPr="003B0792">
        <w:rPr>
          <w:rFonts w:eastAsia="Times New Roman" w:cstheme="minorHAnsi"/>
          <w:lang w:eastAsia="pt-PT"/>
        </w:rPr>
        <w:t xml:space="preserve">), financiado por fundos nacionais através da </w:t>
      </w:r>
      <w:r w:rsidR="00D77C30" w:rsidRPr="003B0792">
        <w:rPr>
          <w:rFonts w:eastAsia="Times New Roman" w:cstheme="minorHAnsi"/>
          <w:lang w:eastAsia="pt-PT"/>
        </w:rPr>
        <w:t>(…)</w:t>
      </w:r>
      <w:r w:rsidR="009F40CE" w:rsidRPr="003B0792">
        <w:rPr>
          <w:rFonts w:eastAsia="Times New Roman" w:cstheme="minorHAnsi"/>
          <w:lang w:eastAsia="pt-PT"/>
        </w:rPr>
        <w:t xml:space="preserve"> </w:t>
      </w:r>
      <w:r w:rsidR="009F40CE" w:rsidRPr="003B0792">
        <w:rPr>
          <w:rFonts w:eastAsia="Times New Roman" w:cstheme="minorHAnsi"/>
          <w:i/>
          <w:color w:val="548DD4" w:themeColor="text2" w:themeTint="99"/>
          <w:lang w:eastAsia="pt-PT"/>
        </w:rPr>
        <w:t>exemplo:</w:t>
      </w:r>
      <w:r w:rsidR="00D77C30" w:rsidRPr="003B0792">
        <w:rPr>
          <w:rFonts w:eastAsia="Times New Roman" w:cstheme="minorHAnsi"/>
          <w:lang w:eastAsia="pt-PT"/>
        </w:rPr>
        <w:t xml:space="preserve"> </w:t>
      </w:r>
      <w:r w:rsidRPr="003B0792">
        <w:rPr>
          <w:rFonts w:eastAsia="Times New Roman" w:cstheme="minorHAnsi"/>
          <w:lang w:eastAsia="pt-PT"/>
        </w:rPr>
        <w:t>FCT/MCTES e cofinanciado pelo Fundo Europeu de Desenvolvimento Regional (FEDER) através do COMPETE – Programa Operacional Fatores de Competitividade (POFC) (</w:t>
      </w:r>
      <w:r w:rsidRPr="003B0792">
        <w:rPr>
          <w:rFonts w:eastAsia="Times New Roman" w:cstheme="minorHAnsi"/>
          <w:i/>
          <w:lang w:eastAsia="pt-PT"/>
        </w:rPr>
        <w:t>quando aplicável</w:t>
      </w:r>
      <w:r w:rsidRPr="003B0792">
        <w:rPr>
          <w:rFonts w:eastAsia="Times New Roman" w:cstheme="minorHAnsi"/>
          <w:lang w:eastAsia="pt-PT"/>
        </w:rPr>
        <w:t>), nas seguintes condições:</w:t>
      </w:r>
    </w:p>
    <w:p w:rsidR="00DC0785" w:rsidRPr="003B0792" w:rsidRDefault="00DC0785" w:rsidP="00024E1C">
      <w:pPr>
        <w:spacing w:before="240" w:after="0"/>
        <w:jc w:val="both"/>
        <w:rPr>
          <w:rFonts w:eastAsia="Times New Roman" w:cstheme="minorHAnsi"/>
          <w:lang w:eastAsia="pt-PT"/>
        </w:rPr>
      </w:pPr>
      <w:r w:rsidRPr="003B0792">
        <w:rPr>
          <w:rFonts w:eastAsia="Times New Roman" w:cstheme="minorHAnsi"/>
          <w:b/>
          <w:lang w:eastAsia="pt-PT"/>
        </w:rPr>
        <w:t>Área Científica</w:t>
      </w:r>
      <w:r w:rsidR="00001CF7" w:rsidRPr="003B0792">
        <w:rPr>
          <w:rFonts w:eastAsia="Times New Roman" w:cstheme="minorHAnsi"/>
          <w:lang w:eastAsia="pt-PT"/>
        </w:rPr>
        <w:t>: …</w:t>
      </w:r>
    </w:p>
    <w:p w:rsidR="00DC0785" w:rsidRPr="003B0792" w:rsidRDefault="00DC0785" w:rsidP="00024E1C">
      <w:pPr>
        <w:spacing w:before="240" w:after="0"/>
        <w:jc w:val="both"/>
        <w:rPr>
          <w:rFonts w:eastAsia="Times New Roman" w:cstheme="minorHAnsi"/>
          <w:lang w:eastAsia="pt-PT"/>
        </w:rPr>
      </w:pPr>
      <w:r w:rsidRPr="003B0792">
        <w:rPr>
          <w:rFonts w:eastAsia="Times New Roman" w:cstheme="minorHAnsi"/>
          <w:b/>
          <w:lang w:eastAsia="pt-PT"/>
        </w:rPr>
        <w:t>Requisitos de admissão</w:t>
      </w:r>
      <w:r w:rsidR="00001CF7" w:rsidRPr="003B0792">
        <w:rPr>
          <w:rFonts w:eastAsia="Times New Roman" w:cstheme="minorHAnsi"/>
          <w:lang w:eastAsia="pt-PT"/>
        </w:rPr>
        <w:t>:</w:t>
      </w:r>
    </w:p>
    <w:p w:rsidR="00DC0785" w:rsidRPr="003B0792" w:rsidRDefault="00DC0785" w:rsidP="00DC0785">
      <w:pPr>
        <w:spacing w:after="0"/>
        <w:jc w:val="both"/>
        <w:rPr>
          <w:rFonts w:eastAsia="Times New Roman" w:cstheme="minorHAnsi"/>
          <w:lang w:eastAsia="pt-PT"/>
        </w:rPr>
      </w:pPr>
      <w:r w:rsidRPr="003B0792">
        <w:rPr>
          <w:rFonts w:eastAsia="Times New Roman" w:cstheme="minorHAnsi"/>
          <w:lang w:eastAsia="pt-PT"/>
        </w:rPr>
        <w:t>(</w:t>
      </w:r>
      <w:r w:rsidRPr="003B0792">
        <w:rPr>
          <w:rFonts w:eastAsia="Times New Roman" w:cstheme="minorHAnsi"/>
          <w:i/>
          <w:color w:val="548DD4" w:themeColor="text2" w:themeTint="99"/>
          <w:lang w:eastAsia="pt-PT"/>
        </w:rPr>
        <w:t>indicar a habilitação académica necessária, bem como a experiência exigida em investigação e outros requisitos de admissão, incluindo fatores preferenciais</w:t>
      </w:r>
      <w:r w:rsidRPr="003B0792">
        <w:rPr>
          <w:rFonts w:eastAsia="Times New Roman" w:cstheme="minorHAnsi"/>
          <w:lang w:eastAsia="pt-PT"/>
        </w:rPr>
        <w:t>)</w:t>
      </w:r>
    </w:p>
    <w:p w:rsidR="00716CC7" w:rsidRPr="003B0792" w:rsidRDefault="00716CC7" w:rsidP="00024E1C">
      <w:pPr>
        <w:spacing w:before="240" w:after="0"/>
        <w:jc w:val="both"/>
        <w:rPr>
          <w:rFonts w:eastAsia="Times New Roman" w:cstheme="minorHAnsi"/>
          <w:i/>
          <w:color w:val="548DD4" w:themeColor="text2" w:themeTint="99"/>
          <w:lang w:eastAsia="pt-PT"/>
        </w:rPr>
      </w:pPr>
      <w:r w:rsidRPr="003B0792">
        <w:rPr>
          <w:rFonts w:eastAsia="Times New Roman" w:cstheme="minorHAnsi"/>
          <w:i/>
          <w:color w:val="548DD4" w:themeColor="text2" w:themeTint="99"/>
          <w:lang w:eastAsia="pt-PT"/>
        </w:rPr>
        <w:t xml:space="preserve">Escolher uma opção: </w:t>
      </w:r>
    </w:p>
    <w:p w:rsidR="00906CC1" w:rsidRPr="003B0792" w:rsidRDefault="009F40CE" w:rsidP="00024E1C">
      <w:pPr>
        <w:spacing w:before="240" w:after="0"/>
        <w:jc w:val="both"/>
        <w:rPr>
          <w:rFonts w:cstheme="minorHAnsi"/>
        </w:rPr>
      </w:pPr>
      <w:r w:rsidRPr="003B0792">
        <w:rPr>
          <w:rFonts w:eastAsia="Times New Roman" w:cstheme="minorHAnsi"/>
          <w:lang w:eastAsia="pt-PT"/>
        </w:rPr>
        <w:t xml:space="preserve">Conforme o Regulamento de Bolsas de Investigação da FCT nº950/2019 de 16 de dezembro de 2019, artigo 3º e 6º, os candidatos a </w:t>
      </w:r>
      <w:r w:rsidRPr="003B0792">
        <w:rPr>
          <w:rFonts w:eastAsia="Times New Roman" w:cstheme="minorHAnsi"/>
          <w:b/>
          <w:lang w:eastAsia="pt-PT"/>
        </w:rPr>
        <w:t>BI</w:t>
      </w:r>
      <w:r w:rsidR="008457D9" w:rsidRPr="003B0792">
        <w:rPr>
          <w:rFonts w:eastAsia="Times New Roman" w:cstheme="minorHAnsi"/>
          <w:b/>
          <w:lang w:eastAsia="pt-PT"/>
        </w:rPr>
        <w:t xml:space="preserve"> (Bolsas de Investigação)</w:t>
      </w:r>
      <w:r w:rsidRPr="003B0792">
        <w:rPr>
          <w:rFonts w:eastAsia="Times New Roman" w:cstheme="minorHAnsi"/>
          <w:lang w:eastAsia="pt-PT"/>
        </w:rPr>
        <w:t xml:space="preserve"> devem cumprir </w:t>
      </w:r>
      <w:r w:rsidR="002B695B" w:rsidRPr="003B0792">
        <w:rPr>
          <w:rFonts w:cstheme="minorHAnsi"/>
        </w:rPr>
        <w:t>como condição</w:t>
      </w:r>
      <w:r w:rsidRPr="003B0792">
        <w:rPr>
          <w:rFonts w:cstheme="minorHAnsi"/>
        </w:rPr>
        <w:t xml:space="preserve"> para a atribuição da bolsa, a inserção efetiva em ciclos de estudos conducentes à atribuição de graus académicos ou em cursos não conferentes de grau académico. </w:t>
      </w:r>
      <w:r w:rsidR="00C66F88" w:rsidRPr="003B0792">
        <w:rPr>
          <w:rFonts w:cstheme="minorHAnsi"/>
        </w:rPr>
        <w:t>Os cursos não conferentes de grau académico correspondem aos cursos previstos na alínea e) do nº 3 do artigo 4º do Decreto-Lei nº74/2006 de 24 de março e deverão ser desenvolvidos numa instituição de ensino superior em associação a pelo menos uma unidade de I&amp;D, incluindo-se o plano do curso numa ou em várias áreas de investigação da unidade.</w:t>
      </w:r>
    </w:p>
    <w:p w:rsidR="008457D9" w:rsidRPr="003B0792" w:rsidRDefault="008457D9" w:rsidP="00DC0785">
      <w:pPr>
        <w:spacing w:after="0"/>
        <w:jc w:val="both"/>
        <w:rPr>
          <w:rFonts w:cstheme="minorHAnsi"/>
        </w:rPr>
      </w:pPr>
    </w:p>
    <w:p w:rsidR="008457D9" w:rsidRPr="003B0792" w:rsidRDefault="008457D9" w:rsidP="00DC0785">
      <w:pPr>
        <w:spacing w:after="0"/>
        <w:jc w:val="both"/>
        <w:rPr>
          <w:rFonts w:eastAsia="Times New Roman" w:cstheme="minorHAnsi"/>
          <w:b/>
          <w:i/>
          <w:color w:val="548DD4" w:themeColor="text2" w:themeTint="99"/>
          <w:lang w:eastAsia="pt-PT"/>
        </w:rPr>
      </w:pPr>
      <w:r w:rsidRPr="003B0792">
        <w:rPr>
          <w:rFonts w:eastAsia="Times New Roman" w:cstheme="minorHAnsi"/>
          <w:b/>
          <w:i/>
          <w:color w:val="548DD4" w:themeColor="text2" w:themeTint="99"/>
          <w:lang w:eastAsia="pt-PT"/>
        </w:rPr>
        <w:t>OU</w:t>
      </w:r>
    </w:p>
    <w:p w:rsidR="008457D9" w:rsidRPr="003B0792" w:rsidRDefault="008457D9" w:rsidP="00DC0785">
      <w:pPr>
        <w:spacing w:after="0"/>
        <w:jc w:val="both"/>
        <w:rPr>
          <w:rFonts w:cstheme="minorHAnsi"/>
        </w:rPr>
      </w:pPr>
    </w:p>
    <w:p w:rsidR="00906CC1" w:rsidRPr="003B0792" w:rsidRDefault="008457D9" w:rsidP="00DC0785">
      <w:pPr>
        <w:spacing w:after="0"/>
        <w:jc w:val="both"/>
        <w:rPr>
          <w:rFonts w:cstheme="minorHAnsi"/>
        </w:rPr>
      </w:pPr>
      <w:r w:rsidRPr="003B0792">
        <w:rPr>
          <w:rFonts w:cstheme="minorHAnsi"/>
        </w:rPr>
        <w:t xml:space="preserve">Conforme o Regulamento de Bolsas de Investigação da FCT nº950/2019 de 16 de dezembro de 2019, artigo 5º, — </w:t>
      </w:r>
      <w:r w:rsidRPr="003B0792">
        <w:rPr>
          <w:rFonts w:cstheme="minorHAnsi"/>
          <w:b/>
        </w:rPr>
        <w:t>As BII (Bolsas de Iniciação à Investigação)</w:t>
      </w:r>
      <w:r w:rsidRPr="003B0792">
        <w:rPr>
          <w:rFonts w:cstheme="minorHAnsi"/>
        </w:rPr>
        <w:t xml:space="preserve"> não podem ser atribuídas a quem já tenha beneficiado de bolsas de investigação direta ou indiretamente financiadas pela FCT, atribuídas nos termos do Estatuto do Bolseiro de Investigação.</w:t>
      </w:r>
    </w:p>
    <w:p w:rsidR="008457D9" w:rsidRPr="003B0792" w:rsidRDefault="008457D9" w:rsidP="00DC0785">
      <w:pPr>
        <w:spacing w:after="0"/>
        <w:jc w:val="both"/>
        <w:rPr>
          <w:rFonts w:cstheme="minorHAnsi"/>
        </w:rPr>
      </w:pPr>
    </w:p>
    <w:p w:rsidR="00906CC1" w:rsidRPr="003B0792" w:rsidRDefault="00906CC1" w:rsidP="00DC0785">
      <w:pPr>
        <w:spacing w:after="0"/>
        <w:jc w:val="both"/>
        <w:rPr>
          <w:rFonts w:eastAsia="Times New Roman" w:cstheme="minorHAnsi"/>
          <w:b/>
          <w:i/>
          <w:color w:val="548DD4" w:themeColor="text2" w:themeTint="99"/>
          <w:lang w:eastAsia="pt-PT"/>
        </w:rPr>
      </w:pPr>
      <w:r w:rsidRPr="003B0792">
        <w:rPr>
          <w:rFonts w:eastAsia="Times New Roman" w:cstheme="minorHAnsi"/>
          <w:b/>
          <w:i/>
          <w:color w:val="548DD4" w:themeColor="text2" w:themeTint="99"/>
          <w:lang w:eastAsia="pt-PT"/>
        </w:rPr>
        <w:t>OU</w:t>
      </w:r>
    </w:p>
    <w:p w:rsidR="00906CC1" w:rsidRPr="003B0792" w:rsidRDefault="00906CC1" w:rsidP="00DC0785">
      <w:pPr>
        <w:spacing w:after="0"/>
        <w:jc w:val="both"/>
        <w:rPr>
          <w:rFonts w:cstheme="minorHAnsi"/>
        </w:rPr>
      </w:pPr>
    </w:p>
    <w:p w:rsidR="009F40CE" w:rsidRPr="003B0792" w:rsidRDefault="009F40CE" w:rsidP="00DC0785">
      <w:pPr>
        <w:spacing w:after="0"/>
        <w:jc w:val="both"/>
        <w:rPr>
          <w:rFonts w:cstheme="minorHAnsi"/>
        </w:rPr>
      </w:pPr>
      <w:r w:rsidRPr="003B0792">
        <w:rPr>
          <w:rFonts w:eastAsia="Times New Roman" w:cstheme="minorHAnsi"/>
          <w:color w:val="000000"/>
        </w:rPr>
        <w:lastRenderedPageBreak/>
        <w:t xml:space="preserve">Relativamente às </w:t>
      </w:r>
      <w:r w:rsidRPr="003B0792">
        <w:rPr>
          <w:rFonts w:eastAsia="Times New Roman" w:cstheme="minorHAnsi"/>
          <w:b/>
          <w:color w:val="000000"/>
        </w:rPr>
        <w:t>BIPD</w:t>
      </w:r>
      <w:r w:rsidR="008457D9" w:rsidRPr="003B0792">
        <w:rPr>
          <w:rFonts w:eastAsia="Times New Roman" w:cstheme="minorHAnsi"/>
          <w:b/>
          <w:color w:val="000000"/>
        </w:rPr>
        <w:t xml:space="preserve"> (Bolsas de Investigação Pós-doutoral)</w:t>
      </w:r>
      <w:r w:rsidRPr="003B0792">
        <w:rPr>
          <w:rFonts w:eastAsia="Times New Roman" w:cstheme="minorHAnsi"/>
          <w:color w:val="000000"/>
        </w:rPr>
        <w:t>, ao nível dos requisitos a verificar para atribuição da</w:t>
      </w:r>
      <w:r w:rsidR="00076777" w:rsidRPr="003B0792">
        <w:rPr>
          <w:rFonts w:eastAsia="Times New Roman" w:cstheme="minorHAnsi"/>
          <w:color w:val="000000"/>
        </w:rPr>
        <w:t>s</w:t>
      </w:r>
      <w:r w:rsidRPr="003B0792">
        <w:rPr>
          <w:rFonts w:eastAsia="Times New Roman" w:cstheme="minorHAnsi"/>
          <w:color w:val="000000"/>
        </w:rPr>
        <w:t xml:space="preserve"> mesma</w:t>
      </w:r>
      <w:r w:rsidR="00076777" w:rsidRPr="003B0792">
        <w:rPr>
          <w:rFonts w:eastAsia="Times New Roman" w:cstheme="minorHAnsi"/>
          <w:color w:val="000000"/>
        </w:rPr>
        <w:t>s</w:t>
      </w:r>
      <w:r w:rsidRPr="003B0792">
        <w:rPr>
          <w:rFonts w:eastAsia="Times New Roman" w:cstheme="minorHAnsi"/>
          <w:color w:val="000000"/>
        </w:rPr>
        <w:t xml:space="preserve"> (artigo 7º do Regulamento</w:t>
      </w:r>
      <w:r w:rsidR="00906CC1" w:rsidRPr="003B0792">
        <w:rPr>
          <w:rFonts w:eastAsia="Times New Roman" w:cstheme="minorHAnsi"/>
          <w:color w:val="000000"/>
        </w:rPr>
        <w:t xml:space="preserve"> de Bolsas de Investigação da FCT nº950/2019</w:t>
      </w:r>
      <w:r w:rsidRPr="003B0792">
        <w:rPr>
          <w:rFonts w:eastAsia="Times New Roman" w:cstheme="minorHAnsi"/>
          <w:color w:val="000000"/>
        </w:rPr>
        <w:t xml:space="preserve">) </w:t>
      </w:r>
      <w:r w:rsidR="00076777" w:rsidRPr="003B0792">
        <w:rPr>
          <w:rFonts w:eastAsia="Times New Roman" w:cstheme="minorHAnsi"/>
          <w:color w:val="000000"/>
        </w:rPr>
        <w:t xml:space="preserve">destaca-se </w:t>
      </w:r>
      <w:r w:rsidRPr="003B0792">
        <w:rPr>
          <w:rFonts w:eastAsia="Times New Roman" w:cstheme="minorHAnsi"/>
          <w:color w:val="000000"/>
        </w:rPr>
        <w:t xml:space="preserve">a necessidade do grau </w:t>
      </w:r>
      <w:r w:rsidR="00906CC1" w:rsidRPr="003B0792">
        <w:rPr>
          <w:rFonts w:eastAsia="Times New Roman" w:cstheme="minorHAnsi"/>
          <w:color w:val="000000"/>
        </w:rPr>
        <w:t xml:space="preserve">de </w:t>
      </w:r>
      <w:r w:rsidRPr="003B0792">
        <w:rPr>
          <w:rFonts w:eastAsia="Times New Roman" w:cstheme="minorHAnsi"/>
          <w:color w:val="000000"/>
        </w:rPr>
        <w:t xml:space="preserve">doutor ter sido obtido nos </w:t>
      </w:r>
      <w:r w:rsidRPr="003B0792">
        <w:rPr>
          <w:rFonts w:cstheme="minorHAnsi"/>
        </w:rPr>
        <w:t>3 anos anteriores à data de submissão da candidatura à bolsa e, ao nível da sua execução, o facto de apenas poder ser renovada até ao prazo máximo de 3 anos.</w:t>
      </w:r>
    </w:p>
    <w:p w:rsidR="00DC0785" w:rsidRPr="003B0792" w:rsidRDefault="00DC0785" w:rsidP="00024E1C">
      <w:pPr>
        <w:spacing w:before="240" w:after="0"/>
        <w:jc w:val="both"/>
        <w:rPr>
          <w:rFonts w:eastAsia="Times New Roman" w:cstheme="minorHAnsi"/>
          <w:lang w:eastAsia="pt-PT"/>
        </w:rPr>
      </w:pPr>
      <w:r w:rsidRPr="003B0792">
        <w:rPr>
          <w:rFonts w:eastAsia="Times New Roman" w:cstheme="minorHAnsi"/>
          <w:b/>
          <w:lang w:eastAsia="pt-PT"/>
        </w:rPr>
        <w:t>Plano de trabalhos</w:t>
      </w:r>
      <w:r w:rsidR="00001CF7" w:rsidRPr="003B0792">
        <w:rPr>
          <w:rFonts w:eastAsia="Times New Roman" w:cstheme="minorHAnsi"/>
          <w:lang w:eastAsia="pt-PT"/>
        </w:rPr>
        <w:t>: ……</w:t>
      </w:r>
    </w:p>
    <w:p w:rsidR="00DC0785" w:rsidRPr="003B0792" w:rsidRDefault="00DC0785" w:rsidP="00DC0785">
      <w:pPr>
        <w:spacing w:after="0"/>
        <w:jc w:val="both"/>
        <w:rPr>
          <w:rFonts w:eastAsia="Times New Roman" w:cstheme="minorHAnsi"/>
          <w:lang w:eastAsia="pt-PT"/>
        </w:rPr>
      </w:pPr>
      <w:r w:rsidRPr="003B0792">
        <w:rPr>
          <w:rFonts w:eastAsia="Times New Roman" w:cstheme="minorHAnsi"/>
          <w:lang w:eastAsia="pt-PT"/>
        </w:rPr>
        <w:t>(</w:t>
      </w:r>
      <w:r w:rsidRPr="003B0792">
        <w:rPr>
          <w:rFonts w:eastAsia="Times New Roman" w:cstheme="minorHAnsi"/>
          <w:i/>
          <w:color w:val="548DD4" w:themeColor="text2" w:themeTint="99"/>
          <w:lang w:eastAsia="pt-PT"/>
        </w:rPr>
        <w:t>apresentar um resumo dos trabalhos a desenvolver e dos objetivos a atingir</w:t>
      </w:r>
      <w:r w:rsidRPr="003B0792">
        <w:rPr>
          <w:rFonts w:eastAsia="Times New Roman" w:cstheme="minorHAnsi"/>
          <w:lang w:eastAsia="pt-PT"/>
        </w:rPr>
        <w:t>)</w:t>
      </w:r>
    </w:p>
    <w:p w:rsidR="009F40CE" w:rsidRPr="003B0792" w:rsidRDefault="00DC0785" w:rsidP="00024E1C">
      <w:pPr>
        <w:spacing w:before="240" w:after="0"/>
        <w:jc w:val="both"/>
        <w:rPr>
          <w:rFonts w:eastAsia="Times New Roman" w:cstheme="minorHAnsi"/>
          <w:lang w:eastAsia="pt-PT"/>
        </w:rPr>
      </w:pPr>
      <w:r w:rsidRPr="003B0792">
        <w:rPr>
          <w:rFonts w:eastAsia="Times New Roman" w:cstheme="minorHAnsi"/>
          <w:b/>
          <w:lang w:eastAsia="pt-PT"/>
        </w:rPr>
        <w:t>Legislação e regulamentação aplicável</w:t>
      </w:r>
      <w:r w:rsidRPr="003B0792">
        <w:rPr>
          <w:rFonts w:eastAsia="Times New Roman" w:cstheme="minorHAnsi"/>
          <w:lang w:eastAsia="pt-PT"/>
        </w:rPr>
        <w:t xml:space="preserve">: </w:t>
      </w:r>
      <w:r w:rsidR="009F40CE" w:rsidRPr="003B0792">
        <w:rPr>
          <w:rFonts w:eastAsia="Times New Roman" w:cstheme="minorHAnsi"/>
          <w:lang w:eastAsia="pt-PT"/>
        </w:rPr>
        <w:t>A concessão da Bolsa de Investigação será realizada mediante a celebração de um contrato entre a Universidade de Évora e o bolseiro</w:t>
      </w:r>
      <w:r w:rsidR="009E5FBA" w:rsidRPr="003B0792">
        <w:rPr>
          <w:rFonts w:eastAsia="Times New Roman" w:cstheme="minorHAnsi"/>
          <w:lang w:eastAsia="pt-PT"/>
        </w:rPr>
        <w:t xml:space="preserve"> conforme minuta </w:t>
      </w:r>
      <w:hyperlink r:id="rId7" w:history="1">
        <w:r w:rsidR="009E5FBA" w:rsidRPr="003B0792">
          <w:rPr>
            <w:rStyle w:val="Hiperligao"/>
            <w:rFonts w:cstheme="minorHAnsi"/>
          </w:rPr>
          <w:t>https://www.fct.pt/apoios/Minuta_Contrato_Bolsa.docx</w:t>
        </w:r>
      </w:hyperlink>
      <w:r w:rsidR="009E5FBA" w:rsidRPr="003B0792">
        <w:rPr>
          <w:rFonts w:cstheme="minorHAnsi"/>
        </w:rPr>
        <w:t xml:space="preserve"> </w:t>
      </w:r>
      <w:r w:rsidR="009F40CE" w:rsidRPr="003B0792">
        <w:rPr>
          <w:rFonts w:eastAsia="Times New Roman" w:cstheme="minorHAnsi"/>
          <w:lang w:eastAsia="pt-PT"/>
        </w:rPr>
        <w:t xml:space="preserve">, nos termos do Estatuto do Bolseiro de Investigação </w:t>
      </w:r>
      <w:r w:rsidR="009F40CE" w:rsidRPr="003B0792">
        <w:rPr>
          <w:rFonts w:eastAsia="Times New Roman" w:cstheme="minorHAnsi"/>
          <w:iCs/>
          <w:lang w:eastAsia="pt-PT"/>
        </w:rPr>
        <w:t xml:space="preserve">(Lei nº40/2004 de 18 de agosto e decreto-lei nº 123/2019 de 28 de agosto) </w:t>
      </w:r>
      <w:r w:rsidR="009F40CE" w:rsidRPr="003B0792">
        <w:rPr>
          <w:rFonts w:eastAsia="Times New Roman" w:cstheme="minorHAnsi"/>
          <w:lang w:eastAsia="pt-PT"/>
        </w:rPr>
        <w:t xml:space="preserve">e de acordo com a legislação e </w:t>
      </w:r>
      <w:r w:rsidR="009F40CE" w:rsidRPr="003B0792">
        <w:rPr>
          <w:rFonts w:cstheme="minorHAnsi"/>
        </w:rPr>
        <w:t>Regulamento de Bolsas de Investigação da Fundação para a Ciência e a Tecnologia, I.P</w:t>
      </w:r>
      <w:r w:rsidR="009F40CE" w:rsidRPr="003B0792">
        <w:rPr>
          <w:rFonts w:eastAsia="Times New Roman" w:cstheme="minorHAnsi"/>
          <w:lang w:eastAsia="pt-PT"/>
        </w:rPr>
        <w:t xml:space="preserve"> em vigor, regulamento nº950/2019 de 16 de dezembro de 2019</w:t>
      </w:r>
      <w:r w:rsidR="00BA51BE" w:rsidRPr="003B0792">
        <w:rPr>
          <w:rFonts w:eastAsia="Times New Roman" w:cstheme="minorHAnsi"/>
          <w:lang w:eastAsia="pt-PT"/>
        </w:rPr>
        <w:t>:</w:t>
      </w:r>
      <w:r w:rsidR="009F40CE" w:rsidRPr="003B0792">
        <w:rPr>
          <w:rFonts w:eastAsia="Times New Roman" w:cstheme="minorHAnsi"/>
          <w:lang w:eastAsia="pt-PT"/>
        </w:rPr>
        <w:t xml:space="preserve"> </w:t>
      </w:r>
      <w:hyperlink r:id="rId8" w:history="1">
        <w:r w:rsidR="009F40CE" w:rsidRPr="003B0792">
          <w:rPr>
            <w:rStyle w:val="Hiperligao"/>
            <w:rFonts w:cstheme="minorHAnsi"/>
          </w:rPr>
          <w:t>https://www.fct.pt/apoios/bolsas/regulamento.phtml.pt</w:t>
        </w:r>
      </w:hyperlink>
      <w:r w:rsidR="009F40CE" w:rsidRPr="003B0792">
        <w:rPr>
          <w:rFonts w:cstheme="minorHAnsi"/>
        </w:rPr>
        <w:t xml:space="preserve"> </w:t>
      </w:r>
      <w:r w:rsidR="00001CF7" w:rsidRPr="003B0792">
        <w:rPr>
          <w:rFonts w:cstheme="minorHAnsi"/>
        </w:rPr>
        <w:t xml:space="preserve"> e demais normas aplicáveis</w:t>
      </w:r>
      <w:r w:rsidR="009F40CE" w:rsidRPr="003B0792">
        <w:rPr>
          <w:rFonts w:eastAsia="Times New Roman" w:cstheme="minorHAnsi"/>
          <w:lang w:eastAsia="pt-PT"/>
        </w:rPr>
        <w:t>.</w:t>
      </w:r>
    </w:p>
    <w:p w:rsidR="00DC0785" w:rsidRPr="003B0792" w:rsidRDefault="00DC0785" w:rsidP="00024E1C">
      <w:pPr>
        <w:spacing w:before="240" w:after="0"/>
        <w:jc w:val="both"/>
        <w:rPr>
          <w:rFonts w:eastAsia="Times New Roman" w:cstheme="minorHAnsi"/>
          <w:lang w:eastAsia="pt-PT"/>
        </w:rPr>
      </w:pPr>
      <w:r w:rsidRPr="003B0792">
        <w:rPr>
          <w:rFonts w:eastAsia="Times New Roman" w:cstheme="minorHAnsi"/>
          <w:b/>
          <w:lang w:eastAsia="pt-PT"/>
        </w:rPr>
        <w:t>Local de trabalho</w:t>
      </w:r>
      <w:r w:rsidRPr="003B0792">
        <w:rPr>
          <w:rFonts w:eastAsia="Times New Roman" w:cstheme="minorHAnsi"/>
          <w:lang w:eastAsia="pt-PT"/>
        </w:rPr>
        <w:t>: O trabalho será de</w:t>
      </w:r>
      <w:r w:rsidR="00001CF7" w:rsidRPr="003B0792">
        <w:rPr>
          <w:rFonts w:eastAsia="Times New Roman" w:cstheme="minorHAnsi"/>
          <w:lang w:eastAsia="pt-PT"/>
        </w:rPr>
        <w:t>senvolvido no(a)</w:t>
      </w:r>
      <w:r w:rsidRPr="003B0792">
        <w:rPr>
          <w:rFonts w:eastAsia="Times New Roman" w:cstheme="minorHAnsi"/>
          <w:lang w:eastAsia="pt-PT"/>
        </w:rPr>
        <w:t xml:space="preserve"> (</w:t>
      </w:r>
      <w:r w:rsidRPr="003B0792">
        <w:rPr>
          <w:rFonts w:eastAsia="Times New Roman" w:cstheme="minorHAnsi"/>
          <w:i/>
          <w:color w:val="548DD4" w:themeColor="text2" w:themeTint="99"/>
          <w:lang w:eastAsia="pt-PT"/>
        </w:rPr>
        <w:t>denominação da unidade de investigação</w:t>
      </w:r>
      <w:r w:rsidRPr="003B0792">
        <w:rPr>
          <w:rFonts w:eastAsia="Times New Roman" w:cstheme="minorHAnsi"/>
          <w:lang w:eastAsia="pt-PT"/>
        </w:rPr>
        <w:t>) da Universidade de Évora, sob a orientação científica do Professor(a)/Doutor(</w:t>
      </w:r>
      <w:r w:rsidR="00001CF7" w:rsidRPr="003B0792">
        <w:rPr>
          <w:rFonts w:eastAsia="Times New Roman" w:cstheme="minorHAnsi"/>
          <w:lang w:eastAsia="pt-PT"/>
        </w:rPr>
        <w:t xml:space="preserve">a) </w:t>
      </w:r>
      <w:r w:rsidR="00001CF7" w:rsidRPr="003B0792">
        <w:rPr>
          <w:rFonts w:eastAsia="Times New Roman" w:cstheme="minorHAnsi"/>
          <w:i/>
          <w:color w:val="548DD4" w:themeColor="text2" w:themeTint="99"/>
          <w:lang w:eastAsia="pt-PT"/>
        </w:rPr>
        <w:t>………</w:t>
      </w:r>
    </w:p>
    <w:p w:rsidR="00DC0785" w:rsidRPr="003B0792" w:rsidRDefault="00DC0785" w:rsidP="00024E1C">
      <w:pPr>
        <w:spacing w:before="240" w:after="0"/>
        <w:jc w:val="both"/>
        <w:rPr>
          <w:rFonts w:eastAsia="Times New Roman" w:cstheme="minorHAnsi"/>
          <w:lang w:eastAsia="pt-PT"/>
        </w:rPr>
      </w:pPr>
      <w:r w:rsidRPr="003B0792">
        <w:rPr>
          <w:rFonts w:eastAsia="Times New Roman" w:cstheme="minorHAnsi"/>
          <w:b/>
          <w:lang w:eastAsia="pt-PT"/>
        </w:rPr>
        <w:t>Duração da(s) bolsa(s)</w:t>
      </w:r>
      <w:r w:rsidRPr="003B0792">
        <w:rPr>
          <w:rFonts w:eastAsia="Times New Roman" w:cstheme="minorHAnsi"/>
          <w:lang w:eastAsia="pt-PT"/>
        </w:rPr>
        <w:t>: A bolsa terá a duração de</w:t>
      </w:r>
      <w:proofErr w:type="gramStart"/>
      <w:r w:rsidRPr="003B0792">
        <w:rPr>
          <w:rFonts w:eastAsia="Times New Roman" w:cstheme="minorHAnsi"/>
          <w:lang w:eastAsia="pt-PT"/>
        </w:rPr>
        <w:t xml:space="preserve"> </w:t>
      </w:r>
      <w:r w:rsidRPr="003B0792">
        <w:rPr>
          <w:rFonts w:eastAsia="Times New Roman" w:cstheme="minorHAnsi"/>
          <w:color w:val="548DD4" w:themeColor="text2" w:themeTint="99"/>
          <w:lang w:eastAsia="pt-PT"/>
        </w:rPr>
        <w:t>....</w:t>
      </w:r>
      <w:proofErr w:type="gramEnd"/>
      <w:r w:rsidRPr="003B0792">
        <w:rPr>
          <w:rFonts w:eastAsia="Times New Roman" w:cstheme="minorHAnsi"/>
          <w:color w:val="548DD4" w:themeColor="text2" w:themeTint="99"/>
          <w:lang w:eastAsia="pt-PT"/>
        </w:rPr>
        <w:t>. meses</w:t>
      </w:r>
      <w:r w:rsidRPr="003B0792">
        <w:rPr>
          <w:rFonts w:eastAsia="Times New Roman" w:cstheme="minorHAnsi"/>
          <w:lang w:eastAsia="pt-PT"/>
        </w:rPr>
        <w:t>, com início previsto em</w:t>
      </w:r>
      <w:proofErr w:type="gramStart"/>
      <w:r w:rsidRPr="003B0792">
        <w:rPr>
          <w:rFonts w:eastAsia="Times New Roman" w:cstheme="minorHAnsi"/>
          <w:lang w:eastAsia="pt-PT"/>
        </w:rPr>
        <w:t xml:space="preserve"> ....</w:t>
      </w:r>
      <w:proofErr w:type="gramEnd"/>
      <w:r w:rsidRPr="003B0792">
        <w:rPr>
          <w:rFonts w:eastAsia="Times New Roman" w:cstheme="minorHAnsi"/>
          <w:lang w:eastAsia="pt-PT"/>
        </w:rPr>
        <w:t>. (</w:t>
      </w:r>
      <w:r w:rsidRPr="003B0792">
        <w:rPr>
          <w:rFonts w:eastAsia="Times New Roman" w:cstheme="minorHAnsi"/>
          <w:i/>
          <w:color w:val="548DD4" w:themeColor="text2" w:themeTint="99"/>
          <w:lang w:eastAsia="pt-PT"/>
        </w:rPr>
        <w:t>mês</w:t>
      </w:r>
      <w:r w:rsidRPr="003B0792">
        <w:rPr>
          <w:rFonts w:eastAsia="Times New Roman" w:cstheme="minorHAnsi"/>
          <w:lang w:eastAsia="pt-PT"/>
        </w:rPr>
        <w:t>) de .......... (</w:t>
      </w:r>
      <w:r w:rsidRPr="003B0792">
        <w:rPr>
          <w:rFonts w:eastAsia="Times New Roman" w:cstheme="minorHAnsi"/>
          <w:i/>
          <w:color w:val="548DD4" w:themeColor="text2" w:themeTint="99"/>
          <w:lang w:eastAsia="pt-PT"/>
        </w:rPr>
        <w:t>ano</w:t>
      </w:r>
      <w:r w:rsidRPr="003B0792">
        <w:rPr>
          <w:rFonts w:eastAsia="Times New Roman" w:cstheme="minorHAnsi"/>
          <w:color w:val="548DD4" w:themeColor="text2" w:themeTint="99"/>
          <w:lang w:eastAsia="pt-PT"/>
        </w:rPr>
        <w:t>)</w:t>
      </w:r>
      <w:r w:rsidRPr="003B0792">
        <w:rPr>
          <w:rFonts w:eastAsia="Times New Roman" w:cstheme="minorHAnsi"/>
          <w:lang w:eastAsia="pt-PT"/>
        </w:rPr>
        <w:t>. O contrato de bolsa poderá ser renovado até</w:t>
      </w:r>
      <w:r w:rsidR="00906CC1" w:rsidRPr="003B0792">
        <w:rPr>
          <w:rFonts w:eastAsia="Times New Roman" w:cstheme="minorHAnsi"/>
          <w:lang w:eastAsia="pt-PT"/>
        </w:rPr>
        <w:t xml:space="preserve"> (ex.)</w:t>
      </w:r>
      <w:r w:rsidRPr="003B0792">
        <w:rPr>
          <w:rFonts w:eastAsia="Times New Roman" w:cstheme="minorHAnsi"/>
          <w:lang w:eastAsia="pt-PT"/>
        </w:rPr>
        <w:t xml:space="preserve"> ao máximo de</w:t>
      </w:r>
      <w:proofErr w:type="gramStart"/>
      <w:r w:rsidRPr="003B0792">
        <w:rPr>
          <w:rFonts w:eastAsia="Times New Roman" w:cstheme="minorHAnsi"/>
          <w:lang w:eastAsia="pt-PT"/>
        </w:rPr>
        <w:t xml:space="preserve"> ….</w:t>
      </w:r>
      <w:proofErr w:type="gramEnd"/>
      <w:r w:rsidRPr="003B0792">
        <w:rPr>
          <w:rFonts w:eastAsia="Times New Roman" w:cstheme="minorHAnsi"/>
          <w:lang w:eastAsia="pt-PT"/>
        </w:rPr>
        <w:t>. meses</w:t>
      </w:r>
      <w:r w:rsidR="00906CC1" w:rsidRPr="003B0792">
        <w:rPr>
          <w:rFonts w:eastAsia="Times New Roman" w:cstheme="minorHAnsi"/>
          <w:lang w:eastAsia="pt-PT"/>
        </w:rPr>
        <w:t xml:space="preserve"> ou até ao final da dotação orçamental do projeto de financiamento (…)</w:t>
      </w:r>
      <w:r w:rsidRPr="003B0792">
        <w:rPr>
          <w:rFonts w:eastAsia="Times New Roman" w:cstheme="minorHAnsi"/>
          <w:lang w:eastAsia="pt-PT"/>
        </w:rPr>
        <w:t>.</w:t>
      </w:r>
    </w:p>
    <w:p w:rsidR="00DC0785" w:rsidRPr="003B0792" w:rsidRDefault="00DC0785" w:rsidP="00024E1C">
      <w:pPr>
        <w:autoSpaceDE w:val="0"/>
        <w:autoSpaceDN w:val="0"/>
        <w:adjustRightInd w:val="0"/>
        <w:spacing w:before="240" w:after="0"/>
        <w:jc w:val="both"/>
        <w:rPr>
          <w:rFonts w:eastAsia="Times New Roman" w:cstheme="minorHAnsi"/>
          <w:lang w:eastAsia="pt-PT"/>
        </w:rPr>
      </w:pPr>
      <w:r w:rsidRPr="003B0792">
        <w:rPr>
          <w:rFonts w:eastAsia="Times New Roman" w:cstheme="minorHAnsi"/>
          <w:b/>
          <w:lang w:eastAsia="pt-PT"/>
        </w:rPr>
        <w:t>Valor do subsídio de manutenção mensal</w:t>
      </w:r>
      <w:r w:rsidRPr="003B0792">
        <w:rPr>
          <w:rFonts w:eastAsia="Times New Roman" w:cstheme="minorHAnsi"/>
          <w:lang w:eastAsia="pt-PT"/>
        </w:rPr>
        <w:t>: O montante da bolsa corresponde a €………., conforme tabela de valores das bolsas atribuídas diretamente pela FCT, I.P. no País (</w:t>
      </w:r>
      <w:hyperlink r:id="rId9" w:history="1">
        <w:r w:rsidR="00D77C30" w:rsidRPr="003B0792">
          <w:rPr>
            <w:rStyle w:val="Hiperligao"/>
            <w:rFonts w:eastAsia="Times New Roman" w:cstheme="minorHAnsi"/>
            <w:lang w:eastAsia="pt-PT"/>
          </w:rPr>
          <w:t>http://fct.pt/apoios/bolsas/valores</w:t>
        </w:r>
      </w:hyperlink>
      <w:r w:rsidRPr="003B0792">
        <w:rPr>
          <w:rFonts w:eastAsia="Times New Roman" w:cstheme="minorHAnsi"/>
          <w:lang w:eastAsia="pt-PT"/>
        </w:rPr>
        <w:t>), sendo os pagamentos efetuados mensalmente, através de cheque ou transferência bancária.</w:t>
      </w:r>
    </w:p>
    <w:p w:rsidR="00DC0785" w:rsidRPr="003B0792" w:rsidRDefault="00DC0785" w:rsidP="00024E1C">
      <w:pPr>
        <w:spacing w:before="240" w:after="0"/>
        <w:jc w:val="both"/>
        <w:rPr>
          <w:rFonts w:eastAsia="Times New Roman" w:cstheme="minorHAnsi"/>
          <w:lang w:eastAsia="pt-PT"/>
        </w:rPr>
      </w:pPr>
      <w:r w:rsidRPr="003B0792">
        <w:rPr>
          <w:rFonts w:eastAsia="Times New Roman" w:cstheme="minorHAnsi"/>
          <w:b/>
          <w:lang w:eastAsia="pt-PT"/>
        </w:rPr>
        <w:t>Métodos de seleção</w:t>
      </w:r>
      <w:r w:rsidRPr="003B0792">
        <w:rPr>
          <w:rFonts w:eastAsia="Times New Roman" w:cstheme="minorHAnsi"/>
          <w:lang w:eastAsia="pt-PT"/>
        </w:rPr>
        <w:t>: Os métodos de seleção a utilizar serão os se</w:t>
      </w:r>
      <w:r w:rsidR="00001CF7" w:rsidRPr="003B0792">
        <w:rPr>
          <w:rFonts w:eastAsia="Times New Roman" w:cstheme="minorHAnsi"/>
          <w:lang w:eastAsia="pt-PT"/>
        </w:rPr>
        <w:t xml:space="preserve">guintes: </w:t>
      </w:r>
      <w:r w:rsidRPr="003B0792">
        <w:rPr>
          <w:rFonts w:eastAsia="Times New Roman" w:cstheme="minorHAnsi"/>
          <w:lang w:eastAsia="pt-PT"/>
        </w:rPr>
        <w:t>(</w:t>
      </w:r>
      <w:r w:rsidRPr="003B0792">
        <w:rPr>
          <w:rFonts w:eastAsia="Times New Roman" w:cstheme="minorHAnsi"/>
          <w:i/>
          <w:color w:val="548DD4" w:themeColor="text2" w:themeTint="99"/>
          <w:lang w:eastAsia="pt-PT"/>
        </w:rPr>
        <w:t xml:space="preserve">avaliação curricular, entrevista, provas de conhecimento, </w:t>
      </w:r>
      <w:r w:rsidR="00B53D98" w:rsidRPr="003B0792">
        <w:rPr>
          <w:rFonts w:eastAsia="Times New Roman" w:cstheme="minorHAnsi"/>
          <w:i/>
          <w:color w:val="548DD4" w:themeColor="text2" w:themeTint="99"/>
          <w:lang w:eastAsia="pt-PT"/>
        </w:rPr>
        <w:t xml:space="preserve">ou </w:t>
      </w:r>
      <w:r w:rsidRPr="003B0792">
        <w:rPr>
          <w:rFonts w:eastAsia="Times New Roman" w:cstheme="minorHAnsi"/>
          <w:i/>
          <w:color w:val="548DD4" w:themeColor="text2" w:themeTint="99"/>
          <w:lang w:eastAsia="pt-PT"/>
        </w:rPr>
        <w:t>outros</w:t>
      </w:r>
      <w:r w:rsidRPr="003B0792">
        <w:rPr>
          <w:rFonts w:eastAsia="Times New Roman" w:cstheme="minorHAnsi"/>
          <w:lang w:eastAsia="pt-PT"/>
        </w:rPr>
        <w:t>), com a</w:t>
      </w:r>
      <w:r w:rsidR="00001CF7" w:rsidRPr="003B0792">
        <w:rPr>
          <w:rFonts w:eastAsia="Times New Roman" w:cstheme="minorHAnsi"/>
          <w:lang w:eastAsia="pt-PT"/>
        </w:rPr>
        <w:t xml:space="preserve"> respetiva valoração de</w:t>
      </w:r>
      <w:r w:rsidRPr="003B0792">
        <w:rPr>
          <w:rFonts w:eastAsia="Times New Roman" w:cstheme="minorHAnsi"/>
          <w:lang w:eastAsia="pt-PT"/>
        </w:rPr>
        <w:t xml:space="preserve"> (</w:t>
      </w:r>
      <w:r w:rsidRPr="003B0792">
        <w:rPr>
          <w:rFonts w:eastAsia="Times New Roman" w:cstheme="minorHAnsi"/>
          <w:i/>
          <w:color w:val="548DD4" w:themeColor="text2" w:themeTint="99"/>
          <w:lang w:eastAsia="pt-PT"/>
        </w:rPr>
        <w:t xml:space="preserve">indicar os </w:t>
      </w:r>
      <w:r w:rsidR="00B53D98" w:rsidRPr="003B0792">
        <w:rPr>
          <w:rFonts w:eastAsia="Times New Roman" w:cstheme="minorHAnsi"/>
          <w:i/>
          <w:color w:val="548DD4" w:themeColor="text2" w:themeTint="99"/>
          <w:lang w:eastAsia="pt-PT"/>
        </w:rPr>
        <w:t>valores atribuídos a cada critério ou item avaliado</w:t>
      </w:r>
      <w:r w:rsidRPr="003B0792">
        <w:rPr>
          <w:rFonts w:eastAsia="Times New Roman" w:cstheme="minorHAnsi"/>
          <w:i/>
          <w:color w:val="548DD4" w:themeColor="text2" w:themeTint="99"/>
          <w:lang w:eastAsia="pt-PT"/>
        </w:rPr>
        <w:t xml:space="preserve"> e sua ponderação percentual</w:t>
      </w:r>
      <w:r w:rsidRPr="003B0792">
        <w:rPr>
          <w:rFonts w:eastAsia="Times New Roman" w:cstheme="minorHAnsi"/>
          <w:lang w:eastAsia="pt-PT"/>
        </w:rPr>
        <w:t>).</w:t>
      </w:r>
    </w:p>
    <w:p w:rsidR="00DC0785" w:rsidRPr="003B0792" w:rsidRDefault="00DC0785" w:rsidP="00024E1C">
      <w:pPr>
        <w:spacing w:before="240" w:after="0"/>
        <w:jc w:val="both"/>
        <w:rPr>
          <w:rFonts w:eastAsia="Times New Roman" w:cstheme="minorHAnsi"/>
          <w:lang w:eastAsia="pt-PT"/>
        </w:rPr>
      </w:pPr>
      <w:r w:rsidRPr="003B0792">
        <w:rPr>
          <w:rFonts w:eastAsia="Times New Roman" w:cstheme="minorHAnsi"/>
          <w:b/>
          <w:lang w:eastAsia="pt-PT"/>
        </w:rPr>
        <w:t>Composição do Júri de Seleção</w:t>
      </w:r>
      <w:r w:rsidRPr="003B0792">
        <w:rPr>
          <w:rFonts w:eastAsia="Times New Roman" w:cstheme="minorHAnsi"/>
          <w:lang w:eastAsia="pt-PT"/>
        </w:rPr>
        <w:t xml:space="preserve">: </w:t>
      </w:r>
    </w:p>
    <w:p w:rsidR="00DC0785" w:rsidRPr="003B0792" w:rsidRDefault="00DC0785" w:rsidP="00DC0785">
      <w:pPr>
        <w:spacing w:after="0"/>
        <w:jc w:val="both"/>
        <w:rPr>
          <w:rFonts w:eastAsia="Times New Roman" w:cstheme="minorHAnsi"/>
          <w:lang w:eastAsia="pt-PT"/>
        </w:rPr>
      </w:pPr>
      <w:r w:rsidRPr="003B0792">
        <w:rPr>
          <w:rFonts w:eastAsia="Times New Roman" w:cstheme="minorHAnsi"/>
          <w:lang w:eastAsia="pt-PT"/>
        </w:rPr>
        <w:t>(</w:t>
      </w:r>
      <w:r w:rsidRPr="003B0792">
        <w:rPr>
          <w:rFonts w:eastAsia="Times New Roman" w:cstheme="minorHAnsi"/>
          <w:i/>
          <w:color w:val="548DD4" w:themeColor="text2" w:themeTint="99"/>
          <w:lang w:eastAsia="pt-PT"/>
        </w:rPr>
        <w:t>identificação do Presidente do Júri e dos vogais efetivos e suplentes</w:t>
      </w:r>
      <w:r w:rsidRPr="003B0792">
        <w:rPr>
          <w:rFonts w:eastAsia="Times New Roman" w:cstheme="minorHAnsi"/>
          <w:lang w:eastAsia="pt-PT"/>
        </w:rPr>
        <w:t>)</w:t>
      </w:r>
    </w:p>
    <w:p w:rsidR="00DC0785" w:rsidRPr="003B0792" w:rsidRDefault="00DC0785" w:rsidP="00024E1C">
      <w:pPr>
        <w:spacing w:before="240" w:after="0"/>
        <w:jc w:val="both"/>
        <w:rPr>
          <w:rFonts w:eastAsia="Times New Roman" w:cstheme="minorHAnsi"/>
          <w:lang w:eastAsia="pt-PT"/>
        </w:rPr>
      </w:pPr>
      <w:r w:rsidRPr="003B0792">
        <w:rPr>
          <w:rFonts w:eastAsia="Times New Roman" w:cstheme="minorHAnsi"/>
          <w:b/>
          <w:lang w:eastAsia="pt-PT"/>
        </w:rPr>
        <w:t>Forma de publicitação/notificação dos resultados</w:t>
      </w:r>
      <w:r w:rsidRPr="003B0792">
        <w:rPr>
          <w:rFonts w:eastAsia="Times New Roman" w:cstheme="minorHAnsi"/>
          <w:lang w:eastAsia="pt-PT"/>
        </w:rPr>
        <w:t>: Os resultados finais da avaliação serão publicitados, atrav</w:t>
      </w:r>
      <w:r w:rsidR="00001CF7" w:rsidRPr="003B0792">
        <w:rPr>
          <w:rFonts w:eastAsia="Times New Roman" w:cstheme="minorHAnsi"/>
          <w:lang w:eastAsia="pt-PT"/>
        </w:rPr>
        <w:t xml:space="preserve">és de lista ordenada </w:t>
      </w:r>
      <w:r w:rsidRPr="003B0792">
        <w:rPr>
          <w:rFonts w:eastAsia="Times New Roman" w:cstheme="minorHAnsi"/>
          <w:lang w:eastAsia="pt-PT"/>
        </w:rPr>
        <w:t>(</w:t>
      </w:r>
      <w:r w:rsidRPr="003B0792">
        <w:rPr>
          <w:rFonts w:eastAsia="Times New Roman" w:cstheme="minorHAnsi"/>
          <w:i/>
          <w:color w:val="548DD4" w:themeColor="text2" w:themeTint="99"/>
          <w:lang w:eastAsia="pt-PT"/>
        </w:rPr>
        <w:t>alfabeticamente, por nota final obtida ou outra</w:t>
      </w:r>
      <w:r w:rsidRPr="003B0792">
        <w:rPr>
          <w:rFonts w:eastAsia="Times New Roman" w:cstheme="minorHAnsi"/>
          <w:lang w:eastAsia="pt-PT"/>
        </w:rPr>
        <w:t>) afixada em local visível e</w:t>
      </w:r>
      <w:r w:rsidR="00001CF7" w:rsidRPr="003B0792">
        <w:rPr>
          <w:rFonts w:eastAsia="Times New Roman" w:cstheme="minorHAnsi"/>
          <w:lang w:eastAsia="pt-PT"/>
        </w:rPr>
        <w:t xml:space="preserve"> público do(a)</w:t>
      </w:r>
      <w:r w:rsidRPr="003B0792">
        <w:rPr>
          <w:rFonts w:eastAsia="Times New Roman" w:cstheme="minorHAnsi"/>
          <w:lang w:eastAsia="pt-PT"/>
        </w:rPr>
        <w:t xml:space="preserve"> (</w:t>
      </w:r>
      <w:r w:rsidRPr="003B0792">
        <w:rPr>
          <w:rFonts w:eastAsia="Times New Roman" w:cstheme="minorHAnsi"/>
          <w:i/>
          <w:color w:val="548DD4" w:themeColor="text2" w:themeTint="99"/>
          <w:lang w:eastAsia="pt-PT"/>
        </w:rPr>
        <w:t>indicar local da instituição</w:t>
      </w:r>
      <w:r w:rsidRPr="003B0792">
        <w:rPr>
          <w:rFonts w:eastAsia="Times New Roman" w:cstheme="minorHAnsi"/>
          <w:lang w:eastAsia="pt-PT"/>
        </w:rPr>
        <w:t>), sendo o candidato(a) aprovado</w:t>
      </w:r>
      <w:r w:rsidR="00001CF7" w:rsidRPr="003B0792">
        <w:rPr>
          <w:rFonts w:eastAsia="Times New Roman" w:cstheme="minorHAnsi"/>
          <w:lang w:eastAsia="pt-PT"/>
        </w:rPr>
        <w:t>(a) notificado através de</w:t>
      </w:r>
      <w:r w:rsidRPr="003B0792">
        <w:rPr>
          <w:rFonts w:eastAsia="Times New Roman" w:cstheme="minorHAnsi"/>
          <w:lang w:eastAsia="pt-PT"/>
        </w:rPr>
        <w:t xml:space="preserve"> (</w:t>
      </w:r>
      <w:r w:rsidRPr="003B0792">
        <w:rPr>
          <w:rFonts w:eastAsia="Times New Roman" w:cstheme="minorHAnsi"/>
          <w:i/>
          <w:color w:val="548DD4" w:themeColor="text2" w:themeTint="99"/>
          <w:lang w:eastAsia="pt-PT"/>
        </w:rPr>
        <w:t>email, ofício ou outro</w:t>
      </w:r>
      <w:r w:rsidRPr="003B0792">
        <w:rPr>
          <w:rFonts w:eastAsia="Times New Roman" w:cstheme="minorHAnsi"/>
          <w:lang w:eastAsia="pt-PT"/>
        </w:rPr>
        <w:t>).</w:t>
      </w:r>
    </w:p>
    <w:p w:rsidR="005B4DA5" w:rsidRPr="003B0792" w:rsidRDefault="005B4DA5" w:rsidP="00DC0785">
      <w:pPr>
        <w:spacing w:after="0"/>
        <w:jc w:val="both"/>
        <w:rPr>
          <w:rFonts w:eastAsia="Times New Roman" w:cstheme="minorHAnsi"/>
          <w:lang w:eastAsia="pt-PT"/>
        </w:rPr>
      </w:pPr>
      <w:r w:rsidRPr="003B0792">
        <w:rPr>
          <w:rFonts w:eastAsia="Times New Roman" w:cstheme="minorHAnsi"/>
          <w:lang w:eastAsia="pt-PT"/>
        </w:rPr>
        <w:t>Nos termos de direito de audiência prévia dos interessados o projeto de Classificação Final será anunciado por qualquer meio escrito a todos os interessados.</w:t>
      </w:r>
    </w:p>
    <w:p w:rsidR="00716CC7" w:rsidRPr="003B0792" w:rsidRDefault="00716CC7" w:rsidP="00DC0785">
      <w:pPr>
        <w:spacing w:after="0"/>
        <w:jc w:val="both"/>
        <w:rPr>
          <w:rFonts w:eastAsia="Times New Roman" w:cstheme="minorHAnsi"/>
          <w:lang w:eastAsia="pt-PT"/>
        </w:rPr>
      </w:pPr>
      <w:r w:rsidRPr="003B0792">
        <w:rPr>
          <w:rFonts w:eastAsia="Times New Roman" w:cstheme="minorHAnsi"/>
          <w:lang w:eastAsia="pt-PT"/>
        </w:rPr>
        <w:lastRenderedPageBreak/>
        <w:t xml:space="preserve">Após comunicação da lista provisória dos resultados da avaliação, os candidatos dispõem de um período de 10 dias úteis para, querendo, se pronunciarem em sede de audiência prévia de interessados. </w:t>
      </w:r>
    </w:p>
    <w:p w:rsidR="00DC0785" w:rsidRPr="003B0792" w:rsidRDefault="00DC0785" w:rsidP="00024E1C">
      <w:pPr>
        <w:spacing w:before="240" w:after="0"/>
        <w:jc w:val="both"/>
        <w:rPr>
          <w:rFonts w:eastAsia="Times New Roman" w:cstheme="minorHAnsi"/>
          <w:lang w:eastAsia="pt-PT"/>
        </w:rPr>
      </w:pPr>
      <w:r w:rsidRPr="003B0792">
        <w:rPr>
          <w:rFonts w:eastAsia="Times New Roman" w:cstheme="minorHAnsi"/>
          <w:b/>
          <w:lang w:eastAsia="pt-PT"/>
        </w:rPr>
        <w:t>Prazo de candidatura e forma de apresentação das candidaturas</w:t>
      </w:r>
      <w:r w:rsidRPr="003B0792">
        <w:rPr>
          <w:rFonts w:eastAsia="Times New Roman" w:cstheme="minorHAnsi"/>
          <w:lang w:eastAsia="pt-PT"/>
        </w:rPr>
        <w:t>: O concurso e</w:t>
      </w:r>
      <w:r w:rsidR="00D77C30" w:rsidRPr="003B0792">
        <w:rPr>
          <w:rFonts w:eastAsia="Times New Roman" w:cstheme="minorHAnsi"/>
          <w:lang w:eastAsia="pt-PT"/>
        </w:rPr>
        <w:t xml:space="preserve">ncontra-se aberto no período de </w:t>
      </w:r>
      <w:r w:rsidRPr="003B0792">
        <w:rPr>
          <w:rFonts w:eastAsia="Times New Roman" w:cstheme="minorHAnsi"/>
          <w:lang w:eastAsia="pt-PT"/>
        </w:rPr>
        <w:t>......................... a .........................</w:t>
      </w:r>
      <w:r w:rsidR="00906CC1" w:rsidRPr="003B0792">
        <w:rPr>
          <w:rFonts w:eastAsia="Times New Roman" w:cstheme="minorHAnsi"/>
          <w:lang w:eastAsia="pt-PT"/>
        </w:rPr>
        <w:t xml:space="preserve"> de 202</w:t>
      </w:r>
      <w:r w:rsidR="006627D8">
        <w:rPr>
          <w:rFonts w:eastAsia="Times New Roman" w:cstheme="minorHAnsi"/>
          <w:lang w:eastAsia="pt-PT"/>
        </w:rPr>
        <w:t>3</w:t>
      </w:r>
      <w:r w:rsidRPr="003B0792">
        <w:rPr>
          <w:rFonts w:eastAsia="Times New Roman" w:cstheme="minorHAnsi"/>
          <w:lang w:eastAsia="pt-PT"/>
        </w:rPr>
        <w:t xml:space="preserve"> e os resultados da seleção serão public</w:t>
      </w:r>
      <w:r w:rsidR="00906CC1" w:rsidRPr="003B0792">
        <w:rPr>
          <w:rFonts w:eastAsia="Times New Roman" w:cstheme="minorHAnsi"/>
          <w:lang w:eastAsia="pt-PT"/>
        </w:rPr>
        <w:t>ados até…………</w:t>
      </w:r>
      <w:proofErr w:type="gramStart"/>
      <w:r w:rsidR="00906CC1" w:rsidRPr="003B0792">
        <w:rPr>
          <w:rFonts w:eastAsia="Times New Roman" w:cstheme="minorHAnsi"/>
          <w:lang w:eastAsia="pt-PT"/>
        </w:rPr>
        <w:t>…….</w:t>
      </w:r>
      <w:proofErr w:type="gramEnd"/>
      <w:r w:rsidR="00906CC1" w:rsidRPr="003B0792">
        <w:rPr>
          <w:rFonts w:eastAsia="Times New Roman" w:cstheme="minorHAnsi"/>
          <w:lang w:eastAsia="pt-PT"/>
        </w:rPr>
        <w:t>.de………………….de 202</w:t>
      </w:r>
      <w:r w:rsidR="006627D8">
        <w:rPr>
          <w:rFonts w:eastAsia="Times New Roman" w:cstheme="minorHAnsi"/>
          <w:lang w:eastAsia="pt-PT"/>
        </w:rPr>
        <w:t>3</w:t>
      </w:r>
      <w:r w:rsidRPr="003B0792">
        <w:rPr>
          <w:rFonts w:eastAsia="Times New Roman" w:cstheme="minorHAnsi"/>
          <w:lang w:eastAsia="pt-PT"/>
        </w:rPr>
        <w:t>.</w:t>
      </w:r>
    </w:p>
    <w:p w:rsidR="00DC0785" w:rsidRPr="003B0792" w:rsidRDefault="00001CF7" w:rsidP="00DC0785">
      <w:pPr>
        <w:spacing w:after="0"/>
        <w:jc w:val="both"/>
        <w:rPr>
          <w:rFonts w:eastAsia="Times New Roman" w:cstheme="minorHAnsi"/>
          <w:lang w:eastAsia="pt-PT"/>
        </w:rPr>
      </w:pPr>
      <w:proofErr w:type="gramStart"/>
      <w:r w:rsidRPr="003B0792">
        <w:rPr>
          <w:rFonts w:eastAsia="Times New Roman" w:cstheme="minorHAnsi"/>
          <w:lang w:eastAsia="pt-PT"/>
        </w:rPr>
        <w:t>(</w:t>
      </w:r>
      <w:r w:rsidR="00DC0785" w:rsidRPr="003B0792">
        <w:rPr>
          <w:rFonts w:eastAsia="Times New Roman" w:cstheme="minorHAnsi"/>
          <w:i/>
          <w:lang w:eastAsia="pt-PT"/>
        </w:rPr>
        <w:t xml:space="preserve"> </w:t>
      </w:r>
      <w:r w:rsidR="00DC0785" w:rsidRPr="003B0792">
        <w:rPr>
          <w:rFonts w:eastAsia="Times New Roman" w:cstheme="minorHAnsi"/>
          <w:i/>
          <w:color w:val="548DD4" w:themeColor="text2" w:themeTint="99"/>
          <w:lang w:eastAsia="pt-PT"/>
        </w:rPr>
        <w:t>O</w:t>
      </w:r>
      <w:proofErr w:type="gramEnd"/>
      <w:r w:rsidR="00DC0785" w:rsidRPr="003B0792">
        <w:rPr>
          <w:rFonts w:eastAsia="Times New Roman" w:cstheme="minorHAnsi"/>
          <w:i/>
          <w:color w:val="548DD4" w:themeColor="text2" w:themeTint="99"/>
          <w:lang w:eastAsia="pt-PT"/>
        </w:rPr>
        <w:t xml:space="preserve"> prazo de apresentação de candidaturas não deve ser inferior a 10 dias úteis</w:t>
      </w:r>
      <w:r w:rsidR="00DC0785" w:rsidRPr="003B0792">
        <w:rPr>
          <w:rFonts w:eastAsia="Times New Roman" w:cstheme="minorHAnsi"/>
          <w:lang w:eastAsia="pt-PT"/>
        </w:rPr>
        <w:t>).</w:t>
      </w:r>
    </w:p>
    <w:p w:rsidR="00DC0785" w:rsidRPr="003B0792" w:rsidRDefault="00DC0785" w:rsidP="00024E1C">
      <w:pPr>
        <w:spacing w:before="240" w:after="0"/>
        <w:jc w:val="both"/>
        <w:rPr>
          <w:rFonts w:eastAsia="Times New Roman" w:cstheme="minorHAnsi"/>
          <w:lang w:eastAsia="pt-PT"/>
        </w:rPr>
      </w:pPr>
      <w:r w:rsidRPr="003B0792">
        <w:rPr>
          <w:rFonts w:eastAsia="Times New Roman" w:cstheme="minorHAnsi"/>
          <w:lang w:eastAsia="pt-PT"/>
        </w:rPr>
        <w:t>As candidaturas devem ser formalizadas, obrigatoriamente, através do envio de carta de candidatura acompanhada dos seguin</w:t>
      </w:r>
      <w:r w:rsidR="00001CF7" w:rsidRPr="003B0792">
        <w:rPr>
          <w:rFonts w:eastAsia="Times New Roman" w:cstheme="minorHAnsi"/>
          <w:lang w:eastAsia="pt-PT"/>
        </w:rPr>
        <w:t xml:space="preserve">tes documentos: </w:t>
      </w:r>
      <w:proofErr w:type="gramStart"/>
      <w:r w:rsidR="00001CF7" w:rsidRPr="003B0792">
        <w:rPr>
          <w:rFonts w:eastAsia="Times New Roman" w:cstheme="minorHAnsi"/>
          <w:lang w:eastAsia="pt-PT"/>
        </w:rPr>
        <w:t>…</w:t>
      </w:r>
      <w:r w:rsidRPr="003B0792">
        <w:rPr>
          <w:rFonts w:eastAsia="Times New Roman" w:cstheme="minorHAnsi"/>
          <w:lang w:eastAsia="pt-PT"/>
        </w:rPr>
        <w:t>(</w:t>
      </w:r>
      <w:proofErr w:type="spellStart"/>
      <w:proofErr w:type="gramEnd"/>
      <w:r w:rsidR="00906CC1" w:rsidRPr="003B0792">
        <w:rPr>
          <w:rFonts w:eastAsia="Times New Roman" w:cstheme="minorHAnsi"/>
          <w:lang w:eastAsia="pt-PT"/>
        </w:rPr>
        <w:t>ex</w:t>
      </w:r>
      <w:proofErr w:type="spellEnd"/>
      <w:r w:rsidR="00906CC1" w:rsidRPr="003B0792">
        <w:rPr>
          <w:rFonts w:eastAsia="Times New Roman" w:cstheme="minorHAnsi"/>
          <w:lang w:eastAsia="pt-PT"/>
        </w:rPr>
        <w:t xml:space="preserve">: </w:t>
      </w:r>
      <w:r w:rsidRPr="003B0792">
        <w:rPr>
          <w:rFonts w:eastAsia="Times New Roman" w:cstheme="minorHAnsi"/>
          <w:i/>
          <w:color w:val="548DD4" w:themeColor="text2" w:themeTint="99"/>
          <w:lang w:eastAsia="pt-PT"/>
        </w:rPr>
        <w:t>Curriculum Vitae, certificado de habilitações</w:t>
      </w:r>
      <w:r w:rsidR="00906CC1" w:rsidRPr="003B0792">
        <w:rPr>
          <w:rFonts w:eastAsia="Times New Roman" w:cstheme="minorHAnsi"/>
          <w:i/>
          <w:color w:val="548DD4" w:themeColor="text2" w:themeTint="99"/>
          <w:lang w:eastAsia="pt-PT"/>
        </w:rPr>
        <w:t>, cartas de referência ou recomendação</w:t>
      </w:r>
      <w:r w:rsidRPr="003B0792">
        <w:rPr>
          <w:rFonts w:eastAsia="Times New Roman" w:cstheme="minorHAnsi"/>
          <w:i/>
          <w:color w:val="548DD4" w:themeColor="text2" w:themeTint="99"/>
          <w:lang w:eastAsia="pt-PT"/>
        </w:rPr>
        <w:t xml:space="preserve"> e outros documentos comprovativos considerados relevantes</w:t>
      </w:r>
      <w:r w:rsidRPr="003B0792">
        <w:rPr>
          <w:rFonts w:eastAsia="Times New Roman" w:cstheme="minorHAnsi"/>
          <w:lang w:eastAsia="pt-PT"/>
        </w:rPr>
        <w:t>).</w:t>
      </w:r>
    </w:p>
    <w:p w:rsidR="00716CC7" w:rsidRPr="003B0792" w:rsidRDefault="004C0BAC" w:rsidP="00024E1C">
      <w:pPr>
        <w:spacing w:before="240" w:after="0"/>
        <w:jc w:val="both"/>
        <w:rPr>
          <w:rFonts w:eastAsia="Times New Roman" w:cstheme="minorHAnsi"/>
          <w:lang w:eastAsia="pt-PT"/>
        </w:rPr>
      </w:pPr>
      <w:r w:rsidRPr="003B0792">
        <w:rPr>
          <w:rFonts w:eastAsia="Times New Roman" w:cstheme="minorHAnsi"/>
          <w:lang w:eastAsia="pt-PT"/>
        </w:rPr>
        <w:t>Para efeitos de candidatura os</w:t>
      </w:r>
      <w:r w:rsidR="00001CF7" w:rsidRPr="003B0792">
        <w:rPr>
          <w:rFonts w:eastAsia="Times New Roman" w:cstheme="minorHAnsi"/>
          <w:lang w:eastAsia="pt-PT"/>
        </w:rPr>
        <w:t xml:space="preserve"> comprovativos podem ser substituídos por declaração de honra do candidato, mas a </w:t>
      </w:r>
      <w:r w:rsidR="00716CC7" w:rsidRPr="003B0792">
        <w:rPr>
          <w:rFonts w:eastAsia="Times New Roman" w:cstheme="minorHAnsi"/>
          <w:lang w:eastAsia="pt-PT"/>
        </w:rPr>
        <w:t>não demo</w:t>
      </w:r>
      <w:r w:rsidR="00001CF7" w:rsidRPr="003B0792">
        <w:rPr>
          <w:rFonts w:eastAsia="Times New Roman" w:cstheme="minorHAnsi"/>
          <w:lang w:eastAsia="pt-PT"/>
        </w:rPr>
        <w:t>n</w:t>
      </w:r>
      <w:r w:rsidR="00716CC7" w:rsidRPr="003B0792">
        <w:rPr>
          <w:rFonts w:eastAsia="Times New Roman" w:cstheme="minorHAnsi"/>
          <w:lang w:eastAsia="pt-PT"/>
        </w:rPr>
        <w:t xml:space="preserve">stração, em fase de contratualização, da posse do grau exigido à data limite da candidatura ou a não apresentação dos comprovativos de matrícula ou inscrição em ciclo de estudos ou curso não conferente de grau, para as bolsas com essa componente, </w:t>
      </w:r>
      <w:r w:rsidR="00C66F88" w:rsidRPr="003B0792">
        <w:rPr>
          <w:rFonts w:eastAsia="Times New Roman" w:cstheme="minorHAnsi"/>
          <w:lang w:eastAsia="pt-PT"/>
        </w:rPr>
        <w:t xml:space="preserve">implicam a anulação da avaliação do candidato. </w:t>
      </w:r>
    </w:p>
    <w:p w:rsidR="00D101A0" w:rsidRPr="003B0792" w:rsidRDefault="006A507E" w:rsidP="00024E1C">
      <w:pPr>
        <w:spacing w:before="240"/>
        <w:jc w:val="both"/>
        <w:rPr>
          <w:rFonts w:cstheme="minorHAnsi"/>
        </w:rPr>
      </w:pPr>
      <w:r w:rsidRPr="003B0792">
        <w:rPr>
          <w:rFonts w:cstheme="minorHAnsi"/>
        </w:rPr>
        <w:t xml:space="preserve">Os graus académicos obtidos em países estrangeiros necessitam de registo por uma Instituição Portuguesa de acordo com o Decreto-lei nº. 66/2018, de 16 de agosto e a Portaria nº. 33/2019, de 25 de janeiro. A apresentação do certificado é obrigatória para a assinatura do contrato. </w:t>
      </w:r>
    </w:p>
    <w:p w:rsidR="006A507E" w:rsidRPr="003B0792" w:rsidRDefault="006A507E" w:rsidP="00D101A0">
      <w:pPr>
        <w:rPr>
          <w:rFonts w:cstheme="minorHAnsi"/>
        </w:rPr>
      </w:pPr>
      <w:r w:rsidRPr="003B0792">
        <w:rPr>
          <w:rFonts w:cstheme="minorHAnsi"/>
        </w:rPr>
        <w:t xml:space="preserve">Mais informação poderá ser obtida em:  </w:t>
      </w:r>
      <w:hyperlink r:id="rId10" w:history="1">
        <w:r w:rsidRPr="003B0792">
          <w:rPr>
            <w:rStyle w:val="Hiperligao"/>
            <w:rFonts w:eastAsiaTheme="minorEastAsia" w:cstheme="minorHAnsi"/>
          </w:rPr>
          <w:t>https://www.dges.gov.pt/pt/pagina/reconhecimento?plid=374</w:t>
        </w:r>
      </w:hyperlink>
    </w:p>
    <w:p w:rsidR="00DC0785" w:rsidRPr="003B0792" w:rsidRDefault="00DC0785" w:rsidP="00DC0785">
      <w:pPr>
        <w:spacing w:after="0"/>
        <w:jc w:val="both"/>
        <w:rPr>
          <w:rFonts w:eastAsia="Times New Roman" w:cstheme="minorHAnsi"/>
          <w:lang w:eastAsia="pt-PT"/>
        </w:rPr>
      </w:pPr>
    </w:p>
    <w:p w:rsidR="00DC0785" w:rsidRPr="003B0792" w:rsidRDefault="00DC0785" w:rsidP="00024E1C">
      <w:pPr>
        <w:spacing w:before="240" w:after="0"/>
        <w:jc w:val="both"/>
        <w:rPr>
          <w:rFonts w:eastAsia="Times New Roman" w:cstheme="minorHAnsi"/>
          <w:lang w:eastAsia="pt-PT"/>
        </w:rPr>
      </w:pPr>
      <w:r w:rsidRPr="003B0792">
        <w:rPr>
          <w:rFonts w:eastAsia="Times New Roman" w:cstheme="minorHAnsi"/>
          <w:lang w:eastAsia="pt-PT"/>
        </w:rPr>
        <w:t>As candidaturas de</w:t>
      </w:r>
      <w:r w:rsidR="00CA5B9E" w:rsidRPr="003B0792">
        <w:rPr>
          <w:rFonts w:eastAsia="Times New Roman" w:cstheme="minorHAnsi"/>
          <w:lang w:eastAsia="pt-PT"/>
        </w:rPr>
        <w:t xml:space="preserve">verão ser remetidas por </w:t>
      </w:r>
      <w:r w:rsidRPr="003B0792">
        <w:rPr>
          <w:rFonts w:eastAsia="Times New Roman" w:cstheme="minorHAnsi"/>
          <w:lang w:eastAsia="pt-PT"/>
        </w:rPr>
        <w:t>e-mail para:</w:t>
      </w:r>
    </w:p>
    <w:p w:rsidR="00DC0785" w:rsidRPr="003B0792" w:rsidRDefault="00DC0785" w:rsidP="00DC0785">
      <w:pPr>
        <w:spacing w:after="0"/>
        <w:jc w:val="both"/>
        <w:rPr>
          <w:rFonts w:eastAsia="Times New Roman" w:cstheme="minorHAnsi"/>
          <w:lang w:eastAsia="pt-PT"/>
        </w:rPr>
      </w:pPr>
    </w:p>
    <w:p w:rsidR="00DC0785" w:rsidRPr="003B0792" w:rsidRDefault="00DC0785" w:rsidP="00DC0785">
      <w:pPr>
        <w:spacing w:after="0"/>
        <w:jc w:val="both"/>
        <w:rPr>
          <w:rFonts w:eastAsia="Times New Roman" w:cstheme="minorHAnsi"/>
          <w:lang w:eastAsia="pt-PT"/>
        </w:rPr>
      </w:pPr>
      <w:r w:rsidRPr="003B0792">
        <w:rPr>
          <w:rFonts w:eastAsia="Times New Roman" w:cstheme="minorHAnsi"/>
          <w:lang w:eastAsia="pt-PT"/>
        </w:rPr>
        <w:t>Prof. Doutor(a)………………….</w:t>
      </w:r>
    </w:p>
    <w:p w:rsidR="00DC0785" w:rsidRPr="003B0792" w:rsidRDefault="00DC0785" w:rsidP="00DC0785">
      <w:pPr>
        <w:spacing w:after="0"/>
        <w:jc w:val="both"/>
        <w:rPr>
          <w:rFonts w:eastAsia="Times New Roman" w:cstheme="minorHAnsi"/>
          <w:lang w:eastAsia="pt-PT"/>
        </w:rPr>
      </w:pPr>
      <w:r w:rsidRPr="003B0792">
        <w:rPr>
          <w:rFonts w:eastAsia="Times New Roman" w:cstheme="minorHAnsi"/>
          <w:lang w:eastAsia="pt-PT"/>
        </w:rPr>
        <w:t>(Centro/</w:t>
      </w:r>
      <w:proofErr w:type="gramStart"/>
      <w:r w:rsidRPr="003B0792">
        <w:rPr>
          <w:rFonts w:eastAsia="Times New Roman" w:cstheme="minorHAnsi"/>
          <w:lang w:eastAsia="pt-PT"/>
        </w:rPr>
        <w:t>Dep.)…</w:t>
      </w:r>
      <w:proofErr w:type="gramEnd"/>
      <w:r w:rsidRPr="003B0792">
        <w:rPr>
          <w:rFonts w:eastAsia="Times New Roman" w:cstheme="minorHAnsi"/>
          <w:lang w:eastAsia="pt-PT"/>
        </w:rPr>
        <w:t>…………………………….. da Universidade de Évora</w:t>
      </w:r>
    </w:p>
    <w:p w:rsidR="00DC0785" w:rsidRPr="003B0792" w:rsidRDefault="00DC0785" w:rsidP="00DC0785">
      <w:pPr>
        <w:spacing w:after="0"/>
        <w:jc w:val="both"/>
        <w:rPr>
          <w:rFonts w:eastAsia="Times New Roman" w:cstheme="minorHAnsi"/>
          <w:lang w:eastAsia="pt-PT"/>
        </w:rPr>
      </w:pPr>
      <w:r w:rsidRPr="003B0792">
        <w:rPr>
          <w:rFonts w:eastAsia="Times New Roman" w:cstheme="minorHAnsi"/>
          <w:lang w:eastAsia="pt-PT"/>
        </w:rPr>
        <w:t xml:space="preserve">e-mail: </w:t>
      </w:r>
    </w:p>
    <w:p w:rsidR="006B00DB" w:rsidRPr="003B0792" w:rsidRDefault="006B00DB" w:rsidP="00DC0785">
      <w:pPr>
        <w:spacing w:after="0"/>
        <w:jc w:val="both"/>
        <w:rPr>
          <w:rFonts w:eastAsia="Times New Roman" w:cstheme="minorHAnsi"/>
          <w:lang w:eastAsia="pt-PT"/>
        </w:rPr>
      </w:pPr>
    </w:p>
    <w:p w:rsidR="006B00DB" w:rsidRPr="003B0792" w:rsidRDefault="006B00DB" w:rsidP="00DC0785">
      <w:pPr>
        <w:spacing w:after="0"/>
        <w:jc w:val="both"/>
        <w:rPr>
          <w:rFonts w:eastAsia="Times New Roman" w:cstheme="minorHAnsi"/>
          <w:lang w:eastAsia="pt-PT"/>
        </w:rPr>
      </w:pPr>
    </w:p>
    <w:p w:rsidR="0086447D" w:rsidRPr="003B0792" w:rsidRDefault="0086447D" w:rsidP="00DC0785">
      <w:pPr>
        <w:spacing w:after="0" w:line="240" w:lineRule="auto"/>
        <w:jc w:val="both"/>
        <w:rPr>
          <w:rFonts w:eastAsia="Times New Roman" w:cstheme="minorHAnsi"/>
          <w:lang w:eastAsia="pt-PT"/>
        </w:rPr>
      </w:pPr>
    </w:p>
    <w:p w:rsidR="00906CC1" w:rsidRPr="003B0792" w:rsidRDefault="00D77C30" w:rsidP="0017737A">
      <w:pPr>
        <w:spacing w:after="0"/>
        <w:jc w:val="both"/>
        <w:rPr>
          <w:rFonts w:eastAsia="Times New Roman" w:cstheme="minorHAnsi"/>
          <w:i/>
          <w:color w:val="548DD4" w:themeColor="text2" w:themeTint="99"/>
          <w:lang w:eastAsia="pt-PT"/>
        </w:rPr>
      </w:pPr>
      <w:r w:rsidRPr="003B0792">
        <w:rPr>
          <w:rFonts w:eastAsia="Times New Roman" w:cstheme="minorHAnsi"/>
          <w:i/>
          <w:color w:val="548DD4" w:themeColor="text2" w:themeTint="99"/>
          <w:lang w:eastAsia="pt-PT"/>
        </w:rPr>
        <w:t>(logos do programa de financiamento quando aplicável)</w:t>
      </w:r>
    </w:p>
    <w:p w:rsidR="0056191D" w:rsidRPr="003B0792" w:rsidRDefault="00076777" w:rsidP="0017737A">
      <w:pPr>
        <w:spacing w:after="0"/>
        <w:jc w:val="both"/>
        <w:rPr>
          <w:rFonts w:eastAsia="Times New Roman" w:cstheme="minorHAnsi"/>
          <w:i/>
          <w:lang w:eastAsia="pt-PT"/>
        </w:rPr>
      </w:pPr>
      <w:r w:rsidRPr="003B0792">
        <w:rPr>
          <w:rFonts w:eastAsia="Times New Roman" w:cstheme="minorHAnsi"/>
          <w:i/>
          <w:color w:val="548DD4" w:themeColor="text2" w:themeTint="99"/>
          <w:lang w:eastAsia="pt-PT"/>
        </w:rPr>
        <w:t xml:space="preserve"> </w:t>
      </w:r>
      <w:r w:rsidR="0086447D" w:rsidRPr="003B0792">
        <w:rPr>
          <w:rFonts w:eastAsia="Times New Roman" w:cstheme="minorHAnsi"/>
          <w:i/>
          <w:noProof/>
          <w:color w:val="548DD4" w:themeColor="text2" w:themeTint="99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AE02A" wp14:editId="18969309">
                <wp:simplePos x="0" y="0"/>
                <wp:positionH relativeFrom="column">
                  <wp:posOffset>4101465</wp:posOffset>
                </wp:positionH>
                <wp:positionV relativeFrom="paragraph">
                  <wp:posOffset>309880</wp:posOffset>
                </wp:positionV>
                <wp:extent cx="1173480" cy="975360"/>
                <wp:effectExtent l="0" t="0" r="762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191D" w:rsidRDefault="0056191D" w:rsidP="0056191D">
                            <w:pPr>
                              <w:jc w:val="right"/>
                              <w:rPr>
                                <w:rFonts w:ascii="Arial" w:hAnsi="Arial" w:cs="Arial"/>
                                <w:noProof/>
                                <w:color w:val="1122CC"/>
                                <w:sz w:val="27"/>
                                <w:szCs w:val="27"/>
                                <w:lang w:eastAsia="pt-PT"/>
                              </w:rPr>
                            </w:pPr>
                          </w:p>
                          <w:p w:rsidR="0086447D" w:rsidRDefault="0086447D" w:rsidP="0056191D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AE02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22.95pt;margin-top:24.4pt;width:92.4pt;height:7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" stroked="f">
                <v:textbox>
                  <w:txbxContent>
                    <w:p w:rsidR="0056191D" w:rsidRDefault="0056191D" w:rsidP="0056191D">
                      <w:pPr>
                        <w:jc w:val="right"/>
                        <w:rPr>
                          <w:rFonts w:ascii="Arial" w:hAnsi="Arial" w:cs="Arial"/>
                          <w:noProof/>
                          <w:color w:val="1122CC"/>
                          <w:sz w:val="27"/>
                          <w:szCs w:val="27"/>
                          <w:lang w:eastAsia="pt-PT"/>
                        </w:rPr>
                      </w:pPr>
                    </w:p>
                    <w:p w:rsidR="0086447D" w:rsidRDefault="0086447D" w:rsidP="0056191D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D52951" w:rsidRPr="003B0792">
        <w:rPr>
          <w:rFonts w:eastAsia="Times New Roman" w:cstheme="minorHAnsi"/>
          <w:i/>
          <w:color w:val="548DD4" w:themeColor="text2" w:themeTint="99"/>
          <w:lang w:eastAsia="pt-PT"/>
        </w:rPr>
        <w:t>exemplo:</w:t>
      </w:r>
      <w:r w:rsidR="00423961" w:rsidRPr="003B0792">
        <w:rPr>
          <w:rFonts w:eastAsia="Times New Roman" w:cstheme="minorHAnsi"/>
          <w:i/>
          <w:color w:val="548DD4" w:themeColor="text2" w:themeTint="99"/>
          <w:lang w:eastAsia="pt-PT"/>
        </w:rPr>
        <w:t xml:space="preserve"> </w:t>
      </w:r>
    </w:p>
    <w:p w:rsidR="00403087" w:rsidRPr="003B0792" w:rsidRDefault="00076777" w:rsidP="00076777">
      <w:pPr>
        <w:rPr>
          <w:rFonts w:eastAsia="Times New Roman" w:cstheme="minorHAnsi"/>
          <w:sz w:val="24"/>
          <w:szCs w:val="24"/>
          <w:lang w:eastAsia="pt-PT"/>
        </w:rPr>
      </w:pPr>
      <w:r w:rsidRPr="003B0792">
        <w:rPr>
          <w:rFonts w:cstheme="minorHAnsi"/>
          <w:noProof/>
          <w:color w:val="1122CC"/>
          <w:sz w:val="27"/>
          <w:szCs w:val="27"/>
          <w:lang w:eastAsia="pt-PT"/>
        </w:rPr>
        <w:drawing>
          <wp:inline distT="0" distB="0" distL="0" distR="0" wp14:anchorId="7FE127B4" wp14:editId="7BBD1767">
            <wp:extent cx="973095" cy="480060"/>
            <wp:effectExtent l="0" t="0" r="0" b="0"/>
            <wp:docPr id="5" name="Imagem 5" descr="http://t0.gstatic.com/images?q=tbn:ANd9GcQcu0UEwKMqmZaKDDzWniur19_1lhmPDKTcD7Chbqmj9z0ScQ6u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Qcu0UEwKMqmZaKDDzWniur19_1lhmPDKTcD7Chbqmj9z0ScQ6u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09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50C4" w:rsidRPr="003B0792">
        <w:rPr>
          <w:rFonts w:cstheme="minorHAnsi"/>
          <w:noProof/>
          <w:color w:val="000000"/>
          <w:sz w:val="15"/>
          <w:szCs w:val="15"/>
          <w:lang w:eastAsia="pt-PT"/>
        </w:rPr>
        <w:drawing>
          <wp:inline distT="0" distB="0" distL="0" distR="0" wp14:anchorId="461DA146" wp14:editId="79C0DEFB">
            <wp:extent cx="1018903" cy="342900"/>
            <wp:effectExtent l="0" t="0" r="0" b="0"/>
            <wp:docPr id="6" name="Imagem 6" descr="http://www.fct.mces.pt/logotipo/imagens/FCT_Vcolor250x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ct.mces.pt/logotipo/imagens/FCT_Vcolor250x8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903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3087" w:rsidRPr="003B0792" w:rsidSect="00DC0785">
      <w:headerReference w:type="default" r:id="rId14"/>
      <w:pgSz w:w="11906" w:h="16838"/>
      <w:pgMar w:top="720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323" w:rsidRDefault="00902323" w:rsidP="00DC0785">
      <w:pPr>
        <w:spacing w:after="0" w:line="240" w:lineRule="auto"/>
      </w:pPr>
      <w:r>
        <w:separator/>
      </w:r>
    </w:p>
  </w:endnote>
  <w:endnote w:type="continuationSeparator" w:id="0">
    <w:p w:rsidR="00902323" w:rsidRDefault="00902323" w:rsidP="00DC0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SansPro_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323" w:rsidRDefault="00902323" w:rsidP="00DC0785">
      <w:pPr>
        <w:spacing w:after="0" w:line="240" w:lineRule="auto"/>
      </w:pPr>
      <w:r>
        <w:separator/>
      </w:r>
    </w:p>
  </w:footnote>
  <w:footnote w:type="continuationSeparator" w:id="0">
    <w:p w:rsidR="00902323" w:rsidRDefault="00902323" w:rsidP="00DC0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E1C" w:rsidRDefault="00024E1C">
    <w:pPr>
      <w:pStyle w:val="Cabealho"/>
    </w:pPr>
    <w:r>
      <w:rPr>
        <w:rFonts w:ascii="SourceSansPro_Regular" w:hAnsi="SourceSansPro_Regular"/>
        <w:noProof/>
        <w:color w:val="0000FF"/>
        <w:shd w:val="clear" w:color="auto" w:fill="FFFFFF"/>
      </w:rPr>
      <w:drawing>
        <wp:inline distT="0" distB="0" distL="0" distR="0">
          <wp:extent cx="1724025" cy="723900"/>
          <wp:effectExtent l="0" t="0" r="9525" b="0"/>
          <wp:docPr id="1" name="Imagem 1" descr="Logótipo da Universidade de Évora">
            <a:hlinkClick xmlns:a="http://schemas.openxmlformats.org/drawingml/2006/main" r:id="rId1" tgtFrame="&quot;_self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ótipo da Universidade de Évora">
                    <a:hlinkClick r:id="rId1" tgtFrame="&quot;_self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24E1C" w:rsidRDefault="00024E1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785"/>
    <w:rsid w:val="00001CF7"/>
    <w:rsid w:val="00024E1C"/>
    <w:rsid w:val="00053478"/>
    <w:rsid w:val="00076777"/>
    <w:rsid w:val="000F3142"/>
    <w:rsid w:val="001122FC"/>
    <w:rsid w:val="00117BFD"/>
    <w:rsid w:val="001250C4"/>
    <w:rsid w:val="0013586B"/>
    <w:rsid w:val="00142626"/>
    <w:rsid w:val="0017737A"/>
    <w:rsid w:val="002B27F2"/>
    <w:rsid w:val="002B695B"/>
    <w:rsid w:val="00361CC2"/>
    <w:rsid w:val="0037165C"/>
    <w:rsid w:val="003B0792"/>
    <w:rsid w:val="00403087"/>
    <w:rsid w:val="00423961"/>
    <w:rsid w:val="004A686D"/>
    <w:rsid w:val="004C0BAC"/>
    <w:rsid w:val="004F5676"/>
    <w:rsid w:val="00537EF2"/>
    <w:rsid w:val="0056191D"/>
    <w:rsid w:val="005B4DA5"/>
    <w:rsid w:val="005F7649"/>
    <w:rsid w:val="006627D8"/>
    <w:rsid w:val="00685CFB"/>
    <w:rsid w:val="006A507E"/>
    <w:rsid w:val="006B00DB"/>
    <w:rsid w:val="00716CC7"/>
    <w:rsid w:val="00747B59"/>
    <w:rsid w:val="00753F2F"/>
    <w:rsid w:val="007914C7"/>
    <w:rsid w:val="008426D5"/>
    <w:rsid w:val="008457D9"/>
    <w:rsid w:val="0086447D"/>
    <w:rsid w:val="00881665"/>
    <w:rsid w:val="008B7D92"/>
    <w:rsid w:val="00902323"/>
    <w:rsid w:val="00906CC1"/>
    <w:rsid w:val="00916046"/>
    <w:rsid w:val="00966298"/>
    <w:rsid w:val="009A0B44"/>
    <w:rsid w:val="009E5FBA"/>
    <w:rsid w:val="009F40CE"/>
    <w:rsid w:val="00AA2EF2"/>
    <w:rsid w:val="00AA5CBE"/>
    <w:rsid w:val="00B066E5"/>
    <w:rsid w:val="00B53D98"/>
    <w:rsid w:val="00BA51BE"/>
    <w:rsid w:val="00C66DDE"/>
    <w:rsid w:val="00C66F88"/>
    <w:rsid w:val="00CA5B9E"/>
    <w:rsid w:val="00CD5988"/>
    <w:rsid w:val="00CE7A85"/>
    <w:rsid w:val="00D101A0"/>
    <w:rsid w:val="00D20807"/>
    <w:rsid w:val="00D52951"/>
    <w:rsid w:val="00D77C30"/>
    <w:rsid w:val="00D9554B"/>
    <w:rsid w:val="00DA3650"/>
    <w:rsid w:val="00DB73AC"/>
    <w:rsid w:val="00DC0785"/>
    <w:rsid w:val="00DF45B7"/>
    <w:rsid w:val="00DF6463"/>
    <w:rsid w:val="00E85808"/>
    <w:rsid w:val="00F0789F"/>
    <w:rsid w:val="00F84063"/>
    <w:rsid w:val="00FA60F2"/>
    <w:rsid w:val="00F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58772"/>
  <w15:docId w15:val="{99FBA073-DF29-4459-B626-F6A52281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arter"/>
    <w:uiPriority w:val="99"/>
    <w:unhideWhenUsed/>
    <w:rsid w:val="00DC078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DC0785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DC0785"/>
    <w:rPr>
      <w:vertAlign w:val="superscri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C0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C0785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D77C30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77C30"/>
    <w:rPr>
      <w:color w:val="800080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024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24E1C"/>
  </w:style>
  <w:style w:type="paragraph" w:styleId="Rodap">
    <w:name w:val="footer"/>
    <w:basedOn w:val="Normal"/>
    <w:link w:val="RodapCarter"/>
    <w:uiPriority w:val="99"/>
    <w:unhideWhenUsed/>
    <w:rsid w:val="00024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24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ct.pt/apoios/bolsas/regulamento.phtml.pt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fct.pt/apoios/Minuta_Contrato_Bolsa.docx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google.pt/imgres?q=logotipo+governo+da+rep%C3%BAblica+portuguesa&amp;hl=pt-PT&amp;rlz=1R2ADFA_pt-PTPT431&amp;biw=1920&amp;bih=827&amp;tbm=isch&amp;tbnid=hF4ITHXmVoqufM:&amp;imgrefurl=http://www.igfse.pt/news.asp?startAt=1&amp;categoryID=281&amp;newsID=2771&amp;docid=N57fk1ICnZ4mkM&amp;imgurl=http://www.igfse.pt/upload/imgs/2012/ImagemGoverno.jpg&amp;w=300&amp;h=148&amp;ei=JD5rT8zRDILb8QPghYjJBg&amp;zoom=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dges.gov.pt/pt/pagina/reconhecimento?plid=3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ct.pt/apoios/bolsas/valore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s://www.uevora.pt/var/uevora_responsive/storage/images/media/images/logotipo-da-universidade-de-evora2/6209-1-por-PT/Logotipo-da-Universidade-de-Evora.jpg" TargetMode="External"/><Relationship Id="rId2" Type="http://schemas.openxmlformats.org/officeDocument/2006/relationships/image" Target="media/image3.jpeg"/><Relationship Id="rId1" Type="http://schemas.openxmlformats.org/officeDocument/2006/relationships/hyperlink" Target="https://gdoc.uevora.pt/38369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1F915-9863-4F15-B2E7-F20F46414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1030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CES-I5</dc:creator>
  <cp:lastModifiedBy>Patrícia Reis Aleixo Vacas De Carvalho Fialho</cp:lastModifiedBy>
  <cp:revision>30</cp:revision>
  <dcterms:created xsi:type="dcterms:W3CDTF">2018-02-20T14:45:00Z</dcterms:created>
  <dcterms:modified xsi:type="dcterms:W3CDTF">2023-01-11T17:05:00Z</dcterms:modified>
</cp:coreProperties>
</file>