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E78D9" w14:textId="2D60B3DB" w:rsidR="00D8645A" w:rsidRPr="00C9200D" w:rsidRDefault="00873358" w:rsidP="007E7472">
      <w:pPr>
        <w:spacing w:before="2400" w:after="720" w:line="240" w:lineRule="auto"/>
        <w:ind w:right="1829"/>
        <w:rPr>
          <w:rFonts w:cs="Arial"/>
          <w:b/>
          <w:color w:val="007FA0"/>
          <w:sz w:val="56"/>
          <w:szCs w:val="48"/>
        </w:rPr>
      </w:pPr>
      <w:r>
        <w:rPr>
          <w:rFonts w:cs="Arial"/>
          <w:b/>
          <w:color w:val="007FA0"/>
          <w:sz w:val="56"/>
          <w:szCs w:val="48"/>
        </w:rPr>
        <w:t>Egg Membrane Protein</w:t>
      </w:r>
      <w:r w:rsidR="00F40B44">
        <w:rPr>
          <w:rFonts w:cs="Arial"/>
          <w:b/>
          <w:color w:val="007FA0"/>
          <w:sz w:val="56"/>
          <w:szCs w:val="48"/>
        </w:rPr>
        <w:t xml:space="preserve"> Market</w:t>
      </w:r>
    </w:p>
    <w:p w14:paraId="1CBEECC8" w14:textId="27B5F79A" w:rsidR="00FE3750" w:rsidRPr="005F7EF3" w:rsidRDefault="00D8645A" w:rsidP="005F7EF3">
      <w:pPr>
        <w:spacing w:after="480" w:line="240" w:lineRule="auto"/>
        <w:rPr>
          <w:rFonts w:cs="Arial"/>
          <w:b/>
          <w:color w:val="000000" w:themeColor="text1"/>
          <w:sz w:val="44"/>
          <w:szCs w:val="44"/>
        </w:rPr>
      </w:pPr>
      <w:r w:rsidRPr="005F7EF3">
        <w:rPr>
          <w:rFonts w:cs="Arial"/>
          <w:b/>
          <w:color w:val="000000" w:themeColor="text1"/>
          <w:sz w:val="44"/>
          <w:szCs w:val="44"/>
        </w:rPr>
        <w:t xml:space="preserve">Global Industry Analysis </w:t>
      </w:r>
      <w:r w:rsidR="000B05D6" w:rsidRPr="005F7EF3">
        <w:rPr>
          <w:rFonts w:cs="Arial"/>
          <w:b/>
          <w:color w:val="000000" w:themeColor="text1"/>
          <w:sz w:val="44"/>
          <w:szCs w:val="44"/>
        </w:rPr>
        <w:t xml:space="preserve">and Opportunity Assessment </w:t>
      </w:r>
      <w:r w:rsidR="006B3015">
        <w:rPr>
          <w:rFonts w:cs="Arial"/>
          <w:b/>
          <w:color w:val="000000" w:themeColor="text1"/>
          <w:sz w:val="44"/>
          <w:szCs w:val="44"/>
        </w:rPr>
        <w:t>2021</w:t>
      </w:r>
      <w:r w:rsidRPr="005F7EF3">
        <w:rPr>
          <w:rFonts w:cs="Arial"/>
          <w:b/>
          <w:color w:val="000000" w:themeColor="text1"/>
          <w:sz w:val="44"/>
          <w:szCs w:val="44"/>
        </w:rPr>
        <w:t xml:space="preserve">– </w:t>
      </w:r>
      <w:r w:rsidR="006B3015">
        <w:rPr>
          <w:rFonts w:cs="Arial"/>
          <w:b/>
          <w:color w:val="000000" w:themeColor="text1"/>
          <w:sz w:val="44"/>
          <w:szCs w:val="44"/>
        </w:rPr>
        <w:t>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6DE69C5A" w14:textId="77777777" w:rsidTr="00BB0CCC">
        <w:trPr>
          <w:trHeight w:val="718"/>
        </w:trPr>
        <w:tc>
          <w:tcPr>
            <w:tcW w:w="4614" w:type="dxa"/>
            <w:gridSpan w:val="2"/>
          </w:tcPr>
          <w:p w14:paraId="638E873A" w14:textId="77777777" w:rsidR="00D51009" w:rsidRPr="0030125D" w:rsidRDefault="009A156A" w:rsidP="00D51009">
            <w:pPr>
              <w:spacing w:after="240" w:line="240" w:lineRule="auto"/>
              <w:jc w:val="center"/>
              <w:rPr>
                <w:rFonts w:cs="Arial"/>
                <w:b/>
                <w:color w:val="002060"/>
                <w:sz w:val="28"/>
                <w:szCs w:val="18"/>
                <w:u w:val="single"/>
                <w:lang w:val="en-IN"/>
              </w:rPr>
            </w:pPr>
            <w:r w:rsidRPr="0030125D">
              <w:rPr>
                <w:rFonts w:cs="Arial"/>
                <w:b/>
                <w:color w:val="002060"/>
                <w:sz w:val="28"/>
                <w:szCs w:val="18"/>
                <w:u w:val="single"/>
                <w:lang w:val="en-IN"/>
              </w:rPr>
              <w:t>Click For Access</w:t>
            </w:r>
          </w:p>
        </w:tc>
      </w:tr>
      <w:tr w:rsidR="00F9290E" w14:paraId="377A2297" w14:textId="77777777" w:rsidTr="00CB0F0D">
        <w:trPr>
          <w:trHeight w:val="703"/>
        </w:trPr>
        <w:tc>
          <w:tcPr>
            <w:tcW w:w="900" w:type="dxa"/>
          </w:tcPr>
          <w:p w14:paraId="4309123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47488" behindDoc="1" locked="0" layoutInCell="1" allowOverlap="1" wp14:anchorId="25F15764" wp14:editId="36B26D0C">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91726D" id="Rectangle 5" o:spid="_x0000_s1026" style="position:absolute;margin-left:39.45pt;margin-top:.3pt;width:184.35pt;height:26.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3632" behindDoc="1" locked="0" layoutInCell="1" allowOverlap="1" wp14:anchorId="760E3767" wp14:editId="1A7066A7">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362D9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4656" behindDoc="0" locked="0" layoutInCell="1" allowOverlap="1" wp14:anchorId="651ECE70" wp14:editId="69E27A3F">
                      <wp:simplePos x="0" y="0"/>
                      <wp:positionH relativeFrom="column">
                        <wp:posOffset>92710</wp:posOffset>
                      </wp:positionH>
                      <wp:positionV relativeFrom="paragraph">
                        <wp:posOffset>44450</wp:posOffset>
                      </wp:positionV>
                      <wp:extent cx="914400" cy="260985"/>
                      <wp:effectExtent l="0" t="0" r="0" b="5715"/>
                      <wp:wrapNone/>
                      <wp:docPr id="11" name="Text Box 11"/>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93BCCE" w14:textId="77777777" w:rsidR="00D35F5A" w:rsidRPr="004C0727" w:rsidRDefault="00D35F5A">
                                  <w:pPr>
                                    <w:rPr>
                                      <w:i/>
                                    </w:rPr>
                                  </w:pPr>
                                  <w:r w:rsidRPr="004C0727">
                                    <w:rPr>
                                      <w:i/>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1ECE70" id="_x0000_t202" coordsize="21600,21600" o:spt="202" path="m,l,21600r21600,l21600,xe">
                      <v:stroke joinstyle="miter"/>
                      <v:path gradientshapeok="t" o:connecttype="rect"/>
                    </v:shapetype>
                    <v:shape id="Text Box 11" o:spid="_x0000_s1026" type="#_x0000_t202" style="position:absolute;left:0;text-align:left;margin-left:7.3pt;margin-top:3.5pt;width:1in;height:20.55pt;z-index:251654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80TYwIAADo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" filled="f" stroked="f" strokeweight=".5pt">
                      <v:textbox>
                        <w:txbxContent>
                          <w:p w14:paraId="4993BCCE" w14:textId="77777777" w:rsidR="00D35F5A" w:rsidRPr="004C0727" w:rsidRDefault="00D35F5A">
                            <w:pPr>
                              <w:rPr>
                                <w:i/>
                              </w:rPr>
                            </w:pPr>
                            <w:r w:rsidRPr="004C0727">
                              <w:rPr>
                                <w:i/>
                              </w:rPr>
                              <w:t>1</w:t>
                            </w:r>
                          </w:p>
                        </w:txbxContent>
                      </v:textbox>
                    </v:shape>
                  </w:pict>
                </mc:Fallback>
              </mc:AlternateContent>
            </w:r>
          </w:p>
        </w:tc>
        <w:tc>
          <w:tcPr>
            <w:tcW w:w="3714" w:type="dxa"/>
            <w:vAlign w:val="center"/>
          </w:tcPr>
          <w:p w14:paraId="4E0BD869" w14:textId="77777777" w:rsidR="00F9290E" w:rsidRPr="009A156A" w:rsidRDefault="007D05CA" w:rsidP="00CB0F0D">
            <w:pPr>
              <w:spacing w:after="200" w:line="240" w:lineRule="auto"/>
              <w:ind w:left="173"/>
              <w:jc w:val="center"/>
              <w:rPr>
                <w:color w:val="FFFFFF" w:themeColor="background1"/>
              </w:rPr>
            </w:pPr>
            <w:hyperlink w:anchor="Market" w:history="1">
              <w:r w:rsidRPr="009A156A">
                <w:rPr>
                  <w:color w:val="FFFFFF" w:themeColor="background1"/>
                </w:rPr>
                <w:t>Market Coverage</w:t>
              </w:r>
            </w:hyperlink>
          </w:p>
        </w:tc>
      </w:tr>
      <w:tr w:rsidR="00F9290E" w14:paraId="282A8949" w14:textId="77777777" w:rsidTr="00CB0F0D">
        <w:trPr>
          <w:trHeight w:val="718"/>
        </w:trPr>
        <w:tc>
          <w:tcPr>
            <w:tcW w:w="900" w:type="dxa"/>
          </w:tcPr>
          <w:p w14:paraId="638DCAA7" w14:textId="77777777" w:rsidR="00F9290E" w:rsidRDefault="007D05CA" w:rsidP="00085FC2">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0800" behindDoc="1" locked="0" layoutInCell="1" allowOverlap="1" wp14:anchorId="3078C1BE" wp14:editId="23AD5D5B">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7850C" id="Rectangle 5" o:spid="_x0000_s1026" style="position:absolute;margin-left:39.45pt;margin-top:.7pt;width:184.35pt;height:26.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2608" behindDoc="1" locked="0" layoutInCell="1" allowOverlap="1" wp14:anchorId="4CE342E6" wp14:editId="458A5F66">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B929B" id="Parallelogram 3" o:spid="_x0000_s1026" type="#_x0000_t7" style="position:absolute;margin-left:-2.35pt;margin-top:5.8pt;width:42.15pt;height:20.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5680" behindDoc="1" locked="0" layoutInCell="1" allowOverlap="1" wp14:anchorId="687AB0D5" wp14:editId="45DEC0FB">
                      <wp:simplePos x="0" y="0"/>
                      <wp:positionH relativeFrom="column">
                        <wp:posOffset>95250</wp:posOffset>
                      </wp:positionH>
                      <wp:positionV relativeFrom="paragraph">
                        <wp:posOffset>45901</wp:posOffset>
                      </wp:positionV>
                      <wp:extent cx="914400" cy="260985"/>
                      <wp:effectExtent l="0" t="0" r="0" b="5715"/>
                      <wp:wrapNone/>
                      <wp:docPr id="12" name="Text Box 12"/>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91DC6" w14:textId="77777777" w:rsidR="00D35F5A" w:rsidRPr="004C0727" w:rsidRDefault="00D35F5A">
                                  <w:pPr>
                                    <w:rPr>
                                      <w:i/>
                                    </w:rPr>
                                  </w:pPr>
                                  <w:r w:rsidRPr="004C0727">
                                    <w:rPr>
                                      <w:i/>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7AB0D5" id="Text Box 12" o:spid="_x0000_s1027" type="#_x0000_t202" style="position:absolute;left:0;text-align:left;margin-left:7.5pt;margin-top:3.6pt;width:1in;height:20.55pt;z-index:-2516608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cNXZQIAAEE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" filled="f" stroked="f" strokeweight=".5pt">
                      <v:textbox>
                        <w:txbxContent>
                          <w:p w14:paraId="11291DC6" w14:textId="77777777" w:rsidR="00D35F5A" w:rsidRPr="004C0727" w:rsidRDefault="00D35F5A">
                            <w:pPr>
                              <w:rPr>
                                <w:i/>
                              </w:rPr>
                            </w:pPr>
                            <w:r w:rsidRPr="004C0727">
                              <w:rPr>
                                <w:i/>
                              </w:rPr>
                              <w:t>2</w:t>
                            </w:r>
                          </w:p>
                        </w:txbxContent>
                      </v:textbox>
                    </v:shape>
                  </w:pict>
                </mc:Fallback>
              </mc:AlternateContent>
            </w:r>
          </w:p>
        </w:tc>
        <w:tc>
          <w:tcPr>
            <w:tcW w:w="3714" w:type="dxa"/>
            <w:vAlign w:val="center"/>
          </w:tcPr>
          <w:p w14:paraId="51A453AA" w14:textId="77777777" w:rsidR="00F9290E" w:rsidRPr="009A156A" w:rsidRDefault="00DD10DD" w:rsidP="00CB0F0D">
            <w:pPr>
              <w:spacing w:after="200" w:line="240" w:lineRule="auto"/>
              <w:ind w:left="173"/>
              <w:jc w:val="center"/>
              <w:rPr>
                <w:color w:val="FFFFFF" w:themeColor="background1"/>
              </w:rPr>
            </w:pPr>
            <w:hyperlink w:anchor="TOC" w:history="1">
              <w:r w:rsidRPr="009A156A">
                <w:rPr>
                  <w:color w:val="FFFFFF" w:themeColor="background1"/>
                </w:rPr>
                <w:t>Table of Content</w:t>
              </w:r>
            </w:hyperlink>
          </w:p>
        </w:tc>
      </w:tr>
      <w:tr w:rsidR="00F9290E" w14:paraId="0D519056" w14:textId="77777777" w:rsidTr="00CB0F0D">
        <w:trPr>
          <w:trHeight w:val="703"/>
        </w:trPr>
        <w:tc>
          <w:tcPr>
            <w:tcW w:w="900" w:type="dxa"/>
          </w:tcPr>
          <w:p w14:paraId="02E177E9" w14:textId="77777777" w:rsidR="00F9290E" w:rsidRDefault="00995857"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1824" behindDoc="1" locked="0" layoutInCell="1" allowOverlap="1" wp14:anchorId="0D9E42B7" wp14:editId="0B721EAE">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92DBF" id="Rectangle 5" o:spid="_x0000_s1026" style="position:absolute;margin-left:39.45pt;margin-top:.45pt;width:184.35pt;height:26.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48512" behindDoc="1" locked="0" layoutInCell="1" allowOverlap="1" wp14:anchorId="340FB587" wp14:editId="59B3DE59">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36E23" id="Parallelogram 3" o:spid="_x0000_s1026" type="#_x0000_t7" style="position:absolute;margin-left:-2.35pt;margin-top:5.65pt;width:42.15pt;height:20.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6704" behindDoc="1" locked="0" layoutInCell="1" allowOverlap="1" wp14:anchorId="6465E228" wp14:editId="33A212F7">
                      <wp:simplePos x="0" y="0"/>
                      <wp:positionH relativeFrom="column">
                        <wp:posOffset>116750</wp:posOffset>
                      </wp:positionH>
                      <wp:positionV relativeFrom="paragraph">
                        <wp:posOffset>56515</wp:posOffset>
                      </wp:positionV>
                      <wp:extent cx="914400" cy="260985"/>
                      <wp:effectExtent l="0" t="0" r="0" b="5715"/>
                      <wp:wrapNone/>
                      <wp:docPr id="18" name="Text Box 1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73957" w14:textId="77777777" w:rsidR="00D35F5A" w:rsidRPr="004C0727" w:rsidRDefault="00D35F5A">
                                  <w:pPr>
                                    <w:rPr>
                                      <w:i/>
                                    </w:rPr>
                                  </w:pPr>
                                  <w:r w:rsidRPr="004C0727">
                                    <w:rPr>
                                      <w:i/>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65E228" id="Text Box 18" o:spid="_x0000_s1028" type="#_x0000_t202" style="position:absolute;left:0;text-align:left;margin-left:9.2pt;margin-top:4.45pt;width:1in;height:20.55pt;z-index:-251659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" filled="f" stroked="f" strokeweight=".5pt">
                      <v:textbox>
                        <w:txbxContent>
                          <w:p w14:paraId="3C373957" w14:textId="77777777" w:rsidR="00D35F5A" w:rsidRPr="004C0727" w:rsidRDefault="00D35F5A">
                            <w:pPr>
                              <w:rPr>
                                <w:i/>
                              </w:rPr>
                            </w:pPr>
                            <w:r w:rsidRPr="004C0727">
                              <w:rPr>
                                <w:i/>
                              </w:rPr>
                              <w:t>3</w:t>
                            </w:r>
                          </w:p>
                        </w:txbxContent>
                      </v:textbox>
                    </v:shape>
                  </w:pict>
                </mc:Fallback>
              </mc:AlternateContent>
            </w:r>
          </w:p>
        </w:tc>
        <w:tc>
          <w:tcPr>
            <w:tcW w:w="3714" w:type="dxa"/>
            <w:vAlign w:val="center"/>
          </w:tcPr>
          <w:p w14:paraId="1EC1D693" w14:textId="77777777" w:rsidR="00F9290E" w:rsidRPr="00BD0A75" w:rsidRDefault="00BE55C0" w:rsidP="00CB0F0D">
            <w:pPr>
              <w:spacing w:after="200" w:line="240" w:lineRule="auto"/>
              <w:ind w:left="173"/>
              <w:jc w:val="center"/>
              <w:rPr>
                <w:color w:val="FFFFFF" w:themeColor="background1"/>
              </w:rPr>
            </w:pPr>
            <w:hyperlink w:anchor="Region" w:history="1">
              <w:r w:rsidRPr="00BD0A75">
                <w:rPr>
                  <w:color w:val="FFFFFF" w:themeColor="background1"/>
                </w:rPr>
                <w:t>Region &amp; Country Coverage</w:t>
              </w:r>
            </w:hyperlink>
          </w:p>
        </w:tc>
      </w:tr>
      <w:tr w:rsidR="00F9290E" w14:paraId="33666BE5" w14:textId="77777777" w:rsidTr="00CB0F0D">
        <w:trPr>
          <w:trHeight w:val="718"/>
        </w:trPr>
        <w:tc>
          <w:tcPr>
            <w:tcW w:w="900" w:type="dxa"/>
          </w:tcPr>
          <w:p w14:paraId="0D1AEFF0" w14:textId="77777777" w:rsidR="00F9290E" w:rsidRDefault="00DD10DD" w:rsidP="00D51009">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4896" behindDoc="1" locked="0" layoutInCell="1" allowOverlap="1" wp14:anchorId="6BBE5FED" wp14:editId="0172EAE8">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F1A24" id="Rectangle 5" o:spid="_x0000_s1026" style="position:absolute;margin-left:39.6pt;margin-top:.35pt;width:184.35pt;height:26.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0560" behindDoc="1" locked="0" layoutInCell="1" allowOverlap="1" wp14:anchorId="30AA77A9" wp14:editId="16BD5CC6">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7F03D" id="Parallelogram 3" o:spid="_x0000_s1026" type="#_x0000_t7" style="position:absolute;margin-left:-2.35pt;margin-top:5.5pt;width:42.15pt;height:20.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7728" behindDoc="1" locked="0" layoutInCell="1" allowOverlap="1" wp14:anchorId="799CD6C1" wp14:editId="10E7A2DD">
                      <wp:simplePos x="0" y="0"/>
                      <wp:positionH relativeFrom="column">
                        <wp:posOffset>116205</wp:posOffset>
                      </wp:positionH>
                      <wp:positionV relativeFrom="paragraph">
                        <wp:posOffset>84274</wp:posOffset>
                      </wp:positionV>
                      <wp:extent cx="914400" cy="260985"/>
                      <wp:effectExtent l="0" t="0" r="0" b="5715"/>
                      <wp:wrapNone/>
                      <wp:docPr id="23" name="Text Box 23"/>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A782C" w14:textId="77777777" w:rsidR="00D35F5A" w:rsidRPr="004C0727" w:rsidRDefault="00D35F5A">
                                  <w:pPr>
                                    <w:rPr>
                                      <w:i/>
                                    </w:rPr>
                                  </w:pPr>
                                  <w:r w:rsidRPr="004C0727">
                                    <w:rPr>
                                      <w:i/>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CD6C1" id="Text Box 23" o:spid="_x0000_s1029" type="#_x0000_t202" style="position:absolute;left:0;text-align:left;margin-left:9.15pt;margin-top:6.65pt;width:1in;height:20.55pt;z-index:-251658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" filled="f" stroked="f" strokeweight=".5pt">
                      <v:textbox>
                        <w:txbxContent>
                          <w:p w14:paraId="5C7A782C" w14:textId="77777777" w:rsidR="00D35F5A" w:rsidRPr="004C0727" w:rsidRDefault="00D35F5A">
                            <w:pPr>
                              <w:rPr>
                                <w:i/>
                              </w:rPr>
                            </w:pPr>
                            <w:r w:rsidRPr="004C0727">
                              <w:rPr>
                                <w:i/>
                              </w:rPr>
                              <w:t>4</w:t>
                            </w:r>
                          </w:p>
                        </w:txbxContent>
                      </v:textbox>
                    </v:shape>
                  </w:pict>
                </mc:Fallback>
              </mc:AlternateContent>
            </w:r>
          </w:p>
        </w:tc>
        <w:tc>
          <w:tcPr>
            <w:tcW w:w="3714" w:type="dxa"/>
            <w:vAlign w:val="center"/>
          </w:tcPr>
          <w:p w14:paraId="5D73829B" w14:textId="77777777" w:rsidR="00F9290E" w:rsidRPr="009A156A" w:rsidRDefault="00DD10DD" w:rsidP="00CB0F0D">
            <w:pPr>
              <w:spacing w:after="200" w:line="240" w:lineRule="auto"/>
              <w:ind w:left="173"/>
              <w:jc w:val="center"/>
              <w:rPr>
                <w:rFonts w:cs="Arial"/>
                <w:b/>
                <w:color w:val="FFFFFF" w:themeColor="background1"/>
                <w:szCs w:val="20"/>
              </w:rPr>
            </w:pPr>
            <w:hyperlink w:anchor="Framework" w:history="1">
              <w:r w:rsidRPr="009A156A">
                <w:rPr>
                  <w:color w:val="FFFFFF" w:themeColor="background1"/>
                </w:rPr>
                <w:t xml:space="preserve">Sample Framework </w:t>
              </w:r>
              <w:r w:rsidR="007A36CE" w:rsidRPr="009A156A">
                <w:rPr>
                  <w:color w:val="FFFFFF" w:themeColor="background1"/>
                </w:rPr>
                <w:t>T</w:t>
              </w:r>
              <w:r w:rsidRPr="009A156A">
                <w:rPr>
                  <w:color w:val="FFFFFF" w:themeColor="background1"/>
                </w:rPr>
                <w:t>able &amp; Charts</w:t>
              </w:r>
            </w:hyperlink>
          </w:p>
        </w:tc>
      </w:tr>
      <w:tr w:rsidR="00F9290E" w14:paraId="12E4D2FE" w14:textId="77777777" w:rsidTr="00CB0F0D">
        <w:trPr>
          <w:trHeight w:val="718"/>
        </w:trPr>
        <w:tc>
          <w:tcPr>
            <w:tcW w:w="900" w:type="dxa"/>
          </w:tcPr>
          <w:p w14:paraId="7B46062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2848" behindDoc="1" locked="0" layoutInCell="1" allowOverlap="1" wp14:anchorId="215FB401" wp14:editId="6F895B49">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89AE6" id="Rectangle 5" o:spid="_x0000_s1026" style="position:absolute;margin-left:39.45pt;margin-top:.3pt;width:184.35pt;height:26.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49536" behindDoc="1" locked="0" layoutInCell="1" allowOverlap="1" wp14:anchorId="037FDFF5" wp14:editId="5BBF64C9">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79F39" id="Parallelogram 3" o:spid="_x0000_s1026" type="#_x0000_t7" style="position:absolute;margin-left:-2.35pt;margin-top:5.35pt;width:42.15pt;height:20.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8752" behindDoc="1" locked="0" layoutInCell="1" allowOverlap="1" wp14:anchorId="588A685B" wp14:editId="50D25621">
                      <wp:simplePos x="0" y="0"/>
                      <wp:positionH relativeFrom="column">
                        <wp:posOffset>116205</wp:posOffset>
                      </wp:positionH>
                      <wp:positionV relativeFrom="paragraph">
                        <wp:posOffset>86360</wp:posOffset>
                      </wp:positionV>
                      <wp:extent cx="914400" cy="260985"/>
                      <wp:effectExtent l="0" t="0" r="0" b="5715"/>
                      <wp:wrapNone/>
                      <wp:docPr id="38" name="Text Box 3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857E7D" w14:textId="77777777" w:rsidR="00D35F5A" w:rsidRPr="004C0727" w:rsidRDefault="00D35F5A">
                                  <w:pPr>
                                    <w:rPr>
                                      <w:i/>
                                    </w:rPr>
                                  </w:pPr>
                                  <w:r w:rsidRPr="004C0727">
                                    <w:rPr>
                                      <w:i/>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8A685B" id="Text Box 38" o:spid="_x0000_s1030" type="#_x0000_t202" style="position:absolute;left:0;text-align:left;margin-left:9.15pt;margin-top:6.8pt;width:1in;height:20.55pt;z-index:-251657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" filled="f" stroked="f" strokeweight=".5pt">
                      <v:textbox>
                        <w:txbxContent>
                          <w:p w14:paraId="67857E7D" w14:textId="77777777" w:rsidR="00D35F5A" w:rsidRPr="004C0727" w:rsidRDefault="00D35F5A">
                            <w:pPr>
                              <w:rPr>
                                <w:i/>
                              </w:rPr>
                            </w:pPr>
                            <w:r w:rsidRPr="004C0727">
                              <w:rPr>
                                <w:i/>
                              </w:rPr>
                              <w:t>5</w:t>
                            </w:r>
                          </w:p>
                        </w:txbxContent>
                      </v:textbox>
                    </v:shape>
                  </w:pict>
                </mc:Fallback>
              </mc:AlternateContent>
            </w:r>
          </w:p>
        </w:tc>
        <w:tc>
          <w:tcPr>
            <w:tcW w:w="3714" w:type="dxa"/>
            <w:vAlign w:val="center"/>
          </w:tcPr>
          <w:p w14:paraId="48662D4E" w14:textId="77777777" w:rsidR="00F9290E" w:rsidRPr="009A156A" w:rsidRDefault="00DD10DD" w:rsidP="00CB0F0D">
            <w:pPr>
              <w:spacing w:after="200" w:line="240" w:lineRule="auto"/>
              <w:ind w:left="173"/>
              <w:jc w:val="center"/>
              <w:rPr>
                <w:color w:val="FFFFFF" w:themeColor="background1"/>
              </w:rPr>
            </w:pPr>
            <w:hyperlink w:anchor="Access" w:history="1">
              <w:r w:rsidRPr="009A156A">
                <w:rPr>
                  <w:color w:val="FFFFFF" w:themeColor="background1"/>
                </w:rPr>
                <w:t>Access Report</w:t>
              </w:r>
            </w:hyperlink>
          </w:p>
        </w:tc>
      </w:tr>
      <w:tr w:rsidR="00F9290E" w14:paraId="17D427C2" w14:textId="77777777" w:rsidTr="00CB0F0D">
        <w:trPr>
          <w:trHeight w:val="703"/>
        </w:trPr>
        <w:tc>
          <w:tcPr>
            <w:tcW w:w="900" w:type="dxa"/>
          </w:tcPr>
          <w:p w14:paraId="6F7F22F4"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3872" behindDoc="1" locked="0" layoutInCell="1" allowOverlap="1" wp14:anchorId="303F1F7C" wp14:editId="00A79651">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DED4E" id="Rectangle 5" o:spid="_x0000_s1026" style="position:absolute;margin-left:39.45pt;margin-top:.7pt;width:184.35pt;height:26.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1584" behindDoc="1" locked="0" layoutInCell="1" allowOverlap="1" wp14:anchorId="383E52BB" wp14:editId="49F89757">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6698F" id="Parallelogram 3" o:spid="_x0000_s1026" type="#_x0000_t7" style="position:absolute;margin-left:-2.35pt;margin-top:5.2pt;width:42.15pt;height:20.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9776" behindDoc="1" locked="0" layoutInCell="1" allowOverlap="1" wp14:anchorId="60D2CDE1" wp14:editId="12311273">
                      <wp:simplePos x="0" y="0"/>
                      <wp:positionH relativeFrom="column">
                        <wp:posOffset>116205</wp:posOffset>
                      </wp:positionH>
                      <wp:positionV relativeFrom="paragraph">
                        <wp:posOffset>85906</wp:posOffset>
                      </wp:positionV>
                      <wp:extent cx="914400" cy="260985"/>
                      <wp:effectExtent l="0" t="0" r="0" b="5715"/>
                      <wp:wrapNone/>
                      <wp:docPr id="39" name="Text Box 39"/>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0D1AB3" w14:textId="77777777" w:rsidR="00D35F5A" w:rsidRPr="004C0727" w:rsidRDefault="00D35F5A">
                                  <w:pPr>
                                    <w:rPr>
                                      <w:i/>
                                    </w:rPr>
                                  </w:pPr>
                                  <w:r w:rsidRPr="004C0727">
                                    <w:rPr>
                                      <w:i/>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2CDE1" id="Text Box 39" o:spid="_x0000_s1031" type="#_x0000_t202" style="position:absolute;left:0;text-align:left;margin-left:9.15pt;margin-top:6.75pt;width:1in;height:20.55pt;z-index:-251656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85JZgIAAEE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" filled="f" stroked="f" strokeweight=".5pt">
                      <v:textbox>
                        <w:txbxContent>
                          <w:p w14:paraId="000D1AB3" w14:textId="77777777" w:rsidR="00D35F5A" w:rsidRPr="004C0727" w:rsidRDefault="00D35F5A">
                            <w:pPr>
                              <w:rPr>
                                <w:i/>
                              </w:rPr>
                            </w:pPr>
                            <w:r w:rsidRPr="004C0727">
                              <w:rPr>
                                <w:i/>
                              </w:rPr>
                              <w:t>6</w:t>
                            </w:r>
                          </w:p>
                        </w:txbxContent>
                      </v:textbox>
                    </v:shape>
                  </w:pict>
                </mc:Fallback>
              </mc:AlternateContent>
            </w:r>
          </w:p>
        </w:tc>
        <w:tc>
          <w:tcPr>
            <w:tcW w:w="3714" w:type="dxa"/>
            <w:vAlign w:val="center"/>
          </w:tcPr>
          <w:p w14:paraId="7B6CCBD2" w14:textId="77777777" w:rsidR="00F9290E" w:rsidRPr="009A156A" w:rsidRDefault="00DD10DD" w:rsidP="00CB0F0D">
            <w:pPr>
              <w:spacing w:after="200" w:line="240" w:lineRule="auto"/>
              <w:ind w:left="173"/>
              <w:jc w:val="center"/>
              <w:rPr>
                <w:color w:val="FFFFFF" w:themeColor="background1"/>
              </w:rPr>
            </w:pPr>
            <w:hyperlink w:anchor="Clientele" w:history="1">
              <w:r w:rsidRPr="009A156A">
                <w:rPr>
                  <w:color w:val="FFFFFF" w:themeColor="background1"/>
                </w:rPr>
                <w:t>Clientele</w:t>
              </w:r>
            </w:hyperlink>
          </w:p>
        </w:tc>
      </w:tr>
    </w:tbl>
    <w:p w14:paraId="410609AE" w14:textId="77777777" w:rsidR="00F9290E" w:rsidRDefault="00F9290E" w:rsidP="005F7EF3">
      <w:pPr>
        <w:spacing w:after="36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12FD4047" w14:textId="77777777" w:rsidTr="001421BE">
        <w:trPr>
          <w:trHeight w:val="684"/>
        </w:trPr>
        <w:tc>
          <w:tcPr>
            <w:tcW w:w="2430" w:type="dxa"/>
            <w:vAlign w:val="center"/>
          </w:tcPr>
          <w:p w14:paraId="1FAE27A3"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25+</w:t>
            </w:r>
          </w:p>
          <w:p w14:paraId="7733605E"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Countries Covered</w:t>
            </w:r>
          </w:p>
        </w:tc>
        <w:tc>
          <w:tcPr>
            <w:tcW w:w="2430" w:type="dxa"/>
            <w:vAlign w:val="center"/>
          </w:tcPr>
          <w:p w14:paraId="0904F348"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20+</w:t>
            </w:r>
          </w:p>
          <w:p w14:paraId="1DF5D1D2"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Companies Covered</w:t>
            </w:r>
          </w:p>
        </w:tc>
        <w:tc>
          <w:tcPr>
            <w:tcW w:w="2430" w:type="dxa"/>
            <w:vAlign w:val="center"/>
          </w:tcPr>
          <w:p w14:paraId="7A7F35C2" w14:textId="77777777" w:rsidR="00A54DEC" w:rsidRDefault="00A54DEC" w:rsidP="00995857">
            <w:pPr>
              <w:spacing w:line="240" w:lineRule="auto"/>
              <w:jc w:val="center"/>
              <w:rPr>
                <w:rFonts w:cs="Arial"/>
                <w:b/>
                <w:color w:val="007FA0"/>
                <w:sz w:val="36"/>
                <w:szCs w:val="18"/>
              </w:rPr>
            </w:pPr>
            <w:r>
              <w:rPr>
                <w:rFonts w:cs="Arial"/>
                <w:b/>
                <w:noProof/>
                <w:color w:val="002060"/>
                <w:szCs w:val="18"/>
              </w:rPr>
              <w:drawing>
                <wp:inline distT="0" distB="0" distL="0" distR="0" wp14:anchorId="7F9D73DB" wp14:editId="3CBF60E1">
                  <wp:extent cx="335562" cy="299923"/>
                  <wp:effectExtent l="0" t="0" r="7620" b="508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562" cy="299923"/>
                          </a:xfrm>
                          <a:prstGeom prst="rect">
                            <a:avLst/>
                          </a:prstGeom>
                          <a:noFill/>
                        </pic:spPr>
                      </pic:pic>
                    </a:graphicData>
                  </a:graphic>
                </wp:inline>
              </w:drawing>
            </w:r>
          </w:p>
          <w:p w14:paraId="7D3E56D3" w14:textId="77777777" w:rsidR="00A54DEC" w:rsidRPr="00A54DEC" w:rsidRDefault="00051BA0" w:rsidP="00995857">
            <w:pPr>
              <w:spacing w:line="240" w:lineRule="auto"/>
              <w:jc w:val="center"/>
              <w:rPr>
                <w:rFonts w:cs="Arial"/>
                <w:b/>
                <w:color w:val="007FA0"/>
                <w:sz w:val="36"/>
                <w:szCs w:val="18"/>
              </w:rPr>
            </w:pPr>
            <w:r w:rsidRPr="00067941">
              <w:rPr>
                <w:rFonts w:cs="Arial"/>
                <w:b/>
                <w:color w:val="002060"/>
                <w:szCs w:val="18"/>
              </w:rPr>
              <w:t>Delivery Format</w:t>
            </w:r>
          </w:p>
        </w:tc>
        <w:tc>
          <w:tcPr>
            <w:tcW w:w="2430" w:type="dxa"/>
            <w:vAlign w:val="center"/>
          </w:tcPr>
          <w:p w14:paraId="5B95C686"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06</w:t>
            </w:r>
          </w:p>
          <w:p w14:paraId="1BEDF5D9" w14:textId="77777777" w:rsidR="00A54DEC" w:rsidRPr="00A54DEC" w:rsidRDefault="00A54DEC" w:rsidP="00995857">
            <w:pPr>
              <w:spacing w:line="240" w:lineRule="auto"/>
              <w:jc w:val="center"/>
              <w:rPr>
                <w:rFonts w:cs="Arial"/>
                <w:b/>
                <w:color w:val="007FA0"/>
                <w:sz w:val="36"/>
                <w:szCs w:val="18"/>
              </w:rPr>
            </w:pPr>
            <w:r w:rsidRPr="00067941">
              <w:rPr>
                <w:rFonts w:cs="Arial"/>
                <w:b/>
                <w:color w:val="002060"/>
                <w:szCs w:val="18"/>
              </w:rPr>
              <w:t>Region Covered</w:t>
            </w:r>
          </w:p>
        </w:tc>
      </w:tr>
    </w:tbl>
    <w:p w14:paraId="1897B159" w14:textId="77777777" w:rsidR="00A21CFB" w:rsidRDefault="005F7EF3" w:rsidP="00A21CFB">
      <w:pPr>
        <w:tabs>
          <w:tab w:val="left" w:pos="8640"/>
        </w:tabs>
        <w:spacing w:before="120" w:after="40" w:line="240" w:lineRule="auto"/>
        <w:rPr>
          <w:rFonts w:cs="Arial"/>
          <w:b/>
          <w:color w:val="000000" w:themeColor="text1"/>
          <w:szCs w:val="18"/>
        </w:rPr>
      </w:pPr>
      <w:r w:rsidRPr="00A21CFB">
        <w:rPr>
          <w:noProof/>
          <w:color w:val="FFFFFF" w:themeColor="background1"/>
          <w:sz w:val="16"/>
          <w:szCs w:val="16"/>
        </w:rPr>
        <w:drawing>
          <wp:anchor distT="0" distB="0" distL="114300" distR="114300" simplePos="0" relativeHeight="251665920" behindDoc="1" locked="0" layoutInCell="1" allowOverlap="1" wp14:anchorId="03AEF5EF" wp14:editId="5EAA0CF1">
            <wp:simplePos x="0" y="0"/>
            <wp:positionH relativeFrom="margin">
              <wp:posOffset>0</wp:posOffset>
            </wp:positionH>
            <wp:positionV relativeFrom="page">
              <wp:posOffset>9918882</wp:posOffset>
            </wp:positionV>
            <wp:extent cx="1428998" cy="508958"/>
            <wp:effectExtent l="0" t="0" r="0" b="5715"/>
            <wp:wrapNone/>
            <wp:docPr id="5727" name="Picture 5727"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8998" cy="508958"/>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0" w:history="1">
        <w:r w:rsidR="002F3E24" w:rsidRPr="00472407">
          <w:rPr>
            <w:rStyle w:val="Hyperlink"/>
            <w:rFonts w:cs="Arial"/>
            <w:b/>
            <w:sz w:val="22"/>
            <w:szCs w:val="18"/>
          </w:rPr>
          <w:t>www.futuremarketinsights.com</w:t>
        </w:r>
      </w:hyperlink>
    </w:p>
    <w:p w14:paraId="0E7B56BC" w14:textId="77777777" w:rsidR="00DC460A" w:rsidRDefault="00DC460A" w:rsidP="00FE3750">
      <w:pPr>
        <w:spacing w:after="120" w:line="240" w:lineRule="auto"/>
        <w:rPr>
          <w:rFonts w:cs="Arial"/>
          <w:b/>
          <w:color w:val="000000" w:themeColor="text1"/>
          <w:szCs w:val="18"/>
        </w:rPr>
        <w:sectPr w:rsidR="00DC460A" w:rsidSect="00173BC8">
          <w:headerReference w:type="default" r:id="rId11"/>
          <w:footerReference w:type="default" r:id="rId12"/>
          <w:pgSz w:w="11909" w:h="16834" w:code="9"/>
          <w:pgMar w:top="1080" w:right="720" w:bottom="720" w:left="720" w:header="504" w:footer="144" w:gutter="0"/>
          <w:cols w:space="720"/>
          <w:docGrid w:linePitch="360"/>
        </w:sectPr>
      </w:pPr>
    </w:p>
    <w:p w14:paraId="23901D71" w14:textId="645E8E31" w:rsidR="00CB6198" w:rsidRDefault="00CB6198"/>
    <w:p w14:paraId="60072868" w14:textId="77777777" w:rsidR="00BD4BFF" w:rsidRDefault="00BD4BFF"/>
    <w:p w14:paraId="3824065E" w14:textId="77777777" w:rsidR="00BD4BFF" w:rsidRDefault="00BD4BFF"/>
    <w:p w14:paraId="18C4F4C0" w14:textId="77777777" w:rsidR="00BD4BFF" w:rsidRDefault="00BD4BFF"/>
    <w:p w14:paraId="0A485033" w14:textId="77777777" w:rsidR="00BD4BFF" w:rsidRDefault="00BD4BFF"/>
    <w:p w14:paraId="1CF5D8ED" w14:textId="77777777" w:rsidR="00BD4BFF" w:rsidRDefault="00BD4BFF"/>
    <w:p w14:paraId="09C546C7" w14:textId="77777777" w:rsidR="00BD4BFF" w:rsidRDefault="00BD4BFF"/>
    <w:p w14:paraId="518859C9" w14:textId="77777777" w:rsidR="00BD4BFF" w:rsidRDefault="00BD4BFF"/>
    <w:tbl>
      <w:tblPr>
        <w:tblStyle w:val="TableGrid"/>
        <w:tblpPr w:leftFromText="180" w:rightFromText="180" w:vertAnchor="page" w:horzAnchor="margin" w:tblpY="1476"/>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4084"/>
        <w:gridCol w:w="467"/>
        <w:gridCol w:w="1275"/>
        <w:gridCol w:w="3818"/>
      </w:tblGrid>
      <w:tr w:rsidR="00F40B44" w14:paraId="5EDCF24E" w14:textId="77777777" w:rsidTr="00D35F5A">
        <w:trPr>
          <w:trHeight w:val="821"/>
        </w:trPr>
        <w:tc>
          <w:tcPr>
            <w:tcW w:w="516" w:type="pct"/>
            <w:shd w:val="clear" w:color="auto" w:fill="5B9BD5" w:themeFill="accent1"/>
            <w:vAlign w:val="center"/>
          </w:tcPr>
          <w:p w14:paraId="2CBB3500" w14:textId="42C53BB3" w:rsidR="00F40B44" w:rsidRDefault="00F40B44" w:rsidP="00EC543B">
            <w:pPr>
              <w:jc w:val="center"/>
            </w:pPr>
            <w:r>
              <w:rPr>
                <w:noProof/>
              </w:rPr>
              <w:drawing>
                <wp:inline distT="0" distB="0" distL="0" distR="0" wp14:anchorId="0B9DB4FB" wp14:editId="3C34C153">
                  <wp:extent cx="533400" cy="533400"/>
                  <wp:effectExtent l="0" t="0" r="0" b="0"/>
                  <wp:docPr id="26" name="Picture 2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24ED1E83" w14:textId="01B137D8" w:rsidR="00F40B44" w:rsidRPr="00D33AA6" w:rsidRDefault="00DD16C4" w:rsidP="00CA43C2">
            <w:pPr>
              <w:rPr>
                <w:b/>
              </w:rPr>
            </w:pPr>
            <w:r>
              <w:rPr>
                <w:b/>
                <w:color w:val="FFFFFF" w:themeColor="background1"/>
              </w:rPr>
              <w:t xml:space="preserve">By </w:t>
            </w:r>
            <w:r w:rsidR="00873358">
              <w:rPr>
                <w:b/>
                <w:color w:val="FFFFFF" w:themeColor="background1"/>
              </w:rPr>
              <w:t>Product Type</w:t>
            </w:r>
          </w:p>
        </w:tc>
        <w:tc>
          <w:tcPr>
            <w:tcW w:w="217" w:type="pct"/>
            <w:vAlign w:val="center"/>
          </w:tcPr>
          <w:p w14:paraId="37B85571" w14:textId="77777777" w:rsidR="00F40B44" w:rsidRDefault="00F40B44" w:rsidP="00EC543B"/>
        </w:tc>
        <w:tc>
          <w:tcPr>
            <w:tcW w:w="593" w:type="pct"/>
            <w:shd w:val="clear" w:color="auto" w:fill="5B9BD5" w:themeFill="accent1"/>
            <w:vAlign w:val="center"/>
          </w:tcPr>
          <w:p w14:paraId="35B29F53" w14:textId="77777777" w:rsidR="00F40B44" w:rsidRDefault="00F40B44" w:rsidP="00EC543B">
            <w:pPr>
              <w:jc w:val="center"/>
            </w:pPr>
            <w:r>
              <w:rPr>
                <w:noProof/>
              </w:rPr>
              <w:drawing>
                <wp:inline distT="0" distB="0" distL="0" distR="0" wp14:anchorId="4EE95336" wp14:editId="682A1216">
                  <wp:extent cx="586740" cy="419100"/>
                  <wp:effectExtent l="0" t="0" r="3810" b="0"/>
                  <wp:docPr id="25" name="Picture 2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209713BD" w14:textId="66DAC105" w:rsidR="00F40B44" w:rsidRDefault="00DD16C4" w:rsidP="00CA43C2">
            <w:r>
              <w:rPr>
                <w:b/>
                <w:color w:val="FFFFFF" w:themeColor="background1"/>
              </w:rPr>
              <w:t xml:space="preserve">By </w:t>
            </w:r>
            <w:r w:rsidR="00DA02B4">
              <w:rPr>
                <w:b/>
                <w:color w:val="FFFFFF" w:themeColor="background1"/>
              </w:rPr>
              <w:t>Extraction / Processing Method</w:t>
            </w:r>
          </w:p>
        </w:tc>
      </w:tr>
      <w:tr w:rsidR="00F40B44" w14:paraId="6B0DE397" w14:textId="77777777" w:rsidTr="00D35F5A">
        <w:trPr>
          <w:trHeight w:val="1863"/>
        </w:trPr>
        <w:tc>
          <w:tcPr>
            <w:tcW w:w="2415" w:type="pct"/>
            <w:gridSpan w:val="2"/>
          </w:tcPr>
          <w:p w14:paraId="62B2B175" w14:textId="77777777" w:rsidR="006615A6" w:rsidRPr="006615A6" w:rsidRDefault="006615A6" w:rsidP="006615A6">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615A6">
              <w:rPr>
                <w:rFonts w:asciiTheme="minorHAnsi" w:hAnsiTheme="minorHAnsi"/>
                <w:sz w:val="22"/>
                <w:szCs w:val="20"/>
              </w:rPr>
              <w:t xml:space="preserve">Micronized (Non-hydrolyzed) Eggshell Membrane </w:t>
            </w:r>
          </w:p>
          <w:p w14:paraId="7C4ED075" w14:textId="77777777" w:rsidR="006615A6" w:rsidRPr="006615A6" w:rsidRDefault="006615A6" w:rsidP="006615A6">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615A6">
              <w:rPr>
                <w:rFonts w:asciiTheme="minorHAnsi" w:hAnsiTheme="minorHAnsi"/>
                <w:sz w:val="22"/>
                <w:szCs w:val="20"/>
              </w:rPr>
              <w:t xml:space="preserve">Hydrolyzed Eggshell Membrane </w:t>
            </w:r>
          </w:p>
          <w:p w14:paraId="33D96B52" w14:textId="76A01B7A" w:rsidR="00E168CC" w:rsidRPr="00DD16C4" w:rsidRDefault="006615A6" w:rsidP="006615A6">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615A6">
              <w:rPr>
                <w:rFonts w:asciiTheme="minorHAnsi" w:hAnsiTheme="minorHAnsi"/>
                <w:sz w:val="22"/>
                <w:szCs w:val="20"/>
              </w:rPr>
              <w:t>Specialty Extracted Protein Fractions (Others)</w:t>
            </w:r>
          </w:p>
          <w:p w14:paraId="36F709F9" w14:textId="77777777" w:rsidR="00DF0F6D" w:rsidRPr="002D5341" w:rsidRDefault="00DF0F6D" w:rsidP="00E168CC">
            <w:pPr>
              <w:pStyle w:val="ListParagraph"/>
              <w:widowControl w:val="0"/>
              <w:adjustRightInd w:val="0"/>
              <w:spacing w:before="40" w:after="40" w:line="240" w:lineRule="auto"/>
              <w:jc w:val="both"/>
              <w:rPr>
                <w:sz w:val="22"/>
                <w:szCs w:val="16"/>
              </w:rPr>
            </w:pPr>
          </w:p>
        </w:tc>
        <w:tc>
          <w:tcPr>
            <w:tcW w:w="217" w:type="pct"/>
          </w:tcPr>
          <w:p w14:paraId="3E46767D" w14:textId="77777777" w:rsidR="00F40B44" w:rsidRPr="00EF7272" w:rsidRDefault="00F40B44" w:rsidP="00EC543B">
            <w:pPr>
              <w:spacing w:before="80" w:after="80"/>
              <w:rPr>
                <w:sz w:val="22"/>
                <w:szCs w:val="16"/>
              </w:rPr>
            </w:pPr>
          </w:p>
        </w:tc>
        <w:tc>
          <w:tcPr>
            <w:tcW w:w="2368" w:type="pct"/>
            <w:gridSpan w:val="2"/>
          </w:tcPr>
          <w:p w14:paraId="29ACD93F" w14:textId="77777777" w:rsidR="00F70642" w:rsidRPr="00F70642" w:rsidRDefault="00F70642" w:rsidP="00F70642">
            <w:pPr>
              <w:pStyle w:val="ListParagraph"/>
              <w:numPr>
                <w:ilvl w:val="0"/>
                <w:numId w:val="3"/>
              </w:numPr>
              <w:spacing w:before="40" w:after="40" w:line="240" w:lineRule="auto"/>
              <w:rPr>
                <w:rFonts w:asciiTheme="minorHAnsi" w:hAnsiTheme="minorHAnsi"/>
                <w:sz w:val="22"/>
                <w:szCs w:val="20"/>
              </w:rPr>
            </w:pPr>
            <w:r w:rsidRPr="00F70642">
              <w:rPr>
                <w:rFonts w:asciiTheme="minorHAnsi" w:hAnsiTheme="minorHAnsi"/>
                <w:sz w:val="22"/>
                <w:szCs w:val="20"/>
              </w:rPr>
              <w:t>Mechanical Separation &amp; Micronization</w:t>
            </w:r>
          </w:p>
          <w:p w14:paraId="67170426" w14:textId="77777777" w:rsidR="00F70642" w:rsidRPr="00F70642" w:rsidRDefault="00F70642" w:rsidP="00F70642">
            <w:pPr>
              <w:pStyle w:val="ListParagraph"/>
              <w:numPr>
                <w:ilvl w:val="0"/>
                <w:numId w:val="3"/>
              </w:numPr>
              <w:spacing w:before="40" w:after="40" w:line="240" w:lineRule="auto"/>
              <w:rPr>
                <w:rFonts w:asciiTheme="minorHAnsi" w:hAnsiTheme="minorHAnsi"/>
                <w:sz w:val="22"/>
                <w:szCs w:val="20"/>
              </w:rPr>
            </w:pPr>
            <w:r w:rsidRPr="00F70642">
              <w:rPr>
                <w:rFonts w:asciiTheme="minorHAnsi" w:hAnsiTheme="minorHAnsi"/>
                <w:sz w:val="22"/>
                <w:szCs w:val="20"/>
              </w:rPr>
              <w:t>Enzymatic Hydrolysis</w:t>
            </w:r>
          </w:p>
          <w:p w14:paraId="790723D5" w14:textId="77777777" w:rsidR="00F70642" w:rsidRPr="00F70642" w:rsidRDefault="00F70642" w:rsidP="00F70642">
            <w:pPr>
              <w:pStyle w:val="ListParagraph"/>
              <w:numPr>
                <w:ilvl w:val="0"/>
                <w:numId w:val="3"/>
              </w:numPr>
              <w:spacing w:before="40" w:after="40" w:line="240" w:lineRule="auto"/>
              <w:rPr>
                <w:rFonts w:asciiTheme="minorHAnsi" w:hAnsiTheme="minorHAnsi"/>
                <w:sz w:val="22"/>
                <w:szCs w:val="20"/>
              </w:rPr>
            </w:pPr>
            <w:r w:rsidRPr="00F70642">
              <w:rPr>
                <w:rFonts w:asciiTheme="minorHAnsi" w:hAnsiTheme="minorHAnsi"/>
                <w:sz w:val="22"/>
                <w:szCs w:val="20"/>
              </w:rPr>
              <w:t>Chemical Hydrolysis / Solubilization (Acid / Alkali / Reduction-based)</w:t>
            </w:r>
          </w:p>
          <w:p w14:paraId="0565B5A6" w14:textId="21F69027" w:rsidR="00E168CC" w:rsidRPr="00E168CC" w:rsidRDefault="00F70642" w:rsidP="00F70642">
            <w:pPr>
              <w:pStyle w:val="ListParagraph"/>
              <w:numPr>
                <w:ilvl w:val="0"/>
                <w:numId w:val="3"/>
              </w:numPr>
              <w:spacing w:before="40" w:after="40" w:line="240" w:lineRule="auto"/>
              <w:rPr>
                <w:rFonts w:asciiTheme="minorHAnsi" w:hAnsiTheme="minorHAnsi"/>
                <w:sz w:val="22"/>
                <w:szCs w:val="20"/>
              </w:rPr>
            </w:pPr>
            <w:r w:rsidRPr="00F70642">
              <w:rPr>
                <w:rFonts w:asciiTheme="minorHAnsi" w:hAnsiTheme="minorHAnsi"/>
                <w:sz w:val="22"/>
                <w:szCs w:val="20"/>
              </w:rPr>
              <w:t>Other / Hybrid Processing Methods (Subcritical Water, Ultrasound / Microwave-assisted)</w:t>
            </w:r>
          </w:p>
          <w:p w14:paraId="29F65B00" w14:textId="77777777" w:rsidR="00DD16C4" w:rsidRPr="00E45F3A" w:rsidRDefault="00DD16C4" w:rsidP="00E168CC">
            <w:pPr>
              <w:pStyle w:val="ListParagraph"/>
              <w:spacing w:before="40" w:after="40" w:line="240" w:lineRule="auto"/>
              <w:contextualSpacing w:val="0"/>
              <w:rPr>
                <w:rFonts w:asciiTheme="minorHAnsi" w:hAnsiTheme="minorHAnsi" w:cstheme="minorHAnsi"/>
                <w:sz w:val="22"/>
              </w:rPr>
            </w:pPr>
          </w:p>
        </w:tc>
      </w:tr>
      <w:tr w:rsidR="00F40B44" w14:paraId="6DF0BE5C" w14:textId="77777777" w:rsidTr="00D35F5A">
        <w:trPr>
          <w:trHeight w:val="792"/>
        </w:trPr>
        <w:tc>
          <w:tcPr>
            <w:tcW w:w="516" w:type="pct"/>
            <w:shd w:val="clear" w:color="auto" w:fill="5B9BD5" w:themeFill="accent1"/>
            <w:vAlign w:val="center"/>
          </w:tcPr>
          <w:p w14:paraId="0EE11AD5" w14:textId="77777777" w:rsidR="00F40B44" w:rsidRDefault="00AF0167" w:rsidP="00EC543B">
            <w:pPr>
              <w:jc w:val="center"/>
            </w:pPr>
            <w:r>
              <w:rPr>
                <w:noProof/>
              </w:rPr>
              <w:drawing>
                <wp:inline distT="0" distB="0" distL="0" distR="0" wp14:anchorId="3104BD2B" wp14:editId="1DD9F908">
                  <wp:extent cx="464820" cy="557784"/>
                  <wp:effectExtent l="0" t="0" r="0" b="0"/>
                  <wp:docPr id="3093" name="Picture 3093"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899" w:type="pct"/>
            <w:shd w:val="clear" w:color="auto" w:fill="5B9BD5" w:themeFill="accent1"/>
            <w:vAlign w:val="center"/>
          </w:tcPr>
          <w:p w14:paraId="6CCF2455" w14:textId="47686597" w:rsidR="00F40B44" w:rsidRPr="00D33AA6" w:rsidRDefault="00537B18" w:rsidP="00CA43C2">
            <w:pPr>
              <w:rPr>
                <w:b/>
              </w:rPr>
            </w:pPr>
            <w:r>
              <w:rPr>
                <w:b/>
                <w:color w:val="FFFFFF" w:themeColor="background1"/>
              </w:rPr>
              <w:t xml:space="preserve">By </w:t>
            </w:r>
            <w:r w:rsidR="00DA02B4">
              <w:rPr>
                <w:b/>
                <w:color w:val="FFFFFF" w:themeColor="background1"/>
              </w:rPr>
              <w:t>Source</w:t>
            </w:r>
          </w:p>
        </w:tc>
        <w:tc>
          <w:tcPr>
            <w:tcW w:w="217" w:type="pct"/>
            <w:vAlign w:val="center"/>
          </w:tcPr>
          <w:p w14:paraId="61B1D19B" w14:textId="77777777" w:rsidR="00F40B44" w:rsidRDefault="00F40B44" w:rsidP="00EC543B"/>
        </w:tc>
        <w:tc>
          <w:tcPr>
            <w:tcW w:w="593" w:type="pct"/>
            <w:shd w:val="clear" w:color="auto" w:fill="5B9BD5" w:themeFill="accent1"/>
            <w:vAlign w:val="center"/>
          </w:tcPr>
          <w:p w14:paraId="7DC3038B" w14:textId="77777777" w:rsidR="00F40B44" w:rsidRDefault="00F40B44" w:rsidP="00EC543B">
            <w:pPr>
              <w:jc w:val="center"/>
            </w:pPr>
            <w:r>
              <w:rPr>
                <w:noProof/>
              </w:rPr>
              <w:drawing>
                <wp:inline distT="0" distB="0" distL="0" distR="0" wp14:anchorId="4E337CA6" wp14:editId="2841D6DB">
                  <wp:extent cx="533400" cy="533400"/>
                  <wp:effectExtent l="0" t="0" r="0" b="0"/>
                  <wp:docPr id="20" name="Picture 20"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775" w:type="pct"/>
            <w:shd w:val="clear" w:color="auto" w:fill="5B9BD5" w:themeFill="accent1"/>
            <w:vAlign w:val="center"/>
          </w:tcPr>
          <w:p w14:paraId="3D6BDC57" w14:textId="7A2260B6" w:rsidR="00F40B44" w:rsidRDefault="00CA43C2" w:rsidP="00565DB3">
            <w:r w:rsidRPr="003A4E51">
              <w:rPr>
                <w:b/>
                <w:color w:val="FFFFFF" w:themeColor="background1"/>
              </w:rPr>
              <w:t xml:space="preserve">By </w:t>
            </w:r>
            <w:r w:rsidR="00DA02B4">
              <w:rPr>
                <w:b/>
                <w:color w:val="FFFFFF" w:themeColor="background1"/>
              </w:rPr>
              <w:t>Form</w:t>
            </w:r>
          </w:p>
        </w:tc>
      </w:tr>
      <w:tr w:rsidR="00F40B44" w14:paraId="79C889E4" w14:textId="77777777" w:rsidTr="00BD4BFF">
        <w:trPr>
          <w:trHeight w:val="1224"/>
        </w:trPr>
        <w:tc>
          <w:tcPr>
            <w:tcW w:w="2415" w:type="pct"/>
            <w:gridSpan w:val="2"/>
          </w:tcPr>
          <w:p w14:paraId="4C2DCF0B" w14:textId="77777777" w:rsidR="00F70642" w:rsidRPr="00F70642" w:rsidRDefault="00F70642" w:rsidP="00F70642">
            <w:pPr>
              <w:pStyle w:val="ListParagraph"/>
              <w:numPr>
                <w:ilvl w:val="0"/>
                <w:numId w:val="3"/>
              </w:numPr>
              <w:spacing w:before="40" w:after="40" w:line="240" w:lineRule="auto"/>
              <w:rPr>
                <w:rFonts w:asciiTheme="minorHAnsi" w:hAnsiTheme="minorHAnsi"/>
                <w:sz w:val="22"/>
                <w:szCs w:val="20"/>
              </w:rPr>
            </w:pPr>
            <w:r w:rsidRPr="00F70642">
              <w:rPr>
                <w:rFonts w:asciiTheme="minorHAnsi" w:hAnsiTheme="minorHAnsi"/>
                <w:sz w:val="22"/>
                <w:szCs w:val="20"/>
              </w:rPr>
              <w:t>Chicken Eggshell Membrane</w:t>
            </w:r>
          </w:p>
          <w:p w14:paraId="1DE48167" w14:textId="146CABDF" w:rsidR="00333AB8" w:rsidRPr="00D35F5A" w:rsidRDefault="00F70642" w:rsidP="00F70642">
            <w:pPr>
              <w:pStyle w:val="ListParagraph"/>
              <w:numPr>
                <w:ilvl w:val="0"/>
                <w:numId w:val="3"/>
              </w:numPr>
              <w:spacing w:before="40" w:after="40" w:line="240" w:lineRule="auto"/>
              <w:contextualSpacing w:val="0"/>
              <w:rPr>
                <w:rFonts w:asciiTheme="minorHAnsi" w:hAnsiTheme="minorHAnsi" w:cstheme="minorHAnsi"/>
                <w:sz w:val="22"/>
              </w:rPr>
            </w:pPr>
            <w:r w:rsidRPr="00F70642">
              <w:rPr>
                <w:rFonts w:asciiTheme="minorHAnsi" w:hAnsiTheme="minorHAnsi"/>
                <w:sz w:val="22"/>
                <w:szCs w:val="20"/>
              </w:rPr>
              <w:t>Other Poultry Eggshell Membrane (Duck, Quail, Turkey, Others)</w:t>
            </w:r>
          </w:p>
        </w:tc>
        <w:tc>
          <w:tcPr>
            <w:tcW w:w="217" w:type="pct"/>
          </w:tcPr>
          <w:p w14:paraId="62451F5D" w14:textId="77777777" w:rsidR="00F40B44" w:rsidRPr="00EF7272" w:rsidRDefault="00F40B44" w:rsidP="00EC543B">
            <w:pPr>
              <w:spacing w:before="80" w:after="80"/>
              <w:rPr>
                <w:rFonts w:asciiTheme="minorHAnsi" w:hAnsiTheme="minorHAnsi" w:cstheme="minorHAnsi"/>
                <w:sz w:val="22"/>
              </w:rPr>
            </w:pPr>
          </w:p>
        </w:tc>
        <w:tc>
          <w:tcPr>
            <w:tcW w:w="2368" w:type="pct"/>
            <w:gridSpan w:val="2"/>
          </w:tcPr>
          <w:p w14:paraId="69E7483B" w14:textId="77777777" w:rsidR="00F70642" w:rsidRPr="00F70642" w:rsidRDefault="00F70642" w:rsidP="00F70642">
            <w:pPr>
              <w:pStyle w:val="ListParagraph"/>
              <w:numPr>
                <w:ilvl w:val="0"/>
                <w:numId w:val="3"/>
              </w:numPr>
              <w:spacing w:before="40" w:after="40" w:line="240" w:lineRule="auto"/>
              <w:rPr>
                <w:rFonts w:asciiTheme="minorHAnsi" w:hAnsiTheme="minorHAnsi"/>
                <w:sz w:val="22"/>
                <w:szCs w:val="20"/>
              </w:rPr>
            </w:pPr>
            <w:r w:rsidRPr="00F70642">
              <w:rPr>
                <w:rFonts w:asciiTheme="minorHAnsi" w:hAnsiTheme="minorHAnsi"/>
                <w:sz w:val="22"/>
                <w:szCs w:val="20"/>
              </w:rPr>
              <w:t>Powder</w:t>
            </w:r>
          </w:p>
          <w:p w14:paraId="307E567B" w14:textId="68CAE569" w:rsidR="00F40B44" w:rsidRPr="00EF7272" w:rsidRDefault="00F70642" w:rsidP="00F70642">
            <w:pPr>
              <w:pStyle w:val="ListParagraph"/>
              <w:widowControl w:val="0"/>
              <w:numPr>
                <w:ilvl w:val="0"/>
                <w:numId w:val="3"/>
              </w:numPr>
              <w:adjustRightInd w:val="0"/>
              <w:spacing w:before="40" w:after="40" w:line="240" w:lineRule="auto"/>
              <w:jc w:val="both"/>
              <w:rPr>
                <w:rFonts w:asciiTheme="minorHAnsi" w:hAnsiTheme="minorHAnsi" w:cstheme="minorHAnsi"/>
                <w:sz w:val="22"/>
              </w:rPr>
            </w:pPr>
            <w:r w:rsidRPr="00F70642">
              <w:rPr>
                <w:rFonts w:asciiTheme="minorHAnsi" w:hAnsiTheme="minorHAnsi"/>
                <w:sz w:val="22"/>
                <w:szCs w:val="20"/>
              </w:rPr>
              <w:t>Liquid / Concentrate</w:t>
            </w:r>
          </w:p>
        </w:tc>
      </w:tr>
      <w:tr w:rsidR="00D35F5A" w14:paraId="5299A9A6" w14:textId="77777777" w:rsidTr="00D35F5A">
        <w:trPr>
          <w:trHeight w:val="821"/>
        </w:trPr>
        <w:tc>
          <w:tcPr>
            <w:tcW w:w="516" w:type="pct"/>
            <w:shd w:val="clear" w:color="auto" w:fill="5B9BD5" w:themeFill="accent1"/>
            <w:vAlign w:val="center"/>
          </w:tcPr>
          <w:p w14:paraId="1D5EEE89" w14:textId="77777777" w:rsidR="00D35F5A" w:rsidRDefault="00D35F5A" w:rsidP="00D35F5A">
            <w:pPr>
              <w:jc w:val="center"/>
            </w:pPr>
            <w:r>
              <w:rPr>
                <w:noProof/>
              </w:rPr>
              <w:drawing>
                <wp:inline distT="0" distB="0" distL="0" distR="0" wp14:anchorId="00DC4E47" wp14:editId="1EB3AE8B">
                  <wp:extent cx="533400" cy="533400"/>
                  <wp:effectExtent l="0" t="0" r="0" b="0"/>
                  <wp:docPr id="15" name="Picture 15"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5DF1B73D" w14:textId="52B8EE7D" w:rsidR="00D35F5A" w:rsidRPr="00D33AA6" w:rsidRDefault="00D35F5A" w:rsidP="00D35F5A">
            <w:pPr>
              <w:rPr>
                <w:b/>
              </w:rPr>
            </w:pPr>
            <w:r>
              <w:rPr>
                <w:b/>
                <w:color w:val="FFFFFF" w:themeColor="background1"/>
              </w:rPr>
              <w:t xml:space="preserve">By </w:t>
            </w:r>
            <w:r w:rsidR="006615A6">
              <w:rPr>
                <w:b/>
                <w:color w:val="FFFFFF" w:themeColor="background1"/>
              </w:rPr>
              <w:t>Application</w:t>
            </w:r>
          </w:p>
        </w:tc>
        <w:tc>
          <w:tcPr>
            <w:tcW w:w="217" w:type="pct"/>
            <w:vAlign w:val="center"/>
          </w:tcPr>
          <w:p w14:paraId="1D0F8537" w14:textId="77777777" w:rsidR="00D35F5A" w:rsidRDefault="00D35F5A" w:rsidP="00D35F5A"/>
        </w:tc>
        <w:tc>
          <w:tcPr>
            <w:tcW w:w="593" w:type="pct"/>
            <w:shd w:val="clear" w:color="auto" w:fill="5B9BD5" w:themeFill="accent1"/>
            <w:vAlign w:val="center"/>
          </w:tcPr>
          <w:p w14:paraId="77765197" w14:textId="77777777" w:rsidR="00D35F5A" w:rsidRDefault="00D35F5A" w:rsidP="00D35F5A">
            <w:pPr>
              <w:jc w:val="center"/>
            </w:pPr>
            <w:r>
              <w:rPr>
                <w:noProof/>
              </w:rPr>
              <w:drawing>
                <wp:inline distT="0" distB="0" distL="0" distR="0" wp14:anchorId="6E3BDF8A" wp14:editId="09FB9CB2">
                  <wp:extent cx="586740" cy="419100"/>
                  <wp:effectExtent l="0" t="0" r="3810" b="0"/>
                  <wp:docPr id="19" name="Picture 19"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1124FA0E" w14:textId="7191806A" w:rsidR="00D35F5A" w:rsidRDefault="00D35F5A" w:rsidP="00D35F5A">
            <w:r>
              <w:rPr>
                <w:b/>
                <w:color w:val="FFFFFF" w:themeColor="background1"/>
              </w:rPr>
              <w:t xml:space="preserve">By </w:t>
            </w:r>
            <w:r w:rsidR="006615A6">
              <w:rPr>
                <w:b/>
                <w:color w:val="FFFFFF" w:themeColor="background1"/>
              </w:rPr>
              <w:t>Sales Channel</w:t>
            </w:r>
          </w:p>
        </w:tc>
      </w:tr>
      <w:tr w:rsidR="00BD4BFF" w14:paraId="3B5CBBBC" w14:textId="77777777" w:rsidTr="00BD4BFF">
        <w:trPr>
          <w:trHeight w:val="1233"/>
        </w:trPr>
        <w:tc>
          <w:tcPr>
            <w:tcW w:w="2415" w:type="pct"/>
            <w:gridSpan w:val="2"/>
            <w:vMerge w:val="restart"/>
          </w:tcPr>
          <w:p w14:paraId="6E0AC66E" w14:textId="77777777" w:rsidR="00BD4BFF" w:rsidRPr="00F70642" w:rsidRDefault="00BD4BFF" w:rsidP="00F70642">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F70642">
              <w:rPr>
                <w:rFonts w:asciiTheme="minorHAnsi" w:hAnsiTheme="minorHAnsi"/>
                <w:sz w:val="22"/>
                <w:szCs w:val="20"/>
              </w:rPr>
              <w:t>Dietary Supplements &amp; Nutraceuticals</w:t>
            </w:r>
          </w:p>
          <w:p w14:paraId="2E6B58C8" w14:textId="3437F2BF" w:rsidR="00BD4BFF" w:rsidRPr="00F70642" w:rsidRDefault="00BD4BFF" w:rsidP="00EE4671">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70642">
              <w:rPr>
                <w:rFonts w:asciiTheme="minorHAnsi" w:hAnsiTheme="minorHAnsi"/>
                <w:sz w:val="22"/>
                <w:szCs w:val="20"/>
              </w:rPr>
              <w:t>Joint &amp; Bone Health</w:t>
            </w:r>
          </w:p>
          <w:p w14:paraId="6739BD02" w14:textId="61685ECE" w:rsidR="00BD4BFF" w:rsidRPr="00F70642" w:rsidRDefault="00BD4BFF" w:rsidP="00EE4671">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70642">
              <w:rPr>
                <w:rFonts w:asciiTheme="minorHAnsi" w:hAnsiTheme="minorHAnsi"/>
                <w:sz w:val="22"/>
                <w:szCs w:val="20"/>
              </w:rPr>
              <w:t>Skin, Hair &amp; Nail Health</w:t>
            </w:r>
          </w:p>
          <w:p w14:paraId="2D14D317" w14:textId="7C09E15E" w:rsidR="00BD4BFF" w:rsidRPr="00F70642" w:rsidRDefault="00BD4BFF" w:rsidP="00EE4671">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70642">
              <w:rPr>
                <w:rFonts w:asciiTheme="minorHAnsi" w:hAnsiTheme="minorHAnsi"/>
                <w:sz w:val="22"/>
                <w:szCs w:val="20"/>
              </w:rPr>
              <w:t>Others</w:t>
            </w:r>
          </w:p>
          <w:p w14:paraId="12F2D946" w14:textId="77777777" w:rsidR="00BD4BFF" w:rsidRPr="00F70642" w:rsidRDefault="00BD4BFF" w:rsidP="00F70642">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F70642">
              <w:rPr>
                <w:rFonts w:asciiTheme="minorHAnsi" w:hAnsiTheme="minorHAnsi"/>
                <w:sz w:val="22"/>
                <w:szCs w:val="20"/>
              </w:rPr>
              <w:t>Functional Food &amp; Beverages</w:t>
            </w:r>
          </w:p>
          <w:p w14:paraId="09860396" w14:textId="77777777" w:rsidR="00BD4BFF" w:rsidRPr="00F70642" w:rsidRDefault="00BD4BFF" w:rsidP="00F70642">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F70642">
              <w:rPr>
                <w:rFonts w:asciiTheme="minorHAnsi" w:hAnsiTheme="minorHAnsi"/>
                <w:sz w:val="22"/>
                <w:szCs w:val="20"/>
              </w:rPr>
              <w:t>Cosmetics &amp; Personal Care</w:t>
            </w:r>
          </w:p>
          <w:p w14:paraId="75444AF6" w14:textId="2217DFDE" w:rsidR="00BD4BFF" w:rsidRPr="00F70642" w:rsidRDefault="00BD4BFF" w:rsidP="00EE4671">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70642">
              <w:rPr>
                <w:rFonts w:asciiTheme="minorHAnsi" w:hAnsiTheme="minorHAnsi"/>
                <w:sz w:val="22"/>
                <w:szCs w:val="20"/>
              </w:rPr>
              <w:t>Skin Care</w:t>
            </w:r>
          </w:p>
          <w:p w14:paraId="57FCA56B" w14:textId="08F3FFEC" w:rsidR="00BD4BFF" w:rsidRPr="00F70642" w:rsidRDefault="00BD4BFF" w:rsidP="00EE4671">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70642">
              <w:rPr>
                <w:rFonts w:asciiTheme="minorHAnsi" w:hAnsiTheme="minorHAnsi"/>
                <w:sz w:val="22"/>
                <w:szCs w:val="20"/>
              </w:rPr>
              <w:t>Hair Care</w:t>
            </w:r>
          </w:p>
          <w:p w14:paraId="1262E300" w14:textId="77777777" w:rsidR="00BD4BFF" w:rsidRPr="00F70642" w:rsidRDefault="00BD4BFF" w:rsidP="00F70642">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F70642">
              <w:rPr>
                <w:rFonts w:asciiTheme="minorHAnsi" w:hAnsiTheme="minorHAnsi"/>
                <w:sz w:val="22"/>
                <w:szCs w:val="20"/>
              </w:rPr>
              <w:t>Pharmaceuticals &amp; Biomedical</w:t>
            </w:r>
          </w:p>
          <w:p w14:paraId="76AB2467" w14:textId="13ADC406" w:rsidR="00BD4BFF" w:rsidRPr="00F70642" w:rsidRDefault="00BD4BFF" w:rsidP="00EE4671">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70642">
              <w:rPr>
                <w:rFonts w:asciiTheme="minorHAnsi" w:hAnsiTheme="minorHAnsi"/>
                <w:sz w:val="22"/>
                <w:szCs w:val="20"/>
              </w:rPr>
              <w:t>Wound Care &amp; Dressings</w:t>
            </w:r>
          </w:p>
          <w:p w14:paraId="1EA08678" w14:textId="0C45D201" w:rsidR="00BD4BFF" w:rsidRPr="00F70642" w:rsidRDefault="00BD4BFF" w:rsidP="00EE4671">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70642">
              <w:rPr>
                <w:rFonts w:asciiTheme="minorHAnsi" w:hAnsiTheme="minorHAnsi"/>
                <w:sz w:val="22"/>
                <w:szCs w:val="20"/>
              </w:rPr>
              <w:t>Tissue Engineering &amp; Drug Delivery</w:t>
            </w:r>
          </w:p>
          <w:p w14:paraId="0F537799" w14:textId="77777777" w:rsidR="00BD4BFF" w:rsidRPr="00F70642" w:rsidRDefault="00BD4BFF" w:rsidP="00F70642">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F70642">
              <w:rPr>
                <w:rFonts w:asciiTheme="minorHAnsi" w:hAnsiTheme="minorHAnsi"/>
                <w:sz w:val="22"/>
                <w:szCs w:val="20"/>
              </w:rPr>
              <w:t>Animal Nutrition &amp; Pet Care</w:t>
            </w:r>
          </w:p>
          <w:p w14:paraId="101FDF6F" w14:textId="5C6DAEBD" w:rsidR="00BD4BFF" w:rsidRPr="00F70642" w:rsidRDefault="00BD4BFF" w:rsidP="00EE4671">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70642">
              <w:rPr>
                <w:rFonts w:asciiTheme="minorHAnsi" w:hAnsiTheme="minorHAnsi"/>
                <w:sz w:val="22"/>
                <w:szCs w:val="20"/>
              </w:rPr>
              <w:t>Pet Joint &amp; Skin Supplements</w:t>
            </w:r>
          </w:p>
          <w:p w14:paraId="31CB574D" w14:textId="76D57886" w:rsidR="00BD4BFF" w:rsidRPr="00F70642" w:rsidRDefault="00BD4BFF" w:rsidP="00EE4671">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70642">
              <w:rPr>
                <w:rFonts w:asciiTheme="minorHAnsi" w:hAnsiTheme="minorHAnsi"/>
                <w:sz w:val="22"/>
                <w:szCs w:val="20"/>
              </w:rPr>
              <w:t>Livestock &amp; Poultry Feed</w:t>
            </w:r>
          </w:p>
          <w:p w14:paraId="480A5543" w14:textId="60E104BB" w:rsidR="00BD4BFF" w:rsidRPr="00DD16C4" w:rsidRDefault="00BD4BFF" w:rsidP="00F70642">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F70642">
              <w:rPr>
                <w:rFonts w:asciiTheme="minorHAnsi" w:hAnsiTheme="minorHAnsi"/>
                <w:sz w:val="22"/>
                <w:szCs w:val="20"/>
              </w:rPr>
              <w:t>Industrial &amp; Biomaterials (Adsorbents, Biosensors, Coatings)</w:t>
            </w:r>
          </w:p>
          <w:p w14:paraId="4F75BF69" w14:textId="77777777" w:rsidR="00BD4BFF" w:rsidRPr="002D5341" w:rsidRDefault="00BD4BFF" w:rsidP="00D35F5A">
            <w:pPr>
              <w:pStyle w:val="ListParagraph"/>
              <w:widowControl w:val="0"/>
              <w:adjustRightInd w:val="0"/>
              <w:spacing w:before="40" w:after="40" w:line="240" w:lineRule="auto"/>
              <w:jc w:val="both"/>
              <w:rPr>
                <w:sz w:val="22"/>
                <w:szCs w:val="16"/>
              </w:rPr>
            </w:pPr>
          </w:p>
        </w:tc>
        <w:tc>
          <w:tcPr>
            <w:tcW w:w="217" w:type="pct"/>
          </w:tcPr>
          <w:p w14:paraId="733CF157" w14:textId="77777777" w:rsidR="00BD4BFF" w:rsidRPr="00EF7272" w:rsidRDefault="00BD4BFF" w:rsidP="00D35F5A">
            <w:pPr>
              <w:spacing w:before="80" w:after="80"/>
              <w:rPr>
                <w:sz w:val="22"/>
                <w:szCs w:val="16"/>
              </w:rPr>
            </w:pPr>
          </w:p>
        </w:tc>
        <w:tc>
          <w:tcPr>
            <w:tcW w:w="2368" w:type="pct"/>
            <w:gridSpan w:val="2"/>
          </w:tcPr>
          <w:p w14:paraId="7744925E" w14:textId="77777777" w:rsidR="00BD4BFF" w:rsidRPr="00BD4BFF" w:rsidRDefault="00BD4BFF" w:rsidP="00BD4BFF">
            <w:pPr>
              <w:pStyle w:val="ListParagraph"/>
              <w:numPr>
                <w:ilvl w:val="0"/>
                <w:numId w:val="3"/>
              </w:numPr>
              <w:spacing w:before="40" w:after="40" w:line="240" w:lineRule="auto"/>
              <w:rPr>
                <w:rFonts w:asciiTheme="minorHAnsi" w:hAnsiTheme="minorHAnsi"/>
                <w:sz w:val="22"/>
                <w:szCs w:val="20"/>
              </w:rPr>
            </w:pPr>
            <w:r w:rsidRPr="00BD4BFF">
              <w:rPr>
                <w:rFonts w:asciiTheme="minorHAnsi" w:hAnsiTheme="minorHAnsi"/>
                <w:sz w:val="22"/>
                <w:szCs w:val="20"/>
              </w:rPr>
              <w:t>Direct (B2B Ingredient Supply)</w:t>
            </w:r>
          </w:p>
          <w:p w14:paraId="17BE68F9" w14:textId="1CB00814" w:rsidR="00BD4BFF" w:rsidRPr="00E168CC" w:rsidRDefault="00BD4BFF" w:rsidP="00BD4BFF">
            <w:pPr>
              <w:pStyle w:val="ListParagraph"/>
              <w:numPr>
                <w:ilvl w:val="0"/>
                <w:numId w:val="3"/>
              </w:numPr>
              <w:spacing w:before="40" w:after="40" w:line="240" w:lineRule="auto"/>
              <w:rPr>
                <w:rFonts w:asciiTheme="minorHAnsi" w:hAnsiTheme="minorHAnsi"/>
                <w:sz w:val="22"/>
                <w:szCs w:val="20"/>
              </w:rPr>
            </w:pPr>
            <w:r w:rsidRPr="00BD4BFF">
              <w:rPr>
                <w:rFonts w:asciiTheme="minorHAnsi" w:hAnsiTheme="minorHAnsi"/>
                <w:sz w:val="22"/>
                <w:szCs w:val="20"/>
              </w:rPr>
              <w:t>Distributors &amp; Traders</w:t>
            </w:r>
          </w:p>
          <w:p w14:paraId="7ECDE1CF" w14:textId="77777777" w:rsidR="00BD4BFF" w:rsidRPr="00E45F3A" w:rsidRDefault="00BD4BFF" w:rsidP="00D35F5A">
            <w:pPr>
              <w:pStyle w:val="ListParagraph"/>
              <w:spacing w:before="40" w:after="40" w:line="240" w:lineRule="auto"/>
              <w:contextualSpacing w:val="0"/>
              <w:rPr>
                <w:rFonts w:asciiTheme="minorHAnsi" w:hAnsiTheme="minorHAnsi" w:cstheme="minorHAnsi"/>
                <w:sz w:val="22"/>
              </w:rPr>
            </w:pPr>
          </w:p>
        </w:tc>
      </w:tr>
      <w:tr w:rsidR="00BD4BFF" w14:paraId="36870CC7" w14:textId="77777777" w:rsidTr="00BD4BFF">
        <w:trPr>
          <w:trHeight w:val="792"/>
        </w:trPr>
        <w:tc>
          <w:tcPr>
            <w:tcW w:w="2415" w:type="pct"/>
            <w:gridSpan w:val="2"/>
            <w:vMerge/>
            <w:shd w:val="clear" w:color="auto" w:fill="5B9BD5" w:themeFill="accent1"/>
            <w:vAlign w:val="center"/>
          </w:tcPr>
          <w:p w14:paraId="24932A38" w14:textId="5AE22CB5" w:rsidR="00BD4BFF" w:rsidRPr="00D33AA6" w:rsidRDefault="00BD4BFF" w:rsidP="00BD4BFF">
            <w:pPr>
              <w:rPr>
                <w:b/>
              </w:rPr>
            </w:pPr>
          </w:p>
        </w:tc>
        <w:tc>
          <w:tcPr>
            <w:tcW w:w="217" w:type="pct"/>
            <w:vAlign w:val="center"/>
          </w:tcPr>
          <w:p w14:paraId="3CC7717F" w14:textId="77777777" w:rsidR="00BD4BFF" w:rsidRDefault="00BD4BFF" w:rsidP="00BD4BFF"/>
        </w:tc>
        <w:tc>
          <w:tcPr>
            <w:tcW w:w="593" w:type="pct"/>
            <w:shd w:val="clear" w:color="auto" w:fill="5B9BD5"/>
            <w:vAlign w:val="center"/>
          </w:tcPr>
          <w:p w14:paraId="4A59F618" w14:textId="41EB0DE4" w:rsidR="00BD4BFF" w:rsidRDefault="00BD4BFF" w:rsidP="00BD4BFF">
            <w:pPr>
              <w:jc w:val="center"/>
            </w:pPr>
            <w:r>
              <w:rPr>
                <w:noProof/>
              </w:rPr>
              <w:drawing>
                <wp:inline distT="0" distB="0" distL="0" distR="0" wp14:anchorId="7180B293" wp14:editId="714FADEE">
                  <wp:extent cx="464820" cy="557784"/>
                  <wp:effectExtent l="0" t="0" r="0" b="0"/>
                  <wp:docPr id="2068842527" name="Picture 2068842527"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775" w:type="pct"/>
            <w:shd w:val="clear" w:color="auto" w:fill="5B9BD5"/>
            <w:vAlign w:val="center"/>
          </w:tcPr>
          <w:p w14:paraId="7842D234" w14:textId="67664E99" w:rsidR="00BD4BFF" w:rsidRDefault="00BD4BFF" w:rsidP="00BD4BFF">
            <w:r>
              <w:rPr>
                <w:b/>
                <w:color w:val="FFFFFF" w:themeColor="background1"/>
              </w:rPr>
              <w:t xml:space="preserve">By </w:t>
            </w:r>
            <w:r w:rsidRPr="002D5341">
              <w:rPr>
                <w:b/>
                <w:color w:val="FFFFFF" w:themeColor="background1"/>
              </w:rPr>
              <w:t>Region</w:t>
            </w:r>
          </w:p>
        </w:tc>
      </w:tr>
      <w:tr w:rsidR="00BD4BFF" w14:paraId="2FF39201" w14:textId="77777777" w:rsidTr="00D35F5A">
        <w:trPr>
          <w:trHeight w:val="3357"/>
        </w:trPr>
        <w:tc>
          <w:tcPr>
            <w:tcW w:w="2415" w:type="pct"/>
            <w:gridSpan w:val="2"/>
            <w:vMerge/>
          </w:tcPr>
          <w:p w14:paraId="20EA0138" w14:textId="63C63810" w:rsidR="00BD4BFF" w:rsidRPr="00BD4BFF" w:rsidRDefault="00BD4BFF" w:rsidP="00BD4BFF">
            <w:pPr>
              <w:spacing w:before="40" w:after="40" w:line="240" w:lineRule="auto"/>
              <w:rPr>
                <w:rFonts w:asciiTheme="minorHAnsi" w:hAnsiTheme="minorHAnsi" w:cstheme="minorHAnsi"/>
                <w:sz w:val="22"/>
              </w:rPr>
            </w:pPr>
          </w:p>
        </w:tc>
        <w:tc>
          <w:tcPr>
            <w:tcW w:w="217" w:type="pct"/>
          </w:tcPr>
          <w:p w14:paraId="4C3D8D52" w14:textId="77777777" w:rsidR="00BD4BFF" w:rsidRPr="00EF7272" w:rsidRDefault="00BD4BFF" w:rsidP="00D35F5A">
            <w:pPr>
              <w:spacing w:before="80" w:after="80"/>
              <w:rPr>
                <w:rFonts w:asciiTheme="minorHAnsi" w:hAnsiTheme="minorHAnsi" w:cstheme="minorHAnsi"/>
                <w:sz w:val="22"/>
              </w:rPr>
            </w:pPr>
          </w:p>
        </w:tc>
        <w:tc>
          <w:tcPr>
            <w:tcW w:w="2368" w:type="pct"/>
            <w:gridSpan w:val="2"/>
          </w:tcPr>
          <w:p w14:paraId="43C9C365" w14:textId="77777777" w:rsidR="00BD4BFF" w:rsidRPr="00732190" w:rsidRDefault="00BD4BFF" w:rsidP="00BD4BFF">
            <w:pPr>
              <w:pStyle w:val="ListParagraph"/>
              <w:numPr>
                <w:ilvl w:val="0"/>
                <w:numId w:val="3"/>
              </w:numPr>
              <w:spacing w:before="40" w:after="40" w:line="240" w:lineRule="auto"/>
              <w:rPr>
                <w:rFonts w:asciiTheme="minorHAnsi" w:hAnsiTheme="minorHAnsi" w:cstheme="minorHAnsi"/>
                <w:sz w:val="22"/>
              </w:rPr>
            </w:pPr>
            <w:r w:rsidRPr="00732190">
              <w:rPr>
                <w:rFonts w:asciiTheme="minorHAnsi" w:hAnsiTheme="minorHAnsi" w:cstheme="minorHAnsi"/>
                <w:sz w:val="22"/>
              </w:rPr>
              <w:t>North America</w:t>
            </w:r>
          </w:p>
          <w:p w14:paraId="2E59CD63" w14:textId="77777777" w:rsidR="00BD4BFF" w:rsidRPr="00732190" w:rsidRDefault="00BD4BFF" w:rsidP="00BD4BFF">
            <w:pPr>
              <w:pStyle w:val="ListParagraph"/>
              <w:numPr>
                <w:ilvl w:val="0"/>
                <w:numId w:val="3"/>
              </w:numPr>
              <w:spacing w:before="40" w:after="40" w:line="240" w:lineRule="auto"/>
              <w:rPr>
                <w:rFonts w:asciiTheme="minorHAnsi" w:hAnsiTheme="minorHAnsi" w:cstheme="minorHAnsi"/>
                <w:sz w:val="22"/>
              </w:rPr>
            </w:pPr>
            <w:r w:rsidRPr="00732190">
              <w:rPr>
                <w:rFonts w:asciiTheme="minorHAnsi" w:hAnsiTheme="minorHAnsi" w:cstheme="minorHAnsi"/>
                <w:sz w:val="22"/>
              </w:rPr>
              <w:t>Latin America</w:t>
            </w:r>
          </w:p>
          <w:p w14:paraId="462924AF" w14:textId="77777777" w:rsidR="00BD4BFF" w:rsidRPr="00732190" w:rsidRDefault="00BD4BFF" w:rsidP="00BD4BFF">
            <w:pPr>
              <w:pStyle w:val="ListParagraph"/>
              <w:numPr>
                <w:ilvl w:val="0"/>
                <w:numId w:val="3"/>
              </w:numPr>
              <w:spacing w:before="40" w:after="40" w:line="240" w:lineRule="auto"/>
              <w:rPr>
                <w:rFonts w:asciiTheme="minorHAnsi" w:hAnsiTheme="minorHAnsi" w:cstheme="minorHAnsi"/>
                <w:sz w:val="22"/>
              </w:rPr>
            </w:pPr>
            <w:r w:rsidRPr="00732190">
              <w:rPr>
                <w:rFonts w:asciiTheme="minorHAnsi" w:hAnsiTheme="minorHAnsi" w:cstheme="minorHAnsi"/>
                <w:sz w:val="22"/>
              </w:rPr>
              <w:t>East Asia</w:t>
            </w:r>
          </w:p>
          <w:p w14:paraId="33711F9F" w14:textId="77777777" w:rsidR="00BD4BFF" w:rsidRPr="00732190" w:rsidRDefault="00BD4BFF" w:rsidP="00BD4BFF">
            <w:pPr>
              <w:pStyle w:val="ListParagraph"/>
              <w:numPr>
                <w:ilvl w:val="0"/>
                <w:numId w:val="3"/>
              </w:numPr>
              <w:spacing w:before="40" w:after="40" w:line="240" w:lineRule="auto"/>
              <w:rPr>
                <w:rFonts w:asciiTheme="minorHAnsi" w:hAnsiTheme="minorHAnsi" w:cstheme="minorHAnsi"/>
                <w:sz w:val="22"/>
              </w:rPr>
            </w:pPr>
            <w:r w:rsidRPr="00732190">
              <w:rPr>
                <w:rFonts w:asciiTheme="minorHAnsi" w:hAnsiTheme="minorHAnsi" w:cstheme="minorHAnsi"/>
                <w:sz w:val="22"/>
              </w:rPr>
              <w:t>South Asia &amp; Pacific</w:t>
            </w:r>
          </w:p>
          <w:p w14:paraId="15D6ECA2" w14:textId="77777777" w:rsidR="00BD4BFF" w:rsidRPr="00732190" w:rsidRDefault="00BD4BFF" w:rsidP="00BD4BFF">
            <w:pPr>
              <w:pStyle w:val="ListParagraph"/>
              <w:numPr>
                <w:ilvl w:val="0"/>
                <w:numId w:val="3"/>
              </w:numPr>
              <w:spacing w:before="40" w:after="40" w:line="240" w:lineRule="auto"/>
              <w:rPr>
                <w:rFonts w:asciiTheme="minorHAnsi" w:hAnsiTheme="minorHAnsi" w:cstheme="minorHAnsi"/>
                <w:sz w:val="22"/>
              </w:rPr>
            </w:pPr>
            <w:r>
              <w:rPr>
                <w:rFonts w:asciiTheme="minorHAnsi" w:hAnsiTheme="minorHAnsi" w:cstheme="minorHAnsi"/>
                <w:sz w:val="22"/>
              </w:rPr>
              <w:t>Europe</w:t>
            </w:r>
          </w:p>
          <w:p w14:paraId="7140BC78" w14:textId="77777777" w:rsidR="00BD4BFF" w:rsidRDefault="00BD4BFF" w:rsidP="00BD4BFF">
            <w:pPr>
              <w:pStyle w:val="ListParagraph"/>
              <w:numPr>
                <w:ilvl w:val="0"/>
                <w:numId w:val="3"/>
              </w:numPr>
              <w:spacing w:before="40" w:after="40" w:line="240" w:lineRule="auto"/>
              <w:contextualSpacing w:val="0"/>
              <w:rPr>
                <w:rFonts w:asciiTheme="minorHAnsi" w:hAnsiTheme="minorHAnsi" w:cstheme="minorHAnsi"/>
                <w:sz w:val="22"/>
              </w:rPr>
            </w:pPr>
            <w:r w:rsidRPr="00732190">
              <w:rPr>
                <w:rFonts w:asciiTheme="minorHAnsi" w:hAnsiTheme="minorHAnsi" w:cstheme="minorHAnsi"/>
                <w:sz w:val="22"/>
              </w:rPr>
              <w:t xml:space="preserve">Middle East &amp; Africa </w:t>
            </w:r>
          </w:p>
          <w:p w14:paraId="706363AB" w14:textId="5B8B3B95" w:rsidR="00BD4BFF" w:rsidRPr="00EF7272" w:rsidRDefault="00BD4BFF" w:rsidP="00BD4BFF">
            <w:pPr>
              <w:pStyle w:val="ListParagraph"/>
              <w:widowControl w:val="0"/>
              <w:adjustRightInd w:val="0"/>
              <w:spacing w:before="40" w:after="40" w:line="240" w:lineRule="auto"/>
              <w:jc w:val="both"/>
              <w:rPr>
                <w:rFonts w:asciiTheme="minorHAnsi" w:hAnsiTheme="minorHAnsi" w:cstheme="minorHAnsi"/>
                <w:sz w:val="22"/>
              </w:rPr>
            </w:pPr>
            <w:r w:rsidRPr="00D35F5A">
              <w:rPr>
                <w:rFonts w:asciiTheme="minorHAnsi" w:hAnsiTheme="minorHAnsi" w:cstheme="minorHAnsi"/>
                <w:sz w:val="22"/>
              </w:rPr>
              <w:t>Emerging Countries (</w:t>
            </w:r>
            <w:r>
              <w:rPr>
                <w:rFonts w:asciiTheme="minorHAnsi" w:hAnsiTheme="minorHAnsi" w:cstheme="minorHAnsi"/>
                <w:sz w:val="22"/>
              </w:rPr>
              <w:t>25+</w:t>
            </w:r>
            <w:r w:rsidRPr="00D35F5A">
              <w:rPr>
                <w:rFonts w:asciiTheme="minorHAnsi" w:hAnsiTheme="minorHAnsi" w:cstheme="minorHAnsi"/>
                <w:sz w:val="22"/>
              </w:rPr>
              <w:t xml:space="preserve"> Country Wise Data Analysis)</w:t>
            </w:r>
          </w:p>
        </w:tc>
      </w:tr>
    </w:tbl>
    <w:p w14:paraId="2E350602" w14:textId="77777777" w:rsidR="0052778A" w:rsidRDefault="0052778A" w:rsidP="00B87C92">
      <w:pPr>
        <w:spacing w:after="160"/>
        <w:rPr>
          <w:rFonts w:cs="Arial"/>
          <w:b/>
          <w:color w:val="000000" w:themeColor="text1"/>
          <w:sz w:val="22"/>
          <w:lang w:val="en-GB"/>
        </w:rPr>
      </w:pPr>
    </w:p>
    <w:p w14:paraId="433445CE" w14:textId="77777777" w:rsidR="0052778A" w:rsidRDefault="0052778A" w:rsidP="00B87C92">
      <w:pPr>
        <w:spacing w:after="160"/>
        <w:rPr>
          <w:rFonts w:cs="Arial"/>
          <w:b/>
          <w:color w:val="000000" w:themeColor="text1"/>
          <w:sz w:val="22"/>
          <w:lang w:val="en-GB"/>
        </w:rPr>
      </w:pPr>
    </w:p>
    <w:p w14:paraId="4766C9D3" w14:textId="77777777" w:rsidR="0052778A" w:rsidRDefault="0052778A" w:rsidP="00B87C92">
      <w:pPr>
        <w:spacing w:after="160"/>
        <w:rPr>
          <w:rFonts w:cs="Arial"/>
          <w:b/>
          <w:color w:val="000000" w:themeColor="text1"/>
          <w:sz w:val="22"/>
          <w:lang w:val="en-GB"/>
        </w:rPr>
      </w:pPr>
    </w:p>
    <w:p w14:paraId="4D598343" w14:textId="77777777" w:rsidR="0052778A" w:rsidRDefault="0052778A" w:rsidP="00B87C92">
      <w:pPr>
        <w:spacing w:after="160"/>
        <w:rPr>
          <w:rFonts w:cs="Arial"/>
          <w:b/>
          <w:color w:val="000000" w:themeColor="text1"/>
          <w:sz w:val="22"/>
          <w:lang w:val="en-GB"/>
        </w:rPr>
      </w:pPr>
      <w:r>
        <w:rPr>
          <w:rFonts w:cs="Arial"/>
          <w:b/>
          <w:noProof/>
          <w:color w:val="000000" w:themeColor="text1"/>
          <w:sz w:val="22"/>
        </w:rPr>
        <w:lastRenderedPageBreak/>
        <mc:AlternateContent>
          <mc:Choice Requires="wps">
            <w:drawing>
              <wp:anchor distT="0" distB="0" distL="114300" distR="114300" simplePos="0" relativeHeight="251666944" behindDoc="0" locked="0" layoutInCell="1" allowOverlap="1" wp14:anchorId="4707C75D" wp14:editId="107811DB">
                <wp:simplePos x="0" y="0"/>
                <wp:positionH relativeFrom="margin">
                  <wp:posOffset>-144780</wp:posOffset>
                </wp:positionH>
                <wp:positionV relativeFrom="paragraph">
                  <wp:posOffset>-701040</wp:posOffset>
                </wp:positionV>
                <wp:extent cx="3345180" cy="449580"/>
                <wp:effectExtent l="0" t="0" r="7620" b="7620"/>
                <wp:wrapNone/>
                <wp:docPr id="16" name="Text Box 16"/>
                <wp:cNvGraphicFramePr/>
                <a:graphic xmlns:a="http://schemas.openxmlformats.org/drawingml/2006/main">
                  <a:graphicData uri="http://schemas.microsoft.com/office/word/2010/wordprocessingShape">
                    <wps:wsp>
                      <wps:cNvSpPr txBox="1"/>
                      <wps:spPr>
                        <a:xfrm>
                          <a:off x="0" y="0"/>
                          <a:ext cx="3345180" cy="449580"/>
                        </a:xfrm>
                        <a:prstGeom prst="rect">
                          <a:avLst/>
                        </a:prstGeom>
                        <a:solidFill>
                          <a:schemeClr val="lt1"/>
                        </a:solidFill>
                        <a:ln w="6350">
                          <a:noFill/>
                        </a:ln>
                      </wps:spPr>
                      <wps:txbx>
                        <w:txbxContent>
                          <w:p w14:paraId="7131D1AD" w14:textId="77777777" w:rsidR="00D35F5A" w:rsidRPr="005E4F08" w:rsidRDefault="00D35F5A" w:rsidP="0052778A">
                            <w:pPr>
                              <w:rPr>
                                <w:color w:val="0070C0"/>
                                <w:sz w:val="44"/>
                                <w:szCs w:val="44"/>
                              </w:rPr>
                            </w:pPr>
                            <w:r w:rsidRPr="005E4F08">
                              <w:rPr>
                                <w:color w:val="0070C0"/>
                                <w:sz w:val="44"/>
                                <w:szCs w:val="44"/>
                              </w:rPr>
                              <w:t>Geographic Coverage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7C75D" id="Text Box 16" o:spid="_x0000_s1032" type="#_x0000_t202" style="position:absolute;margin-left:-11.4pt;margin-top:-55.2pt;width:263.4pt;height:35.4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" fillcolor="white [3201]" stroked="f" strokeweight=".5pt">
                <v:textbox>
                  <w:txbxContent>
                    <w:p w14:paraId="7131D1AD" w14:textId="77777777" w:rsidR="00D35F5A" w:rsidRPr="005E4F08" w:rsidRDefault="00D35F5A" w:rsidP="0052778A">
                      <w:pPr>
                        <w:rPr>
                          <w:color w:val="0070C0"/>
                          <w:sz w:val="44"/>
                          <w:szCs w:val="44"/>
                        </w:rPr>
                      </w:pPr>
                      <w:r w:rsidRPr="005E4F08">
                        <w:rPr>
                          <w:color w:val="0070C0"/>
                          <w:sz w:val="44"/>
                          <w:szCs w:val="44"/>
                        </w:rPr>
                        <w:t>Geographic Coverage</w:t>
                      </w:r>
                    </w:p>
                  </w:txbxContent>
                </v:textbox>
                <w10:wrap anchorx="margin"/>
              </v:shape>
            </w:pict>
          </mc:Fallback>
        </mc:AlternateContent>
      </w:r>
    </w:p>
    <w:tbl>
      <w:tblPr>
        <w:tblStyle w:val="GridTable2-Accent3"/>
        <w:tblW w:w="5141" w:type="pct"/>
        <w:tblLayout w:type="fixed"/>
        <w:tblLook w:val="04A0" w:firstRow="1" w:lastRow="0" w:firstColumn="1" w:lastColumn="0" w:noHBand="0" w:noVBand="1"/>
      </w:tblPr>
      <w:tblGrid>
        <w:gridCol w:w="3495"/>
        <w:gridCol w:w="1212"/>
        <w:gridCol w:w="1212"/>
        <w:gridCol w:w="1212"/>
        <w:gridCol w:w="6"/>
        <w:gridCol w:w="1210"/>
        <w:gridCol w:w="6"/>
        <w:gridCol w:w="1212"/>
        <w:gridCol w:w="1199"/>
      </w:tblGrid>
      <w:tr w:rsidR="00067E98" w:rsidRPr="0052778A" w14:paraId="5CC0A4E9" w14:textId="77777777" w:rsidTr="00BD4BFF">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shd w:val="clear" w:color="auto" w:fill="1F4E79" w:themeFill="accent1" w:themeFillShade="80"/>
            <w:noWrap/>
            <w:vAlign w:val="center"/>
            <w:hideMark/>
          </w:tcPr>
          <w:p w14:paraId="7E0D727C" w14:textId="77777777" w:rsidR="00067E98" w:rsidRPr="0052778A" w:rsidRDefault="00067E98" w:rsidP="00BD4BFF">
            <w:pPr>
              <w:spacing w:line="240" w:lineRule="auto"/>
              <w:jc w:val="center"/>
              <w:rPr>
                <w:rFonts w:ascii="Calibri" w:eastAsia="Times New Roman" w:hAnsi="Calibri" w:cs="Calibri"/>
                <w:color w:val="FFFFFF" w:themeColor="background1"/>
                <w:sz w:val="22"/>
              </w:rPr>
            </w:pPr>
            <w:r w:rsidRPr="0052778A">
              <w:rPr>
                <w:rFonts w:ascii="Calibri" w:eastAsia="Times New Roman" w:hAnsi="Calibri" w:cs="Calibri"/>
                <w:color w:val="FFFFFF" w:themeColor="background1"/>
                <w:sz w:val="22"/>
              </w:rPr>
              <w:t>Regional Coverage</w:t>
            </w:r>
          </w:p>
        </w:tc>
        <w:tc>
          <w:tcPr>
            <w:tcW w:w="563" w:type="pct"/>
            <w:shd w:val="clear" w:color="auto" w:fill="1F4E79" w:themeFill="accent1" w:themeFillShade="80"/>
            <w:noWrap/>
            <w:vAlign w:val="center"/>
            <w:hideMark/>
          </w:tcPr>
          <w:p w14:paraId="64EDF462" w14:textId="722D0DFB" w:rsidR="00067E98" w:rsidRPr="0052778A" w:rsidRDefault="00873358" w:rsidP="00BD4BFF">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Product Type</w:t>
            </w:r>
          </w:p>
        </w:tc>
        <w:tc>
          <w:tcPr>
            <w:tcW w:w="563" w:type="pct"/>
            <w:shd w:val="clear" w:color="auto" w:fill="1F4E79" w:themeFill="accent1" w:themeFillShade="80"/>
            <w:noWrap/>
            <w:vAlign w:val="center"/>
            <w:hideMark/>
          </w:tcPr>
          <w:p w14:paraId="17C53ED4" w14:textId="667ACDD3" w:rsidR="00067E98" w:rsidRPr="0052778A" w:rsidRDefault="00DA02B4" w:rsidP="00BD4BFF">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Extraction Method</w:t>
            </w:r>
          </w:p>
        </w:tc>
        <w:tc>
          <w:tcPr>
            <w:tcW w:w="563" w:type="pct"/>
            <w:shd w:val="clear" w:color="auto" w:fill="1F4E79" w:themeFill="accent1" w:themeFillShade="80"/>
            <w:noWrap/>
            <w:vAlign w:val="center"/>
            <w:hideMark/>
          </w:tcPr>
          <w:p w14:paraId="0507FBB9" w14:textId="3C1361CA" w:rsidR="00067E98" w:rsidRPr="0052778A" w:rsidRDefault="00DA02B4" w:rsidP="00BD4BFF">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Source</w:t>
            </w:r>
          </w:p>
        </w:tc>
        <w:tc>
          <w:tcPr>
            <w:tcW w:w="565" w:type="pct"/>
            <w:gridSpan w:val="2"/>
            <w:shd w:val="clear" w:color="auto" w:fill="1F4E79" w:themeFill="accent1" w:themeFillShade="80"/>
            <w:noWrap/>
            <w:vAlign w:val="center"/>
            <w:hideMark/>
          </w:tcPr>
          <w:p w14:paraId="1E509E3C" w14:textId="30D43774" w:rsidR="00067E98" w:rsidRPr="0052778A" w:rsidRDefault="00DA02B4" w:rsidP="00BD4BFF">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Form</w:t>
            </w:r>
          </w:p>
        </w:tc>
        <w:tc>
          <w:tcPr>
            <w:tcW w:w="566" w:type="pct"/>
            <w:gridSpan w:val="2"/>
            <w:shd w:val="clear" w:color="auto" w:fill="1F4E79" w:themeFill="accent1" w:themeFillShade="80"/>
            <w:noWrap/>
            <w:vAlign w:val="center"/>
            <w:hideMark/>
          </w:tcPr>
          <w:p w14:paraId="15D315DA" w14:textId="3481F1CF" w:rsidR="00067E98" w:rsidRPr="0052778A" w:rsidRDefault="006615A6" w:rsidP="00BD4BFF">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Application</w:t>
            </w:r>
          </w:p>
        </w:tc>
        <w:tc>
          <w:tcPr>
            <w:tcW w:w="557" w:type="pct"/>
            <w:shd w:val="clear" w:color="auto" w:fill="1F4E79" w:themeFill="accent1" w:themeFillShade="80"/>
            <w:vAlign w:val="center"/>
          </w:tcPr>
          <w:p w14:paraId="5DFA0C8F" w14:textId="514F3B90" w:rsidR="00067E98" w:rsidRPr="0052778A" w:rsidRDefault="006615A6" w:rsidP="00BD4BFF">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Sales Channel</w:t>
            </w:r>
          </w:p>
        </w:tc>
      </w:tr>
      <w:tr w:rsidR="00067E98" w:rsidRPr="0052778A" w14:paraId="28B084C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5836C1D" w14:textId="77777777" w:rsidR="00067E98" w:rsidRPr="0052778A" w:rsidRDefault="00067E98"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North America</w:t>
            </w:r>
          </w:p>
        </w:tc>
        <w:tc>
          <w:tcPr>
            <w:tcW w:w="563" w:type="pct"/>
            <w:noWrap/>
            <w:hideMark/>
          </w:tcPr>
          <w:p w14:paraId="7DD77CD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EDCF19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D2CEB3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0F48BA7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426D32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080650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69E80B31"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6E37C59"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U.S.</w:t>
            </w:r>
          </w:p>
        </w:tc>
        <w:tc>
          <w:tcPr>
            <w:tcW w:w="563" w:type="pct"/>
            <w:noWrap/>
            <w:hideMark/>
          </w:tcPr>
          <w:p w14:paraId="30262DF0"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3BD0E3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6D7B03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B8F41E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1E14A8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AF4518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A2C17BA"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60259A1"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Canada</w:t>
            </w:r>
          </w:p>
        </w:tc>
        <w:tc>
          <w:tcPr>
            <w:tcW w:w="563" w:type="pct"/>
            <w:noWrap/>
            <w:hideMark/>
          </w:tcPr>
          <w:p w14:paraId="23352E8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A4613D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D73ADB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9DC2F6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F1462C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C1F5C7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4F64FE3E"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8971F32" w14:textId="77777777" w:rsidR="00067E98" w:rsidRPr="0052778A" w:rsidRDefault="00067E98"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Latin America</w:t>
            </w:r>
          </w:p>
        </w:tc>
        <w:tc>
          <w:tcPr>
            <w:tcW w:w="563" w:type="pct"/>
            <w:noWrap/>
            <w:hideMark/>
          </w:tcPr>
          <w:p w14:paraId="0894BF3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D77A89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28AC6D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0FB5C8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61A98B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56283B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2C0A263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707A71C7"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Brazil</w:t>
            </w:r>
          </w:p>
        </w:tc>
        <w:tc>
          <w:tcPr>
            <w:tcW w:w="563" w:type="pct"/>
            <w:noWrap/>
            <w:hideMark/>
          </w:tcPr>
          <w:p w14:paraId="246BD6A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816AC2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8D6DB5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5AA430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FDAE91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C2E01D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3D53601C"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C690F42"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Mexico</w:t>
            </w:r>
          </w:p>
        </w:tc>
        <w:tc>
          <w:tcPr>
            <w:tcW w:w="563" w:type="pct"/>
            <w:noWrap/>
            <w:hideMark/>
          </w:tcPr>
          <w:p w14:paraId="057B137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DA5C64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BB508D5"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B20A83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EE177A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4AB92F2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102E7C31"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29AE3B2"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Colombia</w:t>
            </w:r>
          </w:p>
        </w:tc>
        <w:tc>
          <w:tcPr>
            <w:tcW w:w="563" w:type="pct"/>
            <w:noWrap/>
            <w:hideMark/>
          </w:tcPr>
          <w:p w14:paraId="4B1DEF1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66B285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7F8692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FE6D03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4CDA52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046336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22CCC771"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25F16C0"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Latin America</w:t>
            </w:r>
          </w:p>
        </w:tc>
        <w:tc>
          <w:tcPr>
            <w:tcW w:w="563" w:type="pct"/>
            <w:noWrap/>
            <w:hideMark/>
          </w:tcPr>
          <w:p w14:paraId="74F8B15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3B9596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8A6F6B7"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853BCD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F7FA551"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EF61D3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0634795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50BED74" w14:textId="5ABB8EFB" w:rsidR="00067E98" w:rsidRPr="0052778A" w:rsidRDefault="00681E96" w:rsidP="00067E98">
            <w:pPr>
              <w:spacing w:line="240" w:lineRule="auto"/>
              <w:rPr>
                <w:rFonts w:ascii="Calibri" w:eastAsia="Times New Roman" w:hAnsi="Calibri" w:cs="Calibri"/>
                <w:color w:val="000000"/>
                <w:sz w:val="22"/>
              </w:rPr>
            </w:pPr>
            <w:r>
              <w:rPr>
                <w:rFonts w:ascii="Calibri" w:eastAsia="Times New Roman" w:hAnsi="Calibri" w:cs="Calibri"/>
                <w:color w:val="000000"/>
                <w:sz w:val="22"/>
              </w:rPr>
              <w:t>Europe</w:t>
            </w:r>
          </w:p>
        </w:tc>
        <w:tc>
          <w:tcPr>
            <w:tcW w:w="563" w:type="pct"/>
            <w:noWrap/>
            <w:hideMark/>
          </w:tcPr>
          <w:p w14:paraId="55A145D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7014CF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77F3070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161B38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C31BC3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B0EEA0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62BAF699"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61FC903"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Germany</w:t>
            </w:r>
          </w:p>
        </w:tc>
        <w:tc>
          <w:tcPr>
            <w:tcW w:w="563" w:type="pct"/>
            <w:noWrap/>
            <w:hideMark/>
          </w:tcPr>
          <w:p w14:paraId="2C6F39B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20672E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C72FC0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23C93C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8FD37D1"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5532B90"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7F1BC0E0"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99329C5"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U.K.</w:t>
            </w:r>
          </w:p>
        </w:tc>
        <w:tc>
          <w:tcPr>
            <w:tcW w:w="563" w:type="pct"/>
            <w:noWrap/>
            <w:hideMark/>
          </w:tcPr>
          <w:p w14:paraId="5DB62A6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085A85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12978279"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9751B4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CA4128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D68F8C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31967092"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6C35D7D"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France</w:t>
            </w:r>
          </w:p>
        </w:tc>
        <w:tc>
          <w:tcPr>
            <w:tcW w:w="563" w:type="pct"/>
            <w:noWrap/>
            <w:hideMark/>
          </w:tcPr>
          <w:p w14:paraId="6FE67806"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797626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5A817A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1CA0986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8041B8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0A1285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11BE5A5E"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73696362"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Italy</w:t>
            </w:r>
          </w:p>
        </w:tc>
        <w:tc>
          <w:tcPr>
            <w:tcW w:w="563" w:type="pct"/>
            <w:noWrap/>
            <w:hideMark/>
          </w:tcPr>
          <w:p w14:paraId="2D16985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6DF379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C65857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DBDCA4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505A11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400E78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FA01A8F"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E9D9074"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Spain</w:t>
            </w:r>
          </w:p>
        </w:tc>
        <w:tc>
          <w:tcPr>
            <w:tcW w:w="563" w:type="pct"/>
            <w:noWrap/>
            <w:hideMark/>
          </w:tcPr>
          <w:p w14:paraId="0DBB96D9"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096BB1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194BE1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24D7D0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1C34FD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CDB999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6E72FC0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C27BE96"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Belgium</w:t>
            </w:r>
          </w:p>
        </w:tc>
        <w:tc>
          <w:tcPr>
            <w:tcW w:w="563" w:type="pct"/>
            <w:noWrap/>
            <w:hideMark/>
          </w:tcPr>
          <w:p w14:paraId="3BC743C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6680077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8ABB98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EF91A3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570070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5CA56D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0526C143"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C3C7F86"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Netherlands</w:t>
            </w:r>
          </w:p>
        </w:tc>
        <w:tc>
          <w:tcPr>
            <w:tcW w:w="563" w:type="pct"/>
            <w:noWrap/>
            <w:hideMark/>
          </w:tcPr>
          <w:p w14:paraId="47F51AC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1125CF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884C9B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793C5456"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A7C710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309419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7DB41339"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AD0D4AC"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Nordic</w:t>
            </w:r>
          </w:p>
        </w:tc>
        <w:tc>
          <w:tcPr>
            <w:tcW w:w="563" w:type="pct"/>
            <w:noWrap/>
            <w:hideMark/>
          </w:tcPr>
          <w:p w14:paraId="787BA03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9BDBCF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F061921"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7FEEDF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9FB000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D3DFA31"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51803D2F"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7889C3DE" w14:textId="3573E5B8"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Switzerland</w:t>
            </w:r>
          </w:p>
        </w:tc>
        <w:tc>
          <w:tcPr>
            <w:tcW w:w="563" w:type="pct"/>
            <w:noWrap/>
          </w:tcPr>
          <w:p w14:paraId="582C096B" w14:textId="1BFD5CCD"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2C722BC2" w14:textId="61DDF46B"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33057BCE" w14:textId="1AF6A5C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746B6EDD" w14:textId="0343B01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58891D1A" w14:textId="56C85865"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F2E625D" w14:textId="5EF4114E"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2D49B6C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476CA837" w14:textId="17729A72"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Russia</w:t>
            </w:r>
          </w:p>
        </w:tc>
        <w:tc>
          <w:tcPr>
            <w:tcW w:w="563" w:type="pct"/>
            <w:noWrap/>
          </w:tcPr>
          <w:p w14:paraId="2E7E1987" w14:textId="5448BC6B"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36A617D3" w14:textId="057141F8"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1CECD3F2" w14:textId="64FC8C8D"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448B99AB" w14:textId="47A8E5AC"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3A931C26" w14:textId="357FD944"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8ABAE47" w14:textId="04BEE11F"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400B085B"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20BCF780" w14:textId="7825ACFC"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Poland</w:t>
            </w:r>
          </w:p>
        </w:tc>
        <w:tc>
          <w:tcPr>
            <w:tcW w:w="563" w:type="pct"/>
            <w:noWrap/>
          </w:tcPr>
          <w:p w14:paraId="0C6FB81A" w14:textId="29CF0674"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34F685AD" w14:textId="06375FB8"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70731B95" w14:textId="155FC593"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0AF605E3" w14:textId="162B66EE"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1B4C9887" w14:textId="1A1879BA"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4843C52" w14:textId="38029010"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099AF850"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052616E" w14:textId="555D9831"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Europe</w:t>
            </w:r>
          </w:p>
        </w:tc>
        <w:tc>
          <w:tcPr>
            <w:tcW w:w="563" w:type="pct"/>
            <w:noWrap/>
            <w:hideMark/>
          </w:tcPr>
          <w:p w14:paraId="737065D7"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9FFE1B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88408D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C532F1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E4348A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647BFE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2DE43D9D"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780CEE6" w14:textId="77777777" w:rsidR="00067E98" w:rsidRPr="0052778A" w:rsidRDefault="00067E98"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East Asia</w:t>
            </w:r>
          </w:p>
        </w:tc>
        <w:tc>
          <w:tcPr>
            <w:tcW w:w="563" w:type="pct"/>
            <w:noWrap/>
            <w:hideMark/>
          </w:tcPr>
          <w:p w14:paraId="738DF7B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865F19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9F2F9D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968675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551E042"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115016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6675438B"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81C7E69"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China</w:t>
            </w:r>
          </w:p>
        </w:tc>
        <w:tc>
          <w:tcPr>
            <w:tcW w:w="563" w:type="pct"/>
            <w:noWrap/>
            <w:hideMark/>
          </w:tcPr>
          <w:p w14:paraId="682A5BD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C11E47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1576FDF4"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10F9471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62A1CB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89BA77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1581FC0F"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BAD233B"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Japan</w:t>
            </w:r>
          </w:p>
        </w:tc>
        <w:tc>
          <w:tcPr>
            <w:tcW w:w="563" w:type="pct"/>
            <w:noWrap/>
            <w:hideMark/>
          </w:tcPr>
          <w:p w14:paraId="7C2D724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68745C5"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E8C872F"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02AF037"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A4E3529"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55A552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0F06693E"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6AF9016"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Korea</w:t>
            </w:r>
          </w:p>
        </w:tc>
        <w:tc>
          <w:tcPr>
            <w:tcW w:w="563" w:type="pct"/>
            <w:noWrap/>
            <w:hideMark/>
          </w:tcPr>
          <w:p w14:paraId="08375E28"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F23E6EB"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F5E9CAA"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BACF0A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49A5BF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0C7E0C4"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337F924"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4001F2F" w14:textId="77777777" w:rsidR="00067E98" w:rsidRPr="0052778A" w:rsidRDefault="00067E98"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South Asia &amp; Pacific</w:t>
            </w:r>
          </w:p>
        </w:tc>
        <w:tc>
          <w:tcPr>
            <w:tcW w:w="563" w:type="pct"/>
            <w:noWrap/>
            <w:hideMark/>
          </w:tcPr>
          <w:p w14:paraId="13B8FAC6"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A792B99"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58A6E7A"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ABD110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2439AD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76987E7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642D3E9A"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55DB21F"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India</w:t>
            </w:r>
          </w:p>
        </w:tc>
        <w:tc>
          <w:tcPr>
            <w:tcW w:w="563" w:type="pct"/>
            <w:noWrap/>
            <w:hideMark/>
          </w:tcPr>
          <w:p w14:paraId="1687132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6F6620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51AD25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1038DB3"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05FD3C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74D867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A006835"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6C787F1"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Thailand</w:t>
            </w:r>
          </w:p>
        </w:tc>
        <w:tc>
          <w:tcPr>
            <w:tcW w:w="563" w:type="pct"/>
            <w:noWrap/>
            <w:hideMark/>
          </w:tcPr>
          <w:p w14:paraId="1FB6F4E8"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8DE1F47"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0C62CD13"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562030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C1C0FEB"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B9B906D"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51560468"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5CAAA573"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Malaysia</w:t>
            </w:r>
          </w:p>
        </w:tc>
        <w:tc>
          <w:tcPr>
            <w:tcW w:w="563" w:type="pct"/>
            <w:noWrap/>
            <w:hideMark/>
          </w:tcPr>
          <w:p w14:paraId="199A11B5"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6A619E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D3D9CBF"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FB32AB1"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779CA4D"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2652CB82"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067E98" w:rsidRPr="0052778A" w14:paraId="5B2D1F5E"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BF3DCE0"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Indonesia</w:t>
            </w:r>
          </w:p>
        </w:tc>
        <w:tc>
          <w:tcPr>
            <w:tcW w:w="563" w:type="pct"/>
            <w:noWrap/>
            <w:hideMark/>
          </w:tcPr>
          <w:p w14:paraId="056D681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13E6D8E"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2FDB374"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9DA654C"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A6CEDA1"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0FE4E4E0" w14:textId="77777777" w:rsidR="00067E98" w:rsidRPr="0052778A" w:rsidRDefault="00067E98"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06E91917"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D19499D" w14:textId="77777777" w:rsidR="00067E98" w:rsidRPr="0052778A" w:rsidRDefault="00067E98"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Singapore</w:t>
            </w:r>
          </w:p>
        </w:tc>
        <w:tc>
          <w:tcPr>
            <w:tcW w:w="563" w:type="pct"/>
            <w:noWrap/>
            <w:hideMark/>
          </w:tcPr>
          <w:p w14:paraId="7E29FE86"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C164980"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E0E7FD9"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D4BAB8E"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B014D04"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BF4518C" w14:textId="77777777" w:rsidR="00067E98" w:rsidRPr="0052778A" w:rsidRDefault="00067E98"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24DAD5C8"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0C07770F" w14:textId="73E4F3B4" w:rsidR="00681E96" w:rsidRPr="00681E96" w:rsidRDefault="005261DA" w:rsidP="00681E96">
            <w:pPr>
              <w:spacing w:line="240" w:lineRule="auto"/>
              <w:ind w:firstLineChars="700" w:firstLine="1260"/>
              <w:rPr>
                <w:rFonts w:ascii="Calibri" w:eastAsia="Times New Roman" w:hAnsi="Calibri" w:cs="Calibri"/>
                <w:b w:val="0"/>
                <w:bCs w:val="0"/>
                <w:i/>
                <w:iCs/>
                <w:color w:val="000000"/>
                <w:sz w:val="18"/>
                <w:szCs w:val="18"/>
              </w:rPr>
            </w:pPr>
            <w:r>
              <w:rPr>
                <w:rFonts w:ascii="Calibri" w:eastAsia="Times New Roman" w:hAnsi="Calibri" w:cs="Calibri"/>
                <w:b w:val="0"/>
                <w:bCs w:val="0"/>
                <w:i/>
                <w:iCs/>
                <w:color w:val="000000"/>
                <w:sz w:val="18"/>
                <w:szCs w:val="18"/>
              </w:rPr>
              <w:t>Philippines</w:t>
            </w:r>
          </w:p>
        </w:tc>
        <w:tc>
          <w:tcPr>
            <w:tcW w:w="563" w:type="pct"/>
            <w:noWrap/>
          </w:tcPr>
          <w:p w14:paraId="156F2E9A" w14:textId="4F57A77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655B8D9B" w14:textId="70C17FF0"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04544DFA" w14:textId="4A55FAFF"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31401B0E" w14:textId="5F8AD630"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035ABA83" w14:textId="6C47C933"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4AB1DF93" w14:textId="18FE9A99"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68832FB7"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377447CB"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Australia</w:t>
            </w:r>
          </w:p>
        </w:tc>
        <w:tc>
          <w:tcPr>
            <w:tcW w:w="563" w:type="pct"/>
            <w:noWrap/>
            <w:hideMark/>
          </w:tcPr>
          <w:p w14:paraId="02F318AE"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43068E32"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D89FCD7"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61B5AB6E"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17E876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E1C8E12"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662CFB73"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0BCA5DE5"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New Zealand</w:t>
            </w:r>
          </w:p>
        </w:tc>
        <w:tc>
          <w:tcPr>
            <w:tcW w:w="563" w:type="pct"/>
            <w:noWrap/>
            <w:hideMark/>
          </w:tcPr>
          <w:p w14:paraId="6D80C892"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09B7397"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66AE26B8"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21049E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5EFAE76"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704974B"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559988BB"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6B7577F"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South Asia</w:t>
            </w:r>
          </w:p>
        </w:tc>
        <w:tc>
          <w:tcPr>
            <w:tcW w:w="563" w:type="pct"/>
            <w:noWrap/>
            <w:hideMark/>
          </w:tcPr>
          <w:p w14:paraId="22A4927B"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E944F61"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AB5F5C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71A2E6AD"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1785FB4"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1FC42BF"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48ED2FC2"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6BB9F393" w14:textId="77777777" w:rsidR="00681E96" w:rsidRPr="0052778A" w:rsidRDefault="00681E96" w:rsidP="00681E96">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Middle East and Africa</w:t>
            </w:r>
          </w:p>
        </w:tc>
        <w:tc>
          <w:tcPr>
            <w:tcW w:w="563" w:type="pct"/>
            <w:noWrap/>
            <w:hideMark/>
          </w:tcPr>
          <w:p w14:paraId="57C2332E"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0325163"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5692F76"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1F4E9C4F"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25CF3F6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ABFBE1D"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3A70FE0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4E4DFB6B"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Turkey</w:t>
            </w:r>
          </w:p>
        </w:tc>
        <w:tc>
          <w:tcPr>
            <w:tcW w:w="563" w:type="pct"/>
            <w:noWrap/>
            <w:hideMark/>
          </w:tcPr>
          <w:p w14:paraId="20B31ED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12B24E2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5D6D35A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41AF97A4"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85937DD"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1C0BF1F"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34D490BC"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BCF00E2"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UAE</w:t>
            </w:r>
          </w:p>
        </w:tc>
        <w:tc>
          <w:tcPr>
            <w:tcW w:w="563" w:type="pct"/>
            <w:noWrap/>
            <w:hideMark/>
          </w:tcPr>
          <w:p w14:paraId="6F618E81"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CA4D1BE"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A0F28A3"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2296BB0D"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B92A04B"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31C0410"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4D433C9F"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3E2EA4CB" w14:textId="4A4BFFD5"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Saudi Arabia</w:t>
            </w:r>
          </w:p>
        </w:tc>
        <w:tc>
          <w:tcPr>
            <w:tcW w:w="563" w:type="pct"/>
            <w:noWrap/>
          </w:tcPr>
          <w:p w14:paraId="1E74CAC0" w14:textId="6D3CD0D4"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0192FAC6" w14:textId="512451B2"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7EAB3B4B" w14:textId="795EFD1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0A0EA363" w14:textId="4C205CFB"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6E9EC4A2" w14:textId="109BEC51"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BEA797B" w14:textId="48C59ED1"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33F66D52"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tcPr>
          <w:p w14:paraId="087B7C76" w14:textId="51724D2D" w:rsidR="00681E96" w:rsidRPr="00681E96" w:rsidRDefault="00681E96"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Israel</w:t>
            </w:r>
          </w:p>
        </w:tc>
        <w:tc>
          <w:tcPr>
            <w:tcW w:w="563" w:type="pct"/>
            <w:noWrap/>
          </w:tcPr>
          <w:p w14:paraId="04627D42" w14:textId="606A8506"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516BFDE7" w14:textId="717E33DC"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tcPr>
          <w:p w14:paraId="36F87836" w14:textId="1198625B"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tcPr>
          <w:p w14:paraId="75287BAB" w14:textId="1E01F209"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tcPr>
          <w:p w14:paraId="2D1D36F9" w14:textId="4BAF06DB"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54D2BF01" w14:textId="14A6D342"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77A5AADD"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59C15B9B"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Other GCC Countries</w:t>
            </w:r>
          </w:p>
        </w:tc>
        <w:tc>
          <w:tcPr>
            <w:tcW w:w="563" w:type="pct"/>
            <w:noWrap/>
            <w:hideMark/>
          </w:tcPr>
          <w:p w14:paraId="69E424F2"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706A375F"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35DB2116"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3291204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4905B74"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311116D5"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3D9ECE81" w14:textId="77777777" w:rsidTr="00067E98">
        <w:trPr>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2998D70C"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North Africa</w:t>
            </w:r>
          </w:p>
        </w:tc>
        <w:tc>
          <w:tcPr>
            <w:tcW w:w="563" w:type="pct"/>
            <w:noWrap/>
            <w:hideMark/>
          </w:tcPr>
          <w:p w14:paraId="677EBD73"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436D9AB"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47493662"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5EB82F7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5B017DE2"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634733E5" w14:textId="77777777" w:rsidR="00681E96" w:rsidRPr="0052778A" w:rsidRDefault="00681E96"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681E96" w:rsidRPr="0052778A" w14:paraId="1BBF7681" w14:textId="77777777" w:rsidTr="00067E9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23" w:type="pct"/>
            <w:noWrap/>
            <w:hideMark/>
          </w:tcPr>
          <w:p w14:paraId="1064FD70" w14:textId="77777777" w:rsidR="00681E96" w:rsidRPr="0052778A" w:rsidRDefault="00681E96"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Africa</w:t>
            </w:r>
          </w:p>
        </w:tc>
        <w:tc>
          <w:tcPr>
            <w:tcW w:w="563" w:type="pct"/>
            <w:noWrap/>
            <w:hideMark/>
          </w:tcPr>
          <w:p w14:paraId="0D5B6B9C"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073C02D0"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6" w:type="pct"/>
            <w:gridSpan w:val="2"/>
            <w:noWrap/>
            <w:hideMark/>
          </w:tcPr>
          <w:p w14:paraId="24448F73"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5" w:type="pct"/>
            <w:gridSpan w:val="2"/>
            <w:noWrap/>
            <w:hideMark/>
          </w:tcPr>
          <w:p w14:paraId="753FF6DB"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63" w:type="pct"/>
            <w:noWrap/>
            <w:hideMark/>
          </w:tcPr>
          <w:p w14:paraId="31EE25B9"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57" w:type="pct"/>
          </w:tcPr>
          <w:p w14:paraId="1829EEEB" w14:textId="77777777" w:rsidR="00681E96" w:rsidRPr="0052778A" w:rsidRDefault="00681E96"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bl>
    <w:p w14:paraId="74464C06" w14:textId="77777777" w:rsidR="0052778A" w:rsidRDefault="0052778A" w:rsidP="00B87C92">
      <w:pPr>
        <w:spacing w:after="160"/>
        <w:rPr>
          <w:rFonts w:cs="Arial"/>
          <w:b/>
          <w:color w:val="000000" w:themeColor="text1"/>
          <w:sz w:val="22"/>
          <w:lang w:val="en-GB"/>
        </w:rPr>
      </w:pPr>
    </w:p>
    <w:p w14:paraId="03D50CBD" w14:textId="77777777" w:rsidR="009D1B75" w:rsidRDefault="009D1B75" w:rsidP="00B87C92">
      <w:pPr>
        <w:spacing w:after="160"/>
        <w:rPr>
          <w:rFonts w:cs="Arial"/>
          <w:b/>
          <w:color w:val="000000" w:themeColor="text1"/>
          <w:sz w:val="22"/>
          <w:lang w:val="en-GB"/>
        </w:rPr>
      </w:pPr>
    </w:p>
    <w:p w14:paraId="74BFF831" w14:textId="77777777" w:rsidR="0052778A" w:rsidRDefault="0052778A" w:rsidP="00B87C92">
      <w:pPr>
        <w:spacing w:after="160"/>
        <w:rPr>
          <w:rFonts w:cs="Arial"/>
          <w:b/>
          <w:color w:val="000000" w:themeColor="text1"/>
          <w:sz w:val="22"/>
          <w:lang w:val="en-GB"/>
        </w:rPr>
      </w:pPr>
    </w:p>
    <w:p w14:paraId="03A17720" w14:textId="77777777" w:rsidR="0052778A" w:rsidRDefault="0052778A" w:rsidP="00B87C92">
      <w:pPr>
        <w:spacing w:after="160"/>
        <w:rPr>
          <w:rFonts w:cs="Arial"/>
          <w:b/>
          <w:color w:val="000000" w:themeColor="text1"/>
          <w:sz w:val="22"/>
          <w:lang w:val="en-GB"/>
        </w:rPr>
        <w:sectPr w:rsidR="0052778A" w:rsidSect="00800EE8">
          <w:headerReference w:type="default" r:id="rId17"/>
          <w:pgSz w:w="11909" w:h="16834" w:code="9"/>
          <w:pgMar w:top="1253" w:right="720" w:bottom="720" w:left="720" w:header="216" w:footer="144" w:gutter="0"/>
          <w:cols w:space="720"/>
          <w:docGrid w:linePitch="360"/>
        </w:sectPr>
      </w:pPr>
    </w:p>
    <w:p w14:paraId="6463BBE6" w14:textId="77777777" w:rsidR="00B87C92" w:rsidRPr="00B46705" w:rsidRDefault="00B87C92" w:rsidP="00D32DCA">
      <w:pPr>
        <w:pStyle w:val="ListNumber"/>
        <w:numPr>
          <w:ilvl w:val="0"/>
          <w:numId w:val="5"/>
        </w:numPr>
        <w:spacing w:before="180"/>
        <w:rPr>
          <w:b/>
        </w:rPr>
      </w:pPr>
      <w:r w:rsidRPr="00B46705">
        <w:rPr>
          <w:b/>
        </w:rPr>
        <w:lastRenderedPageBreak/>
        <w:t>Executive Summary</w:t>
      </w:r>
    </w:p>
    <w:p w14:paraId="612C4603" w14:textId="2681ACD6" w:rsidR="00B87C92" w:rsidRDefault="00B87C92" w:rsidP="00D32DCA">
      <w:pPr>
        <w:pStyle w:val="ListNumber2"/>
        <w:numPr>
          <w:ilvl w:val="1"/>
          <w:numId w:val="5"/>
        </w:numPr>
      </w:pPr>
      <w:r>
        <w:t xml:space="preserve">Global Market </w:t>
      </w:r>
      <w:r w:rsidR="00F32908">
        <w:t>Snapshot</w:t>
      </w:r>
    </w:p>
    <w:p w14:paraId="7A86CAA9" w14:textId="3840B888" w:rsidR="00B87C92" w:rsidRDefault="00F32908" w:rsidP="00D32DCA">
      <w:pPr>
        <w:pStyle w:val="ListNumber2"/>
        <w:numPr>
          <w:ilvl w:val="1"/>
          <w:numId w:val="5"/>
        </w:numPr>
      </w:pPr>
      <w:r>
        <w:t xml:space="preserve">Key </w:t>
      </w:r>
      <w:r w:rsidR="00B87C92">
        <w:t>Demand Trends</w:t>
      </w:r>
    </w:p>
    <w:p w14:paraId="2019B2FA" w14:textId="1D288461" w:rsidR="00B87C92" w:rsidRDefault="00F32908" w:rsidP="00D32DCA">
      <w:pPr>
        <w:pStyle w:val="ListNumber2"/>
        <w:numPr>
          <w:ilvl w:val="1"/>
          <w:numId w:val="5"/>
        </w:numPr>
      </w:pPr>
      <w:r>
        <w:t xml:space="preserve">Key </w:t>
      </w:r>
      <w:r w:rsidR="00B87C92">
        <w:t>Supply Trends</w:t>
      </w:r>
    </w:p>
    <w:p w14:paraId="34199164" w14:textId="77777777" w:rsidR="00284F97" w:rsidRDefault="00B87C92" w:rsidP="00D32DCA">
      <w:pPr>
        <w:pStyle w:val="ListNumber2"/>
        <w:numPr>
          <w:ilvl w:val="1"/>
          <w:numId w:val="5"/>
        </w:numPr>
      </w:pPr>
      <w:r>
        <w:t>Technology Roadmap</w:t>
      </w:r>
    </w:p>
    <w:p w14:paraId="6B9C9CD4" w14:textId="591FCD73" w:rsidR="00B87C92" w:rsidRDefault="00F32908" w:rsidP="00D32DCA">
      <w:pPr>
        <w:pStyle w:val="ListNumber2"/>
        <w:numPr>
          <w:ilvl w:val="1"/>
          <w:numId w:val="5"/>
        </w:numPr>
      </w:pPr>
      <w:r w:rsidRPr="00F32908">
        <w:t>Analyst Takeaways &amp; Recommendations</w:t>
      </w:r>
    </w:p>
    <w:p w14:paraId="7239587D" w14:textId="77777777" w:rsidR="00B87C92" w:rsidRPr="00B46705" w:rsidRDefault="00B87C92" w:rsidP="00B87C92">
      <w:pPr>
        <w:pStyle w:val="ListNumber"/>
        <w:rPr>
          <w:b/>
        </w:rPr>
      </w:pPr>
      <w:r w:rsidRPr="00B46705">
        <w:rPr>
          <w:b/>
        </w:rPr>
        <w:t>Market Overview</w:t>
      </w:r>
    </w:p>
    <w:p w14:paraId="1D04ADC5" w14:textId="77777777" w:rsidR="00B87C92" w:rsidRDefault="00B87C92" w:rsidP="00B87C92">
      <w:pPr>
        <w:pStyle w:val="ListNumber2"/>
      </w:pPr>
      <w:r>
        <w:t>Market Coverage / Taxonomy</w:t>
      </w:r>
    </w:p>
    <w:p w14:paraId="578B29DE" w14:textId="77777777" w:rsidR="00B87C92" w:rsidRPr="00EE6CEC" w:rsidRDefault="00290040" w:rsidP="00B87C92">
      <w:pPr>
        <w:pStyle w:val="ListNumber2"/>
        <w:rPr>
          <w:b/>
        </w:rPr>
      </w:pPr>
      <w:r>
        <w:rPr>
          <w:b/>
        </w:rPr>
        <w:t>Market Definition By Segments Covered</w:t>
      </w:r>
    </w:p>
    <w:p w14:paraId="5F3C59B2" w14:textId="77777777" w:rsidR="001C5DF1" w:rsidRDefault="001C5DF1" w:rsidP="00D755ED">
      <w:pPr>
        <w:pStyle w:val="ListNumber"/>
        <w:numPr>
          <w:ilvl w:val="0"/>
          <w:numId w:val="0"/>
        </w:numPr>
        <w:rPr>
          <w:b/>
          <w:highlight w:val="yellow"/>
        </w:rPr>
      </w:pPr>
    </w:p>
    <w:p w14:paraId="235F05ED" w14:textId="1A81E59D" w:rsidR="00D755ED" w:rsidRDefault="00D755ED" w:rsidP="00D755ED">
      <w:pPr>
        <w:pStyle w:val="ListNumber"/>
        <w:numPr>
          <w:ilvl w:val="0"/>
          <w:numId w:val="0"/>
        </w:numPr>
        <w:rPr>
          <w:b/>
        </w:rPr>
      </w:pPr>
      <w:r w:rsidRPr="006F1C7E">
        <w:rPr>
          <w:b/>
          <w:highlight w:val="yellow"/>
        </w:rPr>
        <w:t>S</w:t>
      </w:r>
      <w:r>
        <w:rPr>
          <w:b/>
          <w:highlight w:val="yellow"/>
        </w:rPr>
        <w:t xml:space="preserve">ection </w:t>
      </w:r>
      <w:r w:rsidR="00F76570">
        <w:rPr>
          <w:b/>
          <w:highlight w:val="yellow"/>
        </w:rPr>
        <w:t>1</w:t>
      </w:r>
      <w:r w:rsidRPr="006F1C7E">
        <w:rPr>
          <w:b/>
          <w:highlight w:val="yellow"/>
        </w:rPr>
        <w:t xml:space="preserve">: </w:t>
      </w:r>
      <w:r w:rsidR="00A13D2E">
        <w:rPr>
          <w:b/>
          <w:highlight w:val="yellow"/>
        </w:rPr>
        <w:t xml:space="preserve">Global </w:t>
      </w:r>
      <w:r w:rsidR="007C0720" w:rsidRPr="007C0720">
        <w:rPr>
          <w:b/>
          <w:highlight w:val="yellow"/>
        </w:rPr>
        <w:t>Market Outlook</w:t>
      </w:r>
    </w:p>
    <w:p w14:paraId="0F7314B7" w14:textId="163238CD" w:rsidR="00B87C92" w:rsidRPr="001D0B7F" w:rsidRDefault="00FA05F3" w:rsidP="001D0B7F">
      <w:pPr>
        <w:pStyle w:val="ListNumber"/>
        <w:rPr>
          <w:b/>
        </w:rPr>
      </w:pPr>
      <w:r>
        <w:rPr>
          <w:b/>
        </w:rPr>
        <w:t>Global Market Size (Value &amp; Volume)</w:t>
      </w:r>
      <w:r w:rsidR="00B87C92" w:rsidRPr="001D0B7F">
        <w:rPr>
          <w:b/>
        </w:rPr>
        <w:t xml:space="preserve"> </w:t>
      </w:r>
      <w:r w:rsidR="006B3015">
        <w:rPr>
          <w:b/>
        </w:rPr>
        <w:t>2021</w:t>
      </w:r>
      <w:r w:rsidR="00FB481F">
        <w:rPr>
          <w:b/>
        </w:rPr>
        <w:t>–</w:t>
      </w:r>
      <w:r w:rsidR="006B3015">
        <w:rPr>
          <w:b/>
        </w:rPr>
        <w:t>2036</w:t>
      </w:r>
    </w:p>
    <w:p w14:paraId="694E9BEE" w14:textId="64192FC6" w:rsidR="00FA05F3" w:rsidRDefault="006B3015" w:rsidP="00FA05F3">
      <w:pPr>
        <w:pStyle w:val="ListNumber2"/>
      </w:pPr>
      <w:r>
        <w:t>2021</w:t>
      </w:r>
      <w:r w:rsidR="00FA05F3">
        <w:t>–</w:t>
      </w:r>
      <w:r w:rsidR="005E0D0F">
        <w:t>2025</w:t>
      </w:r>
      <w:r w:rsidR="00FA05F3">
        <w:t>: Historical Analysis</w:t>
      </w:r>
    </w:p>
    <w:p w14:paraId="42B63B1E" w14:textId="786A9F74" w:rsidR="00FA05F3" w:rsidRDefault="006B3015" w:rsidP="00FA05F3">
      <w:pPr>
        <w:pStyle w:val="ListNumber2"/>
      </w:pPr>
      <w:r>
        <w:t>2026</w:t>
      </w:r>
      <w:r w:rsidR="00FA05F3">
        <w:t>–</w:t>
      </w:r>
      <w:r>
        <w:t>2036</w:t>
      </w:r>
      <w:r w:rsidR="00FA05F3">
        <w:t>: Forecast Outlook</w:t>
      </w:r>
    </w:p>
    <w:p w14:paraId="0D92FF53" w14:textId="541B9F2C" w:rsidR="00B87C92" w:rsidRDefault="00B87C92" w:rsidP="00FA05F3">
      <w:pPr>
        <w:pStyle w:val="ListNumber2"/>
      </w:pPr>
      <w:r>
        <w:t>Y-o-Y Growth Trend Analysis</w:t>
      </w:r>
    </w:p>
    <w:p w14:paraId="5B59BDA3" w14:textId="77777777" w:rsidR="00B87C92" w:rsidRDefault="00B87C92" w:rsidP="00FA05F3">
      <w:pPr>
        <w:pStyle w:val="ListNumber2"/>
      </w:pPr>
      <w:r>
        <w:t>Absolute $ Opportunity Analysis</w:t>
      </w:r>
    </w:p>
    <w:p w14:paraId="1CCCEFAF" w14:textId="1B12824C"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Pr>
          <w:b/>
        </w:rPr>
        <w:t>-</w:t>
      </w:r>
      <w:r w:rsidR="006B3015">
        <w:rPr>
          <w:b/>
        </w:rPr>
        <w:t>2036</w:t>
      </w:r>
      <w:r w:rsidR="00B87C92" w:rsidRPr="00B46705">
        <w:rPr>
          <w:b/>
        </w:rPr>
        <w:t xml:space="preserve">, </w:t>
      </w:r>
      <w:r w:rsidR="00DD16C4">
        <w:rPr>
          <w:b/>
        </w:rPr>
        <w:t xml:space="preserve">By </w:t>
      </w:r>
      <w:r w:rsidR="00873358">
        <w:rPr>
          <w:b/>
        </w:rPr>
        <w:t>Product Type</w:t>
      </w:r>
    </w:p>
    <w:p w14:paraId="7D13BB67" w14:textId="77777777" w:rsidR="00B87C92" w:rsidRDefault="00B87C92" w:rsidP="00B87C92">
      <w:pPr>
        <w:pStyle w:val="ListNumber2"/>
      </w:pPr>
      <w:r>
        <w:t>Introduction / Key Findings</w:t>
      </w:r>
    </w:p>
    <w:p w14:paraId="0B4C27BC" w14:textId="0C0F9582" w:rsidR="00FA05F3" w:rsidRDefault="006B3015" w:rsidP="00FA05F3">
      <w:pPr>
        <w:pStyle w:val="ListNumber2"/>
      </w:pPr>
      <w:r>
        <w:t>2021</w:t>
      </w:r>
      <w:r w:rsidR="00FA05F3">
        <w:t>–</w:t>
      </w:r>
      <w:r w:rsidR="005E0D0F">
        <w:t>2025</w:t>
      </w:r>
      <w:r w:rsidR="00FA05F3">
        <w:t>: Historical Analysis</w:t>
      </w:r>
    </w:p>
    <w:p w14:paraId="28316DC0" w14:textId="5BFD3063" w:rsidR="00FA05F3" w:rsidRDefault="006B3015" w:rsidP="00FA05F3">
      <w:pPr>
        <w:pStyle w:val="ListNumber2"/>
      </w:pPr>
      <w:r>
        <w:t>2026</w:t>
      </w:r>
      <w:r w:rsidR="00FA05F3">
        <w:t>–</w:t>
      </w:r>
      <w:r>
        <w:t>2036</w:t>
      </w:r>
      <w:r w:rsidR="00FA05F3">
        <w:t>: Forecast Outlook</w:t>
      </w:r>
    </w:p>
    <w:p w14:paraId="4FD5B75B" w14:textId="77777777" w:rsidR="002675D0" w:rsidRDefault="002675D0" w:rsidP="002675D0">
      <w:pPr>
        <w:pStyle w:val="ListNumber2"/>
      </w:pPr>
      <w:r>
        <w:t>Y-o-Y Growth Trend Analysis</w:t>
      </w:r>
    </w:p>
    <w:p w14:paraId="3F4EE60E" w14:textId="54C0E469" w:rsidR="00FA05F3" w:rsidRDefault="00FA05F3" w:rsidP="002675D0">
      <w:pPr>
        <w:pStyle w:val="ListNumber2"/>
      </w:pPr>
      <w:r w:rsidRPr="00FA05F3">
        <w:t>Market Share Analysis</w:t>
      </w:r>
    </w:p>
    <w:p w14:paraId="6A73C315" w14:textId="77777777" w:rsidR="00263D97" w:rsidRDefault="00263D97" w:rsidP="00263D97">
      <w:pPr>
        <w:pStyle w:val="ListNumber3"/>
      </w:pPr>
      <w:r>
        <w:t xml:space="preserve">Micronized (Non-hydrolyzed) Eggshell Membrane </w:t>
      </w:r>
    </w:p>
    <w:p w14:paraId="760FDF15" w14:textId="77777777" w:rsidR="00263D97" w:rsidRDefault="00263D97" w:rsidP="00263D97">
      <w:pPr>
        <w:pStyle w:val="ListNumber3"/>
      </w:pPr>
      <w:r>
        <w:t xml:space="preserve">Hydrolyzed Eggshell Membrane </w:t>
      </w:r>
    </w:p>
    <w:p w14:paraId="3E59509C" w14:textId="59EE1C64" w:rsidR="00E168CC" w:rsidRDefault="00263D97" w:rsidP="00263D97">
      <w:pPr>
        <w:pStyle w:val="ListNumber3"/>
      </w:pPr>
      <w:r>
        <w:t>Specialty Extracted Protein Fractions (Others)</w:t>
      </w:r>
    </w:p>
    <w:p w14:paraId="6B6328BE" w14:textId="1D2C366E"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xml:space="preserve">, </w:t>
      </w:r>
      <w:r w:rsidR="00DD16C4">
        <w:rPr>
          <w:b/>
        </w:rPr>
        <w:t xml:space="preserve">By </w:t>
      </w:r>
      <w:r w:rsidR="00DA02B4">
        <w:rPr>
          <w:b/>
        </w:rPr>
        <w:t>Extraction / Processing Method</w:t>
      </w:r>
    </w:p>
    <w:p w14:paraId="2AED4307" w14:textId="77777777" w:rsidR="00FA05F3" w:rsidRDefault="00FA05F3" w:rsidP="00FA05F3">
      <w:pPr>
        <w:pStyle w:val="ListNumber2"/>
      </w:pPr>
      <w:r>
        <w:t>Introduction / Key Findings</w:t>
      </w:r>
    </w:p>
    <w:p w14:paraId="6B312B06" w14:textId="5EAD77CC" w:rsidR="00FA05F3" w:rsidRDefault="006B3015" w:rsidP="00FA05F3">
      <w:pPr>
        <w:pStyle w:val="ListNumber2"/>
      </w:pPr>
      <w:r>
        <w:t>2021</w:t>
      </w:r>
      <w:r w:rsidR="00FA05F3">
        <w:t>–</w:t>
      </w:r>
      <w:r w:rsidR="005E0D0F">
        <w:t>2025</w:t>
      </w:r>
      <w:r w:rsidR="00FA05F3">
        <w:t>: Historical Analysis</w:t>
      </w:r>
    </w:p>
    <w:p w14:paraId="584C69F5" w14:textId="07CAC3DD" w:rsidR="00FA05F3" w:rsidRDefault="006B3015" w:rsidP="00FA05F3">
      <w:pPr>
        <w:pStyle w:val="ListNumber2"/>
      </w:pPr>
      <w:r>
        <w:t>2026</w:t>
      </w:r>
      <w:r w:rsidR="00FA05F3">
        <w:t>–</w:t>
      </w:r>
      <w:r>
        <w:t>2036</w:t>
      </w:r>
      <w:r w:rsidR="00FA05F3">
        <w:t>: Forecast Outlook</w:t>
      </w:r>
    </w:p>
    <w:p w14:paraId="4F478D73" w14:textId="77777777" w:rsidR="00FA05F3" w:rsidRDefault="00FA05F3" w:rsidP="00FA05F3">
      <w:pPr>
        <w:pStyle w:val="ListNumber2"/>
      </w:pPr>
      <w:r>
        <w:t>Y-o-Y Growth Trend Analysis</w:t>
      </w:r>
    </w:p>
    <w:p w14:paraId="070A4EEB" w14:textId="77777777" w:rsidR="00FA05F3" w:rsidRDefault="00FA05F3" w:rsidP="00FA05F3">
      <w:pPr>
        <w:pStyle w:val="ListNumber2"/>
      </w:pPr>
      <w:r w:rsidRPr="00FA05F3">
        <w:t>Market Share Analysis</w:t>
      </w:r>
    </w:p>
    <w:p w14:paraId="762CE94C" w14:textId="77777777" w:rsidR="00263D97" w:rsidRDefault="00263D97" w:rsidP="00263D97">
      <w:pPr>
        <w:pStyle w:val="ListNumber3"/>
      </w:pPr>
      <w:r>
        <w:t>Mechanical Separation &amp; Micronization</w:t>
      </w:r>
    </w:p>
    <w:p w14:paraId="33FEF0D6" w14:textId="77777777" w:rsidR="00263D97" w:rsidRDefault="00263D97" w:rsidP="00263D97">
      <w:pPr>
        <w:pStyle w:val="ListNumber3"/>
      </w:pPr>
      <w:r>
        <w:t>Enzymatic Hydrolysis</w:t>
      </w:r>
    </w:p>
    <w:p w14:paraId="566A0EB1" w14:textId="77777777" w:rsidR="00263D97" w:rsidRDefault="00263D97" w:rsidP="00263D97">
      <w:pPr>
        <w:pStyle w:val="ListNumber3"/>
      </w:pPr>
      <w:r>
        <w:t>Chemical Hydrolysis / Solubilization (Acid / Alkali / Reduction-based)</w:t>
      </w:r>
    </w:p>
    <w:p w14:paraId="49B9A1DD" w14:textId="3DC28B0C" w:rsidR="00073055" w:rsidRPr="00073055" w:rsidRDefault="00263D97" w:rsidP="00263D97">
      <w:pPr>
        <w:pStyle w:val="ListNumber3"/>
        <w:rPr>
          <w:color w:val="0070C0"/>
          <w:sz w:val="20"/>
          <w:szCs w:val="20"/>
        </w:rPr>
      </w:pPr>
      <w:r>
        <w:t>Other / Hybrid Processing Methods (Subcritical Water, Ultrasound / Microwave-assisted)</w:t>
      </w:r>
    </w:p>
    <w:p w14:paraId="59A47024" w14:textId="23A2CBDE" w:rsidR="00EF7272" w:rsidRPr="00B46705" w:rsidRDefault="00FA05F3" w:rsidP="00EF7272">
      <w:pPr>
        <w:pStyle w:val="ListNumber"/>
        <w:rPr>
          <w:b/>
        </w:rPr>
      </w:pPr>
      <w:r>
        <w:rPr>
          <w:b/>
        </w:rPr>
        <w:t xml:space="preserve">Global </w:t>
      </w:r>
      <w:r w:rsidR="00F9186C">
        <w:rPr>
          <w:b/>
        </w:rPr>
        <w:t>Market (Value- Volume) Analysis</w:t>
      </w:r>
      <w:r w:rsidR="00EF7272" w:rsidRPr="00B46705">
        <w:rPr>
          <w:b/>
        </w:rPr>
        <w:t xml:space="preserve"> </w:t>
      </w:r>
      <w:r w:rsidR="006B3015">
        <w:rPr>
          <w:b/>
        </w:rPr>
        <w:t>2021</w:t>
      </w:r>
      <w:r w:rsidR="00FB481F">
        <w:rPr>
          <w:b/>
        </w:rPr>
        <w:t>–</w:t>
      </w:r>
      <w:r w:rsidR="006B3015">
        <w:rPr>
          <w:b/>
        </w:rPr>
        <w:t>2036</w:t>
      </w:r>
      <w:r w:rsidR="00EF7272" w:rsidRPr="00B46705">
        <w:rPr>
          <w:b/>
        </w:rPr>
        <w:t xml:space="preserve">, </w:t>
      </w:r>
      <w:r w:rsidR="00537B18">
        <w:rPr>
          <w:b/>
        </w:rPr>
        <w:t xml:space="preserve">By </w:t>
      </w:r>
      <w:r w:rsidR="00DA02B4">
        <w:rPr>
          <w:b/>
        </w:rPr>
        <w:t>Source</w:t>
      </w:r>
    </w:p>
    <w:p w14:paraId="46DF1D5B" w14:textId="77777777" w:rsidR="00FA05F3" w:rsidRDefault="00FA05F3" w:rsidP="00FA05F3">
      <w:pPr>
        <w:pStyle w:val="ListNumber2"/>
      </w:pPr>
      <w:r>
        <w:t>Introduction / Key Findings</w:t>
      </w:r>
    </w:p>
    <w:p w14:paraId="78761362" w14:textId="1E0011C5" w:rsidR="00FA05F3" w:rsidRDefault="006B3015" w:rsidP="00FA05F3">
      <w:pPr>
        <w:pStyle w:val="ListNumber2"/>
      </w:pPr>
      <w:r>
        <w:t>2021</w:t>
      </w:r>
      <w:r w:rsidR="00FA05F3">
        <w:t>–</w:t>
      </w:r>
      <w:r w:rsidR="005E0D0F">
        <w:t>2025</w:t>
      </w:r>
      <w:r w:rsidR="00FA05F3">
        <w:t>: Historical Analysis</w:t>
      </w:r>
    </w:p>
    <w:p w14:paraId="64D282F2" w14:textId="14F0B329" w:rsidR="00FA05F3" w:rsidRDefault="006B3015" w:rsidP="00FA05F3">
      <w:pPr>
        <w:pStyle w:val="ListNumber2"/>
      </w:pPr>
      <w:r>
        <w:t>2026</w:t>
      </w:r>
      <w:r w:rsidR="00FA05F3">
        <w:t>–</w:t>
      </w:r>
      <w:r>
        <w:t>2036</w:t>
      </w:r>
      <w:r w:rsidR="00FA05F3">
        <w:t>: Forecast Outlook</w:t>
      </w:r>
    </w:p>
    <w:p w14:paraId="32B2D28B" w14:textId="7AF670ED" w:rsidR="002675D0" w:rsidRDefault="00FA05F3" w:rsidP="00FA05F3">
      <w:pPr>
        <w:pStyle w:val="ListNumber2"/>
      </w:pPr>
      <w:r>
        <w:t>Y-o-Y Growth Trend Analysis</w:t>
      </w:r>
    </w:p>
    <w:p w14:paraId="12A36D2B" w14:textId="77777777" w:rsidR="00FA05F3" w:rsidRDefault="00FA05F3" w:rsidP="00FA05F3">
      <w:pPr>
        <w:pStyle w:val="ListNumber2"/>
      </w:pPr>
      <w:r w:rsidRPr="00FA05F3">
        <w:t>Market Share Analysis</w:t>
      </w:r>
    </w:p>
    <w:p w14:paraId="270FAE55" w14:textId="77777777" w:rsidR="00263D97" w:rsidRDefault="00263D97" w:rsidP="00263D97">
      <w:pPr>
        <w:pStyle w:val="ListNumber3"/>
      </w:pPr>
      <w:r>
        <w:t>Chicken Eggshell Membrane</w:t>
      </w:r>
    </w:p>
    <w:p w14:paraId="00F03516" w14:textId="1D800C6D" w:rsidR="00E168CC" w:rsidRDefault="00263D97" w:rsidP="00263D97">
      <w:pPr>
        <w:pStyle w:val="ListNumber3"/>
      </w:pPr>
      <w:r>
        <w:t>Other Poultry Eggshell Membrane (Duck, Quail, Turkey, Others)</w:t>
      </w:r>
    </w:p>
    <w:p w14:paraId="7065F78A" w14:textId="560707D0" w:rsidR="00C63597" w:rsidRPr="00B46705" w:rsidRDefault="00FA05F3" w:rsidP="00C63597">
      <w:pPr>
        <w:pStyle w:val="ListNumber"/>
        <w:rPr>
          <w:b/>
        </w:rPr>
      </w:pPr>
      <w:r>
        <w:rPr>
          <w:b/>
        </w:rPr>
        <w:t xml:space="preserve">Global </w:t>
      </w:r>
      <w:r w:rsidR="00F9186C">
        <w:rPr>
          <w:b/>
        </w:rPr>
        <w:t>Market (Value- Volume) Analysis</w:t>
      </w:r>
      <w:r w:rsidR="00C63597" w:rsidRPr="00B46705">
        <w:rPr>
          <w:b/>
        </w:rPr>
        <w:t xml:space="preserve"> </w:t>
      </w:r>
      <w:r w:rsidR="006B3015">
        <w:rPr>
          <w:b/>
        </w:rPr>
        <w:t>2021</w:t>
      </w:r>
      <w:r w:rsidR="00FB481F">
        <w:rPr>
          <w:b/>
        </w:rPr>
        <w:t>–</w:t>
      </w:r>
      <w:r w:rsidR="006B3015">
        <w:rPr>
          <w:b/>
        </w:rPr>
        <w:t>2036</w:t>
      </w:r>
      <w:r w:rsidR="00C63597" w:rsidRPr="00B46705">
        <w:rPr>
          <w:b/>
        </w:rPr>
        <w:t xml:space="preserve">, </w:t>
      </w:r>
      <w:r w:rsidR="00C63597">
        <w:rPr>
          <w:b/>
        </w:rPr>
        <w:t xml:space="preserve">By </w:t>
      </w:r>
      <w:r w:rsidR="00DA02B4">
        <w:rPr>
          <w:b/>
        </w:rPr>
        <w:t>Form</w:t>
      </w:r>
    </w:p>
    <w:p w14:paraId="3A72EBD3" w14:textId="77777777" w:rsidR="00FA05F3" w:rsidRDefault="00FA05F3" w:rsidP="00FA05F3">
      <w:pPr>
        <w:pStyle w:val="ListNumber2"/>
      </w:pPr>
      <w:r>
        <w:t>Introduction / Key Findings</w:t>
      </w:r>
    </w:p>
    <w:p w14:paraId="65CDBE3D" w14:textId="06E2EC44" w:rsidR="00FA05F3" w:rsidRDefault="006B3015" w:rsidP="00FA05F3">
      <w:pPr>
        <w:pStyle w:val="ListNumber2"/>
      </w:pPr>
      <w:r>
        <w:t>2021</w:t>
      </w:r>
      <w:r w:rsidR="00FA05F3">
        <w:t>–</w:t>
      </w:r>
      <w:r w:rsidR="005E0D0F">
        <w:t>2025</w:t>
      </w:r>
      <w:r w:rsidR="00FA05F3">
        <w:t>: Historical Analysis</w:t>
      </w:r>
    </w:p>
    <w:p w14:paraId="21081A08" w14:textId="722C4E64" w:rsidR="00FA05F3" w:rsidRDefault="006B3015" w:rsidP="00FA05F3">
      <w:pPr>
        <w:pStyle w:val="ListNumber2"/>
      </w:pPr>
      <w:r>
        <w:t>2026</w:t>
      </w:r>
      <w:r w:rsidR="00FA05F3">
        <w:t>–</w:t>
      </w:r>
      <w:r>
        <w:t>2036</w:t>
      </w:r>
      <w:r w:rsidR="00FA05F3">
        <w:t>: Forecast Outlook</w:t>
      </w:r>
    </w:p>
    <w:p w14:paraId="74A46257" w14:textId="4EDB5FA6" w:rsidR="002675D0" w:rsidRDefault="00FA05F3" w:rsidP="00FA05F3">
      <w:pPr>
        <w:pStyle w:val="ListNumber2"/>
      </w:pPr>
      <w:r>
        <w:t>Y-o-Y Growth Trend Analysis</w:t>
      </w:r>
    </w:p>
    <w:p w14:paraId="654A160F" w14:textId="77777777" w:rsidR="00FA05F3" w:rsidRDefault="00FA05F3" w:rsidP="00FA05F3">
      <w:pPr>
        <w:pStyle w:val="ListNumber2"/>
      </w:pPr>
      <w:r w:rsidRPr="00FA05F3">
        <w:t>Market Share Analysis</w:t>
      </w:r>
    </w:p>
    <w:p w14:paraId="10F2DF4F" w14:textId="77777777" w:rsidR="00EE4671" w:rsidRDefault="00EE4671" w:rsidP="00EE4671">
      <w:pPr>
        <w:pStyle w:val="ListNumber3"/>
      </w:pPr>
      <w:r>
        <w:t>Powder</w:t>
      </w:r>
    </w:p>
    <w:p w14:paraId="634A0C67" w14:textId="506DA48D" w:rsidR="00C91F07" w:rsidRPr="00C91F07" w:rsidRDefault="00EE4671" w:rsidP="00EE4671">
      <w:pPr>
        <w:pStyle w:val="ListNumber3"/>
      </w:pPr>
      <w:r>
        <w:t>Liquid / Concentrate</w:t>
      </w:r>
    </w:p>
    <w:p w14:paraId="403A6CB6" w14:textId="3474F034" w:rsidR="00114EDC" w:rsidRPr="00B46705" w:rsidRDefault="00FA05F3" w:rsidP="00114EDC">
      <w:pPr>
        <w:pStyle w:val="ListNumber"/>
        <w:rPr>
          <w:b/>
        </w:rPr>
      </w:pPr>
      <w:r>
        <w:rPr>
          <w:b/>
        </w:rPr>
        <w:t xml:space="preserve">Global </w:t>
      </w:r>
      <w:r w:rsidR="00F9186C">
        <w:rPr>
          <w:b/>
        </w:rPr>
        <w:t>Market (Value- Volume) Analysis</w:t>
      </w:r>
      <w:r w:rsidR="00114EDC" w:rsidRPr="00B46705">
        <w:rPr>
          <w:b/>
        </w:rPr>
        <w:t xml:space="preserve"> </w:t>
      </w:r>
      <w:r w:rsidR="006B3015">
        <w:rPr>
          <w:b/>
        </w:rPr>
        <w:t>2021</w:t>
      </w:r>
      <w:r w:rsidR="00FB481F">
        <w:rPr>
          <w:b/>
        </w:rPr>
        <w:t>–</w:t>
      </w:r>
      <w:r w:rsidR="006B3015">
        <w:rPr>
          <w:b/>
        </w:rPr>
        <w:t>2036</w:t>
      </w:r>
      <w:r w:rsidR="00114EDC" w:rsidRPr="00B46705">
        <w:rPr>
          <w:b/>
        </w:rPr>
        <w:t xml:space="preserve">, </w:t>
      </w:r>
      <w:r w:rsidR="00114EDC">
        <w:rPr>
          <w:b/>
        </w:rPr>
        <w:t xml:space="preserve">By </w:t>
      </w:r>
      <w:r w:rsidR="006615A6">
        <w:rPr>
          <w:b/>
        </w:rPr>
        <w:t>Application</w:t>
      </w:r>
    </w:p>
    <w:p w14:paraId="54196B36" w14:textId="77777777" w:rsidR="00FA05F3" w:rsidRDefault="00FA05F3" w:rsidP="00FA05F3">
      <w:pPr>
        <w:pStyle w:val="ListNumber2"/>
      </w:pPr>
      <w:r>
        <w:t>Introduction / Key Findings</w:t>
      </w:r>
    </w:p>
    <w:p w14:paraId="6E32E92E" w14:textId="5F52D779" w:rsidR="00FA05F3" w:rsidRDefault="006B3015" w:rsidP="00FA05F3">
      <w:pPr>
        <w:pStyle w:val="ListNumber2"/>
      </w:pPr>
      <w:r>
        <w:t>2021</w:t>
      </w:r>
      <w:r w:rsidR="00FA05F3">
        <w:t>–</w:t>
      </w:r>
      <w:r w:rsidR="005E0D0F">
        <w:t>2025</w:t>
      </w:r>
      <w:r w:rsidR="00FA05F3">
        <w:t>: Historical Analysis</w:t>
      </w:r>
    </w:p>
    <w:p w14:paraId="32287F80" w14:textId="289CF6F2" w:rsidR="00FA05F3" w:rsidRDefault="006B3015" w:rsidP="00FA05F3">
      <w:pPr>
        <w:pStyle w:val="ListNumber2"/>
      </w:pPr>
      <w:r>
        <w:t>2026</w:t>
      </w:r>
      <w:r w:rsidR="00FA05F3">
        <w:t>–</w:t>
      </w:r>
      <w:r>
        <w:t>2036</w:t>
      </w:r>
      <w:r w:rsidR="00FA05F3">
        <w:t>: Forecast Outlook</w:t>
      </w:r>
    </w:p>
    <w:p w14:paraId="14248132" w14:textId="56B019A8" w:rsidR="00114EDC" w:rsidRDefault="00FA05F3" w:rsidP="00FA05F3">
      <w:pPr>
        <w:pStyle w:val="ListNumber2"/>
      </w:pPr>
      <w:r>
        <w:t>Y-o-Y Growth Trend Analysis</w:t>
      </w:r>
    </w:p>
    <w:p w14:paraId="451AE7AA" w14:textId="77777777" w:rsidR="00FA05F3" w:rsidRDefault="00FA05F3" w:rsidP="00FA05F3">
      <w:pPr>
        <w:pStyle w:val="ListNumber2"/>
      </w:pPr>
      <w:r w:rsidRPr="00FA05F3">
        <w:t>Market Share Analysis</w:t>
      </w:r>
    </w:p>
    <w:p w14:paraId="788FF668" w14:textId="77777777" w:rsidR="00EE4671" w:rsidRDefault="00EE4671" w:rsidP="00EE4671">
      <w:pPr>
        <w:pStyle w:val="ListNumber3"/>
      </w:pPr>
      <w:r>
        <w:t>Dietary Supplements &amp; Nutraceuticals</w:t>
      </w:r>
    </w:p>
    <w:p w14:paraId="45ECFEEC" w14:textId="567043CA" w:rsidR="00EE4671" w:rsidRDefault="00EE4671" w:rsidP="00EE4671">
      <w:pPr>
        <w:pStyle w:val="ListNumber4"/>
      </w:pPr>
      <w:r>
        <w:t>Joint &amp; Bone Health</w:t>
      </w:r>
    </w:p>
    <w:p w14:paraId="2FFC896A" w14:textId="2BE56F8E" w:rsidR="00EE4671" w:rsidRDefault="00EE4671" w:rsidP="00EE4671">
      <w:pPr>
        <w:pStyle w:val="ListNumber4"/>
      </w:pPr>
      <w:r>
        <w:t>Skin, Hair &amp; Nail Health</w:t>
      </w:r>
    </w:p>
    <w:p w14:paraId="06306DA5" w14:textId="1BF565E4" w:rsidR="00EE4671" w:rsidRDefault="00EE4671" w:rsidP="00EE4671">
      <w:pPr>
        <w:pStyle w:val="ListNumber4"/>
      </w:pPr>
      <w:r>
        <w:t>Others</w:t>
      </w:r>
    </w:p>
    <w:p w14:paraId="0AEB0705" w14:textId="77777777" w:rsidR="00EE4671" w:rsidRDefault="00EE4671" w:rsidP="00EE4671">
      <w:pPr>
        <w:pStyle w:val="ListNumber3"/>
      </w:pPr>
      <w:r>
        <w:t>Functional Food &amp; Beverages</w:t>
      </w:r>
    </w:p>
    <w:p w14:paraId="75790781" w14:textId="77777777" w:rsidR="00EE4671" w:rsidRDefault="00EE4671" w:rsidP="00EE4671">
      <w:pPr>
        <w:pStyle w:val="ListNumber3"/>
      </w:pPr>
      <w:r>
        <w:t>Cosmetics &amp; Personal Care</w:t>
      </w:r>
    </w:p>
    <w:p w14:paraId="3F21E503" w14:textId="3052A45C" w:rsidR="00EE4671" w:rsidRDefault="00EE4671" w:rsidP="00EE4671">
      <w:pPr>
        <w:pStyle w:val="ListNumber4"/>
      </w:pPr>
      <w:r>
        <w:t>Skin Care</w:t>
      </w:r>
    </w:p>
    <w:p w14:paraId="125B7564" w14:textId="6D7830AA" w:rsidR="00EE4671" w:rsidRDefault="00EE4671" w:rsidP="00EE4671">
      <w:pPr>
        <w:pStyle w:val="ListNumber4"/>
      </w:pPr>
      <w:r>
        <w:t>Hair Care</w:t>
      </w:r>
    </w:p>
    <w:p w14:paraId="59B333E0" w14:textId="77777777" w:rsidR="00EE4671" w:rsidRDefault="00EE4671" w:rsidP="00EE4671">
      <w:pPr>
        <w:pStyle w:val="ListNumber3"/>
      </w:pPr>
      <w:r>
        <w:t>Pharmaceuticals &amp; Biomedical</w:t>
      </w:r>
    </w:p>
    <w:p w14:paraId="4AD9FB35" w14:textId="36EFE265" w:rsidR="00EE4671" w:rsidRDefault="00EE4671" w:rsidP="00EE4671">
      <w:pPr>
        <w:pStyle w:val="ListNumber4"/>
      </w:pPr>
      <w:r>
        <w:t>Wound Care &amp; Dressings</w:t>
      </w:r>
    </w:p>
    <w:p w14:paraId="2786EA23" w14:textId="2BCD0141" w:rsidR="00EE4671" w:rsidRDefault="00EE4671" w:rsidP="00EE4671">
      <w:pPr>
        <w:pStyle w:val="ListNumber4"/>
      </w:pPr>
      <w:r>
        <w:t>Tissue Engineering &amp; Drug Delivery</w:t>
      </w:r>
    </w:p>
    <w:p w14:paraId="7DD0F7EF" w14:textId="77777777" w:rsidR="00EE4671" w:rsidRDefault="00EE4671" w:rsidP="00EE4671">
      <w:pPr>
        <w:pStyle w:val="ListNumber3"/>
      </w:pPr>
      <w:r>
        <w:t>Animal Nutrition &amp; Pet Care</w:t>
      </w:r>
    </w:p>
    <w:p w14:paraId="54C48701" w14:textId="72B5D5CE" w:rsidR="00EE4671" w:rsidRDefault="00EE4671" w:rsidP="00EE4671">
      <w:pPr>
        <w:pStyle w:val="ListNumber4"/>
      </w:pPr>
      <w:r>
        <w:t>Pet Joint &amp; Skin Supplements</w:t>
      </w:r>
    </w:p>
    <w:p w14:paraId="127C22E2" w14:textId="44D82CB5" w:rsidR="00EE4671" w:rsidRDefault="00EE4671" w:rsidP="00EE4671">
      <w:pPr>
        <w:pStyle w:val="ListNumber4"/>
      </w:pPr>
      <w:r>
        <w:t>Livestock &amp; Poultry Feed</w:t>
      </w:r>
    </w:p>
    <w:p w14:paraId="349D33EB" w14:textId="3F52F2B2" w:rsidR="00114EDC" w:rsidRDefault="00EE4671" w:rsidP="00EE4671">
      <w:pPr>
        <w:pStyle w:val="ListNumber3"/>
      </w:pPr>
      <w:r>
        <w:t>Industrial &amp; Biomaterials (Adsorbents, Biosensors, Coatings)</w:t>
      </w:r>
    </w:p>
    <w:p w14:paraId="072E17ED" w14:textId="74C6E4FE" w:rsidR="00D35F5A" w:rsidRPr="00B46705" w:rsidRDefault="00FA05F3" w:rsidP="00D35F5A">
      <w:pPr>
        <w:pStyle w:val="ListNumber"/>
        <w:rPr>
          <w:b/>
        </w:rPr>
      </w:pPr>
      <w:r>
        <w:rPr>
          <w:b/>
        </w:rPr>
        <w:t xml:space="preserve">Global </w:t>
      </w:r>
      <w:r w:rsidR="00F9186C">
        <w:rPr>
          <w:b/>
        </w:rPr>
        <w:t>Market (Value- Volume) Analysis</w:t>
      </w:r>
      <w:r w:rsidR="00D35F5A" w:rsidRPr="00B46705">
        <w:rPr>
          <w:b/>
        </w:rPr>
        <w:t xml:space="preserve"> </w:t>
      </w:r>
      <w:r w:rsidR="006B3015">
        <w:rPr>
          <w:b/>
        </w:rPr>
        <w:t>2021</w:t>
      </w:r>
      <w:r w:rsidR="00FB481F">
        <w:rPr>
          <w:b/>
        </w:rPr>
        <w:t>–</w:t>
      </w:r>
      <w:r w:rsidR="006B3015">
        <w:rPr>
          <w:b/>
        </w:rPr>
        <w:t>2036</w:t>
      </w:r>
      <w:r w:rsidR="00D35F5A" w:rsidRPr="00B46705">
        <w:rPr>
          <w:b/>
        </w:rPr>
        <w:t xml:space="preserve">, </w:t>
      </w:r>
      <w:r w:rsidR="00D35F5A">
        <w:rPr>
          <w:b/>
        </w:rPr>
        <w:t xml:space="preserve">By </w:t>
      </w:r>
      <w:r w:rsidR="006615A6">
        <w:rPr>
          <w:b/>
        </w:rPr>
        <w:t>Sales Channel</w:t>
      </w:r>
    </w:p>
    <w:p w14:paraId="562530FC" w14:textId="77777777" w:rsidR="00FA05F3" w:rsidRDefault="00FA05F3" w:rsidP="00FA05F3">
      <w:pPr>
        <w:pStyle w:val="ListNumber2"/>
      </w:pPr>
      <w:r>
        <w:t>Introduction / Key Findings</w:t>
      </w:r>
    </w:p>
    <w:p w14:paraId="6BD51C72" w14:textId="7A432CF5" w:rsidR="00FA05F3" w:rsidRDefault="006B3015" w:rsidP="00FA05F3">
      <w:pPr>
        <w:pStyle w:val="ListNumber2"/>
      </w:pPr>
      <w:r>
        <w:t>2021</w:t>
      </w:r>
      <w:r w:rsidR="00FA05F3">
        <w:t>–</w:t>
      </w:r>
      <w:r w:rsidR="005E0D0F">
        <w:t>2025</w:t>
      </w:r>
      <w:r w:rsidR="00FA05F3">
        <w:t>: Historical Analysis</w:t>
      </w:r>
    </w:p>
    <w:p w14:paraId="69B126A4" w14:textId="153E8BE2" w:rsidR="00FA05F3" w:rsidRDefault="006B3015" w:rsidP="00FA05F3">
      <w:pPr>
        <w:pStyle w:val="ListNumber2"/>
      </w:pPr>
      <w:r>
        <w:t>2026</w:t>
      </w:r>
      <w:r w:rsidR="00FA05F3">
        <w:t>–</w:t>
      </w:r>
      <w:r>
        <w:t>2036</w:t>
      </w:r>
      <w:r w:rsidR="00FA05F3">
        <w:t>: Forecast Outlook</w:t>
      </w:r>
    </w:p>
    <w:p w14:paraId="1C15CA5F" w14:textId="4C244AB4" w:rsidR="00D35F5A" w:rsidRDefault="00FA05F3" w:rsidP="00FA05F3">
      <w:pPr>
        <w:pStyle w:val="ListNumber2"/>
      </w:pPr>
      <w:r>
        <w:t>Y-o-Y Growth Trend Analysis</w:t>
      </w:r>
    </w:p>
    <w:p w14:paraId="7DACB966" w14:textId="77777777" w:rsidR="00FA05F3" w:rsidRDefault="00FA05F3" w:rsidP="00FA05F3">
      <w:pPr>
        <w:pStyle w:val="ListNumber2"/>
      </w:pPr>
      <w:r w:rsidRPr="00FA05F3">
        <w:t>Market Share Analysis</w:t>
      </w:r>
    </w:p>
    <w:p w14:paraId="0B016A7E" w14:textId="77777777" w:rsidR="00D35F5A" w:rsidRDefault="00D35F5A" w:rsidP="00D35F5A">
      <w:pPr>
        <w:pStyle w:val="ListNumber3"/>
      </w:pPr>
      <w:r>
        <w:t xml:space="preserve">Sales Channel 1 </w:t>
      </w:r>
    </w:p>
    <w:p w14:paraId="505F1E4B" w14:textId="77777777" w:rsidR="00D35F5A" w:rsidRDefault="00D35F5A" w:rsidP="00D35F5A">
      <w:pPr>
        <w:pStyle w:val="ListNumber3"/>
      </w:pPr>
      <w:r>
        <w:t>Sales Channel 2</w:t>
      </w:r>
    </w:p>
    <w:p w14:paraId="6C19F7C3" w14:textId="77777777" w:rsidR="00D35F5A" w:rsidRDefault="00D35F5A" w:rsidP="00D35F5A">
      <w:pPr>
        <w:pStyle w:val="ListNumber3"/>
      </w:pPr>
      <w:r>
        <w:t>Sales Channel 3</w:t>
      </w:r>
    </w:p>
    <w:p w14:paraId="3B42EFD9" w14:textId="77777777" w:rsidR="00D35F5A" w:rsidRDefault="00D35F5A" w:rsidP="00D35F5A">
      <w:pPr>
        <w:pStyle w:val="ListNumber3"/>
      </w:pPr>
      <w:r>
        <w:t>Sales Channel 4</w:t>
      </w:r>
    </w:p>
    <w:p w14:paraId="11F822FD" w14:textId="77777777" w:rsidR="00D35F5A" w:rsidRDefault="00D35F5A" w:rsidP="00D35F5A">
      <w:pPr>
        <w:pStyle w:val="ListNumber3"/>
      </w:pPr>
      <w:r>
        <w:t>Sales Channel 5</w:t>
      </w:r>
    </w:p>
    <w:p w14:paraId="7762FE80" w14:textId="77777777" w:rsidR="00D35F5A" w:rsidRDefault="00D35F5A" w:rsidP="00D35F5A">
      <w:pPr>
        <w:pStyle w:val="ListNumber3"/>
      </w:pPr>
      <w:r>
        <w:t>Sales Channel 6</w:t>
      </w:r>
    </w:p>
    <w:p w14:paraId="112B2C4C" w14:textId="64660723" w:rsidR="00B87C92"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by Region</w:t>
      </w:r>
    </w:p>
    <w:p w14:paraId="245CEE45" w14:textId="77777777" w:rsidR="009E4132" w:rsidRDefault="009E4132" w:rsidP="009E4132">
      <w:pPr>
        <w:pStyle w:val="ListNumber2"/>
      </w:pPr>
      <w:r>
        <w:t>Introduction / Key Findings</w:t>
      </w:r>
    </w:p>
    <w:p w14:paraId="1C2DA39C" w14:textId="45C47E61" w:rsidR="009E4132" w:rsidRDefault="006B3015" w:rsidP="009E4132">
      <w:pPr>
        <w:pStyle w:val="ListNumber2"/>
      </w:pPr>
      <w:r>
        <w:t>2021</w:t>
      </w:r>
      <w:r w:rsidR="009E4132">
        <w:t>–</w:t>
      </w:r>
      <w:r w:rsidR="005E0D0F">
        <w:t>2025</w:t>
      </w:r>
      <w:r w:rsidR="009E4132">
        <w:t>: Historical Analysis</w:t>
      </w:r>
    </w:p>
    <w:p w14:paraId="1DEA69A5" w14:textId="75A99FC9" w:rsidR="009E4132" w:rsidRDefault="006B3015" w:rsidP="009E4132">
      <w:pPr>
        <w:pStyle w:val="ListNumber2"/>
      </w:pPr>
      <w:r>
        <w:t>2026</w:t>
      </w:r>
      <w:r w:rsidR="009E4132">
        <w:t>–</w:t>
      </w:r>
      <w:r>
        <w:t>2036</w:t>
      </w:r>
      <w:r w:rsidR="009E4132">
        <w:t>: Forecast Outlook</w:t>
      </w:r>
    </w:p>
    <w:p w14:paraId="44E3ADD7" w14:textId="77777777" w:rsidR="009E4132" w:rsidRDefault="009E4132" w:rsidP="009E4132">
      <w:pPr>
        <w:pStyle w:val="ListNumber2"/>
      </w:pPr>
      <w:r>
        <w:t>Y-o-Y Growth Trend Analysis</w:t>
      </w:r>
    </w:p>
    <w:p w14:paraId="6D90F535" w14:textId="77777777" w:rsidR="009E4132" w:rsidRDefault="009E4132" w:rsidP="009E4132">
      <w:pPr>
        <w:pStyle w:val="ListNumber2"/>
      </w:pPr>
      <w:r w:rsidRPr="00FA05F3">
        <w:t>Market Share Analysis</w:t>
      </w:r>
    </w:p>
    <w:p w14:paraId="5F1D7420" w14:textId="77777777" w:rsidR="00732190" w:rsidRPr="00A40B9A" w:rsidRDefault="00732190" w:rsidP="00732190">
      <w:pPr>
        <w:pStyle w:val="ListNumber3"/>
        <w:rPr>
          <w:b/>
          <w:bCs/>
        </w:rPr>
      </w:pPr>
      <w:bookmarkStart w:id="1" w:name="_Hlk214985319"/>
      <w:r w:rsidRPr="00A40B9A">
        <w:rPr>
          <w:b/>
          <w:bCs/>
        </w:rPr>
        <w:t>North America</w:t>
      </w:r>
    </w:p>
    <w:p w14:paraId="44625001" w14:textId="77777777" w:rsidR="003801BC" w:rsidRDefault="003801BC" w:rsidP="003801BC">
      <w:pPr>
        <w:pStyle w:val="ListNumber4"/>
      </w:pPr>
      <w:r>
        <w:t xml:space="preserve">U.S.  </w:t>
      </w:r>
    </w:p>
    <w:p w14:paraId="0AA3FC80" w14:textId="77777777" w:rsidR="003801BC" w:rsidRDefault="003801BC" w:rsidP="003801BC">
      <w:pPr>
        <w:pStyle w:val="ListNumber4"/>
      </w:pPr>
      <w:r w:rsidRPr="002B72C8">
        <w:t xml:space="preserve">Canada </w:t>
      </w:r>
      <w:r>
        <w:t xml:space="preserve"> </w:t>
      </w:r>
    </w:p>
    <w:p w14:paraId="07FCE8A3" w14:textId="77777777" w:rsidR="00732190" w:rsidRPr="00A40B9A" w:rsidRDefault="00732190" w:rsidP="00732190">
      <w:pPr>
        <w:pStyle w:val="ListNumber3"/>
        <w:rPr>
          <w:b/>
          <w:bCs/>
        </w:rPr>
      </w:pPr>
      <w:r w:rsidRPr="00A40B9A">
        <w:rPr>
          <w:b/>
          <w:bCs/>
        </w:rPr>
        <w:lastRenderedPageBreak/>
        <w:t>Latin America</w:t>
      </w:r>
    </w:p>
    <w:p w14:paraId="599826AF" w14:textId="77777777" w:rsidR="003801BC" w:rsidRDefault="003801BC" w:rsidP="003801BC">
      <w:pPr>
        <w:pStyle w:val="ListNumber4"/>
      </w:pPr>
      <w:r>
        <w:t xml:space="preserve">Brazil  </w:t>
      </w:r>
    </w:p>
    <w:p w14:paraId="3D10E3A9" w14:textId="77777777" w:rsidR="003801BC" w:rsidRDefault="003801BC" w:rsidP="003801BC">
      <w:pPr>
        <w:pStyle w:val="ListNumber4"/>
      </w:pPr>
      <w:r>
        <w:t xml:space="preserve">Mexico  </w:t>
      </w:r>
    </w:p>
    <w:p w14:paraId="169E1A21" w14:textId="10320B26" w:rsidR="003801BC" w:rsidRDefault="003801BC" w:rsidP="003801BC">
      <w:pPr>
        <w:pStyle w:val="ListNumber4"/>
      </w:pPr>
      <w:r>
        <w:t>Rest of LATAM</w:t>
      </w:r>
    </w:p>
    <w:p w14:paraId="0C75761B" w14:textId="77777777" w:rsidR="00732190" w:rsidRPr="00A40B9A" w:rsidRDefault="00732190" w:rsidP="00732190">
      <w:pPr>
        <w:pStyle w:val="ListNumber3"/>
        <w:rPr>
          <w:b/>
          <w:bCs/>
        </w:rPr>
      </w:pPr>
      <w:r w:rsidRPr="00A40B9A">
        <w:rPr>
          <w:b/>
          <w:bCs/>
        </w:rPr>
        <w:t>East Asia</w:t>
      </w:r>
    </w:p>
    <w:p w14:paraId="6A71A618" w14:textId="77777777" w:rsidR="003801BC" w:rsidRDefault="003801BC" w:rsidP="003801BC">
      <w:pPr>
        <w:pStyle w:val="ListNumber4"/>
      </w:pPr>
      <w:r>
        <w:t xml:space="preserve">China  </w:t>
      </w:r>
    </w:p>
    <w:p w14:paraId="24FDDA09" w14:textId="77777777" w:rsidR="003801BC" w:rsidRDefault="003801BC" w:rsidP="003801BC">
      <w:pPr>
        <w:pStyle w:val="ListNumber4"/>
      </w:pPr>
      <w:r>
        <w:t xml:space="preserve">Japan  </w:t>
      </w:r>
    </w:p>
    <w:p w14:paraId="7E28487C" w14:textId="39A253A7" w:rsidR="003801BC" w:rsidRDefault="003801BC" w:rsidP="003801BC">
      <w:pPr>
        <w:pStyle w:val="ListNumber4"/>
      </w:pPr>
      <w:r>
        <w:t xml:space="preserve">S Korea  </w:t>
      </w:r>
    </w:p>
    <w:p w14:paraId="1140A8D4" w14:textId="77777777" w:rsidR="00732190" w:rsidRPr="00A40B9A" w:rsidRDefault="00732190" w:rsidP="00732190">
      <w:pPr>
        <w:pStyle w:val="ListNumber3"/>
        <w:rPr>
          <w:b/>
          <w:bCs/>
        </w:rPr>
      </w:pPr>
      <w:r w:rsidRPr="00A40B9A">
        <w:rPr>
          <w:b/>
          <w:bCs/>
        </w:rPr>
        <w:t>South Asia &amp; Pacific</w:t>
      </w:r>
    </w:p>
    <w:p w14:paraId="1F4D2C57" w14:textId="77777777" w:rsidR="003801BC" w:rsidRDefault="003801BC" w:rsidP="003801BC">
      <w:pPr>
        <w:pStyle w:val="ListNumber4"/>
      </w:pPr>
      <w:r>
        <w:t xml:space="preserve">India  </w:t>
      </w:r>
    </w:p>
    <w:p w14:paraId="6EAAD88C" w14:textId="77777777" w:rsidR="003801BC" w:rsidRDefault="003801BC" w:rsidP="003801BC">
      <w:pPr>
        <w:pStyle w:val="ListNumber4"/>
      </w:pPr>
      <w:r>
        <w:t xml:space="preserve">Thailand  </w:t>
      </w:r>
    </w:p>
    <w:p w14:paraId="2B4275FC" w14:textId="77777777" w:rsidR="003801BC" w:rsidRDefault="003801BC" w:rsidP="003801BC">
      <w:pPr>
        <w:pStyle w:val="ListNumber4"/>
      </w:pPr>
      <w:r>
        <w:t xml:space="preserve">Malaysia  </w:t>
      </w:r>
    </w:p>
    <w:p w14:paraId="2FB51998" w14:textId="77777777" w:rsidR="003801BC" w:rsidRDefault="003801BC" w:rsidP="003801BC">
      <w:pPr>
        <w:pStyle w:val="ListNumber4"/>
      </w:pPr>
      <w:r>
        <w:t xml:space="preserve">Indonesia  </w:t>
      </w:r>
    </w:p>
    <w:p w14:paraId="3A58BDEF" w14:textId="64FF0570" w:rsidR="005261DA" w:rsidRDefault="005261DA" w:rsidP="003801BC">
      <w:pPr>
        <w:pStyle w:val="ListNumber4"/>
      </w:pPr>
      <w:r>
        <w:t>Philippines</w:t>
      </w:r>
    </w:p>
    <w:p w14:paraId="51A395EA" w14:textId="77777777" w:rsidR="003801BC" w:rsidRDefault="003801BC" w:rsidP="003801BC">
      <w:pPr>
        <w:pStyle w:val="ListNumber4"/>
      </w:pPr>
      <w:r>
        <w:t xml:space="preserve">Singapore  </w:t>
      </w:r>
    </w:p>
    <w:p w14:paraId="0BBB069B" w14:textId="77777777" w:rsidR="003801BC" w:rsidRDefault="003801BC" w:rsidP="003801BC">
      <w:pPr>
        <w:pStyle w:val="ListNumber4"/>
      </w:pPr>
      <w:r>
        <w:t xml:space="preserve">Australia  </w:t>
      </w:r>
    </w:p>
    <w:p w14:paraId="20F91E8F" w14:textId="77777777" w:rsidR="003801BC" w:rsidRDefault="003801BC" w:rsidP="003801BC">
      <w:pPr>
        <w:pStyle w:val="ListNumber4"/>
      </w:pPr>
      <w:r>
        <w:t xml:space="preserve">New Zealand  </w:t>
      </w:r>
    </w:p>
    <w:p w14:paraId="7110745E" w14:textId="46FFF056" w:rsidR="003801BC" w:rsidRDefault="001D1603" w:rsidP="001D1603">
      <w:pPr>
        <w:pStyle w:val="ListNumber4"/>
      </w:pPr>
      <w:r>
        <w:t>Rest of South East Asia</w:t>
      </w:r>
    </w:p>
    <w:p w14:paraId="78997746" w14:textId="24B1C7FD" w:rsidR="00732190" w:rsidRPr="00A40B9A" w:rsidRDefault="00681E96" w:rsidP="00732190">
      <w:pPr>
        <w:pStyle w:val="ListNumber3"/>
        <w:rPr>
          <w:b/>
          <w:bCs/>
        </w:rPr>
      </w:pPr>
      <w:r w:rsidRPr="00A40B9A">
        <w:rPr>
          <w:b/>
          <w:bCs/>
        </w:rPr>
        <w:t>Europe</w:t>
      </w:r>
    </w:p>
    <w:p w14:paraId="5EFA7CE2" w14:textId="77777777" w:rsidR="003801BC" w:rsidRDefault="003801BC" w:rsidP="003801BC">
      <w:pPr>
        <w:pStyle w:val="ListNumber4"/>
      </w:pPr>
      <w:r>
        <w:t xml:space="preserve">Germany  </w:t>
      </w:r>
    </w:p>
    <w:p w14:paraId="4A95D46D" w14:textId="77777777" w:rsidR="003801BC" w:rsidRDefault="003801BC" w:rsidP="003801BC">
      <w:pPr>
        <w:pStyle w:val="ListNumber4"/>
      </w:pPr>
      <w:r>
        <w:t xml:space="preserve">U.K.  </w:t>
      </w:r>
    </w:p>
    <w:p w14:paraId="710329C5" w14:textId="77777777" w:rsidR="003801BC" w:rsidRDefault="003801BC" w:rsidP="003801BC">
      <w:pPr>
        <w:pStyle w:val="ListNumber4"/>
      </w:pPr>
      <w:r>
        <w:t xml:space="preserve">France  </w:t>
      </w:r>
    </w:p>
    <w:p w14:paraId="2166520B" w14:textId="77777777" w:rsidR="003801BC" w:rsidRDefault="003801BC" w:rsidP="003801BC">
      <w:pPr>
        <w:pStyle w:val="ListNumber4"/>
      </w:pPr>
      <w:r>
        <w:t xml:space="preserve">Italy  </w:t>
      </w:r>
    </w:p>
    <w:p w14:paraId="6D6643FD" w14:textId="77777777" w:rsidR="003801BC" w:rsidRDefault="003801BC" w:rsidP="003801BC">
      <w:pPr>
        <w:pStyle w:val="ListNumber4"/>
      </w:pPr>
      <w:r>
        <w:t xml:space="preserve">Spain  </w:t>
      </w:r>
    </w:p>
    <w:p w14:paraId="074B3281" w14:textId="77777777" w:rsidR="003801BC" w:rsidRDefault="003801BC" w:rsidP="003801BC">
      <w:pPr>
        <w:pStyle w:val="ListNumber4"/>
      </w:pPr>
      <w:r>
        <w:t xml:space="preserve">Belgium  </w:t>
      </w:r>
    </w:p>
    <w:p w14:paraId="6ADD406C" w14:textId="77777777" w:rsidR="003801BC" w:rsidRDefault="003801BC" w:rsidP="003801BC">
      <w:pPr>
        <w:pStyle w:val="ListNumber4"/>
      </w:pPr>
      <w:r>
        <w:t xml:space="preserve">Netherlands  </w:t>
      </w:r>
    </w:p>
    <w:p w14:paraId="44FD6CF7" w14:textId="77777777" w:rsidR="003801BC" w:rsidRDefault="003801BC" w:rsidP="003801BC">
      <w:pPr>
        <w:pStyle w:val="ListNumber4"/>
      </w:pPr>
      <w:r>
        <w:t xml:space="preserve">Nordic  </w:t>
      </w:r>
    </w:p>
    <w:p w14:paraId="494A11C7" w14:textId="77777777" w:rsidR="003801BC" w:rsidRDefault="003801BC" w:rsidP="003801BC">
      <w:pPr>
        <w:pStyle w:val="ListNumber4"/>
      </w:pPr>
      <w:r>
        <w:t xml:space="preserve">Russia   </w:t>
      </w:r>
    </w:p>
    <w:p w14:paraId="3998D529" w14:textId="77777777" w:rsidR="003801BC" w:rsidRDefault="003801BC" w:rsidP="003801BC">
      <w:pPr>
        <w:pStyle w:val="ListNumber4"/>
      </w:pPr>
      <w:r>
        <w:t xml:space="preserve">Poland  </w:t>
      </w:r>
    </w:p>
    <w:p w14:paraId="373665E1" w14:textId="77777777" w:rsidR="003801BC" w:rsidRDefault="003801BC" w:rsidP="003801BC">
      <w:pPr>
        <w:pStyle w:val="ListNumber4"/>
      </w:pPr>
      <w:r>
        <w:t xml:space="preserve">Switzerland  </w:t>
      </w:r>
    </w:p>
    <w:p w14:paraId="706B49C8" w14:textId="1917951F" w:rsidR="003801BC" w:rsidRDefault="003801BC" w:rsidP="003801BC">
      <w:pPr>
        <w:pStyle w:val="ListNumber4"/>
      </w:pPr>
      <w:r>
        <w:t>Rest of Europe</w:t>
      </w:r>
    </w:p>
    <w:p w14:paraId="4BA29C5D" w14:textId="77777777" w:rsidR="00BC1FD3" w:rsidRPr="00A40B9A" w:rsidRDefault="00732190" w:rsidP="00732190">
      <w:pPr>
        <w:pStyle w:val="ListNumber3"/>
        <w:rPr>
          <w:b/>
          <w:bCs/>
        </w:rPr>
      </w:pPr>
      <w:r w:rsidRPr="00A40B9A">
        <w:rPr>
          <w:b/>
          <w:bCs/>
        </w:rPr>
        <w:t>Middle East &amp; Africa</w:t>
      </w:r>
    </w:p>
    <w:p w14:paraId="0B2A72D1" w14:textId="645BAAAB" w:rsidR="001D1603" w:rsidRDefault="001D1603" w:rsidP="001D1603">
      <w:pPr>
        <w:pStyle w:val="ListNumber4"/>
      </w:pPr>
      <w:r>
        <w:t>UAE</w:t>
      </w:r>
    </w:p>
    <w:p w14:paraId="00FA4BBC" w14:textId="2D9AE0F5" w:rsidR="001D1603" w:rsidRDefault="001D1603" w:rsidP="001D1603">
      <w:pPr>
        <w:pStyle w:val="ListNumber4"/>
      </w:pPr>
      <w:r>
        <w:t>Saudi Arabia</w:t>
      </w:r>
    </w:p>
    <w:p w14:paraId="196C4F7A" w14:textId="44906791" w:rsidR="001D1603" w:rsidRDefault="001D1603" w:rsidP="001D1603">
      <w:pPr>
        <w:pStyle w:val="ListNumber4"/>
      </w:pPr>
      <w:r>
        <w:t>Turkey</w:t>
      </w:r>
    </w:p>
    <w:p w14:paraId="60EF3553" w14:textId="204E87B8" w:rsidR="001D1603" w:rsidRDefault="001D1603" w:rsidP="001D1603">
      <w:pPr>
        <w:pStyle w:val="ListNumber4"/>
      </w:pPr>
      <w:r>
        <w:t>Israel</w:t>
      </w:r>
    </w:p>
    <w:p w14:paraId="088D6D9F" w14:textId="0A2CE667" w:rsidR="001D1603" w:rsidRDefault="001D1603" w:rsidP="001D1603">
      <w:pPr>
        <w:pStyle w:val="ListNumber4"/>
      </w:pPr>
      <w:r>
        <w:t>Rest of GCC</w:t>
      </w:r>
    </w:p>
    <w:p w14:paraId="610E9581" w14:textId="537E4416" w:rsidR="001D1603" w:rsidRDefault="001D1603" w:rsidP="001D1603">
      <w:pPr>
        <w:pStyle w:val="ListNumber4"/>
      </w:pPr>
      <w:r>
        <w:t>South Africa</w:t>
      </w:r>
    </w:p>
    <w:p w14:paraId="5BA286BA" w14:textId="5D1012C1" w:rsidR="001D1603" w:rsidRDefault="001D1603" w:rsidP="001D1603">
      <w:pPr>
        <w:pStyle w:val="ListNumber4"/>
      </w:pPr>
      <w:r>
        <w:t>Rest if MEA</w:t>
      </w:r>
    </w:p>
    <w:bookmarkEnd w:id="1"/>
    <w:p w14:paraId="4CABED1A" w14:textId="0304807E" w:rsidR="005177F7" w:rsidRPr="005177F7" w:rsidRDefault="005177F7" w:rsidP="005177F7">
      <w:pPr>
        <w:pStyle w:val="ListNumber"/>
        <w:numPr>
          <w:ilvl w:val="0"/>
          <w:numId w:val="0"/>
        </w:numPr>
        <w:rPr>
          <w:i/>
          <w:iCs/>
          <w:color w:val="EE0000"/>
        </w:rPr>
      </w:pPr>
      <w:r w:rsidRPr="005177F7">
        <w:rPr>
          <w:i/>
          <w:iCs/>
          <w:color w:val="EE0000"/>
        </w:rPr>
        <w:t xml:space="preserve">Note: Value &amp; Volume (US$ Mn / MT) for all segments will be provided for each </w:t>
      </w:r>
      <w:r>
        <w:rPr>
          <w:i/>
          <w:iCs/>
          <w:color w:val="EE0000"/>
        </w:rPr>
        <w:t>region</w:t>
      </w:r>
      <w:r w:rsidR="001D1603">
        <w:rPr>
          <w:i/>
          <w:iCs/>
          <w:color w:val="EE0000"/>
        </w:rPr>
        <w:t>/ Country</w:t>
      </w:r>
    </w:p>
    <w:p w14:paraId="68D28B9E" w14:textId="77777777" w:rsidR="00495613" w:rsidRPr="00495613" w:rsidRDefault="00495613" w:rsidP="00495613">
      <w:pPr>
        <w:pStyle w:val="ListNumber"/>
        <w:rPr>
          <w:b/>
          <w:bCs/>
        </w:rPr>
      </w:pPr>
      <w:bookmarkStart w:id="2" w:name="_Hlk191844612"/>
      <w:bookmarkStart w:id="3" w:name="_Hlk191841682"/>
      <w:r w:rsidRPr="00495613">
        <w:rPr>
          <w:b/>
          <w:bCs/>
        </w:rPr>
        <w:t>Cross-sectional Assessment</w:t>
      </w:r>
    </w:p>
    <w:p w14:paraId="38656B23" w14:textId="77777777" w:rsidR="008603CC" w:rsidRPr="008603CC" w:rsidRDefault="008603CC" w:rsidP="008603CC">
      <w:pPr>
        <w:pStyle w:val="ListNumber2"/>
      </w:pPr>
      <w:r w:rsidRPr="008603CC">
        <w:t>Product Type X Source</w:t>
      </w:r>
    </w:p>
    <w:p w14:paraId="2CBA8227" w14:textId="25CC0232" w:rsidR="00495613" w:rsidRPr="008603CC" w:rsidRDefault="008603CC" w:rsidP="008603CC">
      <w:pPr>
        <w:pStyle w:val="ListNumber2"/>
      </w:pPr>
      <w:r w:rsidRPr="008603CC">
        <w:t>Product Type X Application</w:t>
      </w:r>
    </w:p>
    <w:p w14:paraId="3D17597C" w14:textId="20BADC30" w:rsidR="00495613" w:rsidRPr="00C015C6" w:rsidRDefault="00495613" w:rsidP="00495613">
      <w:pPr>
        <w:pStyle w:val="ListNumber2"/>
        <w:numPr>
          <w:ilvl w:val="0"/>
          <w:numId w:val="0"/>
        </w:numPr>
        <w:rPr>
          <w:i/>
          <w:iCs/>
          <w:color w:val="EE0000"/>
        </w:rPr>
      </w:pPr>
      <w:r w:rsidRPr="00C015C6">
        <w:rPr>
          <w:i/>
          <w:iCs/>
          <w:color w:val="EE0000"/>
        </w:rPr>
        <w:t>Note:</w:t>
      </w:r>
      <w:r w:rsidR="00C015C6" w:rsidRPr="00C015C6">
        <w:rPr>
          <w:i/>
          <w:iCs/>
          <w:color w:val="EE0000"/>
        </w:rPr>
        <w:t xml:space="preserve"> Cross Sectional Assessment shall be provided on custom request</w:t>
      </w:r>
    </w:p>
    <w:p w14:paraId="39E3B98D" w14:textId="77777777" w:rsidR="00495613" w:rsidRPr="00495613" w:rsidRDefault="00495613" w:rsidP="00495613">
      <w:pPr>
        <w:pStyle w:val="ListNumber2"/>
        <w:numPr>
          <w:ilvl w:val="0"/>
          <w:numId w:val="0"/>
        </w:numPr>
        <w:rPr>
          <w:b/>
          <w:bCs/>
        </w:rPr>
      </w:pPr>
    </w:p>
    <w:p w14:paraId="381ABCDC" w14:textId="1BC341A8" w:rsidR="009E0342" w:rsidRPr="00690430" w:rsidRDefault="009E0342" w:rsidP="009E0342">
      <w:pPr>
        <w:pStyle w:val="ListNumber"/>
        <w:numPr>
          <w:ilvl w:val="0"/>
          <w:numId w:val="0"/>
        </w:numPr>
        <w:ind w:left="360" w:hanging="360"/>
        <w:rPr>
          <w:b/>
          <w:bCs/>
        </w:rPr>
      </w:pPr>
      <w:r w:rsidRPr="00690430">
        <w:rPr>
          <w:b/>
          <w:bCs/>
          <w:highlight w:val="yellow"/>
        </w:rPr>
        <w:t xml:space="preserve">Section </w:t>
      </w:r>
      <w:r w:rsidR="00F76570">
        <w:rPr>
          <w:b/>
          <w:bCs/>
          <w:highlight w:val="yellow"/>
        </w:rPr>
        <w:t>2</w:t>
      </w:r>
      <w:r w:rsidRPr="00690430">
        <w:rPr>
          <w:b/>
          <w:bCs/>
          <w:highlight w:val="yellow"/>
        </w:rPr>
        <w:t>: Regional</w:t>
      </w:r>
      <w:r w:rsidR="00F76570">
        <w:rPr>
          <w:b/>
          <w:bCs/>
          <w:highlight w:val="yellow"/>
        </w:rPr>
        <w:t xml:space="preserve"> and Country</w:t>
      </w:r>
      <w:r w:rsidRPr="00690430">
        <w:rPr>
          <w:b/>
          <w:bCs/>
          <w:highlight w:val="yellow"/>
        </w:rPr>
        <w:t xml:space="preserve"> Market Outlook</w:t>
      </w:r>
    </w:p>
    <w:p w14:paraId="3C1991F8" w14:textId="0C2987FA" w:rsidR="00361405" w:rsidRPr="001D0B7F" w:rsidRDefault="00361405" w:rsidP="00361405">
      <w:pPr>
        <w:pStyle w:val="ListNumber"/>
        <w:rPr>
          <w:b/>
        </w:rPr>
      </w:pPr>
      <w:r>
        <w:rPr>
          <w:b/>
        </w:rPr>
        <w:t>North America Market Size (Value &amp; Volume)</w:t>
      </w:r>
      <w:r w:rsidRPr="001D0B7F">
        <w:rPr>
          <w:b/>
        </w:rPr>
        <w:t xml:space="preserve"> </w:t>
      </w:r>
      <w:r w:rsidR="006B3015">
        <w:rPr>
          <w:b/>
        </w:rPr>
        <w:t>2021</w:t>
      </w:r>
      <w:r>
        <w:rPr>
          <w:b/>
        </w:rPr>
        <w:t>–</w:t>
      </w:r>
      <w:r w:rsidR="006B3015">
        <w:rPr>
          <w:b/>
        </w:rPr>
        <w:t>2036</w:t>
      </w:r>
    </w:p>
    <w:p w14:paraId="3C01BE45" w14:textId="1219BFB4" w:rsidR="00361405" w:rsidRDefault="006B3015" w:rsidP="00361405">
      <w:pPr>
        <w:pStyle w:val="ListNumber2"/>
      </w:pPr>
      <w:r>
        <w:t>2021</w:t>
      </w:r>
      <w:r w:rsidR="00361405">
        <w:t>–</w:t>
      </w:r>
      <w:r w:rsidR="005E0D0F">
        <w:t>2025</w:t>
      </w:r>
      <w:r w:rsidR="00361405">
        <w:t>: Historical Analysis</w:t>
      </w:r>
    </w:p>
    <w:p w14:paraId="29ED3B7A" w14:textId="70E7717A" w:rsidR="00361405" w:rsidRDefault="006B3015" w:rsidP="00361405">
      <w:pPr>
        <w:pStyle w:val="ListNumber2"/>
      </w:pPr>
      <w:r>
        <w:t>2026</w:t>
      </w:r>
      <w:r w:rsidR="00361405">
        <w:t>–</w:t>
      </w:r>
      <w:r>
        <w:t>2036</w:t>
      </w:r>
      <w:r w:rsidR="00361405">
        <w:t>: Forecast Outlook</w:t>
      </w:r>
    </w:p>
    <w:p w14:paraId="627F6CA3" w14:textId="77777777" w:rsidR="00361405" w:rsidRDefault="00361405" w:rsidP="00361405">
      <w:pPr>
        <w:pStyle w:val="ListNumber2"/>
      </w:pPr>
      <w:r>
        <w:t>Y-o-Y Growth Trend Analysis</w:t>
      </w:r>
    </w:p>
    <w:p w14:paraId="30DA0C68" w14:textId="7944E12D" w:rsidR="009E0342" w:rsidRDefault="00361405" w:rsidP="00361405">
      <w:pPr>
        <w:pStyle w:val="ListNumber2"/>
      </w:pPr>
      <w:r>
        <w:t>Absolute $ Opportunity Analysis</w:t>
      </w:r>
    </w:p>
    <w:p w14:paraId="48D7F6C6" w14:textId="72548CC9" w:rsidR="00B97297" w:rsidRDefault="00B97297" w:rsidP="00B97297">
      <w:pPr>
        <w:pStyle w:val="ListNumber3"/>
      </w:pPr>
      <w:r>
        <w:t xml:space="preserve">By </w:t>
      </w:r>
      <w:r w:rsidR="00873358">
        <w:t>Product Type</w:t>
      </w:r>
    </w:p>
    <w:p w14:paraId="2022DD54" w14:textId="2322E6E0" w:rsidR="00B97297" w:rsidRDefault="00B97297" w:rsidP="00B97297">
      <w:pPr>
        <w:pStyle w:val="ListNumber3"/>
      </w:pPr>
      <w:r>
        <w:t xml:space="preserve">By </w:t>
      </w:r>
      <w:r w:rsidR="00DA02B4">
        <w:t>Extraction / Processing Method</w:t>
      </w:r>
    </w:p>
    <w:p w14:paraId="7491995B" w14:textId="70A091A0" w:rsidR="00B97297" w:rsidRDefault="00B97297" w:rsidP="00B97297">
      <w:pPr>
        <w:pStyle w:val="ListNumber3"/>
      </w:pPr>
      <w:r>
        <w:t xml:space="preserve">By </w:t>
      </w:r>
      <w:r w:rsidR="00DA02B4">
        <w:t>Source</w:t>
      </w:r>
    </w:p>
    <w:p w14:paraId="01366E23" w14:textId="78AFA3C4" w:rsidR="00B97297" w:rsidRDefault="00B97297" w:rsidP="00B97297">
      <w:pPr>
        <w:pStyle w:val="ListNumber3"/>
      </w:pPr>
      <w:r>
        <w:t xml:space="preserve">By </w:t>
      </w:r>
      <w:r w:rsidR="00DA02B4">
        <w:t>Form</w:t>
      </w:r>
    </w:p>
    <w:p w14:paraId="202BF7EE" w14:textId="14BF159A" w:rsidR="00B97297" w:rsidRDefault="00B97297" w:rsidP="00B97297">
      <w:pPr>
        <w:pStyle w:val="ListNumber3"/>
      </w:pPr>
      <w:r>
        <w:t xml:space="preserve">By </w:t>
      </w:r>
      <w:r w:rsidR="006615A6">
        <w:t>Application</w:t>
      </w:r>
    </w:p>
    <w:p w14:paraId="51D31651" w14:textId="30ABEEF9" w:rsidR="00B97297" w:rsidRDefault="00B97297" w:rsidP="00B97297">
      <w:pPr>
        <w:pStyle w:val="ListNumber3"/>
      </w:pPr>
      <w:r>
        <w:t xml:space="preserve">By </w:t>
      </w:r>
      <w:r w:rsidR="006615A6">
        <w:t>Sales Channel</w:t>
      </w:r>
    </w:p>
    <w:p w14:paraId="24C57FED" w14:textId="101B0199" w:rsidR="00C022B6" w:rsidRDefault="00C022B6" w:rsidP="00B97297">
      <w:pPr>
        <w:pStyle w:val="ListNumber3"/>
      </w:pPr>
      <w:r>
        <w:t>By Country</w:t>
      </w:r>
    </w:p>
    <w:p w14:paraId="4A2EF961" w14:textId="54CFCB5B" w:rsidR="00C022B6" w:rsidRPr="001D0B7F" w:rsidRDefault="00C022B6" w:rsidP="00C022B6">
      <w:pPr>
        <w:pStyle w:val="ListNumber"/>
        <w:rPr>
          <w:b/>
        </w:rPr>
      </w:pPr>
      <w:r>
        <w:rPr>
          <w:b/>
        </w:rPr>
        <w:t>Latin America Market Size (Value &amp; Volume)</w:t>
      </w:r>
      <w:r w:rsidRPr="001D0B7F">
        <w:rPr>
          <w:b/>
        </w:rPr>
        <w:t xml:space="preserve"> </w:t>
      </w:r>
      <w:r w:rsidR="006B3015">
        <w:rPr>
          <w:b/>
        </w:rPr>
        <w:t>2021</w:t>
      </w:r>
      <w:r>
        <w:rPr>
          <w:b/>
        </w:rPr>
        <w:t>–</w:t>
      </w:r>
      <w:r w:rsidR="006B3015">
        <w:rPr>
          <w:b/>
        </w:rPr>
        <w:t>2036</w:t>
      </w:r>
    </w:p>
    <w:p w14:paraId="0721C845" w14:textId="175EF20B" w:rsidR="00C022B6" w:rsidRDefault="006B3015" w:rsidP="00C022B6">
      <w:pPr>
        <w:pStyle w:val="ListNumber2"/>
      </w:pPr>
      <w:r>
        <w:t>2021</w:t>
      </w:r>
      <w:r w:rsidR="00C022B6">
        <w:t>–</w:t>
      </w:r>
      <w:r w:rsidR="005E0D0F">
        <w:t>2025</w:t>
      </w:r>
      <w:r w:rsidR="00C022B6">
        <w:t>: Historical Analysis</w:t>
      </w:r>
    </w:p>
    <w:p w14:paraId="360CC43A" w14:textId="6DF69FFA" w:rsidR="00C022B6" w:rsidRDefault="006B3015" w:rsidP="00C022B6">
      <w:pPr>
        <w:pStyle w:val="ListNumber2"/>
      </w:pPr>
      <w:r>
        <w:t>2026</w:t>
      </w:r>
      <w:r w:rsidR="00C022B6">
        <w:t>–</w:t>
      </w:r>
      <w:r>
        <w:t>2036</w:t>
      </w:r>
      <w:r w:rsidR="00C022B6">
        <w:t>: Forecast Outlook</w:t>
      </w:r>
    </w:p>
    <w:p w14:paraId="22D0B1A6" w14:textId="77777777" w:rsidR="00C022B6" w:rsidRDefault="00C022B6" w:rsidP="00C022B6">
      <w:pPr>
        <w:pStyle w:val="ListNumber2"/>
      </w:pPr>
      <w:r>
        <w:t>Y-o-Y Growth Trend Analysis</w:t>
      </w:r>
    </w:p>
    <w:p w14:paraId="3B3BF935" w14:textId="77777777" w:rsidR="00C022B6" w:rsidRDefault="00C022B6" w:rsidP="00C022B6">
      <w:pPr>
        <w:pStyle w:val="ListNumber2"/>
      </w:pPr>
      <w:r>
        <w:t>Absolute $ Opportunity Analysis</w:t>
      </w:r>
    </w:p>
    <w:p w14:paraId="06D4402C" w14:textId="05175FDF" w:rsidR="00C022B6" w:rsidRDefault="00C022B6" w:rsidP="00C022B6">
      <w:pPr>
        <w:pStyle w:val="ListNumber3"/>
      </w:pPr>
      <w:r>
        <w:t xml:space="preserve">By </w:t>
      </w:r>
      <w:r w:rsidR="00873358">
        <w:t>Product Type</w:t>
      </w:r>
    </w:p>
    <w:p w14:paraId="17AE8A44" w14:textId="4D7C848A" w:rsidR="00C022B6" w:rsidRDefault="00C022B6" w:rsidP="00C022B6">
      <w:pPr>
        <w:pStyle w:val="ListNumber3"/>
      </w:pPr>
      <w:r>
        <w:t xml:space="preserve">By </w:t>
      </w:r>
      <w:r w:rsidR="00DA02B4">
        <w:t>Extraction / Processing Method</w:t>
      </w:r>
    </w:p>
    <w:p w14:paraId="1DFB019C" w14:textId="1C027BDB" w:rsidR="00C022B6" w:rsidRDefault="00C022B6" w:rsidP="00C022B6">
      <w:pPr>
        <w:pStyle w:val="ListNumber3"/>
      </w:pPr>
      <w:r>
        <w:t xml:space="preserve">By </w:t>
      </w:r>
      <w:r w:rsidR="00DA02B4">
        <w:t>Source</w:t>
      </w:r>
    </w:p>
    <w:p w14:paraId="41798C46" w14:textId="4D68CA7F" w:rsidR="00C022B6" w:rsidRDefault="00C022B6" w:rsidP="00C022B6">
      <w:pPr>
        <w:pStyle w:val="ListNumber3"/>
      </w:pPr>
      <w:r>
        <w:t xml:space="preserve">By </w:t>
      </w:r>
      <w:r w:rsidR="00DA02B4">
        <w:t>Form</w:t>
      </w:r>
    </w:p>
    <w:p w14:paraId="6F0721A8" w14:textId="5184827F" w:rsidR="00C022B6" w:rsidRDefault="00C022B6" w:rsidP="00C022B6">
      <w:pPr>
        <w:pStyle w:val="ListNumber3"/>
      </w:pPr>
      <w:r>
        <w:t xml:space="preserve">By </w:t>
      </w:r>
      <w:r w:rsidR="006615A6">
        <w:t>Application</w:t>
      </w:r>
    </w:p>
    <w:p w14:paraId="7FA32E20" w14:textId="22B21E48" w:rsidR="00C022B6" w:rsidRDefault="00C022B6" w:rsidP="00C022B6">
      <w:pPr>
        <w:pStyle w:val="ListNumber3"/>
      </w:pPr>
      <w:r>
        <w:t xml:space="preserve">By </w:t>
      </w:r>
      <w:r w:rsidR="006615A6">
        <w:t>Sales Channel</w:t>
      </w:r>
    </w:p>
    <w:p w14:paraId="322D8AD2" w14:textId="77777777" w:rsidR="00C022B6" w:rsidRDefault="00C022B6" w:rsidP="00C022B6">
      <w:pPr>
        <w:pStyle w:val="ListNumber3"/>
      </w:pPr>
      <w:r>
        <w:t>By Country</w:t>
      </w:r>
    </w:p>
    <w:p w14:paraId="6CB33FAE" w14:textId="20B890A5" w:rsidR="00C022B6" w:rsidRPr="001D0B7F" w:rsidRDefault="00C022B6" w:rsidP="00C022B6">
      <w:pPr>
        <w:pStyle w:val="ListNumber"/>
        <w:rPr>
          <w:b/>
        </w:rPr>
      </w:pPr>
      <w:r>
        <w:rPr>
          <w:b/>
        </w:rPr>
        <w:t>Europe Market Size (Value &amp; Volume)</w:t>
      </w:r>
      <w:r w:rsidRPr="001D0B7F">
        <w:rPr>
          <w:b/>
        </w:rPr>
        <w:t xml:space="preserve"> </w:t>
      </w:r>
      <w:r w:rsidR="006B3015">
        <w:rPr>
          <w:b/>
        </w:rPr>
        <w:t>2021</w:t>
      </w:r>
      <w:r>
        <w:rPr>
          <w:b/>
        </w:rPr>
        <w:t>–</w:t>
      </w:r>
      <w:r w:rsidR="006B3015">
        <w:rPr>
          <w:b/>
        </w:rPr>
        <w:t>2036</w:t>
      </w:r>
    </w:p>
    <w:p w14:paraId="339ED85E" w14:textId="14816AF0" w:rsidR="00C022B6" w:rsidRDefault="006B3015" w:rsidP="00C022B6">
      <w:pPr>
        <w:pStyle w:val="ListNumber2"/>
      </w:pPr>
      <w:r>
        <w:t>2021</w:t>
      </w:r>
      <w:r w:rsidR="00C022B6">
        <w:t>–</w:t>
      </w:r>
      <w:r w:rsidR="005E0D0F">
        <w:t>2025</w:t>
      </w:r>
      <w:r w:rsidR="00C022B6">
        <w:t>: Historical Analysis</w:t>
      </w:r>
    </w:p>
    <w:p w14:paraId="6FDF6630" w14:textId="044F52B9" w:rsidR="00C022B6" w:rsidRDefault="006B3015" w:rsidP="00C022B6">
      <w:pPr>
        <w:pStyle w:val="ListNumber2"/>
      </w:pPr>
      <w:r>
        <w:t>2026</w:t>
      </w:r>
      <w:r w:rsidR="00C022B6">
        <w:t>–</w:t>
      </w:r>
      <w:r>
        <w:t>2036</w:t>
      </w:r>
      <w:r w:rsidR="00C022B6">
        <w:t>: Forecast Outlook</w:t>
      </w:r>
    </w:p>
    <w:p w14:paraId="686029AF" w14:textId="77777777" w:rsidR="00C022B6" w:rsidRDefault="00C022B6" w:rsidP="00C022B6">
      <w:pPr>
        <w:pStyle w:val="ListNumber2"/>
      </w:pPr>
      <w:r>
        <w:t>Y-o-Y Growth Trend Analysis</w:t>
      </w:r>
    </w:p>
    <w:p w14:paraId="4C2C0E4B" w14:textId="77777777" w:rsidR="00C022B6" w:rsidRDefault="00C022B6" w:rsidP="00C022B6">
      <w:pPr>
        <w:pStyle w:val="ListNumber2"/>
      </w:pPr>
      <w:r>
        <w:t>Absolute $ Opportunity Analysis</w:t>
      </w:r>
    </w:p>
    <w:p w14:paraId="512D266A" w14:textId="77468DC2" w:rsidR="00C022B6" w:rsidRDefault="00C022B6" w:rsidP="00C022B6">
      <w:pPr>
        <w:pStyle w:val="ListNumber3"/>
      </w:pPr>
      <w:r>
        <w:t xml:space="preserve">By </w:t>
      </w:r>
      <w:r w:rsidR="00873358">
        <w:t>Product Type</w:t>
      </w:r>
    </w:p>
    <w:p w14:paraId="4C27A22C" w14:textId="30F24D82" w:rsidR="00C022B6" w:rsidRDefault="00C022B6" w:rsidP="00C022B6">
      <w:pPr>
        <w:pStyle w:val="ListNumber3"/>
      </w:pPr>
      <w:r>
        <w:t xml:space="preserve">By </w:t>
      </w:r>
      <w:r w:rsidR="00DA02B4">
        <w:t>Extraction / Processing Method</w:t>
      </w:r>
    </w:p>
    <w:p w14:paraId="278560E1" w14:textId="552822A8" w:rsidR="00C022B6" w:rsidRDefault="00C022B6" w:rsidP="00C022B6">
      <w:pPr>
        <w:pStyle w:val="ListNumber3"/>
      </w:pPr>
      <w:r>
        <w:t xml:space="preserve">By </w:t>
      </w:r>
      <w:r w:rsidR="00DA02B4">
        <w:t>Source</w:t>
      </w:r>
    </w:p>
    <w:p w14:paraId="42E26AFC" w14:textId="0C9B33BA" w:rsidR="00C022B6" w:rsidRDefault="00C022B6" w:rsidP="00C022B6">
      <w:pPr>
        <w:pStyle w:val="ListNumber3"/>
      </w:pPr>
      <w:r>
        <w:t xml:space="preserve">By </w:t>
      </w:r>
      <w:r w:rsidR="00DA02B4">
        <w:t>Form</w:t>
      </w:r>
    </w:p>
    <w:p w14:paraId="032F17D2" w14:textId="04ACC8F0" w:rsidR="00C022B6" w:rsidRDefault="00C022B6" w:rsidP="00C022B6">
      <w:pPr>
        <w:pStyle w:val="ListNumber3"/>
      </w:pPr>
      <w:r>
        <w:t xml:space="preserve">By </w:t>
      </w:r>
      <w:r w:rsidR="006615A6">
        <w:t>Application</w:t>
      </w:r>
    </w:p>
    <w:p w14:paraId="40B197B3" w14:textId="0F776CD0" w:rsidR="00C022B6" w:rsidRDefault="00C022B6" w:rsidP="00C022B6">
      <w:pPr>
        <w:pStyle w:val="ListNumber3"/>
      </w:pPr>
      <w:r>
        <w:t xml:space="preserve">By </w:t>
      </w:r>
      <w:r w:rsidR="006615A6">
        <w:t>Sales Channel</w:t>
      </w:r>
    </w:p>
    <w:p w14:paraId="781581A6" w14:textId="77777777" w:rsidR="00C022B6" w:rsidRDefault="00C022B6" w:rsidP="00C022B6">
      <w:pPr>
        <w:pStyle w:val="ListNumber3"/>
      </w:pPr>
      <w:r>
        <w:t>By Country</w:t>
      </w:r>
    </w:p>
    <w:p w14:paraId="62AC15FA" w14:textId="3DEDCDFD" w:rsidR="00C022B6" w:rsidRPr="001D0B7F" w:rsidRDefault="00C022B6" w:rsidP="00C022B6">
      <w:pPr>
        <w:pStyle w:val="ListNumber"/>
        <w:rPr>
          <w:b/>
        </w:rPr>
      </w:pPr>
      <w:r>
        <w:rPr>
          <w:b/>
        </w:rPr>
        <w:t>East Asia Market Size (Value &amp; Volume)</w:t>
      </w:r>
      <w:r w:rsidRPr="001D0B7F">
        <w:rPr>
          <w:b/>
        </w:rPr>
        <w:t xml:space="preserve"> </w:t>
      </w:r>
      <w:r w:rsidR="006B3015">
        <w:rPr>
          <w:b/>
        </w:rPr>
        <w:t>2021</w:t>
      </w:r>
      <w:r>
        <w:rPr>
          <w:b/>
        </w:rPr>
        <w:t>–</w:t>
      </w:r>
      <w:r w:rsidR="006B3015">
        <w:rPr>
          <w:b/>
        </w:rPr>
        <w:t>2036</w:t>
      </w:r>
    </w:p>
    <w:p w14:paraId="7ED3F361" w14:textId="72C136E7" w:rsidR="00C022B6" w:rsidRDefault="006B3015" w:rsidP="00C022B6">
      <w:pPr>
        <w:pStyle w:val="ListNumber2"/>
      </w:pPr>
      <w:r>
        <w:t>2021</w:t>
      </w:r>
      <w:r w:rsidR="00C022B6">
        <w:t>–</w:t>
      </w:r>
      <w:r w:rsidR="005E0D0F">
        <w:t>2025</w:t>
      </w:r>
      <w:r w:rsidR="00C022B6">
        <w:t>: Historical Analysis</w:t>
      </w:r>
    </w:p>
    <w:p w14:paraId="242CCF18" w14:textId="1B6A29D3" w:rsidR="00C022B6" w:rsidRDefault="006B3015" w:rsidP="00C022B6">
      <w:pPr>
        <w:pStyle w:val="ListNumber2"/>
      </w:pPr>
      <w:r>
        <w:t>2026</w:t>
      </w:r>
      <w:r w:rsidR="00C022B6">
        <w:t>–</w:t>
      </w:r>
      <w:r>
        <w:t>2036</w:t>
      </w:r>
      <w:r w:rsidR="00C022B6">
        <w:t>: Forecast Outlook</w:t>
      </w:r>
    </w:p>
    <w:p w14:paraId="66119320" w14:textId="77777777" w:rsidR="00C022B6" w:rsidRDefault="00C022B6" w:rsidP="00C022B6">
      <w:pPr>
        <w:pStyle w:val="ListNumber2"/>
      </w:pPr>
      <w:r>
        <w:t>Y-o-Y Growth Trend Analysis</w:t>
      </w:r>
    </w:p>
    <w:p w14:paraId="4B46106F" w14:textId="77777777" w:rsidR="00C022B6" w:rsidRDefault="00C022B6" w:rsidP="00C022B6">
      <w:pPr>
        <w:pStyle w:val="ListNumber2"/>
      </w:pPr>
      <w:r>
        <w:t>Absolute $ Opportunity Analysis</w:t>
      </w:r>
    </w:p>
    <w:p w14:paraId="59F15C0C" w14:textId="24858765" w:rsidR="00C022B6" w:rsidRDefault="00C022B6" w:rsidP="00C022B6">
      <w:pPr>
        <w:pStyle w:val="ListNumber3"/>
      </w:pPr>
      <w:r>
        <w:t xml:space="preserve">By </w:t>
      </w:r>
      <w:r w:rsidR="00873358">
        <w:t>Product Type</w:t>
      </w:r>
    </w:p>
    <w:p w14:paraId="1B651D84" w14:textId="0666F525" w:rsidR="00C022B6" w:rsidRDefault="00C022B6" w:rsidP="00C022B6">
      <w:pPr>
        <w:pStyle w:val="ListNumber3"/>
      </w:pPr>
      <w:r>
        <w:t xml:space="preserve">By </w:t>
      </w:r>
      <w:r w:rsidR="00DA02B4">
        <w:t>Extraction / Processing Method</w:t>
      </w:r>
    </w:p>
    <w:p w14:paraId="112A0CAD" w14:textId="77400B09" w:rsidR="00C022B6" w:rsidRDefault="00C022B6" w:rsidP="00C022B6">
      <w:pPr>
        <w:pStyle w:val="ListNumber3"/>
      </w:pPr>
      <w:r>
        <w:t xml:space="preserve">By </w:t>
      </w:r>
      <w:r w:rsidR="00DA02B4">
        <w:t>Source</w:t>
      </w:r>
    </w:p>
    <w:p w14:paraId="1534F369" w14:textId="075961F0" w:rsidR="00C022B6" w:rsidRDefault="00C022B6" w:rsidP="00C022B6">
      <w:pPr>
        <w:pStyle w:val="ListNumber3"/>
      </w:pPr>
      <w:r>
        <w:t xml:space="preserve">By </w:t>
      </w:r>
      <w:r w:rsidR="00DA02B4">
        <w:t>Form</w:t>
      </w:r>
    </w:p>
    <w:p w14:paraId="2B6ABD37" w14:textId="29248CA3" w:rsidR="00C022B6" w:rsidRDefault="00C022B6" w:rsidP="00C022B6">
      <w:pPr>
        <w:pStyle w:val="ListNumber3"/>
      </w:pPr>
      <w:r>
        <w:t xml:space="preserve">By </w:t>
      </w:r>
      <w:r w:rsidR="006615A6">
        <w:t>Application</w:t>
      </w:r>
    </w:p>
    <w:p w14:paraId="38E9B80E" w14:textId="5F0E5205" w:rsidR="00C022B6" w:rsidRDefault="00C022B6" w:rsidP="00C022B6">
      <w:pPr>
        <w:pStyle w:val="ListNumber3"/>
      </w:pPr>
      <w:r>
        <w:t xml:space="preserve">By </w:t>
      </w:r>
      <w:r w:rsidR="006615A6">
        <w:t>Sales Channel</w:t>
      </w:r>
    </w:p>
    <w:p w14:paraId="7946B917" w14:textId="77777777" w:rsidR="00C022B6" w:rsidRDefault="00C022B6" w:rsidP="00C022B6">
      <w:pPr>
        <w:pStyle w:val="ListNumber3"/>
      </w:pPr>
      <w:r>
        <w:t>By Country</w:t>
      </w:r>
    </w:p>
    <w:p w14:paraId="33BE78FE" w14:textId="650D0D6A" w:rsidR="00C022B6" w:rsidRPr="001D0B7F" w:rsidRDefault="00C022B6" w:rsidP="00C022B6">
      <w:pPr>
        <w:pStyle w:val="ListNumber"/>
        <w:rPr>
          <w:b/>
        </w:rPr>
      </w:pPr>
      <w:r>
        <w:rPr>
          <w:b/>
        </w:rPr>
        <w:t>South Asia &amp; Pacific Market Size (Value &amp; Volume)</w:t>
      </w:r>
      <w:r w:rsidRPr="001D0B7F">
        <w:rPr>
          <w:b/>
        </w:rPr>
        <w:t xml:space="preserve"> </w:t>
      </w:r>
      <w:r w:rsidR="006B3015">
        <w:rPr>
          <w:b/>
        </w:rPr>
        <w:t>2021</w:t>
      </w:r>
      <w:r>
        <w:rPr>
          <w:b/>
        </w:rPr>
        <w:t>–</w:t>
      </w:r>
      <w:r w:rsidR="006B3015">
        <w:rPr>
          <w:b/>
        </w:rPr>
        <w:t>2036</w:t>
      </w:r>
    </w:p>
    <w:p w14:paraId="2D3487CF" w14:textId="03CB9965" w:rsidR="00C022B6" w:rsidRDefault="006B3015" w:rsidP="00C022B6">
      <w:pPr>
        <w:pStyle w:val="ListNumber2"/>
      </w:pPr>
      <w:r>
        <w:t>2021</w:t>
      </w:r>
      <w:r w:rsidR="00C022B6">
        <w:t>–</w:t>
      </w:r>
      <w:r w:rsidR="005E0D0F">
        <w:t>2025</w:t>
      </w:r>
      <w:r w:rsidR="00C022B6">
        <w:t>: Historical Analysis</w:t>
      </w:r>
    </w:p>
    <w:p w14:paraId="534ADA61" w14:textId="0B50062A" w:rsidR="00C022B6" w:rsidRDefault="006B3015" w:rsidP="00C022B6">
      <w:pPr>
        <w:pStyle w:val="ListNumber2"/>
      </w:pPr>
      <w:r>
        <w:t>2026</w:t>
      </w:r>
      <w:r w:rsidR="00C022B6">
        <w:t>–</w:t>
      </w:r>
      <w:r>
        <w:t>2036</w:t>
      </w:r>
      <w:r w:rsidR="00C022B6">
        <w:t>: Forecast Outlook</w:t>
      </w:r>
    </w:p>
    <w:p w14:paraId="79A88E55" w14:textId="77777777" w:rsidR="00C022B6" w:rsidRDefault="00C022B6" w:rsidP="00C022B6">
      <w:pPr>
        <w:pStyle w:val="ListNumber2"/>
      </w:pPr>
      <w:r>
        <w:t>Y-o-Y Growth Trend Analysis</w:t>
      </w:r>
    </w:p>
    <w:p w14:paraId="52693D93" w14:textId="77777777" w:rsidR="00C022B6" w:rsidRDefault="00C022B6" w:rsidP="00C022B6">
      <w:pPr>
        <w:pStyle w:val="ListNumber2"/>
      </w:pPr>
      <w:r>
        <w:t>Absolute $ Opportunity Analysis</w:t>
      </w:r>
    </w:p>
    <w:p w14:paraId="2A6C236B" w14:textId="13EE3856" w:rsidR="00C022B6" w:rsidRDefault="00C022B6" w:rsidP="00C022B6">
      <w:pPr>
        <w:pStyle w:val="ListNumber3"/>
      </w:pPr>
      <w:r>
        <w:t xml:space="preserve">By </w:t>
      </w:r>
      <w:r w:rsidR="00873358">
        <w:t>Product Type</w:t>
      </w:r>
    </w:p>
    <w:p w14:paraId="119792BF" w14:textId="7B17E7E7" w:rsidR="00C022B6" w:rsidRDefault="00C022B6" w:rsidP="00C022B6">
      <w:pPr>
        <w:pStyle w:val="ListNumber3"/>
      </w:pPr>
      <w:r>
        <w:t xml:space="preserve">By </w:t>
      </w:r>
      <w:r w:rsidR="00DA02B4">
        <w:t>Extraction / Processing Method</w:t>
      </w:r>
    </w:p>
    <w:p w14:paraId="7EE558D0" w14:textId="2E747165" w:rsidR="00C022B6" w:rsidRDefault="00C022B6" w:rsidP="00C022B6">
      <w:pPr>
        <w:pStyle w:val="ListNumber3"/>
      </w:pPr>
      <w:r>
        <w:t xml:space="preserve">By </w:t>
      </w:r>
      <w:r w:rsidR="00DA02B4">
        <w:t>Source</w:t>
      </w:r>
    </w:p>
    <w:p w14:paraId="3F8D22F1" w14:textId="577543EF" w:rsidR="00C022B6" w:rsidRDefault="00C022B6" w:rsidP="00C022B6">
      <w:pPr>
        <w:pStyle w:val="ListNumber3"/>
      </w:pPr>
      <w:r>
        <w:lastRenderedPageBreak/>
        <w:t xml:space="preserve">By </w:t>
      </w:r>
      <w:r w:rsidR="00DA02B4">
        <w:t>Form</w:t>
      </w:r>
    </w:p>
    <w:p w14:paraId="2482494D" w14:textId="3B65B673" w:rsidR="00C022B6" w:rsidRDefault="00C022B6" w:rsidP="00C022B6">
      <w:pPr>
        <w:pStyle w:val="ListNumber3"/>
      </w:pPr>
      <w:r>
        <w:t xml:space="preserve">By </w:t>
      </w:r>
      <w:r w:rsidR="006615A6">
        <w:t>Application</w:t>
      </w:r>
    </w:p>
    <w:p w14:paraId="3542C8F8" w14:textId="5AA586E3" w:rsidR="00C022B6" w:rsidRDefault="00C022B6" w:rsidP="00C022B6">
      <w:pPr>
        <w:pStyle w:val="ListNumber3"/>
      </w:pPr>
      <w:r>
        <w:t xml:space="preserve">By </w:t>
      </w:r>
      <w:r w:rsidR="006615A6">
        <w:t>Sales Channel</w:t>
      </w:r>
    </w:p>
    <w:p w14:paraId="5E249C32" w14:textId="77777777" w:rsidR="00C022B6" w:rsidRDefault="00C022B6" w:rsidP="00C022B6">
      <w:pPr>
        <w:pStyle w:val="ListNumber3"/>
      </w:pPr>
      <w:r>
        <w:t>By Country</w:t>
      </w:r>
    </w:p>
    <w:p w14:paraId="2CBEA3C8" w14:textId="7E51E43C" w:rsidR="00C022B6" w:rsidRPr="001D0B7F" w:rsidRDefault="00C022B6" w:rsidP="00C022B6">
      <w:pPr>
        <w:pStyle w:val="ListNumber"/>
        <w:rPr>
          <w:b/>
        </w:rPr>
      </w:pPr>
      <w:r>
        <w:rPr>
          <w:b/>
        </w:rPr>
        <w:t>Middle East &amp; Africa Market Size (Value &amp; Volume)</w:t>
      </w:r>
      <w:r w:rsidRPr="001D0B7F">
        <w:rPr>
          <w:b/>
        </w:rPr>
        <w:t xml:space="preserve"> </w:t>
      </w:r>
      <w:r w:rsidR="006B3015">
        <w:rPr>
          <w:b/>
        </w:rPr>
        <w:t>2021</w:t>
      </w:r>
      <w:r>
        <w:rPr>
          <w:b/>
        </w:rPr>
        <w:t>–</w:t>
      </w:r>
      <w:r w:rsidR="006B3015">
        <w:rPr>
          <w:b/>
        </w:rPr>
        <w:t>2036</w:t>
      </w:r>
    </w:p>
    <w:p w14:paraId="289E0980" w14:textId="064E731C" w:rsidR="00C022B6" w:rsidRDefault="006B3015" w:rsidP="00C022B6">
      <w:pPr>
        <w:pStyle w:val="ListNumber2"/>
      </w:pPr>
      <w:r>
        <w:t>2021</w:t>
      </w:r>
      <w:r w:rsidR="00C022B6">
        <w:t>–</w:t>
      </w:r>
      <w:r w:rsidR="005E0D0F">
        <w:t>2025</w:t>
      </w:r>
      <w:r w:rsidR="00C022B6">
        <w:t>: Historical Analysis</w:t>
      </w:r>
    </w:p>
    <w:p w14:paraId="51DF35D0" w14:textId="3447EB7C" w:rsidR="00C022B6" w:rsidRDefault="006B3015" w:rsidP="00C022B6">
      <w:pPr>
        <w:pStyle w:val="ListNumber2"/>
      </w:pPr>
      <w:r>
        <w:t>2026</w:t>
      </w:r>
      <w:r w:rsidR="00C022B6">
        <w:t>–</w:t>
      </w:r>
      <w:r>
        <w:t>2036</w:t>
      </w:r>
      <w:r w:rsidR="00C022B6">
        <w:t>: Forecast Outlook</w:t>
      </w:r>
    </w:p>
    <w:p w14:paraId="7B203CE2" w14:textId="77777777" w:rsidR="00C022B6" w:rsidRDefault="00C022B6" w:rsidP="00C022B6">
      <w:pPr>
        <w:pStyle w:val="ListNumber2"/>
      </w:pPr>
      <w:r>
        <w:t>Y-o-Y Growth Trend Analysis</w:t>
      </w:r>
    </w:p>
    <w:p w14:paraId="1ECC9F84" w14:textId="77777777" w:rsidR="00C022B6" w:rsidRDefault="00C022B6" w:rsidP="00C022B6">
      <w:pPr>
        <w:pStyle w:val="ListNumber2"/>
      </w:pPr>
      <w:r>
        <w:t>Absolute $ Opportunity Analysis</w:t>
      </w:r>
    </w:p>
    <w:p w14:paraId="2B1056B5" w14:textId="0BEC0819" w:rsidR="00C022B6" w:rsidRDefault="00C022B6" w:rsidP="00C022B6">
      <w:pPr>
        <w:pStyle w:val="ListNumber3"/>
      </w:pPr>
      <w:r>
        <w:t xml:space="preserve">By </w:t>
      </w:r>
      <w:r w:rsidR="00873358">
        <w:t>Product Type</w:t>
      </w:r>
    </w:p>
    <w:p w14:paraId="2CDB29BC" w14:textId="2E8C19C1" w:rsidR="00C022B6" w:rsidRDefault="00C022B6" w:rsidP="00C022B6">
      <w:pPr>
        <w:pStyle w:val="ListNumber3"/>
      </w:pPr>
      <w:r>
        <w:t xml:space="preserve">By </w:t>
      </w:r>
      <w:r w:rsidR="00DA02B4">
        <w:t>Extraction / Processing Method</w:t>
      </w:r>
    </w:p>
    <w:p w14:paraId="6EDCCBD0" w14:textId="5AF7FECD" w:rsidR="00C022B6" w:rsidRDefault="00C022B6" w:rsidP="00C022B6">
      <w:pPr>
        <w:pStyle w:val="ListNumber3"/>
      </w:pPr>
      <w:r>
        <w:t xml:space="preserve">By </w:t>
      </w:r>
      <w:r w:rsidR="00DA02B4">
        <w:t>Source</w:t>
      </w:r>
    </w:p>
    <w:p w14:paraId="2783E572" w14:textId="73335EEA" w:rsidR="00C022B6" w:rsidRDefault="00C022B6" w:rsidP="00C022B6">
      <w:pPr>
        <w:pStyle w:val="ListNumber3"/>
      </w:pPr>
      <w:r>
        <w:t xml:space="preserve">By </w:t>
      </w:r>
      <w:r w:rsidR="00DA02B4">
        <w:t>Form</w:t>
      </w:r>
    </w:p>
    <w:p w14:paraId="0A061C10" w14:textId="71727A2B" w:rsidR="00C022B6" w:rsidRDefault="00C022B6" w:rsidP="00C022B6">
      <w:pPr>
        <w:pStyle w:val="ListNumber3"/>
      </w:pPr>
      <w:r>
        <w:t xml:space="preserve">By </w:t>
      </w:r>
      <w:r w:rsidR="006615A6">
        <w:t>Application</w:t>
      </w:r>
    </w:p>
    <w:p w14:paraId="276F3687" w14:textId="4A8CD748" w:rsidR="00C022B6" w:rsidRDefault="00C022B6" w:rsidP="00C022B6">
      <w:pPr>
        <w:pStyle w:val="ListNumber3"/>
      </w:pPr>
      <w:r>
        <w:t xml:space="preserve">By </w:t>
      </w:r>
      <w:r w:rsidR="006615A6">
        <w:t>Sales Channel</w:t>
      </w:r>
    </w:p>
    <w:p w14:paraId="708BB307" w14:textId="77777777" w:rsidR="00C022B6" w:rsidRDefault="00C022B6" w:rsidP="00C022B6">
      <w:pPr>
        <w:pStyle w:val="ListNumber3"/>
      </w:pPr>
      <w:r>
        <w:t>By Country</w:t>
      </w:r>
    </w:p>
    <w:p w14:paraId="3B4A3848" w14:textId="77777777" w:rsidR="00C022B6" w:rsidRDefault="00C022B6" w:rsidP="008B1FFA">
      <w:pPr>
        <w:pStyle w:val="ListNumber"/>
        <w:numPr>
          <w:ilvl w:val="0"/>
          <w:numId w:val="0"/>
        </w:numPr>
        <w:rPr>
          <w:b/>
          <w:highlight w:val="yellow"/>
        </w:rPr>
      </w:pPr>
    </w:p>
    <w:p w14:paraId="5DE374AA" w14:textId="1ADD238C" w:rsidR="008B1FFA" w:rsidRDefault="008B1FFA" w:rsidP="008B1FFA">
      <w:pPr>
        <w:pStyle w:val="ListNumber"/>
        <w:numPr>
          <w:ilvl w:val="0"/>
          <w:numId w:val="0"/>
        </w:numPr>
        <w:rPr>
          <w:b/>
        </w:rPr>
      </w:pPr>
      <w:r w:rsidRPr="001C5DF1">
        <w:rPr>
          <w:b/>
          <w:highlight w:val="yellow"/>
        </w:rPr>
        <w:t xml:space="preserve">Section </w:t>
      </w:r>
      <w:r w:rsidR="00F76570">
        <w:rPr>
          <w:b/>
          <w:highlight w:val="yellow"/>
        </w:rPr>
        <w:t>3</w:t>
      </w:r>
      <w:r w:rsidRPr="001C5DF1">
        <w:rPr>
          <w:b/>
          <w:highlight w:val="yellow"/>
        </w:rPr>
        <w:t>: Pricing Assessment</w:t>
      </w:r>
    </w:p>
    <w:bookmarkEnd w:id="2"/>
    <w:p w14:paraId="79FF7353" w14:textId="77777777" w:rsidR="008B1FFA" w:rsidRPr="00B46705" w:rsidRDefault="008B1FFA" w:rsidP="008B1FFA">
      <w:pPr>
        <w:pStyle w:val="ListNumber"/>
        <w:rPr>
          <w:b/>
        </w:rPr>
      </w:pPr>
      <w:r>
        <w:rPr>
          <w:b/>
        </w:rPr>
        <w:t xml:space="preserve">Global </w:t>
      </w:r>
      <w:r w:rsidRPr="00B46705">
        <w:rPr>
          <w:b/>
        </w:rPr>
        <w:t>Pricing Analysis</w:t>
      </w:r>
    </w:p>
    <w:p w14:paraId="57F821A0" w14:textId="77777777" w:rsidR="008B1FFA" w:rsidRPr="001D0B7F" w:rsidRDefault="008B1FFA" w:rsidP="008B1FFA">
      <w:pPr>
        <w:pStyle w:val="ListNumber2"/>
      </w:pPr>
      <w:r w:rsidRPr="00FA05F3">
        <w:t>Regional Price Assessment</w:t>
      </w:r>
      <w:r w:rsidRPr="001D0B7F">
        <w:t xml:space="preserve"> </w:t>
      </w:r>
    </w:p>
    <w:p w14:paraId="652ED54F" w14:textId="77777777" w:rsidR="008B1FFA" w:rsidRPr="001D0B7F" w:rsidRDefault="008B1FFA" w:rsidP="008B1FFA">
      <w:pPr>
        <w:pStyle w:val="ListNumber3"/>
      </w:pPr>
      <w:r w:rsidRPr="001D0B7F">
        <w:t>Manufacturer Level Pricing</w:t>
      </w:r>
    </w:p>
    <w:p w14:paraId="50BA1DE7" w14:textId="77777777" w:rsidR="008B1FFA" w:rsidRDefault="008B1FFA" w:rsidP="008B1FFA">
      <w:pPr>
        <w:pStyle w:val="ListNumber3"/>
      </w:pPr>
      <w:r w:rsidRPr="001D0B7F">
        <w:t>Distributor Level Pricing</w:t>
      </w:r>
    </w:p>
    <w:p w14:paraId="38AA3D5D" w14:textId="42364F30" w:rsidR="005C1DE5" w:rsidRPr="001D0B7F" w:rsidRDefault="005C1DE5" w:rsidP="008B1FFA">
      <w:pPr>
        <w:pStyle w:val="ListNumber3"/>
      </w:pPr>
      <w:r>
        <w:t>Retail Pricing (where applicable)</w:t>
      </w:r>
    </w:p>
    <w:p w14:paraId="6E3224ED" w14:textId="1C61F041" w:rsidR="00931A84" w:rsidRDefault="00931A84" w:rsidP="00931A84">
      <w:pPr>
        <w:pStyle w:val="ListNumber2"/>
      </w:pPr>
      <w:r>
        <w:t xml:space="preserve">Global and Regional Egg Membrane Protein Price Benchmarks by Product </w:t>
      </w:r>
      <w:r w:rsidR="005B2054">
        <w:t>Type</w:t>
      </w:r>
      <w:r>
        <w:t xml:space="preserve"> (USD/kg)</w:t>
      </w:r>
    </w:p>
    <w:p w14:paraId="6F1DDF36" w14:textId="2CD3474F" w:rsidR="00931A84" w:rsidRDefault="00931A84" w:rsidP="00931A84">
      <w:pPr>
        <w:pStyle w:val="ListNumber2"/>
      </w:pPr>
      <w:r>
        <w:t xml:space="preserve">Historical Price Trends and Forecast CAGR by </w:t>
      </w:r>
      <w:r w:rsidR="005B2054">
        <w:t>Product Type</w:t>
      </w:r>
      <w:r>
        <w:t xml:space="preserve"> (2021–203</w:t>
      </w:r>
      <w:r w:rsidR="005B2054">
        <w:t>6</w:t>
      </w:r>
      <w:r>
        <w:t>)</w:t>
      </w:r>
    </w:p>
    <w:p w14:paraId="07C4F4B0" w14:textId="77777777" w:rsidR="00931A84" w:rsidRDefault="00931A84" w:rsidP="00931A84">
      <w:pPr>
        <w:pStyle w:val="ListNumber2"/>
      </w:pPr>
      <w:r>
        <w:t>Application-wise Ingredient Pricing Across Nutraceuticals, Cosmetics, Functional Foods, Pharmaceuticals, and Animal Nutrition</w:t>
      </w:r>
    </w:p>
    <w:p w14:paraId="7237742F" w14:textId="4DA0841E" w:rsidR="008B1FFA" w:rsidRDefault="008B1FFA" w:rsidP="008B1FFA">
      <w:pPr>
        <w:pStyle w:val="ListNumber2"/>
      </w:pPr>
      <w:r w:rsidRPr="00FA05F3">
        <w:t>Country-wise Price Comparison (</w:t>
      </w:r>
      <w:r w:rsidR="00873358">
        <w:t>Product Type</w:t>
      </w:r>
      <w:r w:rsidRPr="00FA05F3">
        <w:t>)</w:t>
      </w:r>
    </w:p>
    <w:p w14:paraId="547114C0" w14:textId="5D2634D5" w:rsidR="008B1FFA" w:rsidRPr="00CC5A3D" w:rsidRDefault="008B1FFA" w:rsidP="008B1FFA">
      <w:pPr>
        <w:pStyle w:val="ListNumber2"/>
        <w:rPr>
          <w:b/>
        </w:rPr>
      </w:pPr>
      <w:r w:rsidRPr="001D0B7F">
        <w:t xml:space="preserve">Price Forecast till </w:t>
      </w:r>
      <w:r w:rsidR="006B3015">
        <w:t>2036</w:t>
      </w:r>
    </w:p>
    <w:p w14:paraId="1135F653" w14:textId="77777777" w:rsidR="008B1FFA" w:rsidRPr="001C5DF1" w:rsidRDefault="008B1FFA" w:rsidP="008B1FFA">
      <w:pPr>
        <w:pStyle w:val="ListNumber2"/>
        <w:rPr>
          <w:b/>
        </w:rPr>
      </w:pPr>
      <w:r>
        <w:t>Factors Impacting Pricing</w:t>
      </w:r>
    </w:p>
    <w:p w14:paraId="5E378932" w14:textId="77777777" w:rsidR="008B1FFA" w:rsidRDefault="008B1FFA" w:rsidP="008B1FFA">
      <w:pPr>
        <w:pStyle w:val="ListNumber2"/>
      </w:pPr>
      <w:r w:rsidRPr="00FA05F3">
        <w:t>Competitor Pricing Strategies</w:t>
      </w:r>
    </w:p>
    <w:p w14:paraId="6A3AC667" w14:textId="77777777" w:rsidR="001C5DF1" w:rsidRDefault="001C5DF1" w:rsidP="001C5DF1">
      <w:pPr>
        <w:pStyle w:val="ListNumber"/>
        <w:numPr>
          <w:ilvl w:val="0"/>
          <w:numId w:val="0"/>
        </w:numPr>
        <w:ind w:left="360" w:hanging="360"/>
        <w:rPr>
          <w:b/>
          <w:bCs/>
          <w:highlight w:val="yellow"/>
        </w:rPr>
      </w:pPr>
    </w:p>
    <w:bookmarkEnd w:id="3"/>
    <w:p w14:paraId="7AFC9F1F" w14:textId="729F7652" w:rsidR="00FA05F3" w:rsidRPr="00FA05F3" w:rsidRDefault="00FC27CA" w:rsidP="00FA05F3">
      <w:pPr>
        <w:spacing w:line="240" w:lineRule="auto"/>
        <w:rPr>
          <w:rFonts w:asciiTheme="minorHAnsi" w:hAnsiTheme="minorHAnsi" w:cstheme="minorHAnsi"/>
          <w:b/>
          <w:bCs/>
          <w:sz w:val="24"/>
          <w:szCs w:val="24"/>
        </w:rPr>
      </w:pPr>
      <w:r w:rsidRPr="00FA05F3">
        <w:rPr>
          <w:rFonts w:asciiTheme="minorHAnsi" w:hAnsiTheme="minorHAnsi" w:cstheme="minorHAnsi"/>
          <w:b/>
          <w:highlight w:val="yellow"/>
        </w:rPr>
        <w:t xml:space="preserve">Section </w:t>
      </w:r>
      <w:r w:rsidR="00FD6921">
        <w:rPr>
          <w:rFonts w:asciiTheme="minorHAnsi" w:hAnsiTheme="minorHAnsi" w:cstheme="minorHAnsi"/>
          <w:b/>
          <w:highlight w:val="yellow"/>
        </w:rPr>
        <w:t>4</w:t>
      </w:r>
      <w:r w:rsidRPr="00D846BF">
        <w:rPr>
          <w:rFonts w:asciiTheme="minorHAnsi" w:hAnsiTheme="minorHAnsi" w:cstheme="minorHAnsi"/>
          <w:b/>
          <w:highlight w:val="yellow"/>
        </w:rPr>
        <w:t xml:space="preserve">: </w:t>
      </w:r>
      <w:r w:rsidR="00D846BF" w:rsidRPr="00D846BF">
        <w:rPr>
          <w:rFonts w:asciiTheme="minorHAnsi" w:hAnsiTheme="minorHAnsi" w:cstheme="minorHAnsi"/>
          <w:b/>
          <w:bCs/>
          <w:szCs w:val="20"/>
          <w:highlight w:val="yellow"/>
        </w:rPr>
        <w:t>Market Dynamics</w:t>
      </w:r>
    </w:p>
    <w:p w14:paraId="66199EB5" w14:textId="1C1B2538" w:rsidR="00E113EE" w:rsidRDefault="00E113EE" w:rsidP="00F32908">
      <w:pPr>
        <w:pStyle w:val="ListNumber"/>
        <w:rPr>
          <w:b/>
          <w:bCs/>
        </w:rPr>
      </w:pPr>
      <w:r>
        <w:rPr>
          <w:b/>
          <w:bCs/>
        </w:rPr>
        <w:t>Innovation Tracker</w:t>
      </w:r>
    </w:p>
    <w:p w14:paraId="2EE1624A" w14:textId="0705C3CC" w:rsidR="00E40A59" w:rsidRDefault="00E40A59" w:rsidP="00E40A59">
      <w:pPr>
        <w:pStyle w:val="ListNumber2"/>
      </w:pPr>
      <w:r>
        <w:t>Major Deals and Strategic Alliance</w:t>
      </w:r>
    </w:p>
    <w:p w14:paraId="29682337" w14:textId="5800EA51" w:rsidR="00E40A59" w:rsidRDefault="00E40A59" w:rsidP="00E40A59">
      <w:pPr>
        <w:pStyle w:val="ListNumber3"/>
      </w:pPr>
      <w:r>
        <w:t>Joint Ventures, M&amp;A, Licensing &amp; Partnerships</w:t>
      </w:r>
    </w:p>
    <w:p w14:paraId="1437729E" w14:textId="7990A93F" w:rsidR="00641BAB" w:rsidRDefault="00641BAB" w:rsidP="00E40A59">
      <w:pPr>
        <w:pStyle w:val="ListNumber3"/>
      </w:pPr>
      <w:r>
        <w:t>Technology Collaboration</w:t>
      </w:r>
    </w:p>
    <w:p w14:paraId="1E87B465" w14:textId="0CB4C8E1" w:rsidR="00641BAB" w:rsidRDefault="00641BAB" w:rsidP="00E40A59">
      <w:pPr>
        <w:pStyle w:val="ListNumber3"/>
      </w:pPr>
      <w:r>
        <w:t>Strategic Divestments/ Investments</w:t>
      </w:r>
    </w:p>
    <w:p w14:paraId="077E6164" w14:textId="6EDCED6D" w:rsidR="00641BAB" w:rsidRPr="00EA0B56" w:rsidRDefault="00641BAB" w:rsidP="00641BAB">
      <w:pPr>
        <w:pStyle w:val="ListNumber2"/>
        <w:rPr>
          <w:b/>
          <w:bCs/>
        </w:rPr>
      </w:pPr>
      <w:r w:rsidRPr="00EA0B56">
        <w:rPr>
          <w:b/>
          <w:bCs/>
        </w:rPr>
        <w:t>Product Launches &amp; Development</w:t>
      </w:r>
    </w:p>
    <w:p w14:paraId="6ABF2323" w14:textId="5809246A" w:rsidR="00F32908" w:rsidRPr="00F32908" w:rsidRDefault="00D846BF" w:rsidP="00F32908">
      <w:pPr>
        <w:pStyle w:val="ListNumber"/>
        <w:rPr>
          <w:b/>
          <w:bCs/>
        </w:rPr>
      </w:pPr>
      <w:r w:rsidRPr="00D846BF">
        <w:rPr>
          <w:b/>
          <w:bCs/>
        </w:rPr>
        <w:t>Stakeholder Perspectives – Manufacturer, Customer &amp; Distributor Insights</w:t>
      </w:r>
    </w:p>
    <w:p w14:paraId="3D344C95" w14:textId="3492471E" w:rsidR="00F32908" w:rsidRPr="00F32908" w:rsidRDefault="00F32908" w:rsidP="00F32908">
      <w:pPr>
        <w:pStyle w:val="ListNumber2"/>
      </w:pPr>
      <w:r w:rsidRPr="00F32908">
        <w:t>Stakeholder Insights</w:t>
      </w:r>
    </w:p>
    <w:p w14:paraId="1A6AD62F" w14:textId="75161396" w:rsidR="00F32908" w:rsidRPr="00F32908" w:rsidRDefault="00F32908" w:rsidP="00F32908">
      <w:pPr>
        <w:pStyle w:val="ListNumber3"/>
      </w:pPr>
      <w:r w:rsidRPr="00F32908">
        <w:t> Manufacturers</w:t>
      </w:r>
    </w:p>
    <w:p w14:paraId="0FA78BB0" w14:textId="1E528BBA" w:rsidR="00F32908" w:rsidRPr="00F32908" w:rsidRDefault="00F32908" w:rsidP="00F32908">
      <w:pPr>
        <w:pStyle w:val="ListNumber3"/>
      </w:pPr>
      <w:r w:rsidRPr="00F32908">
        <w:t> Customers</w:t>
      </w:r>
    </w:p>
    <w:p w14:paraId="29A6A4C6" w14:textId="75790C18" w:rsidR="00F32908" w:rsidRPr="00F32908" w:rsidRDefault="00F32908" w:rsidP="00F32908">
      <w:pPr>
        <w:pStyle w:val="ListNumber3"/>
      </w:pPr>
      <w:r w:rsidRPr="00F32908">
        <w:t> Distributors</w:t>
      </w:r>
    </w:p>
    <w:p w14:paraId="565AA1FC" w14:textId="19C0C75E" w:rsidR="005E2318" w:rsidRPr="005E2318" w:rsidRDefault="005E2318" w:rsidP="005E2318">
      <w:pPr>
        <w:pStyle w:val="ListNumber2"/>
      </w:pPr>
      <w:r w:rsidRPr="005E2318">
        <w:t>Country</w:t>
      </w:r>
      <w:r w:rsidR="00F32908">
        <w:t xml:space="preserve">- Level Market </w:t>
      </w:r>
      <w:r w:rsidRPr="005E2318">
        <w:t>Drivers</w:t>
      </w:r>
    </w:p>
    <w:p w14:paraId="6E053489" w14:textId="77777777" w:rsidR="005E2318" w:rsidRPr="005E2318" w:rsidRDefault="005E2318" w:rsidP="005E2318">
      <w:pPr>
        <w:pStyle w:val="ListNumber3"/>
      </w:pPr>
      <w:r w:rsidRPr="005E2318">
        <w:t>Supply Side Drivers</w:t>
      </w:r>
    </w:p>
    <w:p w14:paraId="58BD4C80" w14:textId="77777777" w:rsidR="005E2318" w:rsidRPr="005E2318" w:rsidRDefault="005E2318" w:rsidP="005E2318">
      <w:pPr>
        <w:pStyle w:val="ListNumber3"/>
      </w:pPr>
      <w:r w:rsidRPr="005E2318">
        <w:t>Demand Side drivers</w:t>
      </w:r>
    </w:p>
    <w:p w14:paraId="712CB785" w14:textId="77777777" w:rsidR="005E2318" w:rsidRPr="005E2318" w:rsidRDefault="005E2318" w:rsidP="005E2318">
      <w:pPr>
        <w:pStyle w:val="ListNumber3"/>
      </w:pPr>
      <w:r w:rsidRPr="005E2318">
        <w:t>Economic Side Drivers</w:t>
      </w:r>
    </w:p>
    <w:p w14:paraId="5B894E2B" w14:textId="5F93A87B" w:rsidR="005E2318" w:rsidRPr="005E2318" w:rsidRDefault="005E2318" w:rsidP="005E2318">
      <w:pPr>
        <w:pStyle w:val="ListNumber2"/>
      </w:pPr>
      <w:r w:rsidRPr="005E2318">
        <w:t xml:space="preserve">Country </w:t>
      </w:r>
      <w:r w:rsidR="00F32908">
        <w:t xml:space="preserve">Level </w:t>
      </w:r>
      <w:r w:rsidRPr="005E2318">
        <w:t>Restraints</w:t>
      </w:r>
    </w:p>
    <w:p w14:paraId="3D88B458" w14:textId="626F0F5B" w:rsidR="005E2318" w:rsidRPr="005E2318" w:rsidRDefault="005E2318" w:rsidP="005E2318">
      <w:pPr>
        <w:pStyle w:val="ListNumber2"/>
      </w:pPr>
      <w:r w:rsidRPr="005E2318">
        <w:t xml:space="preserve">Country </w:t>
      </w:r>
      <w:r w:rsidR="00F32908">
        <w:t xml:space="preserve">Level </w:t>
      </w:r>
      <w:r w:rsidRPr="005E2318">
        <w:t>Opportunity</w:t>
      </w:r>
    </w:p>
    <w:p w14:paraId="407B5CF3" w14:textId="0CA26037" w:rsidR="005E2318" w:rsidRPr="005E2318" w:rsidRDefault="005E2318" w:rsidP="005E2318">
      <w:pPr>
        <w:pStyle w:val="ListNumber2"/>
      </w:pPr>
      <w:r w:rsidRPr="005E2318">
        <w:t xml:space="preserve">Country </w:t>
      </w:r>
      <w:r w:rsidR="00F32908">
        <w:t xml:space="preserve">Level </w:t>
      </w:r>
      <w:r w:rsidRPr="005E2318">
        <w:t xml:space="preserve">Market Trends </w:t>
      </w:r>
    </w:p>
    <w:p w14:paraId="2449F3AC" w14:textId="053EC948" w:rsidR="005E2318" w:rsidRDefault="00F32908" w:rsidP="005E2318">
      <w:pPr>
        <w:pStyle w:val="ListNumber2"/>
      </w:pPr>
      <w:r w:rsidRPr="00F32908">
        <w:t>Forecast</w:t>
      </w:r>
      <w:r>
        <w:t xml:space="preserve"> </w:t>
      </w:r>
      <w:r w:rsidRPr="00F32908">
        <w:t>Factors – Top 20 Drivers by Relevance &amp; Impact</w:t>
      </w:r>
    </w:p>
    <w:p w14:paraId="469603BD" w14:textId="066DD92F" w:rsidR="00EA0B56" w:rsidRDefault="00EA0B56" w:rsidP="0089708A">
      <w:pPr>
        <w:pStyle w:val="ListNumber2"/>
      </w:pPr>
      <w:r w:rsidRPr="00EA0B56">
        <w:t>Regional Macro-&amp; Micro Economic Indicators</w:t>
      </w:r>
    </w:p>
    <w:p w14:paraId="592DBB03" w14:textId="77777777" w:rsidR="00BC70BA" w:rsidRDefault="00BC70BA" w:rsidP="00BC70BA">
      <w:pPr>
        <w:pStyle w:val="ListNumber2"/>
      </w:pPr>
      <w:r>
        <w:t>PESTEL Analysis</w:t>
      </w:r>
    </w:p>
    <w:p w14:paraId="4A6C4C6A" w14:textId="77777777" w:rsidR="00BC70BA" w:rsidRDefault="00BC70BA" w:rsidP="00BC70BA">
      <w:pPr>
        <w:pStyle w:val="ListNumber2"/>
      </w:pPr>
      <w:r>
        <w:t>Porter’s Analysis</w:t>
      </w:r>
    </w:p>
    <w:p w14:paraId="2CA90444" w14:textId="77777777" w:rsidR="00E54B68" w:rsidRPr="00E54B68" w:rsidRDefault="00E54B68" w:rsidP="00E54B68">
      <w:pPr>
        <w:pStyle w:val="ListNumber"/>
        <w:rPr>
          <w:b/>
        </w:rPr>
      </w:pPr>
      <w:r w:rsidRPr="00E54B68">
        <w:rPr>
          <w:b/>
        </w:rPr>
        <w:t>Regulatory Compliance, Safety and Market Access Assessment</w:t>
      </w:r>
    </w:p>
    <w:p w14:paraId="6B15764C" w14:textId="7A9DD21A" w:rsidR="00E54B68" w:rsidRPr="00E54B68" w:rsidRDefault="00E54B68" w:rsidP="00E54B68">
      <w:pPr>
        <w:pStyle w:val="ListNumber2"/>
      </w:pPr>
      <w:r w:rsidRPr="00E54B68">
        <w:t>Regulatory Classification by Application across Major Global Markets</w:t>
      </w:r>
    </w:p>
    <w:p w14:paraId="31683A65" w14:textId="677A84CF" w:rsidR="00E54B68" w:rsidRPr="00E54B68" w:rsidRDefault="00E54B68" w:rsidP="00E54B68">
      <w:pPr>
        <w:pStyle w:val="ListNumber2"/>
      </w:pPr>
      <w:r w:rsidRPr="00E54B68">
        <w:t>Country-wise Permissibility and Market Access Requirements for Food, Supplements, Cosmetics, Pharmaceuticals, and Animal Nutrition</w:t>
      </w:r>
    </w:p>
    <w:p w14:paraId="0695070B" w14:textId="2F97EBF2" w:rsidR="00E54B68" w:rsidRPr="00E54B68" w:rsidRDefault="00E54B68" w:rsidP="00E54B68">
      <w:pPr>
        <w:pStyle w:val="ListNumber2"/>
      </w:pPr>
      <w:r w:rsidRPr="00E54B68">
        <w:t>Safety Assessment Requirements by Microbiological Quality, Contaminants, Residual Chemicals, and Allergen Risk</w:t>
      </w:r>
    </w:p>
    <w:p w14:paraId="788E0096" w14:textId="7362A317" w:rsidR="00E54B68" w:rsidRPr="00E54B68" w:rsidRDefault="00E54B68" w:rsidP="00E54B68">
      <w:pPr>
        <w:pStyle w:val="ListNumber2"/>
      </w:pPr>
      <w:r w:rsidRPr="00E54B68">
        <w:t>Product-specific Standards for Identity, Purity, Composition, Manufacturing Consistency, and Batch Traceability</w:t>
      </w:r>
    </w:p>
    <w:p w14:paraId="3709C2D5" w14:textId="1955F03F" w:rsidR="00E54B68" w:rsidRPr="00E54B68" w:rsidRDefault="00E54B68" w:rsidP="00E54B68">
      <w:pPr>
        <w:pStyle w:val="ListNumber2"/>
      </w:pPr>
      <w:r w:rsidRPr="00E54B68">
        <w:t>Certification and Quality Management Requirements by Buyer Industry and Export Destination</w:t>
      </w:r>
    </w:p>
    <w:p w14:paraId="428B6D41" w14:textId="6586F73B" w:rsidR="00E54B68" w:rsidRDefault="00E54B68" w:rsidP="00E54B68">
      <w:pPr>
        <w:pStyle w:val="ListNumber2"/>
      </w:pPr>
      <w:r w:rsidRPr="00E54B68">
        <w:t>Regulatory Compliance Cost, Approval Timelines, and Market Entry Constraints by Region and Application</w:t>
      </w:r>
    </w:p>
    <w:p w14:paraId="2F140434" w14:textId="77777777" w:rsidR="00FA05F3" w:rsidRDefault="00FA05F3" w:rsidP="00FA05F3">
      <w:pPr>
        <w:pStyle w:val="ListNumber2"/>
        <w:numPr>
          <w:ilvl w:val="0"/>
          <w:numId w:val="0"/>
        </w:numPr>
      </w:pPr>
    </w:p>
    <w:p w14:paraId="2AC539FF" w14:textId="7F5D22EB" w:rsidR="00FA05F3" w:rsidRDefault="00FA05F3" w:rsidP="00FA05F3">
      <w:pPr>
        <w:pStyle w:val="ListNumber"/>
        <w:numPr>
          <w:ilvl w:val="0"/>
          <w:numId w:val="0"/>
        </w:numPr>
        <w:rPr>
          <w:b/>
        </w:rPr>
      </w:pPr>
      <w:r w:rsidRPr="006F1C7E">
        <w:rPr>
          <w:b/>
          <w:highlight w:val="yellow"/>
        </w:rPr>
        <w:t>S</w:t>
      </w:r>
      <w:r>
        <w:rPr>
          <w:b/>
          <w:highlight w:val="yellow"/>
        </w:rPr>
        <w:t xml:space="preserve">ection </w:t>
      </w:r>
      <w:r w:rsidR="00FD6921">
        <w:rPr>
          <w:b/>
          <w:highlight w:val="yellow"/>
        </w:rPr>
        <w:t>5</w:t>
      </w:r>
      <w:r w:rsidRPr="006F1C7E">
        <w:rPr>
          <w:b/>
          <w:highlight w:val="yellow"/>
        </w:rPr>
        <w:t xml:space="preserve">: </w:t>
      </w:r>
      <w:r>
        <w:rPr>
          <w:b/>
          <w:highlight w:val="yellow"/>
        </w:rPr>
        <w:t>Production</w:t>
      </w:r>
      <w:r w:rsidR="00771B88">
        <w:rPr>
          <w:b/>
          <w:highlight w:val="yellow"/>
        </w:rPr>
        <w:t>,</w:t>
      </w:r>
      <w:r>
        <w:rPr>
          <w:b/>
          <w:highlight w:val="yellow"/>
        </w:rPr>
        <w:t xml:space="preserve"> Trade</w:t>
      </w:r>
      <w:r w:rsidRPr="006F1C7E">
        <w:rPr>
          <w:b/>
          <w:highlight w:val="yellow"/>
        </w:rPr>
        <w:t xml:space="preserve"> </w:t>
      </w:r>
      <w:r w:rsidR="00771B88">
        <w:rPr>
          <w:b/>
          <w:highlight w:val="yellow"/>
        </w:rPr>
        <w:t xml:space="preserve">&amp; </w:t>
      </w:r>
      <w:r w:rsidR="00771B88" w:rsidRPr="00771B88">
        <w:rPr>
          <w:b/>
          <w:highlight w:val="yellow"/>
        </w:rPr>
        <w:t>Buyers Assessment</w:t>
      </w:r>
    </w:p>
    <w:p w14:paraId="6B4EBEF4" w14:textId="0C2CE36F" w:rsidR="00FA05F3" w:rsidRPr="006F5A2A" w:rsidRDefault="00FA05F3" w:rsidP="00FA05F3">
      <w:pPr>
        <w:pStyle w:val="ListNumber"/>
        <w:rPr>
          <w:b/>
        </w:rPr>
      </w:pPr>
      <w:r>
        <w:rPr>
          <w:b/>
        </w:rPr>
        <w:t>Global Market</w:t>
      </w:r>
      <w:r w:rsidRPr="006F5A2A">
        <w:rPr>
          <w:b/>
        </w:rPr>
        <w:t>- Production and Trade Analysis</w:t>
      </w:r>
    </w:p>
    <w:p w14:paraId="4700963E" w14:textId="68FEE232" w:rsidR="00FA05F3" w:rsidRDefault="00FA05F3" w:rsidP="00FA05F3">
      <w:pPr>
        <w:pStyle w:val="ListNumber2"/>
      </w:pPr>
      <w:r>
        <w:t>Production Volume (MT), (</w:t>
      </w:r>
      <w:r w:rsidR="006B3015">
        <w:t>2021</w:t>
      </w:r>
      <w:r w:rsidR="000B6650">
        <w:t>-</w:t>
      </w:r>
      <w:r w:rsidR="006B3015">
        <w:t>2026</w:t>
      </w:r>
      <w:r w:rsidRPr="003C008C">
        <w:t>)</w:t>
      </w:r>
      <w:r>
        <w:t xml:space="preserve"> by Region/ Country</w:t>
      </w:r>
    </w:p>
    <w:p w14:paraId="32F4AA17" w14:textId="77777777" w:rsidR="000B6650" w:rsidRDefault="000B6650" w:rsidP="00FA05F3">
      <w:pPr>
        <w:pStyle w:val="ListNumber2"/>
      </w:pPr>
      <w:r w:rsidRPr="000B6650">
        <w:t>Exports: Key Countries, Share &amp; Value (US$ Mn / MT)</w:t>
      </w:r>
    </w:p>
    <w:p w14:paraId="275FA17E" w14:textId="77777777" w:rsidR="000B6650" w:rsidRDefault="000B6650" w:rsidP="00FA05F3">
      <w:pPr>
        <w:pStyle w:val="ListNumber2"/>
      </w:pPr>
      <w:r w:rsidRPr="000B6650">
        <w:t>Imports: Key Countries, Share &amp; Value (US$ Mn / MT)</w:t>
      </w:r>
    </w:p>
    <w:p w14:paraId="23ACBF37" w14:textId="77777777" w:rsidR="000B6650" w:rsidRDefault="000B6650" w:rsidP="00FA05F3">
      <w:pPr>
        <w:pStyle w:val="ListNumber2"/>
      </w:pPr>
      <w:r w:rsidRPr="000B6650">
        <w:t>Global Supply-Demand Overview (Prod., Sales, Import, Export)</w:t>
      </w:r>
    </w:p>
    <w:p w14:paraId="1063E296" w14:textId="77777777" w:rsidR="00771B88" w:rsidRPr="00A55401" w:rsidRDefault="00771B88" w:rsidP="00771B88">
      <w:pPr>
        <w:pStyle w:val="ListNumber"/>
        <w:rPr>
          <w:b/>
          <w:bCs/>
        </w:rPr>
      </w:pPr>
      <w:r w:rsidRPr="00A55401">
        <w:rPr>
          <w:b/>
          <w:bCs/>
        </w:rPr>
        <w:t>Production Capacity</w:t>
      </w:r>
      <w:r>
        <w:rPr>
          <w:b/>
          <w:bCs/>
        </w:rPr>
        <w:t xml:space="preserve"> Assessment</w:t>
      </w:r>
    </w:p>
    <w:p w14:paraId="62F85381" w14:textId="77777777" w:rsidR="00771B88" w:rsidRPr="00A55401" w:rsidRDefault="00771B88" w:rsidP="00771B88">
      <w:pPr>
        <w:pStyle w:val="ListNumber2"/>
      </w:pPr>
      <w:r w:rsidRPr="00A55401">
        <w:t>Existing and Announced Production Capacity by Manufacturer, Country, Product Fraction, and Processing Technology</w:t>
      </w:r>
    </w:p>
    <w:p w14:paraId="6BA872D9" w14:textId="77777777" w:rsidR="00771B88" w:rsidRPr="00A55401" w:rsidRDefault="00771B88" w:rsidP="00771B88">
      <w:pPr>
        <w:pStyle w:val="ListNumber2"/>
      </w:pPr>
      <w:r w:rsidRPr="00A55401">
        <w:t>Actual Production Volume, Capacity Utilization, Throughput, and Annual Yield Efficiency</w:t>
      </w:r>
    </w:p>
    <w:p w14:paraId="384AD9C1" w14:textId="77777777" w:rsidR="00771B88" w:rsidRPr="00A55401" w:rsidRDefault="00771B88" w:rsidP="00771B88">
      <w:pPr>
        <w:pStyle w:val="ListNumber2"/>
      </w:pPr>
      <w:r w:rsidRPr="00A55401">
        <w:t>Manufacturing Yield and Bioactive Recovery Benchmarking across Pilot, Demonstration, and Commercial Scales</w:t>
      </w:r>
    </w:p>
    <w:p w14:paraId="2A90A2BF" w14:textId="77777777" w:rsidR="00771B88" w:rsidRPr="00AD2C96" w:rsidRDefault="00771B88" w:rsidP="00771B88">
      <w:pPr>
        <w:pStyle w:val="ListNumber"/>
        <w:rPr>
          <w:b/>
          <w:bCs/>
        </w:rPr>
      </w:pPr>
      <w:r w:rsidRPr="00AD2C96">
        <w:rPr>
          <w:b/>
          <w:bCs/>
        </w:rPr>
        <w:t>Buyer Identification and B2B Commercialization Structure</w:t>
      </w:r>
    </w:p>
    <w:p w14:paraId="09C046DE" w14:textId="77777777" w:rsidR="00771B88" w:rsidRPr="00AD2C96" w:rsidRDefault="00771B88" w:rsidP="00771B88">
      <w:pPr>
        <w:pStyle w:val="ListNumber2"/>
      </w:pPr>
      <w:r w:rsidRPr="00AD2C96">
        <w:t>Target Buyer Universe by Nutraceutical Brands, Supplement Manufacturers, Cosmetic Formulators, Food Companies, Pharmaceutical Developers, and Animal Nutrition Businesses</w:t>
      </w:r>
    </w:p>
    <w:p w14:paraId="306B5F15" w14:textId="77777777" w:rsidR="00771B88" w:rsidRPr="00AD2C96" w:rsidRDefault="00771B88" w:rsidP="00771B88">
      <w:pPr>
        <w:pStyle w:val="ListNumber2"/>
      </w:pPr>
      <w:r w:rsidRPr="00AD2C96">
        <w:lastRenderedPageBreak/>
        <w:t>Buyer Demand Potential by Application, Product Fraction, Annual Procurement Volume, and Geographic Market</w:t>
      </w:r>
    </w:p>
    <w:p w14:paraId="222B7775" w14:textId="77777777" w:rsidR="00771B88" w:rsidRPr="00AD2C96" w:rsidRDefault="00771B88" w:rsidP="00771B88">
      <w:pPr>
        <w:pStyle w:val="ListNumber2"/>
      </w:pPr>
      <w:r w:rsidRPr="00AD2C96">
        <w:t>Procurement Criteria by Price, Purity, Functional Performance, Standardization, Certification, and Traceability</w:t>
      </w:r>
    </w:p>
    <w:p w14:paraId="78927A46" w14:textId="77777777" w:rsidR="00771B88" w:rsidRPr="00AD2C96" w:rsidRDefault="00771B88" w:rsidP="00771B88">
      <w:pPr>
        <w:pStyle w:val="ListNumber2"/>
      </w:pPr>
      <w:r w:rsidRPr="00AD2C96">
        <w:t>Buyer Concentration by Industry, Country, Annual Ingredient Spend, and Procurement Volume</w:t>
      </w:r>
    </w:p>
    <w:p w14:paraId="2669C72B" w14:textId="77777777" w:rsidR="00771B88" w:rsidRPr="00AD2C96" w:rsidRDefault="00771B88" w:rsidP="00771B88">
      <w:pPr>
        <w:pStyle w:val="ListNumber2"/>
      </w:pPr>
      <w:r w:rsidRPr="00AD2C96">
        <w:t>Prospective Buyer Prioritization by Application Fit, Revenue Potential, Technical Readiness, and Partnership Feasibility</w:t>
      </w:r>
    </w:p>
    <w:p w14:paraId="097192F9" w14:textId="3D57DCD9" w:rsidR="00FA05F3" w:rsidRPr="00C95D05" w:rsidRDefault="00FA05F3" w:rsidP="00FA05F3">
      <w:pPr>
        <w:pStyle w:val="ListNumber"/>
        <w:rPr>
          <w:b/>
        </w:rPr>
      </w:pPr>
      <w:r w:rsidRPr="00C95D05">
        <w:rPr>
          <w:b/>
        </w:rPr>
        <w:t>Value Chain Analysis</w:t>
      </w:r>
    </w:p>
    <w:p w14:paraId="65201C78" w14:textId="77777777" w:rsidR="00FA05F3" w:rsidRDefault="00FA05F3" w:rsidP="00FA05F3">
      <w:pPr>
        <w:pStyle w:val="ListNumber2"/>
      </w:pPr>
      <w:r w:rsidRPr="00FC27CA">
        <w:t>Industry-Wide Operating Margin</w:t>
      </w:r>
    </w:p>
    <w:p w14:paraId="1BF10269" w14:textId="77777777" w:rsidR="00FA05F3" w:rsidRDefault="00FA05F3" w:rsidP="00FA05F3">
      <w:pPr>
        <w:pStyle w:val="ListNumber3"/>
      </w:pPr>
      <w:r>
        <w:t>Operating margins at each node of supply chain</w:t>
      </w:r>
    </w:p>
    <w:p w14:paraId="07F62F52" w14:textId="77777777" w:rsidR="00FA05F3" w:rsidRDefault="00FA05F3" w:rsidP="00FA05F3">
      <w:pPr>
        <w:pStyle w:val="ListNumber3"/>
      </w:pPr>
      <w:r>
        <w:t xml:space="preserve">Operating margins </w:t>
      </w:r>
      <w:r w:rsidRPr="00FC27CA">
        <w:t xml:space="preserve">Comparison to </w:t>
      </w:r>
      <w:r>
        <w:t>Parent/Associated Market</w:t>
      </w:r>
    </w:p>
    <w:p w14:paraId="0A82009C" w14:textId="77777777" w:rsidR="00FA05F3" w:rsidRDefault="00FA05F3" w:rsidP="00FA05F3">
      <w:pPr>
        <w:pStyle w:val="ListNumber2"/>
      </w:pPr>
      <w:r w:rsidRPr="00FC27CA">
        <w:t>Margin Optimization Strategies</w:t>
      </w:r>
    </w:p>
    <w:p w14:paraId="385E0D68" w14:textId="77777777" w:rsidR="00FA05F3" w:rsidRPr="003D607C" w:rsidRDefault="00FA05F3" w:rsidP="00FA05F3">
      <w:pPr>
        <w:pStyle w:val="ListNumber2"/>
        <w:rPr>
          <w:b/>
          <w:bCs/>
        </w:rPr>
      </w:pPr>
      <w:r w:rsidRPr="003D607C">
        <w:rPr>
          <w:b/>
          <w:bCs/>
        </w:rPr>
        <w:t>List of Active Market Participants</w:t>
      </w:r>
    </w:p>
    <w:p w14:paraId="0B35131F" w14:textId="77777777" w:rsidR="00FA05F3" w:rsidRPr="003D607C" w:rsidRDefault="00FA05F3" w:rsidP="00FA05F3">
      <w:pPr>
        <w:pStyle w:val="ListNumber3"/>
        <w:rPr>
          <w:b/>
          <w:bCs/>
        </w:rPr>
      </w:pPr>
      <w:r w:rsidRPr="003D607C">
        <w:rPr>
          <w:b/>
          <w:bCs/>
        </w:rPr>
        <w:t>Product Manufacturers/ Key Brands</w:t>
      </w:r>
    </w:p>
    <w:p w14:paraId="642F1501" w14:textId="658E644F" w:rsidR="003D607C" w:rsidRPr="003D607C" w:rsidRDefault="003D607C" w:rsidP="00FA05F3">
      <w:pPr>
        <w:pStyle w:val="ListNumber3"/>
        <w:rPr>
          <w:b/>
          <w:bCs/>
        </w:rPr>
      </w:pPr>
      <w:r w:rsidRPr="003D607C">
        <w:rPr>
          <w:b/>
          <w:bCs/>
        </w:rPr>
        <w:t>Distributors/Suppliers</w:t>
      </w:r>
    </w:p>
    <w:p w14:paraId="0E2B328E" w14:textId="77777777" w:rsidR="00FA05F3" w:rsidRPr="003D607C" w:rsidRDefault="00FA05F3" w:rsidP="00FA05F3">
      <w:pPr>
        <w:pStyle w:val="ListNumber3"/>
        <w:rPr>
          <w:b/>
          <w:bCs/>
        </w:rPr>
      </w:pPr>
      <w:r w:rsidRPr="003D607C">
        <w:rPr>
          <w:b/>
          <w:bCs/>
        </w:rPr>
        <w:t>End Users</w:t>
      </w:r>
    </w:p>
    <w:p w14:paraId="2A3F1E18" w14:textId="77777777" w:rsidR="00FA05F3" w:rsidRPr="000B6650" w:rsidRDefault="00FA05F3" w:rsidP="00FA05F3">
      <w:pPr>
        <w:pStyle w:val="ListNumber3"/>
        <w:numPr>
          <w:ilvl w:val="0"/>
          <w:numId w:val="0"/>
        </w:numPr>
        <w:rPr>
          <w:i/>
          <w:iCs/>
          <w:color w:val="FF0000"/>
        </w:rPr>
      </w:pPr>
      <w:r w:rsidRPr="000B6650">
        <w:rPr>
          <w:i/>
          <w:iCs/>
          <w:color w:val="FF0000"/>
        </w:rPr>
        <w:t>Note: The section lists 20-30 active market participants. For a comprehensive list, please contact the respective sales personnel</w:t>
      </w:r>
    </w:p>
    <w:p w14:paraId="64078BB2" w14:textId="77777777" w:rsidR="00AD2C96" w:rsidRDefault="00AD2C96" w:rsidP="000E74B3">
      <w:pPr>
        <w:pStyle w:val="ListNumber"/>
        <w:numPr>
          <w:ilvl w:val="0"/>
          <w:numId w:val="0"/>
        </w:numPr>
        <w:rPr>
          <w:b/>
          <w:bCs/>
          <w:highlight w:val="yellow"/>
        </w:rPr>
      </w:pPr>
    </w:p>
    <w:p w14:paraId="50E44F27" w14:textId="43B2DCF5" w:rsidR="00AB4079" w:rsidRPr="00120C5B" w:rsidRDefault="00AB4079" w:rsidP="00AB4079">
      <w:pPr>
        <w:pStyle w:val="ListNumber"/>
        <w:numPr>
          <w:ilvl w:val="0"/>
          <w:numId w:val="0"/>
        </w:numPr>
        <w:ind w:left="360" w:hanging="360"/>
        <w:rPr>
          <w:b/>
          <w:bCs/>
        </w:rPr>
      </w:pPr>
      <w:bookmarkStart w:id="4" w:name="_Hlk191841788"/>
      <w:bookmarkStart w:id="5" w:name="_Hlk191844651"/>
      <w:r w:rsidRPr="00F76570">
        <w:rPr>
          <w:b/>
          <w:bCs/>
          <w:highlight w:val="yellow"/>
        </w:rPr>
        <w:t xml:space="preserve">Section </w:t>
      </w:r>
      <w:r w:rsidR="00771B88">
        <w:rPr>
          <w:b/>
          <w:bCs/>
          <w:highlight w:val="yellow"/>
        </w:rPr>
        <w:t>6</w:t>
      </w:r>
      <w:r w:rsidRPr="00F76570">
        <w:rPr>
          <w:b/>
          <w:bCs/>
          <w:highlight w:val="yellow"/>
        </w:rPr>
        <w:t>: Competition Assessment</w:t>
      </w:r>
    </w:p>
    <w:bookmarkEnd w:id="4"/>
    <w:bookmarkEnd w:id="5"/>
    <w:p w14:paraId="61BD6827" w14:textId="77777777" w:rsidR="00AB4079" w:rsidRDefault="00AB4079" w:rsidP="00AB4079">
      <w:pPr>
        <w:pStyle w:val="ListNumber"/>
        <w:rPr>
          <w:b/>
          <w:bCs/>
        </w:rPr>
      </w:pPr>
      <w:r w:rsidRPr="00B677D9">
        <w:rPr>
          <w:b/>
          <w:bCs/>
        </w:rPr>
        <w:t>Competition at a Glance- a Dashboard View</w:t>
      </w:r>
    </w:p>
    <w:p w14:paraId="5EDEBF53" w14:textId="00E6C5E1" w:rsidR="00C26495" w:rsidRPr="00377C8C" w:rsidRDefault="00C26495" w:rsidP="00C26495">
      <w:pPr>
        <w:pStyle w:val="ListNumber"/>
        <w:rPr>
          <w:b/>
          <w:bCs/>
        </w:rPr>
      </w:pPr>
      <w:bookmarkStart w:id="6" w:name="_Hlk200124271"/>
      <w:r w:rsidRPr="00377C8C">
        <w:rPr>
          <w:b/>
          <w:bCs/>
        </w:rPr>
        <w:t xml:space="preserve">Company Share (%) Analysis, 2023, </w:t>
      </w:r>
      <w:r w:rsidR="005E0D0F">
        <w:rPr>
          <w:b/>
          <w:bCs/>
        </w:rPr>
        <w:t>2025</w:t>
      </w:r>
      <w:r w:rsidRPr="00377C8C">
        <w:rPr>
          <w:b/>
          <w:bCs/>
        </w:rPr>
        <w:t xml:space="preserve">, </w:t>
      </w:r>
      <w:r w:rsidR="006B3015">
        <w:rPr>
          <w:b/>
          <w:bCs/>
        </w:rPr>
        <w:t>2026</w:t>
      </w:r>
    </w:p>
    <w:p w14:paraId="225EB9A8" w14:textId="77777777" w:rsidR="00C26495" w:rsidRDefault="00C26495" w:rsidP="00C26495">
      <w:pPr>
        <w:pStyle w:val="ListNumber2"/>
        <w:numPr>
          <w:ilvl w:val="1"/>
          <w:numId w:val="4"/>
        </w:numPr>
      </w:pPr>
      <w:r w:rsidRPr="009D1B75">
        <w:rPr>
          <w:b/>
          <w:bCs/>
        </w:rPr>
        <w:t>By Region</w:t>
      </w:r>
    </w:p>
    <w:p w14:paraId="27052817" w14:textId="77777777" w:rsidR="00C26495" w:rsidRDefault="00C26495" w:rsidP="00C26495">
      <w:pPr>
        <w:pStyle w:val="ListNumber2"/>
        <w:numPr>
          <w:ilvl w:val="1"/>
          <w:numId w:val="4"/>
        </w:numPr>
      </w:pPr>
      <w:r w:rsidRPr="009D1B75">
        <w:rPr>
          <w:b/>
          <w:bCs/>
        </w:rPr>
        <w:t xml:space="preserve">By Product Type </w:t>
      </w:r>
    </w:p>
    <w:p w14:paraId="0BDFCDD4" w14:textId="7A7D7D99" w:rsidR="00C26495" w:rsidRDefault="00C26495" w:rsidP="00C26495">
      <w:pPr>
        <w:pStyle w:val="ListNumber2"/>
        <w:numPr>
          <w:ilvl w:val="1"/>
          <w:numId w:val="4"/>
        </w:numPr>
      </w:pPr>
      <w:r w:rsidRPr="009D1B75">
        <w:rPr>
          <w:b/>
          <w:bCs/>
        </w:rPr>
        <w:t>By End Use Application</w:t>
      </w:r>
    </w:p>
    <w:bookmarkEnd w:id="6"/>
    <w:p w14:paraId="3A5189F8" w14:textId="34D90172" w:rsidR="00AB4079" w:rsidRPr="00B46705" w:rsidRDefault="00AB4079" w:rsidP="00AB4079">
      <w:pPr>
        <w:pStyle w:val="ListNumber"/>
        <w:rPr>
          <w:b/>
        </w:rPr>
      </w:pPr>
      <w:r>
        <w:rPr>
          <w:b/>
        </w:rPr>
        <w:t>Company Profile</w:t>
      </w:r>
    </w:p>
    <w:p w14:paraId="17EAE959" w14:textId="77777777" w:rsidR="004D4860" w:rsidRDefault="004D4860" w:rsidP="004D4860">
      <w:pPr>
        <w:pStyle w:val="ListNumber2"/>
      </w:pPr>
      <w:r>
        <w:t>ESM Technologies, LLC (Stratum Nutrition)</w:t>
      </w:r>
    </w:p>
    <w:p w14:paraId="18F4ED28" w14:textId="77777777" w:rsidR="00AB4079" w:rsidRPr="009D1B75" w:rsidRDefault="00AB4079" w:rsidP="00AB4079">
      <w:pPr>
        <w:pStyle w:val="ListNumber3"/>
        <w:rPr>
          <w:b/>
          <w:bCs/>
          <w:color w:val="00B050"/>
        </w:rPr>
      </w:pPr>
      <w:r w:rsidRPr="009D1B75">
        <w:rPr>
          <w:b/>
          <w:bCs/>
          <w:color w:val="00B050"/>
        </w:rPr>
        <w:t>Product Portfolio</w:t>
      </w:r>
    </w:p>
    <w:p w14:paraId="7A02E9EC" w14:textId="77777777" w:rsidR="00AB4079" w:rsidRPr="009D1B75" w:rsidRDefault="00AB4079" w:rsidP="00AB4079">
      <w:pPr>
        <w:pStyle w:val="ListNumber3"/>
        <w:rPr>
          <w:b/>
          <w:bCs/>
          <w:color w:val="00B050"/>
        </w:rPr>
      </w:pPr>
      <w:r w:rsidRPr="009D1B75">
        <w:rPr>
          <w:b/>
          <w:bCs/>
          <w:color w:val="00B050"/>
        </w:rPr>
        <w:t>Pricing Analysis (USD Per Unit) By Product Type</w:t>
      </w:r>
    </w:p>
    <w:p w14:paraId="132148DD" w14:textId="77777777" w:rsidR="00AB4079" w:rsidRPr="009D1B75" w:rsidRDefault="00AB4079" w:rsidP="00AB4079">
      <w:pPr>
        <w:pStyle w:val="ListNumber3"/>
        <w:rPr>
          <w:b/>
          <w:bCs/>
          <w:color w:val="00B050"/>
        </w:rPr>
      </w:pPr>
      <w:r w:rsidRPr="009D1B75">
        <w:rPr>
          <w:b/>
          <w:bCs/>
          <w:color w:val="00B050"/>
        </w:rPr>
        <w:t>Sales Footprint</w:t>
      </w:r>
    </w:p>
    <w:p w14:paraId="7EF4F51D" w14:textId="77777777" w:rsidR="00AB4079" w:rsidRPr="009D1B75" w:rsidRDefault="00AB4079" w:rsidP="00AB4079">
      <w:pPr>
        <w:pStyle w:val="ListNumber3"/>
        <w:rPr>
          <w:b/>
          <w:bCs/>
          <w:color w:val="00B050"/>
        </w:rPr>
      </w:pPr>
      <w:r w:rsidRPr="009D1B75">
        <w:rPr>
          <w:b/>
          <w:bCs/>
          <w:color w:val="00B050"/>
        </w:rPr>
        <w:t>Strategy Overview</w:t>
      </w:r>
    </w:p>
    <w:p w14:paraId="166C4788" w14:textId="77777777" w:rsidR="00AB4079" w:rsidRPr="009D1B75" w:rsidRDefault="00AB4079" w:rsidP="00AB4079">
      <w:pPr>
        <w:pStyle w:val="ListNumber4"/>
        <w:rPr>
          <w:b/>
          <w:bCs/>
          <w:color w:val="00B050"/>
        </w:rPr>
      </w:pPr>
      <w:r w:rsidRPr="009D1B75">
        <w:rPr>
          <w:b/>
          <w:bCs/>
          <w:color w:val="00B050"/>
        </w:rPr>
        <w:t>Marketing Strategy</w:t>
      </w:r>
    </w:p>
    <w:p w14:paraId="5300F8C2" w14:textId="77777777" w:rsidR="00AB4079" w:rsidRPr="009D1B75" w:rsidRDefault="00AB4079" w:rsidP="00AB4079">
      <w:pPr>
        <w:pStyle w:val="ListNumber4"/>
        <w:rPr>
          <w:b/>
          <w:bCs/>
          <w:color w:val="00B050"/>
        </w:rPr>
      </w:pPr>
      <w:r w:rsidRPr="009D1B75">
        <w:rPr>
          <w:b/>
          <w:bCs/>
          <w:color w:val="00B050"/>
        </w:rPr>
        <w:t>Product Strategy</w:t>
      </w:r>
    </w:p>
    <w:p w14:paraId="675407D6" w14:textId="77777777" w:rsidR="00AB4079" w:rsidRPr="009D1B75" w:rsidRDefault="00AB4079" w:rsidP="00AB4079">
      <w:pPr>
        <w:pStyle w:val="ListNumber4"/>
        <w:rPr>
          <w:b/>
          <w:bCs/>
          <w:color w:val="00B050"/>
        </w:rPr>
      </w:pPr>
      <w:r w:rsidRPr="009D1B75">
        <w:rPr>
          <w:b/>
          <w:bCs/>
          <w:color w:val="00B050"/>
        </w:rPr>
        <w:t>Channel Strategy</w:t>
      </w:r>
    </w:p>
    <w:p w14:paraId="1DBD8306" w14:textId="77777777" w:rsidR="00AB4079" w:rsidRPr="009D1B75" w:rsidRDefault="00AB4079" w:rsidP="00AB4079">
      <w:pPr>
        <w:pStyle w:val="ListNumber4"/>
        <w:rPr>
          <w:b/>
          <w:bCs/>
          <w:color w:val="00B050"/>
        </w:rPr>
      </w:pPr>
      <w:r w:rsidRPr="009D1B75">
        <w:rPr>
          <w:b/>
          <w:bCs/>
          <w:color w:val="00B050"/>
        </w:rPr>
        <w:t>Pricing Strategy</w:t>
      </w:r>
    </w:p>
    <w:p w14:paraId="0A582E56" w14:textId="77777777" w:rsidR="00AB4079" w:rsidRPr="009D1B75" w:rsidRDefault="00AB4079" w:rsidP="00AB4079">
      <w:pPr>
        <w:pStyle w:val="ListNumber3"/>
        <w:rPr>
          <w:b/>
          <w:bCs/>
          <w:color w:val="00B050"/>
        </w:rPr>
      </w:pPr>
      <w:r w:rsidRPr="009D1B75">
        <w:rPr>
          <w:b/>
          <w:bCs/>
          <w:color w:val="00B050"/>
        </w:rPr>
        <w:t>SWOT</w:t>
      </w:r>
    </w:p>
    <w:p w14:paraId="73F652B6" w14:textId="77777777" w:rsidR="00AB4079" w:rsidRDefault="00AB4079" w:rsidP="00AB4079">
      <w:pPr>
        <w:pStyle w:val="ListNumber3"/>
        <w:rPr>
          <w:b/>
          <w:bCs/>
          <w:color w:val="00B050"/>
        </w:rPr>
      </w:pPr>
      <w:r w:rsidRPr="009D1B75">
        <w:rPr>
          <w:b/>
          <w:bCs/>
          <w:color w:val="00B050"/>
        </w:rPr>
        <w:t>Analyst Comment</w:t>
      </w:r>
    </w:p>
    <w:p w14:paraId="4BCFF62B" w14:textId="77777777" w:rsidR="00AB4079" w:rsidRPr="00683F45" w:rsidRDefault="00AB4079" w:rsidP="00AB4079">
      <w:pPr>
        <w:pStyle w:val="ListNumber3"/>
        <w:numPr>
          <w:ilvl w:val="0"/>
          <w:numId w:val="0"/>
        </w:numPr>
        <w:rPr>
          <w:i/>
          <w:iCs/>
          <w:color w:val="EE0000"/>
        </w:rPr>
      </w:pPr>
      <w:r w:rsidRPr="00683F45">
        <w:rPr>
          <w:i/>
          <w:iCs/>
          <w:color w:val="EE0000"/>
        </w:rPr>
        <w:t>Note: Al</w:t>
      </w:r>
      <w:r>
        <w:rPr>
          <w:i/>
          <w:iCs/>
          <w:color w:val="EE0000"/>
        </w:rPr>
        <w:t>l</w:t>
      </w:r>
      <w:r w:rsidRPr="00683F45">
        <w:rPr>
          <w:i/>
          <w:iCs/>
          <w:color w:val="EE0000"/>
        </w:rPr>
        <w:t xml:space="preserve"> companies shall be indicated in similar manner</w:t>
      </w:r>
    </w:p>
    <w:p w14:paraId="76B3066E" w14:textId="77777777" w:rsidR="004D4860" w:rsidRDefault="004D4860" w:rsidP="004D4860">
      <w:pPr>
        <w:pStyle w:val="ListNumber2"/>
      </w:pPr>
      <w:r>
        <w:t>Biova, LLC</w:t>
      </w:r>
    </w:p>
    <w:p w14:paraId="4D0A9230" w14:textId="77777777" w:rsidR="004D4860" w:rsidRDefault="004D4860" w:rsidP="004D4860">
      <w:pPr>
        <w:pStyle w:val="ListNumber2"/>
      </w:pPr>
      <w:r>
        <w:t>Eggnovo S.L.</w:t>
      </w:r>
    </w:p>
    <w:p w14:paraId="29970864" w14:textId="77777777" w:rsidR="004D4860" w:rsidRDefault="004D4860" w:rsidP="004D4860">
      <w:pPr>
        <w:pStyle w:val="ListNumber2"/>
      </w:pPr>
      <w:r>
        <w:t>Dutch Eggmembrane Protein Powder (DEPP) B.V.</w:t>
      </w:r>
    </w:p>
    <w:p w14:paraId="2229ACB6" w14:textId="77777777" w:rsidR="004D4860" w:rsidRDefault="004D4860" w:rsidP="004D4860">
      <w:pPr>
        <w:pStyle w:val="ListNumber2"/>
      </w:pPr>
      <w:r>
        <w:t>Kewpie Corporation</w:t>
      </w:r>
    </w:p>
    <w:p w14:paraId="33D3876D" w14:textId="77777777" w:rsidR="004D4860" w:rsidRDefault="004D4860" w:rsidP="004D4860">
      <w:pPr>
        <w:pStyle w:val="ListNumber2"/>
      </w:pPr>
      <w:r>
        <w:t>INNAIN</w:t>
      </w:r>
    </w:p>
    <w:p w14:paraId="54FF3B1C" w14:textId="77777777" w:rsidR="004D4860" w:rsidRDefault="004D4860" w:rsidP="004D4860">
      <w:pPr>
        <w:pStyle w:val="ListNumber2"/>
      </w:pPr>
      <w:r>
        <w:t>Ecovatec Solutions Inc.</w:t>
      </w:r>
    </w:p>
    <w:p w14:paraId="5E8B8B32" w14:textId="77777777" w:rsidR="004D4860" w:rsidRDefault="004D4860" w:rsidP="004D4860">
      <w:pPr>
        <w:pStyle w:val="ListNumber2"/>
      </w:pPr>
      <w:r>
        <w:t>Biovotec</w:t>
      </w:r>
    </w:p>
    <w:p w14:paraId="2A67D7D4" w14:textId="77777777" w:rsidR="004D4860" w:rsidRDefault="004D4860" w:rsidP="004D4860">
      <w:pPr>
        <w:pStyle w:val="ListNumber2"/>
        <w:ind w:left="990" w:hanging="630"/>
      </w:pPr>
      <w:r>
        <w:t>Microcore Research Laboratories India Pvt. Ltd.</w:t>
      </w:r>
    </w:p>
    <w:p w14:paraId="6CCFB19C" w14:textId="77777777" w:rsidR="004D4860" w:rsidRDefault="004D4860" w:rsidP="004D4860">
      <w:pPr>
        <w:pStyle w:val="ListNumber2"/>
        <w:ind w:left="990" w:hanging="630"/>
      </w:pPr>
      <w:r>
        <w:t>Egglin Gıda (Egglin Food)</w:t>
      </w:r>
    </w:p>
    <w:p w14:paraId="76DDA674" w14:textId="77777777" w:rsidR="004D4860" w:rsidRDefault="004D4860" w:rsidP="004D4860">
      <w:pPr>
        <w:pStyle w:val="ListNumber2"/>
        <w:ind w:left="990" w:hanging="630"/>
      </w:pPr>
      <w:r>
        <w:t>ALMADO Inc.</w:t>
      </w:r>
    </w:p>
    <w:p w14:paraId="3047A8DA" w14:textId="77777777" w:rsidR="004D4860" w:rsidRDefault="004D4860" w:rsidP="004D4860">
      <w:pPr>
        <w:pStyle w:val="ListNumber2"/>
        <w:ind w:left="990" w:hanging="630"/>
      </w:pPr>
      <w:r>
        <w:t>Shaanxi Yuantai Biological Technology Co., Ltd. (YTBIO)</w:t>
      </w:r>
    </w:p>
    <w:p w14:paraId="48257EA6" w14:textId="77777777" w:rsidR="004D4860" w:rsidRDefault="004D4860" w:rsidP="004D4860">
      <w:pPr>
        <w:pStyle w:val="ListNumber2"/>
        <w:ind w:left="990" w:hanging="630"/>
      </w:pPr>
      <w:r>
        <w:t>Botanical Cube Inc.</w:t>
      </w:r>
    </w:p>
    <w:p w14:paraId="61787CC5" w14:textId="77777777" w:rsidR="004D4860" w:rsidRDefault="004D4860" w:rsidP="004D4860">
      <w:pPr>
        <w:pStyle w:val="ListNumber2"/>
        <w:ind w:left="990" w:hanging="630"/>
      </w:pPr>
      <w:r>
        <w:t>Yihui Biotechnology (YIHUI BIO)</w:t>
      </w:r>
    </w:p>
    <w:p w14:paraId="665782EE" w14:textId="77777777" w:rsidR="004D4860" w:rsidRDefault="004D4860" w:rsidP="004D4860">
      <w:pPr>
        <w:pStyle w:val="ListNumber2"/>
        <w:ind w:left="990" w:hanging="630"/>
      </w:pPr>
      <w:r>
        <w:t>Certified Nutraceuticals Inc.</w:t>
      </w:r>
    </w:p>
    <w:p w14:paraId="4646DDD8" w14:textId="77777777" w:rsidR="004D4860" w:rsidRDefault="004D4860" w:rsidP="004D4860">
      <w:pPr>
        <w:pStyle w:val="ListNumber2"/>
        <w:ind w:left="990" w:hanging="630"/>
      </w:pPr>
      <w:r>
        <w:t>Bolise Co., Limited</w:t>
      </w:r>
    </w:p>
    <w:p w14:paraId="27B98B33" w14:textId="77777777" w:rsidR="004D4860" w:rsidRDefault="004D4860" w:rsidP="004D4860">
      <w:pPr>
        <w:pStyle w:val="ListNumber2"/>
        <w:ind w:left="990" w:hanging="630"/>
      </w:pPr>
      <w:r>
        <w:t>Mitushi Biopharma</w:t>
      </w:r>
    </w:p>
    <w:p w14:paraId="141DF44E" w14:textId="77777777" w:rsidR="004D4860" w:rsidRDefault="004D4860" w:rsidP="004D4860">
      <w:pPr>
        <w:pStyle w:val="ListNumber2"/>
        <w:ind w:left="990" w:hanging="630"/>
      </w:pPr>
      <w:r>
        <w:t>Baoding Faithful Industry Co., Ltd.</w:t>
      </w:r>
    </w:p>
    <w:p w14:paraId="5C320078" w14:textId="77777777" w:rsidR="004D4860" w:rsidRDefault="004D4860" w:rsidP="004D4860">
      <w:pPr>
        <w:pStyle w:val="ListNumber2"/>
        <w:ind w:left="990" w:hanging="630"/>
      </w:pPr>
      <w:r>
        <w:t>Xi'an Faitury Bio-Tech Co., Ltd.</w:t>
      </w:r>
    </w:p>
    <w:p w14:paraId="3D810665" w14:textId="0548D4EA" w:rsidR="00AB4079" w:rsidRDefault="004D4860" w:rsidP="004D4860">
      <w:pPr>
        <w:pStyle w:val="ListNumber2"/>
        <w:ind w:left="990" w:hanging="630"/>
      </w:pPr>
      <w:r>
        <w:t>Xi'an Ruierli Biological Engineering Co., Ltd.</w:t>
      </w:r>
    </w:p>
    <w:p w14:paraId="25FE95B3" w14:textId="77777777" w:rsidR="00AB4079" w:rsidRPr="00A04D47" w:rsidRDefault="00AB4079" w:rsidP="004D4860">
      <w:pPr>
        <w:pStyle w:val="ListNumber2"/>
        <w:ind w:left="990" w:hanging="630"/>
        <w:rPr>
          <w:b/>
        </w:rPr>
      </w:pPr>
      <w:r>
        <w:t>Others on request</w:t>
      </w:r>
    </w:p>
    <w:p w14:paraId="46AE9918" w14:textId="16A201B9" w:rsidR="00B87C92" w:rsidRPr="00B46705" w:rsidRDefault="00B87C92" w:rsidP="00B87C92">
      <w:pPr>
        <w:pStyle w:val="ListNumber"/>
        <w:rPr>
          <w:b/>
        </w:rPr>
      </w:pPr>
      <w:r w:rsidRPr="00B46705">
        <w:rPr>
          <w:b/>
        </w:rPr>
        <w:t>Assumptions and Acronyms Used</w:t>
      </w:r>
    </w:p>
    <w:p w14:paraId="33340A7B" w14:textId="77777777" w:rsidR="00B87C92" w:rsidRPr="00B46705" w:rsidRDefault="00B87C92" w:rsidP="00B87C92">
      <w:pPr>
        <w:pStyle w:val="ListNumber"/>
        <w:spacing w:after="160"/>
        <w:rPr>
          <w:b/>
        </w:rPr>
      </w:pPr>
      <w:r w:rsidRPr="00B46705">
        <w:rPr>
          <w:b/>
        </w:rPr>
        <w:t>Research Methodology</w:t>
      </w:r>
    </w:p>
    <w:p w14:paraId="0BF68A8B" w14:textId="77777777" w:rsidR="00B87C92" w:rsidRDefault="00B87C92" w:rsidP="001C5DF1">
      <w:pPr>
        <w:pStyle w:val="ListNumber"/>
        <w:numPr>
          <w:ilvl w:val="0"/>
          <w:numId w:val="0"/>
        </w:numPr>
        <w:spacing w:after="160"/>
        <w:ind w:left="360" w:hanging="360"/>
      </w:pPr>
    </w:p>
    <w:p w14:paraId="79337265" w14:textId="77777777" w:rsidR="001C5DF1" w:rsidRDefault="001C5DF1" w:rsidP="001C5DF1">
      <w:pPr>
        <w:pStyle w:val="ListNumber"/>
        <w:numPr>
          <w:ilvl w:val="0"/>
          <w:numId w:val="0"/>
        </w:numPr>
        <w:spacing w:after="160"/>
        <w:ind w:left="360" w:hanging="360"/>
      </w:pPr>
    </w:p>
    <w:p w14:paraId="0DD7C1DC" w14:textId="77777777" w:rsidR="001C5DF1" w:rsidRDefault="001C5DF1" w:rsidP="001C5DF1">
      <w:pPr>
        <w:pStyle w:val="ListNumber"/>
        <w:numPr>
          <w:ilvl w:val="0"/>
          <w:numId w:val="0"/>
        </w:numPr>
        <w:spacing w:after="160"/>
        <w:ind w:left="360" w:hanging="360"/>
      </w:pPr>
    </w:p>
    <w:p w14:paraId="671306F3" w14:textId="77777777" w:rsidR="001C5DF1" w:rsidRDefault="001C5DF1" w:rsidP="001C5DF1">
      <w:pPr>
        <w:pStyle w:val="ListNumber"/>
        <w:numPr>
          <w:ilvl w:val="0"/>
          <w:numId w:val="0"/>
        </w:numPr>
        <w:spacing w:after="160"/>
        <w:ind w:left="360" w:hanging="360"/>
      </w:pPr>
    </w:p>
    <w:p w14:paraId="40B46BD4" w14:textId="77777777" w:rsidR="001C5DF1" w:rsidRDefault="001C5DF1" w:rsidP="001C5DF1">
      <w:pPr>
        <w:pStyle w:val="ListNumber"/>
        <w:numPr>
          <w:ilvl w:val="0"/>
          <w:numId w:val="0"/>
        </w:numPr>
        <w:spacing w:after="160"/>
        <w:ind w:left="360" w:hanging="360"/>
      </w:pPr>
    </w:p>
    <w:p w14:paraId="6E029D4D" w14:textId="77777777" w:rsidR="001C5DF1" w:rsidRDefault="001C5DF1" w:rsidP="001C5DF1">
      <w:pPr>
        <w:pStyle w:val="ListNumber"/>
        <w:numPr>
          <w:ilvl w:val="0"/>
          <w:numId w:val="0"/>
        </w:numPr>
        <w:spacing w:after="160"/>
        <w:ind w:left="360" w:hanging="360"/>
      </w:pPr>
    </w:p>
    <w:p w14:paraId="365370A0" w14:textId="77777777" w:rsidR="001C5DF1" w:rsidRDefault="001C5DF1" w:rsidP="001C5DF1">
      <w:pPr>
        <w:pStyle w:val="ListNumber"/>
        <w:numPr>
          <w:ilvl w:val="0"/>
          <w:numId w:val="0"/>
        </w:numPr>
        <w:spacing w:after="160"/>
        <w:ind w:left="360" w:hanging="360"/>
      </w:pPr>
    </w:p>
    <w:p w14:paraId="40BDEB6F" w14:textId="77777777" w:rsidR="001C5DF1" w:rsidRDefault="001C5DF1" w:rsidP="001C5DF1">
      <w:pPr>
        <w:pStyle w:val="ListNumber"/>
        <w:numPr>
          <w:ilvl w:val="0"/>
          <w:numId w:val="0"/>
        </w:numPr>
        <w:spacing w:after="160"/>
        <w:ind w:left="360" w:hanging="360"/>
      </w:pPr>
    </w:p>
    <w:p w14:paraId="3294B10C" w14:textId="77777777" w:rsidR="001C5DF1" w:rsidRDefault="001C5DF1" w:rsidP="001C5DF1">
      <w:pPr>
        <w:pStyle w:val="ListNumber"/>
        <w:numPr>
          <w:ilvl w:val="0"/>
          <w:numId w:val="0"/>
        </w:numPr>
        <w:spacing w:after="160"/>
        <w:ind w:left="360" w:hanging="360"/>
      </w:pPr>
    </w:p>
    <w:p w14:paraId="276B693A" w14:textId="77777777" w:rsidR="001C5DF1" w:rsidRDefault="001C5DF1" w:rsidP="001C5DF1">
      <w:pPr>
        <w:pStyle w:val="ListNumber"/>
        <w:numPr>
          <w:ilvl w:val="0"/>
          <w:numId w:val="0"/>
        </w:numPr>
        <w:spacing w:after="160"/>
        <w:ind w:left="360" w:hanging="360"/>
      </w:pPr>
    </w:p>
    <w:p w14:paraId="3B39B0BD" w14:textId="77777777" w:rsidR="001C5DF1" w:rsidRDefault="001C5DF1" w:rsidP="001C5DF1">
      <w:pPr>
        <w:pStyle w:val="ListNumber"/>
        <w:numPr>
          <w:ilvl w:val="0"/>
          <w:numId w:val="0"/>
        </w:numPr>
        <w:spacing w:after="160"/>
        <w:ind w:left="360" w:hanging="360"/>
      </w:pPr>
    </w:p>
    <w:p w14:paraId="6E82E593" w14:textId="77777777" w:rsidR="001C5DF1" w:rsidRDefault="001C5DF1" w:rsidP="001C5DF1">
      <w:pPr>
        <w:pStyle w:val="ListNumber"/>
        <w:numPr>
          <w:ilvl w:val="0"/>
          <w:numId w:val="0"/>
        </w:numPr>
        <w:spacing w:after="160"/>
        <w:ind w:left="360" w:hanging="360"/>
        <w:sectPr w:rsidR="001C5DF1" w:rsidSect="00B46705">
          <w:headerReference w:type="default" r:id="rId18"/>
          <w:pgSz w:w="11909" w:h="16834" w:code="9"/>
          <w:pgMar w:top="1446" w:right="720" w:bottom="873" w:left="720" w:header="216" w:footer="144" w:gutter="0"/>
          <w:pgNumType w:start="1"/>
          <w:cols w:num="2" w:space="706"/>
          <w:docGrid w:linePitch="360"/>
        </w:sectPr>
      </w:pPr>
    </w:p>
    <w:p w14:paraId="6B75CDCB" w14:textId="77777777" w:rsidR="00B87C92" w:rsidRDefault="00B87C92" w:rsidP="00B87C92">
      <w:pPr>
        <w:pStyle w:val="Bodytext0"/>
        <w:spacing w:before="0" w:after="0"/>
        <w:jc w:val="center"/>
        <w:rPr>
          <w:rFonts w:ascii="Century Gothic" w:hAnsi="Century Gothic"/>
        </w:rPr>
      </w:pPr>
      <w:r>
        <w:rPr>
          <w:noProof/>
          <w:color w:val="7F7F7F" w:themeColor="text1" w:themeTint="80"/>
        </w:rPr>
        <w:lastRenderedPageBreak/>
        <w:drawing>
          <wp:inline distT="0" distB="0" distL="0" distR="0" wp14:anchorId="3F42CCD5" wp14:editId="00B8EF89">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51C9FA50" wp14:editId="4C94BAF6">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00D543E4" wp14:editId="109A311C">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2164D9B6" w14:textId="77777777" w:rsidR="00B87C92" w:rsidRDefault="00B87C92" w:rsidP="00B87C92">
      <w:pPr>
        <w:pStyle w:val="Bodytext0"/>
        <w:spacing w:before="0" w:after="0"/>
        <w:jc w:val="center"/>
        <w:rPr>
          <w:rFonts w:ascii="Century Gothic" w:hAnsi="Century Gothic"/>
        </w:rPr>
      </w:pPr>
      <w:r>
        <w:rPr>
          <w:noProof/>
          <w:color w:val="7F7F7F" w:themeColor="text1" w:themeTint="80"/>
        </w:rPr>
        <w:drawing>
          <wp:inline distT="0" distB="0" distL="0" distR="0" wp14:anchorId="065ACA41" wp14:editId="640DDEBD">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0326E6EC" wp14:editId="067596E6">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682A9AA5" wp14:editId="457B9967">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3500E36D" w14:textId="77777777" w:rsidR="00B87C92" w:rsidRDefault="00B87C92" w:rsidP="00B87C92">
      <w:pPr>
        <w:pStyle w:val="ListNumber"/>
        <w:numPr>
          <w:ilvl w:val="0"/>
          <w:numId w:val="0"/>
        </w:numPr>
        <w:spacing w:before="0" w:after="0" w:line="259" w:lineRule="auto"/>
        <w:jc w:val="center"/>
        <w:rPr>
          <w:rFonts w:cs="Arial"/>
          <w:b/>
          <w:color w:val="000000" w:themeColor="text1"/>
          <w:sz w:val="22"/>
          <w:lang w:val="en-GB"/>
        </w:rPr>
      </w:pPr>
      <w:r>
        <w:rPr>
          <w:noProof/>
          <w:color w:val="7F7F7F" w:themeColor="text1" w:themeTint="80"/>
        </w:rPr>
        <w:drawing>
          <wp:inline distT="0" distB="0" distL="0" distR="0" wp14:anchorId="31B8DD6F" wp14:editId="1C13BD13">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3C493BE6" wp14:editId="608BB0A8">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6A050F85" wp14:editId="5F315022">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890" w:type="dxa"/>
        <w:tblLayout w:type="fixed"/>
        <w:tblLook w:val="04A0" w:firstRow="1" w:lastRow="0" w:firstColumn="1" w:lastColumn="0" w:noHBand="0" w:noVBand="1"/>
      </w:tblPr>
      <w:tblGrid>
        <w:gridCol w:w="10890"/>
      </w:tblGrid>
      <w:tr w:rsidR="00B87C92" w:rsidRPr="00EE0261" w14:paraId="67DBF7D2" w14:textId="77777777" w:rsidTr="003F3662">
        <w:trPr>
          <w:trHeight w:val="549"/>
        </w:trPr>
        <w:tc>
          <w:tcPr>
            <w:tcW w:w="10890" w:type="dxa"/>
            <w:tcBorders>
              <w:top w:val="nil"/>
              <w:left w:val="nil"/>
              <w:bottom w:val="nil"/>
              <w:right w:val="nil"/>
            </w:tcBorders>
            <w:noWrap/>
            <w:vAlign w:val="center"/>
            <w:hideMark/>
          </w:tcPr>
          <w:p w14:paraId="7E218AEF" w14:textId="77777777" w:rsidR="00B87C92" w:rsidRPr="000401EE" w:rsidRDefault="00B87C92" w:rsidP="003F3662">
            <w:pPr>
              <w:pStyle w:val="Bodytext0"/>
              <w:spacing w:before="0" w:after="0" w:line="240" w:lineRule="auto"/>
              <w:rPr>
                <w:rFonts w:ascii="Century Gothic" w:hAnsi="Century Gothic" w:cs="Arial"/>
                <w:b/>
                <w:sz w:val="24"/>
                <w:szCs w:val="24"/>
              </w:rPr>
            </w:pPr>
            <w:r w:rsidRPr="002E0B01">
              <w:rPr>
                <w:rFonts w:ascii="Century Gothic" w:hAnsi="Century Gothic" w:cs="Arial"/>
                <w:b/>
                <w:color w:val="00B0F0"/>
                <w:sz w:val="24"/>
                <w:szCs w:val="24"/>
              </w:rPr>
              <w:t>Price Point Analysis</w:t>
            </w:r>
          </w:p>
        </w:tc>
      </w:tr>
      <w:tr w:rsidR="00B87C92" w:rsidRPr="00EE0261" w14:paraId="70956120" w14:textId="77777777" w:rsidTr="003F3662">
        <w:trPr>
          <w:trHeight w:val="3483"/>
        </w:trPr>
        <w:tc>
          <w:tcPr>
            <w:tcW w:w="10890" w:type="dxa"/>
            <w:tcBorders>
              <w:top w:val="nil"/>
              <w:left w:val="nil"/>
              <w:bottom w:val="nil"/>
              <w:right w:val="nil"/>
            </w:tcBorders>
            <w:noWrap/>
            <w:vAlign w:val="center"/>
          </w:tcPr>
          <w:tbl>
            <w:tblPr>
              <w:tblW w:w="10890" w:type="dxa"/>
              <w:tblLayout w:type="fixed"/>
              <w:tblLook w:val="04A0" w:firstRow="1" w:lastRow="0" w:firstColumn="1" w:lastColumn="0" w:noHBand="0" w:noVBand="1"/>
            </w:tblPr>
            <w:tblGrid>
              <w:gridCol w:w="10890"/>
            </w:tblGrid>
            <w:tr w:rsidR="00B87C92" w:rsidRPr="00EF1E08" w14:paraId="4AC8E13E" w14:textId="77777777" w:rsidTr="003F3662">
              <w:trPr>
                <w:trHeight w:val="3483"/>
              </w:trPr>
              <w:tc>
                <w:tcPr>
                  <w:tcW w:w="10890" w:type="dxa"/>
                  <w:tcBorders>
                    <w:top w:val="nil"/>
                    <w:left w:val="nil"/>
                    <w:bottom w:val="nil"/>
                    <w:right w:val="nil"/>
                  </w:tcBorders>
                  <w:noWrap/>
                  <w:vAlign w:val="center"/>
                </w:tcPr>
                <w:p w14:paraId="7CBF1D02"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rPr>
                    <w:drawing>
                      <wp:inline distT="0" distB="0" distL="0" distR="0" wp14:anchorId="01DC1AFF" wp14:editId="740458AA">
                        <wp:extent cx="6405444" cy="1828800"/>
                        <wp:effectExtent l="0" t="0" r="0" b="0"/>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6430737" cy="1836021"/>
                                </a:xfrm>
                                <a:prstGeom prst="rect">
                                  <a:avLst/>
                                </a:prstGeom>
                                <a:noFill/>
                                <a:ln>
                                  <a:noFill/>
                                </a:ln>
                              </pic:spPr>
                            </pic:pic>
                          </a:graphicData>
                        </a:graphic>
                      </wp:inline>
                    </w:drawing>
                  </w:r>
                </w:p>
              </w:tc>
            </w:tr>
            <w:tr w:rsidR="00B87C92" w14:paraId="21956FFA" w14:textId="77777777" w:rsidTr="003F3662">
              <w:trPr>
                <w:trHeight w:val="3060"/>
              </w:trPr>
              <w:tc>
                <w:tcPr>
                  <w:tcW w:w="10890" w:type="dxa"/>
                  <w:tcBorders>
                    <w:top w:val="nil"/>
                    <w:left w:val="nil"/>
                    <w:bottom w:val="nil"/>
                    <w:right w:val="nil"/>
                  </w:tcBorders>
                  <w:noWrap/>
                  <w:vAlign w:val="center"/>
                </w:tcPr>
                <w:p w14:paraId="1775E9C2" w14:textId="77777777" w:rsidR="00B87C92" w:rsidRDefault="00B87C92" w:rsidP="003F3662">
                  <w:pPr>
                    <w:pStyle w:val="Bodytext0"/>
                    <w:spacing w:before="0" w:after="0" w:line="240" w:lineRule="auto"/>
                    <w:rPr>
                      <w:rFonts w:cs="Arial"/>
                      <w:b/>
                      <w:noProof/>
                      <w:sz w:val="24"/>
                      <w:szCs w:val="24"/>
                    </w:rPr>
                  </w:pPr>
                  <w:r>
                    <w:rPr>
                      <w:rFonts w:cs="Arial"/>
                      <w:b/>
                      <w:noProof/>
                      <w:sz w:val="24"/>
                      <w:szCs w:val="24"/>
                    </w:rPr>
                    <w:drawing>
                      <wp:inline distT="0" distB="0" distL="0" distR="0" wp14:anchorId="65CA5C28" wp14:editId="1F3E58C1">
                        <wp:extent cx="6774567" cy="1733798"/>
                        <wp:effectExtent l="0" t="0" r="7620" b="0"/>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781887" cy="1735671"/>
                                </a:xfrm>
                                <a:prstGeom prst="rect">
                                  <a:avLst/>
                                </a:prstGeom>
                                <a:noFill/>
                                <a:ln>
                                  <a:noFill/>
                                </a:ln>
                              </pic:spPr>
                            </pic:pic>
                          </a:graphicData>
                        </a:graphic>
                      </wp:inline>
                    </w:drawing>
                  </w:r>
                </w:p>
              </w:tc>
            </w:tr>
          </w:tbl>
          <w:p w14:paraId="7CF57BA5" w14:textId="77777777" w:rsidR="00B87C92" w:rsidRPr="00EF1E08" w:rsidRDefault="00B87C92" w:rsidP="003F3662">
            <w:pPr>
              <w:pStyle w:val="Bodytext0"/>
              <w:spacing w:before="0" w:after="0" w:line="240" w:lineRule="auto"/>
              <w:jc w:val="center"/>
              <w:rPr>
                <w:rFonts w:cs="Arial"/>
                <w:b/>
                <w:sz w:val="24"/>
                <w:szCs w:val="24"/>
              </w:rPr>
            </w:pPr>
          </w:p>
        </w:tc>
      </w:tr>
    </w:tbl>
    <w:p w14:paraId="2DBBEFF4" w14:textId="77777777" w:rsidR="00B87C92" w:rsidRDefault="00B87C92" w:rsidP="00B87C92">
      <w:pPr>
        <w:pStyle w:val="Bodytext0"/>
        <w:spacing w:before="0" w:after="0" w:line="240" w:lineRule="auto"/>
        <w:rPr>
          <w:rFonts w:cs="Arial"/>
          <w:b/>
          <w:noProof/>
          <w:sz w:val="24"/>
          <w:szCs w:val="24"/>
        </w:rPr>
      </w:pPr>
    </w:p>
    <w:p w14:paraId="1DF129B3" w14:textId="77777777" w:rsidR="00B87C92" w:rsidRDefault="00B87C92" w:rsidP="00B87C92">
      <w:pPr>
        <w:pStyle w:val="ListNumber"/>
        <w:numPr>
          <w:ilvl w:val="0"/>
          <w:numId w:val="0"/>
        </w:numPr>
        <w:spacing w:after="160"/>
        <w:rPr>
          <w:rFonts w:cs="Arial"/>
          <w:b/>
          <w:color w:val="000000" w:themeColor="text1"/>
          <w:sz w:val="22"/>
          <w:lang w:val="en-GB"/>
        </w:rPr>
        <w:sectPr w:rsidR="00B87C92" w:rsidSect="000752A0">
          <w:headerReference w:type="default" r:id="rId30"/>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780"/>
        <w:gridCol w:w="1862"/>
        <w:gridCol w:w="2133"/>
        <w:gridCol w:w="1823"/>
        <w:gridCol w:w="1871"/>
      </w:tblGrid>
      <w:tr w:rsidR="00FB39F9" w14:paraId="7FC96E4F" w14:textId="77777777" w:rsidTr="005A1B42">
        <w:trPr>
          <w:trHeight w:val="1635"/>
        </w:trPr>
        <w:tc>
          <w:tcPr>
            <w:tcW w:w="5000" w:type="pct"/>
            <w:gridSpan w:val="5"/>
            <w:noWrap/>
            <w:tcMar>
              <w:top w:w="0" w:type="dxa"/>
              <w:left w:w="108" w:type="dxa"/>
              <w:bottom w:w="0" w:type="dxa"/>
              <w:right w:w="108" w:type="dxa"/>
            </w:tcMar>
            <w:vAlign w:val="center"/>
            <w:hideMark/>
          </w:tcPr>
          <w:p w14:paraId="47D98B7F" w14:textId="77777777" w:rsidR="00FB39F9" w:rsidRDefault="00FB39F9" w:rsidP="005A1B42">
            <w:pPr>
              <w:ind w:left="-28"/>
              <w:jc w:val="center"/>
              <w:rPr>
                <w:rFonts w:ascii="Calibri" w:hAnsi="Calibri"/>
                <w:b/>
                <w:bCs/>
                <w:color w:val="000000"/>
              </w:rPr>
            </w:pPr>
            <w:r w:rsidRPr="00514B22">
              <w:rPr>
                <w:b/>
                <w:bCs/>
                <w:color w:val="000000"/>
                <w:sz w:val="28"/>
              </w:rPr>
              <w:lastRenderedPageBreak/>
              <w:t>Access to Reports</w:t>
            </w:r>
          </w:p>
        </w:tc>
      </w:tr>
      <w:tr w:rsidR="00993FF8" w14:paraId="76E48C5A"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6D99D178" w14:textId="77777777" w:rsidR="00993FF8" w:rsidRDefault="00993FF8" w:rsidP="00CE2C96">
            <w:pPr>
              <w:spacing w:line="240" w:lineRule="auto"/>
              <w:rPr>
                <w:b/>
                <w:bCs/>
                <w:color w:val="000000"/>
              </w:rPr>
            </w:pPr>
            <w:r>
              <w:rPr>
                <w:b/>
                <w:bCs/>
                <w:color w:val="000000"/>
              </w:rPr>
              <w:t>Deliverable Formats :</w:t>
            </w:r>
          </w:p>
        </w:tc>
        <w:tc>
          <w:tcPr>
            <w:tcW w:w="889" w:type="pct"/>
            <w:noWrap/>
            <w:tcMar>
              <w:top w:w="0" w:type="dxa"/>
              <w:left w:w="108" w:type="dxa"/>
              <w:bottom w:w="0" w:type="dxa"/>
              <w:right w:w="108" w:type="dxa"/>
            </w:tcMar>
            <w:vAlign w:val="center"/>
            <w:hideMark/>
          </w:tcPr>
          <w:p w14:paraId="4105E3B4" w14:textId="77777777" w:rsidR="00993FF8" w:rsidRPr="00CE2C96" w:rsidRDefault="00993FF8" w:rsidP="00993FF8">
            <w:pPr>
              <w:jc w:val="center"/>
              <w:rPr>
                <w:b/>
                <w:color w:val="000000"/>
              </w:rPr>
            </w:pPr>
            <w:r w:rsidRPr="00CE2C96">
              <w:rPr>
                <w:b/>
                <w:color w:val="000000"/>
              </w:rPr>
              <w:t>PDF Report</w:t>
            </w:r>
          </w:p>
        </w:tc>
        <w:tc>
          <w:tcPr>
            <w:tcW w:w="1019" w:type="pct"/>
            <w:noWrap/>
            <w:tcMar>
              <w:top w:w="0" w:type="dxa"/>
              <w:left w:w="108" w:type="dxa"/>
              <w:bottom w:w="0" w:type="dxa"/>
              <w:right w:w="108" w:type="dxa"/>
            </w:tcMar>
            <w:vAlign w:val="center"/>
            <w:hideMark/>
          </w:tcPr>
          <w:p w14:paraId="19FD34A7" w14:textId="77777777" w:rsidR="00993FF8" w:rsidRPr="00CE2C96" w:rsidRDefault="00993FF8" w:rsidP="00993FF8">
            <w:pPr>
              <w:jc w:val="center"/>
              <w:rPr>
                <w:b/>
                <w:color w:val="000000"/>
              </w:rPr>
            </w:pPr>
            <w:r w:rsidRPr="00CE2C96">
              <w:rPr>
                <w:b/>
                <w:color w:val="000000"/>
              </w:rPr>
              <w:t>PPT Report</w:t>
            </w:r>
          </w:p>
        </w:tc>
        <w:tc>
          <w:tcPr>
            <w:tcW w:w="871" w:type="pct"/>
            <w:noWrap/>
            <w:tcMar>
              <w:top w:w="0" w:type="dxa"/>
              <w:left w:w="108" w:type="dxa"/>
              <w:bottom w:w="0" w:type="dxa"/>
              <w:right w:w="108" w:type="dxa"/>
            </w:tcMar>
            <w:vAlign w:val="center"/>
            <w:hideMark/>
          </w:tcPr>
          <w:p w14:paraId="21D9B05A" w14:textId="77777777" w:rsidR="00993FF8" w:rsidRPr="00CE2C96" w:rsidRDefault="00993FF8" w:rsidP="00993FF8">
            <w:pPr>
              <w:jc w:val="center"/>
              <w:rPr>
                <w:b/>
                <w:color w:val="000000"/>
              </w:rPr>
            </w:pPr>
            <w:r w:rsidRPr="00CE2C96">
              <w:rPr>
                <w:b/>
                <w:color w:val="000000"/>
              </w:rPr>
              <w:t>Word Report</w:t>
            </w:r>
          </w:p>
        </w:tc>
        <w:tc>
          <w:tcPr>
            <w:tcW w:w="894" w:type="pct"/>
            <w:noWrap/>
            <w:tcMar>
              <w:top w:w="0" w:type="dxa"/>
              <w:left w:w="108" w:type="dxa"/>
              <w:bottom w:w="0" w:type="dxa"/>
              <w:right w:w="108" w:type="dxa"/>
            </w:tcMar>
            <w:vAlign w:val="center"/>
            <w:hideMark/>
          </w:tcPr>
          <w:p w14:paraId="374F43B0" w14:textId="77777777" w:rsidR="00993FF8" w:rsidRPr="00CE2C96" w:rsidRDefault="00993FF8" w:rsidP="00993FF8">
            <w:pPr>
              <w:jc w:val="center"/>
              <w:rPr>
                <w:b/>
                <w:color w:val="000000"/>
              </w:rPr>
            </w:pPr>
            <w:r w:rsidRPr="00CE2C96">
              <w:rPr>
                <w:b/>
                <w:color w:val="000000"/>
              </w:rPr>
              <w:t>Excel Playbooks</w:t>
            </w:r>
          </w:p>
        </w:tc>
      </w:tr>
      <w:tr w:rsidR="00D51A54" w14:paraId="4E8F3DB7"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38E95B99"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6B6BBCA5"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35DF9F02" wp14:editId="5EE3E0B9">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1F30EB66"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6731009B" wp14:editId="5DF12D9F">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32C3596F"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08701B82" wp14:editId="4FDC0F89">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0B4AC5B4"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484CD548" wp14:editId="469F152E">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5040F29E"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683F7F94"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670E3265" w14:textId="77777777" w:rsidR="00993FF8" w:rsidRPr="00CE2C96" w:rsidRDefault="00993FF8" w:rsidP="00993FF8">
            <w:pPr>
              <w:jc w:val="center"/>
              <w:rPr>
                <w:b/>
                <w:color w:val="000000"/>
              </w:rPr>
            </w:pPr>
            <w:r w:rsidRPr="00CE2C96">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26B04088" w14:textId="77777777" w:rsidR="00993FF8" w:rsidRPr="00CE2C96" w:rsidRDefault="00993FF8" w:rsidP="00993FF8">
            <w:pPr>
              <w:jc w:val="center"/>
              <w:rPr>
                <w:b/>
                <w:color w:val="000000"/>
              </w:rPr>
            </w:pPr>
            <w:r w:rsidRPr="00CE2C96">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52A87434" w14:textId="77777777" w:rsidR="00993FF8" w:rsidRPr="00CE2C96" w:rsidRDefault="00993FF8" w:rsidP="00993FF8">
            <w:pPr>
              <w:jc w:val="center"/>
              <w:rPr>
                <w:b/>
                <w:color w:val="000000"/>
              </w:rPr>
            </w:pPr>
            <w:r w:rsidRPr="00CE2C96">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237EBDB8" w14:textId="77777777" w:rsidR="00993FF8" w:rsidRPr="00CE2C96" w:rsidRDefault="00993FF8" w:rsidP="00993FF8">
            <w:pPr>
              <w:jc w:val="center"/>
              <w:rPr>
                <w:b/>
                <w:color w:val="000000"/>
              </w:rPr>
            </w:pPr>
            <w:r w:rsidRPr="00CE2C96">
              <w:rPr>
                <w:b/>
                <w:color w:val="000000"/>
              </w:rPr>
              <w:t>Executive Summary</w:t>
            </w:r>
          </w:p>
        </w:tc>
      </w:tr>
      <w:tr w:rsidR="00993FF8" w14:paraId="19C80E0D"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6A868C5"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5C83172" w14:textId="77777777" w:rsidR="00993FF8" w:rsidRDefault="00C11860" w:rsidP="00993FF8">
            <w:pPr>
              <w:jc w:val="center"/>
              <w:rPr>
                <w:color w:val="000000"/>
              </w:rPr>
            </w:pPr>
            <w:r w:rsidRPr="00C11860">
              <w:rPr>
                <w:noProof/>
                <w:color w:val="000000"/>
              </w:rPr>
              <w:drawing>
                <wp:inline distT="0" distB="0" distL="0" distR="0" wp14:anchorId="5FFC605F" wp14:editId="700A1478">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4C1DC11F" w14:textId="77777777" w:rsidR="00993FF8" w:rsidRDefault="00C11860" w:rsidP="00993FF8">
            <w:pPr>
              <w:jc w:val="center"/>
              <w:rPr>
                <w:color w:val="000000"/>
              </w:rPr>
            </w:pPr>
            <w:r w:rsidRPr="00C11860">
              <w:rPr>
                <w:noProof/>
                <w:color w:val="000000"/>
              </w:rPr>
              <w:drawing>
                <wp:inline distT="0" distB="0" distL="0" distR="0" wp14:anchorId="4DC03861" wp14:editId="74C257AA">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2C86B2E1" w14:textId="77777777" w:rsidR="00993FF8" w:rsidRDefault="00C11860" w:rsidP="00993FF8">
            <w:pPr>
              <w:jc w:val="center"/>
              <w:rPr>
                <w:color w:val="000000"/>
              </w:rPr>
            </w:pPr>
            <w:r w:rsidRPr="00C11860">
              <w:rPr>
                <w:noProof/>
                <w:color w:val="000000"/>
              </w:rPr>
              <w:drawing>
                <wp:inline distT="0" distB="0" distL="0" distR="0" wp14:anchorId="40D94CDF" wp14:editId="6B66D682">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46893BCD" w14:textId="77777777" w:rsidR="00993FF8" w:rsidRDefault="00C11860" w:rsidP="00993FF8">
            <w:pPr>
              <w:jc w:val="center"/>
              <w:rPr>
                <w:color w:val="000000"/>
              </w:rPr>
            </w:pPr>
            <w:r w:rsidRPr="00C11860">
              <w:rPr>
                <w:noProof/>
                <w:color w:val="000000"/>
              </w:rPr>
              <w:drawing>
                <wp:inline distT="0" distB="0" distL="0" distR="0" wp14:anchorId="63402EB6" wp14:editId="304CF521">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64C4712A"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2ACFD5C0"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0247F61A" w14:textId="77777777" w:rsidR="00CE2C96" w:rsidRPr="00CE2C96" w:rsidRDefault="00CE2C96" w:rsidP="00993FF8">
            <w:pPr>
              <w:jc w:val="center"/>
              <w:rPr>
                <w:b/>
                <w:color w:val="000000"/>
              </w:rPr>
            </w:pPr>
            <w:r w:rsidRPr="00CE2C96">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1DB904A3" w14:textId="77777777" w:rsidR="00CE2C96" w:rsidRPr="00CE2C96" w:rsidRDefault="00CE2C96" w:rsidP="00993FF8">
            <w:pPr>
              <w:jc w:val="center"/>
              <w:rPr>
                <w:b/>
                <w:color w:val="000000"/>
              </w:rPr>
            </w:pPr>
            <w:r w:rsidRPr="00CE2C96">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5DF395BE" w14:textId="77777777" w:rsidR="00CE2C96" w:rsidRPr="00CE2C96" w:rsidRDefault="00CE2C96" w:rsidP="00993FF8">
            <w:pPr>
              <w:jc w:val="center"/>
              <w:rPr>
                <w:b/>
                <w:color w:val="000000"/>
              </w:rPr>
            </w:pPr>
            <w:r w:rsidRPr="00CE2C96">
              <w:rPr>
                <w:b/>
                <w:color w:val="000000"/>
              </w:rPr>
              <w:t>Corporate License</w:t>
            </w:r>
          </w:p>
        </w:tc>
      </w:tr>
      <w:tr w:rsidR="00CE2C96" w14:paraId="1B261BF9"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5F363B9C"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3E99CA54" w14:textId="77777777" w:rsidR="00CE2C96" w:rsidRDefault="004613FE" w:rsidP="00993FF8">
            <w:pPr>
              <w:jc w:val="center"/>
              <w:rPr>
                <w:color w:val="000000"/>
              </w:rPr>
            </w:pPr>
            <w:r w:rsidRPr="004613FE">
              <w:rPr>
                <w:noProof/>
                <w:color w:val="000000"/>
              </w:rPr>
              <w:drawing>
                <wp:inline distT="0" distB="0" distL="0" distR="0" wp14:anchorId="1364B3E1" wp14:editId="21F951C3">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2CF3DF9E" w14:textId="77777777" w:rsidR="00CE2C96" w:rsidRDefault="004613FE" w:rsidP="00993FF8">
            <w:pPr>
              <w:jc w:val="center"/>
              <w:rPr>
                <w:color w:val="000000"/>
              </w:rPr>
            </w:pPr>
            <w:r w:rsidRPr="004613FE">
              <w:rPr>
                <w:noProof/>
                <w:color w:val="000000"/>
              </w:rPr>
              <w:drawing>
                <wp:inline distT="0" distB="0" distL="0" distR="0" wp14:anchorId="7FC625BC" wp14:editId="6FA28838">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22D687D8" w14:textId="77777777" w:rsidR="00CE2C96" w:rsidRDefault="004613FE" w:rsidP="00993FF8">
            <w:pPr>
              <w:jc w:val="center"/>
              <w:rPr>
                <w:color w:val="000000"/>
              </w:rPr>
            </w:pPr>
            <w:r w:rsidRPr="004613FE">
              <w:rPr>
                <w:noProof/>
                <w:color w:val="000000"/>
              </w:rPr>
              <w:drawing>
                <wp:inline distT="0" distB="0" distL="0" distR="0" wp14:anchorId="4950ADFA" wp14:editId="372F1D5F">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112C5E7A"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200BE345" w14:textId="77777777" w:rsidR="000B05D6" w:rsidRDefault="000B05D6" w:rsidP="00993FF8">
            <w:pPr>
              <w:rPr>
                <w:b/>
                <w:bCs/>
                <w:color w:val="000000"/>
              </w:rPr>
            </w:pPr>
            <w:r>
              <w:rPr>
                <w:b/>
                <w:bCs/>
                <w:color w:val="000000"/>
              </w:rPr>
              <w:t>Free Updates in Three Months*</w:t>
            </w:r>
          </w:p>
        </w:tc>
        <w:tc>
          <w:tcPr>
            <w:tcW w:w="889" w:type="pct"/>
            <w:tcBorders>
              <w:top w:val="double" w:sz="4" w:space="0" w:color="4472C4" w:themeColor="accent5"/>
            </w:tcBorders>
            <w:noWrap/>
            <w:tcMar>
              <w:top w:w="0" w:type="dxa"/>
              <w:left w:w="108" w:type="dxa"/>
              <w:bottom w:w="0" w:type="dxa"/>
              <w:right w:w="108" w:type="dxa"/>
            </w:tcMar>
            <w:vAlign w:val="center"/>
            <w:hideMark/>
          </w:tcPr>
          <w:p w14:paraId="031A904F" w14:textId="77777777" w:rsidR="000B05D6" w:rsidRDefault="000B05D6" w:rsidP="00993FF8">
            <w:pPr>
              <w:jc w:val="center"/>
              <w:rPr>
                <w:color w:val="000000"/>
              </w:rPr>
            </w:pPr>
            <w:r w:rsidRPr="008A44BB">
              <w:rPr>
                <w:noProof/>
                <w:color w:val="000000"/>
              </w:rPr>
              <w:drawing>
                <wp:inline distT="0" distB="0" distL="0" distR="0" wp14:anchorId="25869F47" wp14:editId="3899317F">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2D1EC9B1" w14:textId="77777777" w:rsidR="000B05D6" w:rsidRPr="004613FE" w:rsidRDefault="000B05D6" w:rsidP="00993FF8">
            <w:pPr>
              <w:jc w:val="center"/>
              <w:rPr>
                <w:b/>
                <w:color w:val="000000"/>
              </w:rPr>
            </w:pPr>
            <w:r w:rsidRPr="004613FE">
              <w:rPr>
                <w:b/>
                <w:color w:val="000000"/>
              </w:rPr>
              <w:t>Bi-annual Update</w:t>
            </w:r>
          </w:p>
        </w:tc>
      </w:tr>
      <w:tr w:rsidR="000B05D6" w14:paraId="3F608B71"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E312A43"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F2F322A" w14:textId="77777777" w:rsidR="000B05D6" w:rsidRDefault="000B05D6" w:rsidP="00993FF8">
            <w:pPr>
              <w:jc w:val="center"/>
              <w:rPr>
                <w:color w:val="000000"/>
              </w:rPr>
            </w:pPr>
            <w:r w:rsidRPr="008A44BB">
              <w:rPr>
                <w:noProof/>
                <w:color w:val="000000"/>
              </w:rPr>
              <w:drawing>
                <wp:inline distT="0" distB="0" distL="0" distR="0" wp14:anchorId="680CB2A5" wp14:editId="6045D517">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00A46FC5" w14:textId="77777777" w:rsidR="000B05D6" w:rsidRPr="004613FE" w:rsidRDefault="000B05D6" w:rsidP="00993FF8">
            <w:pPr>
              <w:jc w:val="center"/>
              <w:rPr>
                <w:b/>
                <w:color w:val="000000"/>
              </w:rPr>
            </w:pPr>
            <w:r w:rsidRPr="004613FE">
              <w:rPr>
                <w:b/>
                <w:color w:val="000000"/>
              </w:rPr>
              <w:t>Yearly Update</w:t>
            </w:r>
          </w:p>
        </w:tc>
      </w:tr>
      <w:tr w:rsidR="005A1B42" w14:paraId="58DEDA8E"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75D254B3"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21085CDA" w14:textId="77777777" w:rsidR="005A1B42" w:rsidRDefault="005A1B42" w:rsidP="00993FF8">
            <w:pPr>
              <w:jc w:val="center"/>
              <w:rPr>
                <w:color w:val="000000"/>
              </w:rPr>
            </w:pPr>
            <w:r w:rsidRPr="00CE2C96">
              <w:rPr>
                <w:b/>
                <w:color w:val="000000"/>
              </w:rPr>
              <w:t>15 Hours of Analyst Support</w:t>
            </w:r>
            <w:r>
              <w:rPr>
                <w:b/>
                <w:color w:val="000000"/>
              </w:rPr>
              <w:t xml:space="preserve"> </w:t>
            </w:r>
          </w:p>
        </w:tc>
      </w:tr>
      <w:tr w:rsidR="00D51A54" w14:paraId="18614DC1"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78735EBC"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7D065ABD" w14:textId="77777777" w:rsidR="00993FF8" w:rsidRDefault="008A44BB" w:rsidP="00993FF8">
            <w:pPr>
              <w:jc w:val="center"/>
              <w:rPr>
                <w:color w:val="000000"/>
              </w:rPr>
            </w:pPr>
            <w:r w:rsidRPr="008A44BB">
              <w:rPr>
                <w:noProof/>
                <w:color w:val="000000"/>
              </w:rPr>
              <w:drawing>
                <wp:inline distT="0" distB="0" distL="0" distR="0" wp14:anchorId="6EF8C5CE" wp14:editId="58C9506B">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77D3FC05" w14:textId="77777777" w:rsidR="00993FF8" w:rsidRDefault="008A44BB" w:rsidP="00993FF8">
            <w:pPr>
              <w:jc w:val="center"/>
              <w:rPr>
                <w:color w:val="000000"/>
              </w:rPr>
            </w:pPr>
            <w:r w:rsidRPr="008A44BB">
              <w:rPr>
                <w:noProof/>
                <w:color w:val="000000"/>
              </w:rPr>
              <w:drawing>
                <wp:inline distT="0" distB="0" distL="0" distR="0" wp14:anchorId="3E1EF7F5" wp14:editId="451B38BC">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1A78334C" w14:textId="77777777" w:rsidR="00993FF8" w:rsidRDefault="008A44BB" w:rsidP="00993FF8">
            <w:pPr>
              <w:jc w:val="center"/>
              <w:rPr>
                <w:color w:val="000000"/>
              </w:rPr>
            </w:pPr>
            <w:r w:rsidRPr="008A44BB">
              <w:rPr>
                <w:noProof/>
                <w:color w:val="000000"/>
              </w:rPr>
              <w:drawing>
                <wp:inline distT="0" distB="0" distL="0" distR="0" wp14:anchorId="405C701E" wp14:editId="35461759">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1054983E" w14:textId="77777777" w:rsidR="00993FF8" w:rsidRDefault="008A44BB" w:rsidP="00993FF8">
            <w:pPr>
              <w:jc w:val="center"/>
              <w:rPr>
                <w:color w:val="000000"/>
              </w:rPr>
            </w:pPr>
            <w:r w:rsidRPr="008A44BB">
              <w:rPr>
                <w:noProof/>
                <w:color w:val="000000"/>
              </w:rPr>
              <w:drawing>
                <wp:inline distT="0" distB="0" distL="0" distR="0" wp14:anchorId="5CFA931D" wp14:editId="13EA9AF3">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67F0A6AC" w14:textId="77777777" w:rsidR="00FB39F9" w:rsidRDefault="00FB39F9" w:rsidP="00B87C92">
      <w:pPr>
        <w:pStyle w:val="ListNumber"/>
        <w:numPr>
          <w:ilvl w:val="0"/>
          <w:numId w:val="0"/>
        </w:numPr>
        <w:spacing w:after="160"/>
        <w:rPr>
          <w:rFonts w:cs="Arial"/>
          <w:b/>
          <w:color w:val="000000" w:themeColor="text1"/>
          <w:sz w:val="22"/>
          <w:lang w:val="en-GB"/>
        </w:rPr>
      </w:pPr>
    </w:p>
    <w:p w14:paraId="16371238" w14:textId="77777777" w:rsidR="00FB39F9" w:rsidRDefault="00FB39F9" w:rsidP="00B87C92">
      <w:pPr>
        <w:pStyle w:val="ListNumber"/>
        <w:numPr>
          <w:ilvl w:val="0"/>
          <w:numId w:val="0"/>
        </w:numPr>
        <w:spacing w:after="160"/>
        <w:rPr>
          <w:rFonts w:cs="Arial"/>
          <w:b/>
          <w:color w:val="000000" w:themeColor="text1"/>
          <w:sz w:val="22"/>
          <w:lang w:val="en-GB"/>
        </w:rPr>
        <w:sectPr w:rsidR="00FB39F9" w:rsidSect="000752A0">
          <w:headerReference w:type="default" r:id="rId48"/>
          <w:pgSz w:w="11909" w:h="16834" w:code="9"/>
          <w:pgMar w:top="1179" w:right="720" w:bottom="720" w:left="720" w:header="216" w:footer="144" w:gutter="0"/>
          <w:pgNumType w:start="1"/>
          <w:cols w:space="706"/>
          <w:docGrid w:linePitch="360"/>
        </w:sectPr>
      </w:pPr>
    </w:p>
    <w:p w14:paraId="59C299E0" w14:textId="77777777" w:rsidR="00C03AD1" w:rsidRDefault="002C4EF6" w:rsidP="00B87C92">
      <w:pPr>
        <w:pStyle w:val="ListNumber"/>
        <w:numPr>
          <w:ilvl w:val="0"/>
          <w:numId w:val="0"/>
        </w:numPr>
        <w:spacing w:after="160"/>
        <w:rPr>
          <w:rFonts w:cs="Arial"/>
          <w:b/>
          <w:color w:val="000000" w:themeColor="text1"/>
          <w:sz w:val="22"/>
          <w:lang w:val="en-GB"/>
        </w:rPr>
      </w:pPr>
      <w:r>
        <w:rPr>
          <w:noProof/>
        </w:rPr>
        <w:lastRenderedPageBreak/>
        <w:pict w14:anchorId="2A472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32.45pt;margin-top:14.3pt;width:581.85pt;height:663.85pt;z-index:-251648512;mso-position-horizontal-relative:text;mso-position-vertical-relative:text;mso-width-relative:page;mso-height-relative:page" wrapcoords="-31 0 -31 21573 21600 21573 21600 0 -31 0">
            <v:imagedata r:id="rId49" o:title="FMI Clientel copy"/>
            <w10:wrap type="tight"/>
          </v:shape>
        </w:pict>
      </w:r>
    </w:p>
    <w:p w14:paraId="199614AC"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sidRPr="00514B22">
        <w:rPr>
          <w:rFonts w:ascii="Arial" w:eastAsia="Times New Roman" w:hAnsi="Arial" w:cs="Arial"/>
          <w:i/>
          <w:sz w:val="20"/>
          <w:szCs w:val="21"/>
          <w:lang w:val="en-IN" w:eastAsia="en-IN"/>
        </w:rPr>
        <w:t>Note: The list denotes partial list of clients</w:t>
      </w:r>
    </w:p>
    <w:p w14:paraId="2DA3CC59" w14:textId="77777777" w:rsidR="00B87C92" w:rsidRDefault="00B87C92" w:rsidP="00B87C92">
      <w:pPr>
        <w:pStyle w:val="ListNumber"/>
        <w:numPr>
          <w:ilvl w:val="0"/>
          <w:numId w:val="0"/>
        </w:numPr>
        <w:spacing w:after="160"/>
        <w:ind w:left="45"/>
        <w:rPr>
          <w:rFonts w:cs="Arial"/>
          <w:b/>
          <w:color w:val="000000" w:themeColor="text1"/>
          <w:sz w:val="22"/>
          <w:lang w:val="en-GB"/>
        </w:rPr>
        <w:sectPr w:rsidR="00B87C92" w:rsidSect="000752A0">
          <w:headerReference w:type="default" r:id="rId50"/>
          <w:pgSz w:w="11909" w:h="16834" w:code="9"/>
          <w:pgMar w:top="1179" w:right="720" w:bottom="720" w:left="720" w:header="216" w:footer="144" w:gutter="0"/>
          <w:pgNumType w:start="1"/>
          <w:cols w:space="706"/>
          <w:docGrid w:linePitch="360"/>
        </w:sectPr>
      </w:pPr>
    </w:p>
    <w:p w14:paraId="7FE33F34"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lastRenderedPageBreak/>
        <w:t>Note</w:t>
      </w:r>
    </w:p>
    <w:p w14:paraId="4BFCBC07"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This table of contents (TOC) is tentative and is subject to further refinement during the course of the research</w:t>
      </w:r>
    </w:p>
    <w:p w14:paraId="39C64869"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Enlisted companies represent partial list of market participants. Profiles of specific companies if required, shall be added to the report upon request</w:t>
      </w:r>
    </w:p>
    <w:p w14:paraId="06D4C54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Company financials and market share is subject to companies reporting sales in public domain and data availability through primary interviews</w:t>
      </w:r>
    </w:p>
    <w:p w14:paraId="2BA011AD"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Market segmentation or taxonomy is tentative and is subject to change upon further detailed analysis of the target market</w:t>
      </w:r>
    </w:p>
    <w:p w14:paraId="36D2E32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Country level coverage in key regions subject to change as per market dynamics in respective regions</w:t>
      </w:r>
    </w:p>
    <w:p w14:paraId="53603531" w14:textId="77777777" w:rsidR="00B87C92" w:rsidRPr="00B27E8D" w:rsidRDefault="00B87C92" w:rsidP="00B87C92">
      <w:pPr>
        <w:pBdr>
          <w:bottom w:val="single" w:sz="12" w:space="1" w:color="auto"/>
        </w:pBdr>
        <w:tabs>
          <w:tab w:val="left" w:pos="4590"/>
        </w:tabs>
        <w:spacing w:line="240" w:lineRule="auto"/>
        <w:rPr>
          <w:rFonts w:cs="Arial"/>
          <w:b/>
          <w:szCs w:val="20"/>
        </w:rPr>
      </w:pPr>
      <w:r w:rsidRPr="00B27E8D">
        <w:rPr>
          <w:rFonts w:cs="Arial"/>
          <w:b/>
          <w:szCs w:val="20"/>
        </w:rPr>
        <w:t>Disclaimer</w:t>
      </w:r>
    </w:p>
    <w:p w14:paraId="2CE5683A" w14:textId="56767FAB" w:rsidR="00B87C92" w:rsidRPr="00804753" w:rsidRDefault="00B87C92" w:rsidP="00514B22">
      <w:pPr>
        <w:tabs>
          <w:tab w:val="left" w:pos="4590"/>
        </w:tabs>
        <w:spacing w:before="60" w:after="60" w:line="240" w:lineRule="auto"/>
        <w:jc w:val="both"/>
        <w:rPr>
          <w:rFonts w:cs="Arial"/>
        </w:rPr>
      </w:pPr>
      <w:r w:rsidRPr="00804753">
        <w:rPr>
          <w:rFonts w:cs="Arial"/>
        </w:rPr>
        <w:t>In response to request/orders received, Future Market Insights (FMI) provides strategic business/</w:t>
      </w:r>
      <w:r w:rsidR="00F9186C">
        <w:rPr>
          <w:rFonts w:cs="Arial"/>
        </w:rPr>
        <w:t>Market (Value- Volume) Analysis</w:t>
      </w:r>
      <w:r w:rsidRPr="00804753">
        <w:rPr>
          <w:rFonts w:cs="Arial"/>
        </w:rPr>
        <w:t xml:space="preserve"> services to a select group of customers which are limited publications, containing valuable market information. The publication is solely for its customers’ internal use. It is acknowledged by its customer, by placing the order that no part of this strategic business/</w:t>
      </w:r>
      <w:r w:rsidR="00F9186C">
        <w:rPr>
          <w:rFonts w:cs="Arial"/>
        </w:rPr>
        <w:t>Market (Value- Volume) Analysis</w:t>
      </w:r>
      <w:r w:rsidRPr="00804753">
        <w:rPr>
          <w:rFonts w:cs="Arial"/>
        </w:rPr>
        <w:t xml:space="preserve"> service is for general publication or disclosure to third party. </w:t>
      </w:r>
    </w:p>
    <w:p w14:paraId="77DC4139" w14:textId="77777777" w:rsidR="00B87C92" w:rsidRPr="00804753" w:rsidRDefault="00B87C92" w:rsidP="00514B22">
      <w:pPr>
        <w:tabs>
          <w:tab w:val="left" w:pos="4590"/>
        </w:tabs>
        <w:spacing w:before="60" w:after="60" w:line="240" w:lineRule="auto"/>
        <w:jc w:val="both"/>
        <w:rPr>
          <w:rFonts w:cs="Arial"/>
        </w:rPr>
      </w:pPr>
      <w:r w:rsidRPr="00804753">
        <w:rPr>
          <w:rFonts w:cs="Arial"/>
        </w:rPr>
        <w:t>FMI does not make any warranty for the accuracy of the data as these are primarily based on interviews and therefore, liable for fluctuation. Also, FMI does not take responsibility for incorrect information supplied by manufacturers or users.</w:t>
      </w:r>
    </w:p>
    <w:p w14:paraId="57BF24D6" w14:textId="77777777" w:rsidR="00B87C92" w:rsidRPr="00804753" w:rsidRDefault="00B87C92" w:rsidP="00514B22">
      <w:pPr>
        <w:tabs>
          <w:tab w:val="left" w:pos="4590"/>
        </w:tabs>
        <w:spacing w:before="60" w:after="60" w:line="240" w:lineRule="auto"/>
        <w:jc w:val="both"/>
        <w:rPr>
          <w:rFonts w:cs="Arial"/>
        </w:rPr>
      </w:pPr>
      <w:r w:rsidRPr="00804753">
        <w:rPr>
          <w:rFonts w:cs="Arial"/>
        </w:rPr>
        <w:t>Any resale, lending, disclosure, or reproduction of this publication can only be made with prior written permission from FMI.</w:t>
      </w:r>
    </w:p>
    <w:p w14:paraId="5AF50CC4" w14:textId="77777777" w:rsidR="00B87C92" w:rsidRPr="00804753" w:rsidRDefault="00B87C92" w:rsidP="00514B22">
      <w:pPr>
        <w:tabs>
          <w:tab w:val="left" w:pos="4590"/>
        </w:tabs>
        <w:spacing w:before="60" w:after="60" w:line="240" w:lineRule="auto"/>
        <w:jc w:val="both"/>
        <w:rPr>
          <w:rFonts w:cs="Arial"/>
        </w:rPr>
      </w:pPr>
      <w:r w:rsidRPr="00804753">
        <w:rPr>
          <w:rFonts w:cs="Arial"/>
        </w:rPr>
        <w:t>Transmission and/or reproduction of this document by any means or in any form (includes photocopying, mechanical, electronic, recording or otherwise) are prohibited without permission of FMI.</w:t>
      </w:r>
    </w:p>
    <w:p w14:paraId="05F7B20B" w14:textId="77777777" w:rsidR="00B87C92" w:rsidRPr="00B27E8D" w:rsidRDefault="00B87C92" w:rsidP="00B87C92">
      <w:pPr>
        <w:pStyle w:val="DParagraph"/>
        <w:spacing w:before="120" w:after="100" w:line="240" w:lineRule="auto"/>
        <w:rPr>
          <w:rFonts w:ascii="Arial" w:hAnsi="Arial" w:cs="Arial"/>
          <w:b/>
          <w:color w:val="365F91"/>
          <w:sz w:val="24"/>
          <w:szCs w:val="24"/>
        </w:rPr>
      </w:pPr>
      <w:r w:rsidRPr="00B27E8D">
        <w:rPr>
          <w:rFonts w:ascii="Arial" w:hAnsi="Arial" w:cs="Arial"/>
          <w:b/>
          <w:color w:val="365F91"/>
          <w:sz w:val="24"/>
          <w:szCs w:val="24"/>
        </w:rPr>
        <w:t>E-MAIL</w:t>
      </w:r>
    </w:p>
    <w:p w14:paraId="0A76069F" w14:textId="77777777" w:rsidR="00B87C92" w:rsidRPr="0015157A" w:rsidRDefault="00B87C92" w:rsidP="00B87C92">
      <w:pPr>
        <w:pStyle w:val="DParagraph"/>
        <w:spacing w:after="240" w:line="240" w:lineRule="auto"/>
      </w:pPr>
      <w:r w:rsidRPr="00B27E8D">
        <w:rPr>
          <w:rFonts w:ascii="Arial" w:hAnsi="Arial" w:cs="Arial"/>
          <w:color w:val="000000"/>
        </w:rPr>
        <w:t>Sales/Marketing: sales@futuremarketinsights.com</w:t>
      </w:r>
    </w:p>
    <w:p w14:paraId="6CE8C532" w14:textId="77777777" w:rsidR="00B87C92" w:rsidRPr="00363D99" w:rsidRDefault="00B87C92" w:rsidP="00B87C92">
      <w:pPr>
        <w:pStyle w:val="DParagraph"/>
        <w:spacing w:after="0" w:line="240" w:lineRule="auto"/>
        <w:rPr>
          <w:color w:val="000000"/>
        </w:rPr>
      </w:pPr>
      <w:r>
        <w:rPr>
          <w:noProof/>
        </w:rPr>
        <mc:AlternateContent>
          <mc:Choice Requires="wps">
            <w:drawing>
              <wp:inline distT="0" distB="0" distL="0" distR="0" wp14:anchorId="06A988F5" wp14:editId="30F7CEBC">
                <wp:extent cx="6768935" cy="215900"/>
                <wp:effectExtent l="0" t="0" r="0" b="0"/>
                <wp:docPr id="12155"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93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C0648A" w14:textId="77777777" w:rsidR="00D35F5A" w:rsidRPr="00B76F99" w:rsidRDefault="00D35F5A" w:rsidP="00B87C92">
                            <w:pPr>
                              <w:rPr>
                                <w:b/>
                                <w:caps/>
                                <w:color w:val="365F91"/>
                                <w:sz w:val="24"/>
                                <w:szCs w:val="24"/>
                                <w:lang w:val="en-GB"/>
                              </w:rPr>
                            </w:pPr>
                            <w:r w:rsidRPr="00D85D0D">
                              <w:rPr>
                                <w:b/>
                                <w:color w:val="365F91"/>
                                <w:sz w:val="24"/>
                                <w:szCs w:val="24"/>
                                <w:lang w:val="en-GB"/>
                              </w:rPr>
                              <w:t>CORPORATE HEADQUARTERS</w:t>
                            </w:r>
                          </w:p>
                        </w:txbxContent>
                      </wps:txbx>
                      <wps:bodyPr rot="0" vert="horz" wrap="square" lIns="91440" tIns="0" rIns="91440" bIns="0" anchor="ctr" anchorCtr="0" upright="1">
                        <a:noAutofit/>
                      </wps:bodyPr>
                    </wps:wsp>
                  </a:graphicData>
                </a:graphic>
              </wp:inline>
            </w:drawing>
          </mc:Choice>
          <mc:Fallback>
            <w:pict>
              <v:shape w14:anchorId="06A988F5" id="Text Box 67" o:spid="_x0000_s1033" type="#_x0000_t202" style="width:533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" fillcolor="#c6d9f1" stroked="f">
                <v:textbox inset=",0,,0">
                  <w:txbxContent>
                    <w:p w14:paraId="3BC0648A" w14:textId="77777777" w:rsidR="00D35F5A" w:rsidRPr="00B76F99" w:rsidRDefault="00D35F5A" w:rsidP="00B87C92">
                      <w:pPr>
                        <w:rPr>
                          <w:b/>
                          <w:caps/>
                          <w:color w:val="365F91"/>
                          <w:sz w:val="24"/>
                          <w:szCs w:val="24"/>
                          <w:lang w:val="en-GB"/>
                        </w:rPr>
                      </w:pPr>
                      <w:r w:rsidRPr="00D85D0D">
                        <w:rPr>
                          <w:b/>
                          <w:color w:val="365F91"/>
                          <w:sz w:val="24"/>
                          <w:szCs w:val="24"/>
                          <w:lang w:val="en-GB"/>
                        </w:rPr>
                        <w:t>CORPORATE HEADQUARTERS</w:t>
                      </w:r>
                    </w:p>
                  </w:txbxContent>
                </v:textbox>
                <w10:anchorlock/>
              </v:shape>
            </w:pict>
          </mc:Fallback>
        </mc:AlternateContent>
      </w:r>
    </w:p>
    <w:p w14:paraId="38E1FB49" w14:textId="77777777" w:rsidR="00EF3345"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1602-6 Jumeirah Bay X2 Tower,</w:t>
      </w:r>
    </w:p>
    <w:p w14:paraId="5071FD8E"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Plot No: JLT-PH2-X2A,</w:t>
      </w:r>
    </w:p>
    <w:p w14:paraId="401908DA"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Jumeirah Lakes Towers, Dubai,</w:t>
      </w:r>
    </w:p>
    <w:p w14:paraId="1B756BFD" w14:textId="77777777" w:rsidR="00B87C92" w:rsidRPr="00B27E8D" w:rsidRDefault="00EF3345" w:rsidP="00514B22">
      <w:pPr>
        <w:pStyle w:val="Bodytext0"/>
        <w:spacing w:beforeLines="20" w:before="48" w:afterLines="20" w:after="48" w:line="240" w:lineRule="auto"/>
      </w:pPr>
      <w:r w:rsidRPr="00804753">
        <w:t>United Arab Emirates</w:t>
      </w:r>
    </w:p>
    <w:p w14:paraId="02BC85C2" w14:textId="77777777" w:rsidR="00B87C92" w:rsidRPr="00C7539B" w:rsidRDefault="00B87C92" w:rsidP="00B87C92">
      <w:pPr>
        <w:spacing w:line="240" w:lineRule="auto"/>
        <w:jc w:val="both"/>
        <w:rPr>
          <w:sz w:val="16"/>
          <w:szCs w:val="16"/>
        </w:rPr>
      </w:pPr>
      <w:r>
        <w:rPr>
          <w:noProof/>
        </w:rPr>
        <mc:AlternateContent>
          <mc:Choice Requires="wps">
            <w:drawing>
              <wp:inline distT="0" distB="0" distL="0" distR="0" wp14:anchorId="2DC2D0D3" wp14:editId="25D1EFEB">
                <wp:extent cx="6768465" cy="215900"/>
                <wp:effectExtent l="0" t="0" r="0" b="0"/>
                <wp:docPr id="12156"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B400F8" w14:textId="77777777" w:rsidR="00D35F5A" w:rsidRPr="00B76F99" w:rsidRDefault="00D35F5A" w:rsidP="00B87C92">
                            <w:pPr>
                              <w:rPr>
                                <w:lang w:val="en-GB"/>
                              </w:rPr>
                            </w:pPr>
                            <w:r w:rsidRPr="00EF3345">
                              <w:rPr>
                                <w:b/>
                                <w:caps/>
                                <w:color w:val="365F91"/>
                                <w:sz w:val="24"/>
                                <w:szCs w:val="24"/>
                                <w:lang w:val="en-GB"/>
                              </w:rPr>
                              <w:t>Europe</w:t>
                            </w:r>
                          </w:p>
                        </w:txbxContent>
                      </wps:txbx>
                      <wps:bodyPr rot="0" vert="horz" wrap="square" lIns="91440" tIns="0" rIns="91440" bIns="0" anchor="ctr" anchorCtr="0" upright="1">
                        <a:noAutofit/>
                      </wps:bodyPr>
                    </wps:wsp>
                  </a:graphicData>
                </a:graphic>
              </wp:inline>
            </w:drawing>
          </mc:Choice>
          <mc:Fallback>
            <w:pict>
              <v:shape w14:anchorId="2DC2D0D3" id="Text Box 73" o:spid="_x0000_s1034" type="#_x0000_t202" style="width:532.9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" fillcolor="#c6d9f1" stroked="f">
                <v:textbox inset=",0,,0">
                  <w:txbxContent>
                    <w:p w14:paraId="01B400F8" w14:textId="77777777" w:rsidR="00D35F5A" w:rsidRPr="00B76F99" w:rsidRDefault="00D35F5A" w:rsidP="00B87C92">
                      <w:pPr>
                        <w:rPr>
                          <w:lang w:val="en-GB"/>
                        </w:rPr>
                      </w:pPr>
                      <w:r w:rsidRPr="00EF3345">
                        <w:rPr>
                          <w:b/>
                          <w:caps/>
                          <w:color w:val="365F91"/>
                          <w:sz w:val="24"/>
                          <w:szCs w:val="24"/>
                          <w:lang w:val="en-GB"/>
                        </w:rPr>
                        <w:t>Europe</w:t>
                      </w:r>
                    </w:p>
                  </w:txbxContent>
                </v:textbox>
                <w10:anchorlock/>
              </v:shape>
            </w:pict>
          </mc:Fallback>
        </mc:AlternateContent>
      </w:r>
    </w:p>
    <w:p w14:paraId="15640379" w14:textId="77777777" w:rsidR="00EF3345" w:rsidRPr="00EF3345" w:rsidRDefault="00EF3345" w:rsidP="00514B22">
      <w:pPr>
        <w:spacing w:beforeLines="20" w:before="48" w:afterLines="50" w:after="120" w:line="240" w:lineRule="auto"/>
        <w:ind w:left="360" w:hanging="360"/>
        <w:rPr>
          <w:sz w:val="22"/>
        </w:rPr>
      </w:pPr>
      <w:r w:rsidRPr="00EF3345">
        <w:rPr>
          <w:sz w:val="22"/>
        </w:rPr>
        <w:t>3rd Floor, 207 Regent Street,</w:t>
      </w:r>
    </w:p>
    <w:p w14:paraId="38E601F1" w14:textId="77777777" w:rsidR="00EF3345" w:rsidRPr="00EF3345" w:rsidRDefault="00EF3345" w:rsidP="00514B22">
      <w:pPr>
        <w:spacing w:beforeLines="20" w:before="48" w:afterLines="50" w:after="120" w:line="240" w:lineRule="auto"/>
        <w:ind w:left="360" w:hanging="360"/>
        <w:rPr>
          <w:sz w:val="22"/>
        </w:rPr>
      </w:pPr>
      <w:r w:rsidRPr="00EF3345">
        <w:rPr>
          <w:sz w:val="22"/>
        </w:rPr>
        <w:t>London W1B 3HH</w:t>
      </w:r>
    </w:p>
    <w:p w14:paraId="6AE541E1" w14:textId="77777777" w:rsidR="00EF3345" w:rsidRDefault="00EF3345" w:rsidP="00514B22">
      <w:pPr>
        <w:pStyle w:val="NormalWeb"/>
        <w:shd w:val="clear" w:color="auto" w:fill="FFFFFF"/>
        <w:spacing w:beforeLines="20" w:before="48" w:beforeAutospacing="0" w:afterLines="50" w:after="120" w:afterAutospacing="0"/>
        <w:ind w:left="360" w:hanging="360"/>
        <w:rPr>
          <w:noProof/>
          <w:sz w:val="22"/>
          <w:lang w:val="en-IN" w:eastAsia="en-IN"/>
        </w:rPr>
      </w:pPr>
      <w:r w:rsidRPr="00EF3345">
        <w:rPr>
          <w:rFonts w:ascii="Arial" w:eastAsiaTheme="minorHAnsi" w:hAnsi="Arial" w:cstheme="minorBidi"/>
          <w:sz w:val="22"/>
          <w:szCs w:val="22"/>
        </w:rPr>
        <w:t>United Kingdom</w:t>
      </w:r>
    </w:p>
    <w:p w14:paraId="781D51F1" w14:textId="77777777" w:rsidR="00EF3345" w:rsidRPr="00EF3345" w:rsidRDefault="00EF3345" w:rsidP="00514B22">
      <w:pPr>
        <w:pStyle w:val="NormalWeb"/>
        <w:shd w:val="clear" w:color="auto" w:fill="FFFFFF"/>
        <w:spacing w:beforeLines="20" w:before="48" w:beforeAutospacing="0" w:afterLines="50" w:after="120" w:afterAutospacing="0"/>
        <w:ind w:left="360" w:hanging="360"/>
        <w:rPr>
          <w:rFonts w:ascii="Arial" w:eastAsiaTheme="minorHAnsi" w:hAnsi="Arial" w:cstheme="minorBidi"/>
          <w:sz w:val="22"/>
          <w:szCs w:val="22"/>
        </w:rPr>
      </w:pPr>
      <w:r w:rsidRPr="00EF3345">
        <w:rPr>
          <w:rFonts w:ascii="Arial" w:eastAsiaTheme="minorHAnsi" w:hAnsi="Arial" w:cstheme="minorBidi"/>
          <w:bCs/>
          <w:sz w:val="22"/>
          <w:szCs w:val="22"/>
        </w:rPr>
        <w:t>T:</w:t>
      </w:r>
      <w:r w:rsidR="00C72595">
        <w:rPr>
          <w:rFonts w:ascii="Arial" w:eastAsiaTheme="minorHAnsi" w:hAnsi="Arial" w:cstheme="minorBidi"/>
          <w:bCs/>
          <w:sz w:val="22"/>
          <w:szCs w:val="22"/>
        </w:rPr>
        <w:t xml:space="preserve"> </w:t>
      </w:r>
      <w:hyperlink r:id="rId51" w:history="1">
        <w:r w:rsidRPr="00EF3345">
          <w:rPr>
            <w:rFonts w:ascii="Arial" w:eastAsiaTheme="minorHAnsi" w:hAnsi="Arial" w:cstheme="minorBidi"/>
            <w:sz w:val="22"/>
            <w:szCs w:val="22"/>
          </w:rPr>
          <w:t>+ 44 (0) 20 8123 9659</w:t>
        </w:r>
      </w:hyperlink>
    </w:p>
    <w:p w14:paraId="17DD7879" w14:textId="77777777" w:rsidR="00EF3345" w:rsidRPr="00EF3345" w:rsidRDefault="00EF3345" w:rsidP="00514B22">
      <w:pPr>
        <w:spacing w:beforeLines="20" w:before="48" w:afterLines="50" w:after="120" w:line="240" w:lineRule="auto"/>
        <w:ind w:left="360" w:hanging="360"/>
        <w:rPr>
          <w:sz w:val="22"/>
        </w:rPr>
      </w:pPr>
      <w:r w:rsidRPr="00EF3345">
        <w:rPr>
          <w:bCs/>
          <w:sz w:val="22"/>
        </w:rPr>
        <w:t>D:</w:t>
      </w:r>
      <w:r w:rsidR="00C72595">
        <w:rPr>
          <w:bCs/>
          <w:sz w:val="22"/>
        </w:rPr>
        <w:t xml:space="preserve"> </w:t>
      </w:r>
      <w:hyperlink r:id="rId52" w:history="1">
        <w:r w:rsidRPr="00EF3345">
          <w:rPr>
            <w:sz w:val="22"/>
          </w:rPr>
          <w:t>+44 (0) 20 3287 4268</w:t>
        </w:r>
      </w:hyperlink>
    </w:p>
    <w:p w14:paraId="26637F6B" w14:textId="77777777" w:rsidR="00B87C92" w:rsidRDefault="00B87C92" w:rsidP="00EF3345">
      <w:pPr>
        <w:spacing w:line="240" w:lineRule="auto"/>
        <w:rPr>
          <w:szCs w:val="20"/>
        </w:rPr>
      </w:pPr>
      <w:r>
        <w:rPr>
          <w:noProof/>
        </w:rPr>
        <mc:AlternateContent>
          <mc:Choice Requires="wps">
            <w:drawing>
              <wp:inline distT="0" distB="0" distL="0" distR="0" wp14:anchorId="01EDC5DE" wp14:editId="19CC91AB">
                <wp:extent cx="6768465" cy="215265"/>
                <wp:effectExtent l="0" t="0" r="0" b="0"/>
                <wp:docPr id="1215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265"/>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B38D0" w14:textId="77777777" w:rsidR="00D35F5A" w:rsidRPr="00446AE2" w:rsidRDefault="00D35F5A" w:rsidP="00B87C92">
                            <w:pPr>
                              <w:rPr>
                                <w:b/>
                                <w:caps/>
                                <w:color w:val="365F91"/>
                                <w:sz w:val="24"/>
                                <w:szCs w:val="24"/>
                              </w:rPr>
                            </w:pPr>
                            <w:r w:rsidRPr="00EF3345">
                              <w:rPr>
                                <w:b/>
                                <w:caps/>
                                <w:color w:val="365F91"/>
                                <w:sz w:val="24"/>
                                <w:szCs w:val="24"/>
                              </w:rPr>
                              <w:t>Americas</w:t>
                            </w:r>
                          </w:p>
                        </w:txbxContent>
                      </wps:txbx>
                      <wps:bodyPr rot="0" vert="horz" wrap="square" lIns="91440" tIns="0" rIns="91440" bIns="0" anchor="ctr" anchorCtr="0" upright="1">
                        <a:noAutofit/>
                      </wps:bodyPr>
                    </wps:wsp>
                  </a:graphicData>
                </a:graphic>
              </wp:inline>
            </w:drawing>
          </mc:Choice>
          <mc:Fallback>
            <w:pict>
              <v:shape w14:anchorId="01EDC5DE" id="Text Box 66" o:spid="_x0000_s1035" type="#_x0000_t202" style="width:532.95pt;height:1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" fillcolor="#c6d9f1" stroked="f">
                <v:textbox inset=",0,,0">
                  <w:txbxContent>
                    <w:p w14:paraId="1ADB38D0" w14:textId="77777777" w:rsidR="00D35F5A" w:rsidRPr="00446AE2" w:rsidRDefault="00D35F5A" w:rsidP="00B87C92">
                      <w:pPr>
                        <w:rPr>
                          <w:b/>
                          <w:caps/>
                          <w:color w:val="365F91"/>
                          <w:sz w:val="24"/>
                          <w:szCs w:val="24"/>
                        </w:rPr>
                      </w:pPr>
                      <w:r w:rsidRPr="00EF3345">
                        <w:rPr>
                          <w:b/>
                          <w:caps/>
                          <w:color w:val="365F91"/>
                          <w:sz w:val="24"/>
                          <w:szCs w:val="24"/>
                        </w:rPr>
                        <w:t>Americas</w:t>
                      </w:r>
                    </w:p>
                  </w:txbxContent>
                </v:textbox>
                <w10:anchorlock/>
              </v:shape>
            </w:pict>
          </mc:Fallback>
        </mc:AlternateContent>
      </w:r>
    </w:p>
    <w:p w14:paraId="521BEDF5" w14:textId="77777777" w:rsidR="00EF3345" w:rsidRPr="00514B22" w:rsidRDefault="00EF3345" w:rsidP="00514B22">
      <w:pPr>
        <w:spacing w:beforeLines="20" w:before="48" w:afterLines="50" w:after="120" w:line="240" w:lineRule="auto"/>
        <w:ind w:left="360" w:hanging="360"/>
        <w:rPr>
          <w:sz w:val="22"/>
        </w:rPr>
      </w:pPr>
      <w:r w:rsidRPr="00514B22">
        <w:rPr>
          <w:sz w:val="22"/>
        </w:rPr>
        <w:t>616 Corporate Way, Suite 2-9018,</w:t>
      </w:r>
    </w:p>
    <w:p w14:paraId="1484B1CA" w14:textId="77777777" w:rsidR="00EF3345" w:rsidRPr="00514B22" w:rsidRDefault="00EF3345" w:rsidP="00514B22">
      <w:pPr>
        <w:spacing w:beforeLines="20" w:before="48" w:afterLines="50" w:after="120" w:line="240" w:lineRule="auto"/>
        <w:ind w:left="360" w:hanging="360"/>
        <w:rPr>
          <w:sz w:val="22"/>
        </w:rPr>
      </w:pPr>
      <w:r w:rsidRPr="00514B22">
        <w:rPr>
          <w:sz w:val="22"/>
        </w:rPr>
        <w:t>Valley Cottage, NY 10989,</w:t>
      </w:r>
    </w:p>
    <w:p w14:paraId="41A5476F" w14:textId="77777777" w:rsidR="00B87C92" w:rsidRPr="00514B22" w:rsidRDefault="00EF3345" w:rsidP="00514B22">
      <w:pPr>
        <w:spacing w:beforeLines="20" w:before="48" w:afterLines="50" w:after="120" w:line="240" w:lineRule="auto"/>
        <w:ind w:left="360" w:hanging="360"/>
        <w:rPr>
          <w:sz w:val="22"/>
        </w:rPr>
      </w:pPr>
      <w:r w:rsidRPr="00514B22">
        <w:rPr>
          <w:sz w:val="22"/>
        </w:rPr>
        <w:t>United States</w:t>
      </w:r>
    </w:p>
    <w:p w14:paraId="7CB237E0" w14:textId="77777777" w:rsidR="00B87C92" w:rsidRPr="00514B22" w:rsidRDefault="00EF3345" w:rsidP="00514B22">
      <w:pPr>
        <w:spacing w:beforeLines="20" w:before="48" w:afterLines="50" w:after="120" w:line="240" w:lineRule="auto"/>
        <w:ind w:left="360" w:hanging="360"/>
        <w:rPr>
          <w:sz w:val="22"/>
        </w:rPr>
      </w:pPr>
      <w:r w:rsidRPr="00514B22">
        <w:rPr>
          <w:sz w:val="22"/>
        </w:rPr>
        <w:t>T: +1-347-918-3531</w:t>
      </w:r>
    </w:p>
    <w:p w14:paraId="5C168250" w14:textId="77777777" w:rsidR="004332A3" w:rsidRDefault="004332A3" w:rsidP="00514B22">
      <w:pPr>
        <w:spacing w:beforeLines="20" w:before="48" w:afterLines="50" w:after="120" w:line="240" w:lineRule="auto"/>
        <w:ind w:left="360" w:hanging="360"/>
        <w:rPr>
          <w:sz w:val="22"/>
        </w:rPr>
      </w:pPr>
      <w:r w:rsidRPr="004332A3">
        <w:rPr>
          <w:sz w:val="22"/>
        </w:rPr>
        <w:t>F: +1-845-579-5705</w:t>
      </w:r>
    </w:p>
    <w:p w14:paraId="66920D4E" w14:textId="77777777" w:rsidR="00804753" w:rsidRPr="005A1B42" w:rsidRDefault="00804753" w:rsidP="00804753">
      <w:r>
        <w:rPr>
          <w:noProof/>
        </w:rPr>
        <mc:AlternateContent>
          <mc:Choice Requires="wps">
            <w:drawing>
              <wp:inline distT="0" distB="0" distL="0" distR="0" wp14:anchorId="57FD138E" wp14:editId="22E4158A">
                <wp:extent cx="6647815" cy="211428"/>
                <wp:effectExtent l="0" t="0" r="635" b="0"/>
                <wp:docPr id="3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815" cy="211428"/>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EA9A21" w14:textId="77777777" w:rsidR="00D35F5A" w:rsidRPr="00446AE2" w:rsidRDefault="00D35F5A" w:rsidP="00804753">
                            <w:pPr>
                              <w:rPr>
                                <w:b/>
                                <w:caps/>
                                <w:color w:val="365F91"/>
                                <w:sz w:val="24"/>
                                <w:szCs w:val="24"/>
                              </w:rPr>
                            </w:pPr>
                            <w:r w:rsidRPr="00D85D0D">
                              <w:rPr>
                                <w:b/>
                                <w:caps/>
                                <w:color w:val="365F91"/>
                                <w:sz w:val="24"/>
                                <w:szCs w:val="24"/>
                              </w:rPr>
                              <w:t>Asia Pacific &amp; Japan</w:t>
                            </w:r>
                          </w:p>
                        </w:txbxContent>
                      </wps:txbx>
                      <wps:bodyPr rot="0" vert="horz" wrap="square" lIns="91440" tIns="0" rIns="91440" bIns="0" anchor="ctr" anchorCtr="0" upright="1">
                        <a:noAutofit/>
                      </wps:bodyPr>
                    </wps:wsp>
                  </a:graphicData>
                </a:graphic>
              </wp:inline>
            </w:drawing>
          </mc:Choice>
          <mc:Fallback>
            <w:pict>
              <v:shape w14:anchorId="57FD138E" id="_x0000_s1036" type="#_x0000_t202" style="width:523.45pt;height:1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" fillcolor="#c6d9f1" stroked="f">
                <v:textbox inset=",0,,0">
                  <w:txbxContent>
                    <w:p w14:paraId="37EA9A21" w14:textId="77777777" w:rsidR="00D35F5A" w:rsidRPr="00446AE2" w:rsidRDefault="00D35F5A" w:rsidP="00804753">
                      <w:pPr>
                        <w:rPr>
                          <w:b/>
                          <w:caps/>
                          <w:color w:val="365F91"/>
                          <w:sz w:val="24"/>
                          <w:szCs w:val="24"/>
                        </w:rPr>
                      </w:pPr>
                      <w:r w:rsidRPr="00D85D0D">
                        <w:rPr>
                          <w:b/>
                          <w:caps/>
                          <w:color w:val="365F91"/>
                          <w:sz w:val="24"/>
                          <w:szCs w:val="24"/>
                        </w:rPr>
                        <w:t>Asia Pacific &amp; Japan</w:t>
                      </w:r>
                    </w:p>
                  </w:txbxContent>
                </v:textbox>
                <w10:anchorlock/>
              </v:shape>
            </w:pict>
          </mc:Fallback>
        </mc:AlternateContent>
      </w:r>
    </w:p>
    <w:p w14:paraId="0C1545CD" w14:textId="77777777" w:rsidR="00EF3345" w:rsidRPr="00514B22" w:rsidRDefault="00EF3345" w:rsidP="00514B22">
      <w:pPr>
        <w:spacing w:beforeLines="20" w:before="48" w:afterLines="50" w:after="120" w:line="240" w:lineRule="auto"/>
        <w:ind w:left="360" w:hanging="360"/>
        <w:rPr>
          <w:sz w:val="22"/>
        </w:rPr>
      </w:pPr>
      <w:r w:rsidRPr="00514B22">
        <w:rPr>
          <w:sz w:val="22"/>
        </w:rPr>
        <w:t>Office No. 401-A, 4th Floor,</w:t>
      </w:r>
    </w:p>
    <w:p w14:paraId="2723827F" w14:textId="77777777" w:rsidR="00EF3345" w:rsidRPr="00514B22" w:rsidRDefault="00EF3345" w:rsidP="00514B22">
      <w:pPr>
        <w:spacing w:beforeLines="20" w:before="48" w:afterLines="50" w:after="120" w:line="240" w:lineRule="auto"/>
        <w:ind w:left="360" w:hanging="360"/>
        <w:rPr>
          <w:sz w:val="22"/>
        </w:rPr>
      </w:pPr>
      <w:r w:rsidRPr="00514B22">
        <w:rPr>
          <w:sz w:val="22"/>
        </w:rPr>
        <w:t xml:space="preserve">VANTAGE 9, Survey No: 36/1/1 </w:t>
      </w:r>
    </w:p>
    <w:p w14:paraId="1851FE62" w14:textId="77777777" w:rsidR="00EF3345" w:rsidRPr="00514B22" w:rsidRDefault="00EF3345" w:rsidP="00514B22">
      <w:pPr>
        <w:spacing w:beforeLines="20" w:before="48" w:afterLines="50" w:after="120" w:line="240" w:lineRule="auto"/>
        <w:ind w:left="360" w:hanging="360"/>
        <w:rPr>
          <w:sz w:val="22"/>
        </w:rPr>
      </w:pPr>
      <w:r w:rsidRPr="00514B22">
        <w:rPr>
          <w:sz w:val="22"/>
        </w:rPr>
        <w:t>Baner, Pune – 411045 Maharashtra, India</w:t>
      </w:r>
    </w:p>
    <w:p w14:paraId="1C98AA94" w14:textId="77777777" w:rsidR="00EF3345" w:rsidRPr="00514B22" w:rsidRDefault="00EF3345" w:rsidP="00514B22">
      <w:pPr>
        <w:spacing w:beforeLines="20" w:before="48" w:afterLines="50" w:after="120" w:line="240" w:lineRule="auto"/>
        <w:ind w:left="360" w:hanging="360"/>
        <w:rPr>
          <w:sz w:val="22"/>
        </w:rPr>
      </w:pPr>
      <w:r w:rsidRPr="00514B22">
        <w:rPr>
          <w:sz w:val="22"/>
        </w:rPr>
        <w:t>T: +91-20-32405329</w:t>
      </w:r>
    </w:p>
    <w:p w14:paraId="27D4B35A" w14:textId="77777777" w:rsidR="00B15741" w:rsidRPr="00514B22" w:rsidRDefault="00EF3345" w:rsidP="00514B22">
      <w:pPr>
        <w:spacing w:beforeLines="20" w:before="48" w:afterLines="50" w:after="120" w:line="240" w:lineRule="auto"/>
        <w:ind w:left="360" w:hanging="360"/>
        <w:rPr>
          <w:sz w:val="22"/>
        </w:rPr>
      </w:pPr>
      <w:r w:rsidRPr="00804753">
        <w:rPr>
          <w:sz w:val="22"/>
        </w:rPr>
        <w:lastRenderedPageBreak/>
        <w:t>T: +91 860 060 07</w:t>
      </w:r>
    </w:p>
    <w:sectPr w:rsidR="00B15741" w:rsidRPr="00514B22" w:rsidSect="002809A8">
      <w:headerReference w:type="default" r:id="rId53"/>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E418F" w14:textId="77777777" w:rsidR="002C4EF6" w:rsidRDefault="002C4EF6" w:rsidP="00594AB8">
      <w:pPr>
        <w:spacing w:line="240" w:lineRule="auto"/>
      </w:pPr>
      <w:r>
        <w:separator/>
      </w:r>
    </w:p>
  </w:endnote>
  <w:endnote w:type="continuationSeparator" w:id="0">
    <w:p w14:paraId="28F27F6B" w14:textId="77777777" w:rsidR="002C4EF6" w:rsidRDefault="002C4EF6"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4506" w14:textId="77777777" w:rsidR="00D35F5A" w:rsidRPr="00A21CFB" w:rsidRDefault="00D35F5A" w:rsidP="00EA2301">
    <w:pPr>
      <w:pStyle w:val="Footer"/>
      <w:tabs>
        <w:tab w:val="clear" w:pos="4680"/>
        <w:tab w:val="clear" w:pos="9360"/>
        <w:tab w:val="left" w:pos="6168"/>
      </w:tabs>
      <w:spacing w:line="768" w:lineRule="auto"/>
      <w:contextualSpacing/>
      <w:rPr>
        <w:rFonts w:asciiTheme="minorHAnsi" w:hAnsiTheme="minorHAnsi" w:cstheme="minorHAnsi"/>
        <w:b/>
        <w:color w:val="000000" w:themeColor="text1"/>
        <w:sz w:val="16"/>
        <w:szCs w:val="16"/>
      </w:rPr>
    </w:pPr>
    <w:r>
      <w:rPr>
        <w:noProof/>
        <w:sz w:val="18"/>
        <w:szCs w:val="18"/>
      </w:rPr>
      <mc:AlternateContent>
        <mc:Choice Requires="wps">
          <w:drawing>
            <wp:anchor distT="0" distB="0" distL="114300" distR="114300" simplePos="0" relativeHeight="251658263" behindDoc="0" locked="0" layoutInCell="1" allowOverlap="1" wp14:anchorId="664E812E" wp14:editId="6CBEA537">
              <wp:simplePos x="0" y="0"/>
              <wp:positionH relativeFrom="page">
                <wp:posOffset>3428365</wp:posOffset>
              </wp:positionH>
              <wp:positionV relativeFrom="bottomMargin">
                <wp:posOffset>48270</wp:posOffset>
              </wp:positionV>
              <wp:extent cx="3236595" cy="57658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3236595" cy="576580"/>
                      </a:xfrm>
                      <a:prstGeom prst="rect">
                        <a:avLst/>
                      </a:prstGeom>
                      <a:noFill/>
                      <a:ln w="6350">
                        <a:noFill/>
                      </a:ln>
                    </wps:spPr>
                    <wps:txbx>
                      <w:txbxContent>
                        <w:p w14:paraId="41FBAF08" w14:textId="77777777" w:rsidR="00D35F5A" w:rsidRPr="00E90DCE" w:rsidRDefault="00D35F5A"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E812E" id="_x0000_t202" coordsize="21600,21600" o:spt="202" path="m,l,21600r21600,l21600,xe">
              <v:stroke joinstyle="miter"/>
              <v:path gradientshapeok="t" o:connecttype="rect"/>
            </v:shapetype>
            <v:shape id="Text Box 55" o:spid="_x0000_s1037" type="#_x0000_t202" style="position:absolute;margin-left:269.95pt;margin-top:3.8pt;width:254.85pt;height:45.4pt;z-index:251658263;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" filled="f" stroked="f" strokeweight=".5pt">
              <v:textbox>
                <w:txbxContent>
                  <w:p w14:paraId="41FBAF08" w14:textId="77777777" w:rsidR="00D35F5A" w:rsidRPr="00E90DCE" w:rsidRDefault="00D35F5A"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w10:wrap anchorx="page" anchory="margin"/>
            </v:shape>
          </w:pict>
        </mc:Fallback>
      </mc:AlternateContent>
    </w:r>
    <w:r w:rsidRPr="00A21CFB">
      <w:rPr>
        <w:noProof/>
        <w:color w:val="FFFFFF" w:themeColor="background1"/>
        <w:sz w:val="16"/>
        <w:szCs w:val="16"/>
      </w:rPr>
      <w:drawing>
        <wp:anchor distT="0" distB="0" distL="114300" distR="114300" simplePos="0" relativeHeight="251658242" behindDoc="0" locked="0" layoutInCell="1" allowOverlap="1" wp14:anchorId="68D51136" wp14:editId="5102238D">
          <wp:simplePos x="0" y="0"/>
          <wp:positionH relativeFrom="margin">
            <wp:posOffset>6111750</wp:posOffset>
          </wp:positionH>
          <wp:positionV relativeFrom="page">
            <wp:posOffset>10320020</wp:posOffset>
          </wp:positionV>
          <wp:extent cx="667385" cy="237490"/>
          <wp:effectExtent l="0" t="0" r="0" b="0"/>
          <wp:wrapNone/>
          <wp:docPr id="59" name="Picture 59"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385" cy="237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213E">
      <w:rPr>
        <w:sz w:val="16"/>
        <w:szCs w:val="16"/>
      </w:rPr>
      <w:t>© 2025 Future Market Insights, All Rights Reserved</w:t>
    </w:r>
    <w:r w:rsidRPr="005C0FFD">
      <w:rPr>
        <w:noProof/>
        <w:color w:val="FFFFFF" w:themeColor="background1"/>
        <w:sz w:val="12"/>
        <w:szCs w:val="12"/>
      </w:rPr>
      <w:drawing>
        <wp:anchor distT="0" distB="0" distL="114300" distR="114300" simplePos="0" relativeHeight="251658243" behindDoc="1" locked="0" layoutInCell="1" allowOverlap="1" wp14:anchorId="5A1AB761" wp14:editId="4DF9F84D">
          <wp:simplePos x="0" y="0"/>
          <wp:positionH relativeFrom="column">
            <wp:posOffset>-524159</wp:posOffset>
          </wp:positionH>
          <wp:positionV relativeFrom="paragraph">
            <wp:posOffset>391204</wp:posOffset>
          </wp:positionV>
          <wp:extent cx="7602220" cy="10753725"/>
          <wp:effectExtent l="0" t="0" r="0" b="9525"/>
          <wp:wrapNone/>
          <wp:docPr id="60" name="Picture 6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86E14" w14:textId="77777777" w:rsidR="002C4EF6" w:rsidRDefault="002C4EF6" w:rsidP="00594AB8">
      <w:pPr>
        <w:spacing w:line="240" w:lineRule="auto"/>
      </w:pPr>
      <w:r>
        <w:separator/>
      </w:r>
    </w:p>
  </w:footnote>
  <w:footnote w:type="continuationSeparator" w:id="0">
    <w:p w14:paraId="51252769" w14:textId="77777777" w:rsidR="002C4EF6" w:rsidRDefault="002C4EF6"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8946E" w14:textId="77777777" w:rsidR="00D35F5A" w:rsidRPr="00F83373" w:rsidRDefault="00D35F5A" w:rsidP="00732FA1">
    <w:pPr>
      <w:pStyle w:val="Header"/>
      <w:ind w:left="990"/>
      <w:rPr>
        <w:b/>
        <w:sz w:val="24"/>
        <w:szCs w:val="24"/>
      </w:rPr>
    </w:pPr>
    <w:r w:rsidRPr="00E05529">
      <w:rPr>
        <w:noProof/>
      </w:rPr>
      <w:drawing>
        <wp:anchor distT="0" distB="0" distL="114300" distR="114300" simplePos="0" relativeHeight="251658265" behindDoc="0" locked="0" layoutInCell="1" allowOverlap="1" wp14:anchorId="2E7BAD17" wp14:editId="59AC1742">
          <wp:simplePos x="0" y="0"/>
          <wp:positionH relativeFrom="column">
            <wp:posOffset>663677</wp:posOffset>
          </wp:positionH>
          <wp:positionV relativeFrom="paragraph">
            <wp:posOffset>368218</wp:posOffset>
          </wp:positionV>
          <wp:extent cx="1994910" cy="1113466"/>
          <wp:effectExtent l="0" t="0" r="5715" b="0"/>
          <wp:wrapNone/>
          <wp:docPr id="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001464" cy="1117124"/>
                  </a:xfrm>
                  <a:prstGeom prst="rect">
                    <a:avLst/>
                  </a:prstGeom>
                </pic:spPr>
              </pic:pic>
            </a:graphicData>
          </a:graphic>
          <wp14:sizeRelH relativeFrom="margin">
            <wp14:pctWidth>0</wp14:pctWidth>
          </wp14:sizeRelH>
          <wp14:sizeRelV relativeFrom="margin">
            <wp14:pctHeight>0</wp14:pctHeight>
          </wp14:sizeRelV>
        </wp:anchor>
      </w:drawing>
    </w:r>
    <w:r w:rsidRPr="00E05529">
      <w:rPr>
        <w:noProof/>
      </w:rPr>
      <w:drawing>
        <wp:anchor distT="0" distB="0" distL="114300" distR="114300" simplePos="0" relativeHeight="251658244" behindDoc="0" locked="0" layoutInCell="1" allowOverlap="1" wp14:anchorId="3A0518E4" wp14:editId="7098BB77">
          <wp:simplePos x="0" y="0"/>
          <wp:positionH relativeFrom="margin">
            <wp:posOffset>577347</wp:posOffset>
          </wp:positionH>
          <wp:positionV relativeFrom="paragraph">
            <wp:posOffset>499110</wp:posOffset>
          </wp:positionV>
          <wp:extent cx="1667428" cy="929628"/>
          <wp:effectExtent l="0" t="0" r="0" b="4445"/>
          <wp:wrapNone/>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667428" cy="929628"/>
                  </a:xfrm>
                  <a:prstGeom prst="rect">
                    <a:avLst/>
                  </a:prstGeom>
                </pic:spPr>
              </pic:pic>
            </a:graphicData>
          </a:graphic>
          <wp14:sizeRelH relativeFrom="margin">
            <wp14:pctWidth>0</wp14:pctWidth>
          </wp14:sizeRelH>
          <wp14:sizeRelV relativeFrom="margin">
            <wp14:pctHeight>0</wp14:pctHeight>
          </wp14:sizeRelV>
        </wp:anchor>
      </w:drawing>
    </w:r>
    <w:r w:rsidR="002C4EF6">
      <w:rPr>
        <w:noProof/>
      </w:rPr>
      <w:pict w14:anchorId="2E5CBF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0;text-align:left;margin-left:-36.5pt;margin-top:-25.25pt;width:594.25pt;height:840.9pt;z-index:251658264;mso-position-horizontal-relative:text;mso-position-vertical-relative:text">
          <v:imagedata r:id="rId2" o:title="bg"/>
        </v:shape>
      </w:pict>
    </w:r>
    <w:r w:rsidRPr="00E0224C">
      <w:rPr>
        <w:rFonts w:asciiTheme="minorHAnsi" w:hAnsiTheme="minorHAnsi" w:cstheme="minorHAnsi"/>
        <w:noProof/>
        <w:color w:val="2F5496" w:themeColor="accent5" w:themeShade="BF"/>
      </w:rPr>
      <w:drawing>
        <wp:anchor distT="0" distB="0" distL="114300" distR="114300" simplePos="0" relativeHeight="251658241" behindDoc="0" locked="0" layoutInCell="1" allowOverlap="1" wp14:anchorId="37395009" wp14:editId="2CC03F70">
          <wp:simplePos x="0" y="0"/>
          <wp:positionH relativeFrom="column">
            <wp:posOffset>427560</wp:posOffset>
          </wp:positionH>
          <wp:positionV relativeFrom="paragraph">
            <wp:posOffset>368464</wp:posOffset>
          </wp:positionV>
          <wp:extent cx="1415846" cy="795236"/>
          <wp:effectExtent l="0" t="0" r="0" b="5080"/>
          <wp:wrapNone/>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15846" cy="79523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2D8F" w14:textId="77777777" w:rsidR="00D35F5A" w:rsidRPr="00EF3345" w:rsidRDefault="00D35F5A" w:rsidP="00AC7BCE">
    <w:pPr>
      <w:pStyle w:val="Header"/>
      <w:spacing w:after="160"/>
      <w:rPr>
        <w:rFonts w:cs="Arial"/>
        <w:sz w:val="44"/>
        <w:szCs w:val="44"/>
      </w:rPr>
    </w:pPr>
    <w:bookmarkStart w:id="0" w:name="Market"/>
    <w:bookmarkEnd w:id="0"/>
    <w:r w:rsidRPr="000274A5">
      <w:rPr>
        <w:rStyle w:val="Hyperlink"/>
        <w:noProof/>
      </w:rPr>
      <w:drawing>
        <wp:anchor distT="0" distB="0" distL="114300" distR="114300" simplePos="0" relativeHeight="251658257" behindDoc="1" locked="0" layoutInCell="1" allowOverlap="1" wp14:anchorId="09B789AD" wp14:editId="6129744F">
          <wp:simplePos x="0" y="0"/>
          <wp:positionH relativeFrom="column">
            <wp:posOffset>-451263</wp:posOffset>
          </wp:positionH>
          <wp:positionV relativeFrom="paragraph">
            <wp:posOffset>-197155</wp:posOffset>
          </wp:positionV>
          <wp:extent cx="7602220" cy="10753725"/>
          <wp:effectExtent l="0" t="0" r="0" b="9525"/>
          <wp:wrapNone/>
          <wp:docPr id="5700" name="Picture 570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rPr>
      <w:drawing>
        <wp:anchor distT="0" distB="0" distL="114300" distR="114300" simplePos="0" relativeHeight="251658245" behindDoc="0" locked="0" layoutInCell="1" allowOverlap="1" wp14:anchorId="0E5FD8F6" wp14:editId="0E131C2E">
          <wp:simplePos x="0" y="0"/>
          <wp:positionH relativeFrom="column">
            <wp:posOffset>5705475</wp:posOffset>
          </wp:positionH>
          <wp:positionV relativeFrom="paragraph">
            <wp:posOffset>-83759</wp:posOffset>
          </wp:positionV>
          <wp:extent cx="1031875" cy="575945"/>
          <wp:effectExtent l="0" t="0" r="0" b="0"/>
          <wp:wrapNone/>
          <wp:docPr id="5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531873987"/>
        <w:docPartObj>
          <w:docPartGallery w:val="Page Numbers (Top of Page)"/>
          <w:docPartUnique/>
        </w:docPartObj>
      </w:sdtPr>
      <w:sdtEndPr>
        <w:rPr>
          <w:noProof/>
        </w:rPr>
      </w:sdtEndPr>
      <w:sdtContent>
        <w:r w:rsidRPr="00EF3345">
          <w:rPr>
            <w:rFonts w:cs="Arial"/>
            <w:noProof/>
            <w:color w:val="002060"/>
            <w:sz w:val="44"/>
            <w:szCs w:val="44"/>
          </w:rPr>
          <w:drawing>
            <wp:anchor distT="0" distB="0" distL="114300" distR="114300" simplePos="0" relativeHeight="251658247" behindDoc="0" locked="0" layoutInCell="1" allowOverlap="1" wp14:anchorId="0E2CB6C7" wp14:editId="646CAE42">
              <wp:simplePos x="0" y="0"/>
              <wp:positionH relativeFrom="page">
                <wp:posOffset>9001801</wp:posOffset>
              </wp:positionH>
              <wp:positionV relativeFrom="page">
                <wp:posOffset>233916</wp:posOffset>
              </wp:positionV>
              <wp:extent cx="1031082" cy="573744"/>
              <wp:effectExtent l="0" t="0" r="0" b="0"/>
              <wp:wrapNone/>
              <wp:docPr id="5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42EF8" w14:textId="2BCABCA9" w:rsidR="00D35F5A" w:rsidRPr="00EF3345" w:rsidRDefault="00D35F5A" w:rsidP="007117F9">
    <w:pPr>
      <w:pStyle w:val="Header"/>
      <w:tabs>
        <w:tab w:val="clear" w:pos="9360"/>
        <w:tab w:val="left" w:pos="7050"/>
        <w:tab w:val="left" w:pos="7763"/>
      </w:tabs>
      <w:spacing w:after="160"/>
      <w:rPr>
        <w:rFonts w:cs="Arial"/>
        <w:sz w:val="44"/>
        <w:szCs w:val="44"/>
      </w:rPr>
    </w:pPr>
    <w:r w:rsidRPr="00EF3345">
      <w:rPr>
        <w:rStyle w:val="Hyperlink"/>
        <w:noProof/>
      </w:rPr>
      <w:drawing>
        <wp:anchor distT="0" distB="0" distL="114300" distR="114300" simplePos="0" relativeHeight="251658240" behindDoc="1" locked="0" layoutInCell="1" allowOverlap="1" wp14:anchorId="3865FC22" wp14:editId="3B867C3E">
          <wp:simplePos x="0" y="0"/>
          <wp:positionH relativeFrom="column">
            <wp:posOffset>-410210</wp:posOffset>
          </wp:positionH>
          <wp:positionV relativeFrom="paragraph">
            <wp:posOffset>-196850</wp:posOffset>
          </wp:positionV>
          <wp:extent cx="7598664" cy="10753344"/>
          <wp:effectExtent l="0" t="0" r="2540" b="0"/>
          <wp:wrapNone/>
          <wp:docPr id="5714" name="Picture 571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rPr>
      <w:drawing>
        <wp:anchor distT="0" distB="0" distL="114300" distR="114300" simplePos="0" relativeHeight="251658249" behindDoc="0" locked="0" layoutInCell="1" allowOverlap="1" wp14:anchorId="315932D6" wp14:editId="46000D30">
          <wp:simplePos x="0" y="0"/>
          <wp:positionH relativeFrom="column">
            <wp:posOffset>5705475</wp:posOffset>
          </wp:positionH>
          <wp:positionV relativeFrom="paragraph">
            <wp:posOffset>-83759</wp:posOffset>
          </wp:positionV>
          <wp:extent cx="1031875" cy="575945"/>
          <wp:effectExtent l="0" t="0" r="0" b="0"/>
          <wp:wrapNone/>
          <wp:docPr id="5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52189638"/>
        <w:docPartObj>
          <w:docPartGallery w:val="Page Numbers (Top of Page)"/>
          <w:docPartUnique/>
        </w:docPartObj>
      </w:sdtPr>
      <w:sdtEndPr>
        <w:rPr>
          <w:noProof/>
        </w:rPr>
      </w:sdtEndPr>
      <w:sdtContent>
        <w:bookmarkStart w:id="7" w:name="TOC"/>
        <w:bookmarkEnd w:id="7"/>
        <w:r w:rsidRPr="00EF3345">
          <w:rPr>
            <w:rFonts w:cs="Arial"/>
            <w:noProof/>
            <w:color w:val="002060"/>
            <w:sz w:val="44"/>
            <w:szCs w:val="44"/>
          </w:rPr>
          <w:drawing>
            <wp:anchor distT="0" distB="0" distL="114300" distR="114300" simplePos="0" relativeHeight="251658251" behindDoc="0" locked="0" layoutInCell="1" allowOverlap="1" wp14:anchorId="0B06D54A" wp14:editId="20312C1C">
              <wp:simplePos x="0" y="0"/>
              <wp:positionH relativeFrom="page">
                <wp:posOffset>9001801</wp:posOffset>
              </wp:positionH>
              <wp:positionV relativeFrom="page">
                <wp:posOffset>233916</wp:posOffset>
              </wp:positionV>
              <wp:extent cx="1031082" cy="573744"/>
              <wp:effectExtent l="0" t="0" r="0" b="0"/>
              <wp:wrapNone/>
              <wp:docPr id="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5D69E1">
          <w:rPr>
            <w:rFonts w:cs="Arial"/>
            <w:noProof/>
            <w:color w:val="002060"/>
            <w:sz w:val="44"/>
            <w:szCs w:val="44"/>
          </w:rPr>
          <w:t>7</w:t>
        </w:r>
        <w:r w:rsidRPr="00EF3345">
          <w:rPr>
            <w:rFonts w:cs="Arial"/>
            <w:noProof/>
            <w:color w:val="002060"/>
            <w:sz w:val="44"/>
            <w:szCs w:val="44"/>
          </w:rPr>
          <w:fldChar w:fldCharType="end"/>
        </w:r>
        <w:r>
          <w:rPr>
            <w:rFonts w:cs="Arial"/>
            <w:color w:val="002060"/>
            <w:sz w:val="44"/>
            <w:szCs w:val="44"/>
          </w:rPr>
          <w:t>/</w:t>
        </w:r>
        <w:r w:rsidR="00D64D72">
          <w:rPr>
            <w:rFonts w:cs="Arial"/>
            <w:color w:val="002060"/>
            <w:sz w:val="44"/>
            <w:szCs w:val="44"/>
          </w:rPr>
          <w:t>4</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D52E" w14:textId="77777777" w:rsidR="00D35F5A" w:rsidRPr="00A81E85" w:rsidRDefault="00D35F5A" w:rsidP="007117F9">
    <w:pPr>
      <w:pStyle w:val="Header"/>
      <w:tabs>
        <w:tab w:val="clear" w:pos="9360"/>
        <w:tab w:val="left" w:pos="7050"/>
        <w:tab w:val="left" w:pos="7763"/>
      </w:tabs>
      <w:spacing w:after="160"/>
      <w:rPr>
        <w:rFonts w:cs="Arial"/>
        <w:sz w:val="44"/>
        <w:szCs w:val="44"/>
      </w:rPr>
    </w:pPr>
    <w:r w:rsidRPr="00A81E85">
      <w:rPr>
        <w:rFonts w:cs="Arial"/>
        <w:noProof/>
        <w:sz w:val="44"/>
        <w:szCs w:val="44"/>
      </w:rPr>
      <w:drawing>
        <wp:anchor distT="0" distB="0" distL="114300" distR="114300" simplePos="0" relativeHeight="251658252" behindDoc="0" locked="0" layoutInCell="1" allowOverlap="1" wp14:anchorId="02F6E143" wp14:editId="542C8322">
          <wp:simplePos x="0" y="0"/>
          <wp:positionH relativeFrom="column">
            <wp:posOffset>5705475</wp:posOffset>
          </wp:positionH>
          <wp:positionV relativeFrom="paragraph">
            <wp:posOffset>-83759</wp:posOffset>
          </wp:positionV>
          <wp:extent cx="1031875" cy="575945"/>
          <wp:effectExtent l="0" t="0" r="0" b="0"/>
          <wp:wrapNone/>
          <wp:docPr id="12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638181618"/>
        <w:docPartObj>
          <w:docPartGallery w:val="Page Numbers (Top of Page)"/>
          <w:docPartUnique/>
        </w:docPartObj>
      </w:sdtPr>
      <w:sdtEndPr>
        <w:rPr>
          <w:noProof/>
        </w:rPr>
      </w:sdtEndPr>
      <w:sdtContent>
        <w:bookmarkStart w:id="8" w:name="Framework"/>
        <w:bookmarkEnd w:id="8"/>
        <w:r w:rsidRPr="00EF3345">
          <w:rPr>
            <w:rFonts w:cs="Arial"/>
            <w:noProof/>
            <w:color w:val="002060"/>
            <w:sz w:val="44"/>
            <w:szCs w:val="44"/>
          </w:rPr>
          <w:drawing>
            <wp:anchor distT="0" distB="0" distL="114300" distR="114300" simplePos="0" relativeHeight="251658253" behindDoc="0" locked="0" layoutInCell="1" allowOverlap="1" wp14:anchorId="4AAF873F" wp14:editId="4AE448D6">
              <wp:simplePos x="0" y="0"/>
              <wp:positionH relativeFrom="page">
                <wp:posOffset>9001801</wp:posOffset>
              </wp:positionH>
              <wp:positionV relativeFrom="page">
                <wp:posOffset>233916</wp:posOffset>
              </wp:positionV>
              <wp:extent cx="1031082" cy="573744"/>
              <wp:effectExtent l="0" t="0" r="0" b="0"/>
              <wp:wrapNone/>
              <wp:docPr id="12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r w:rsidRPr="000274A5">
      <w:rPr>
        <w:rStyle w:val="Hyperlink"/>
        <w:noProof/>
      </w:rPr>
      <w:drawing>
        <wp:anchor distT="0" distB="0" distL="114300" distR="114300" simplePos="0" relativeHeight="251658258" behindDoc="1" locked="0" layoutInCell="1" allowOverlap="1" wp14:anchorId="32CB287D" wp14:editId="36DD08B8">
          <wp:simplePos x="0" y="0"/>
          <wp:positionH relativeFrom="column">
            <wp:posOffset>-448310</wp:posOffset>
          </wp:positionH>
          <wp:positionV relativeFrom="paragraph">
            <wp:posOffset>-201295</wp:posOffset>
          </wp:positionV>
          <wp:extent cx="7598664" cy="10753344"/>
          <wp:effectExtent l="0" t="0" r="2540" b="0"/>
          <wp:wrapNone/>
          <wp:docPr id="28" name="Picture 2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E5F39" w14:textId="77777777" w:rsidR="00D35F5A" w:rsidRPr="00E90DCE" w:rsidRDefault="00D35F5A" w:rsidP="007117F9">
    <w:pPr>
      <w:pStyle w:val="Header"/>
      <w:tabs>
        <w:tab w:val="clear" w:pos="9360"/>
        <w:tab w:val="left" w:pos="7050"/>
        <w:tab w:val="left" w:pos="7763"/>
      </w:tabs>
      <w:spacing w:after="160"/>
      <w:rPr>
        <w:rFonts w:cs="Arial"/>
        <w:b/>
        <w:sz w:val="44"/>
        <w:szCs w:val="44"/>
      </w:rPr>
    </w:pPr>
    <w:bookmarkStart w:id="9" w:name="Access"/>
    <w:bookmarkEnd w:id="9"/>
    <w:r w:rsidRPr="000274A5">
      <w:rPr>
        <w:rStyle w:val="Hyperlink"/>
        <w:noProof/>
      </w:rPr>
      <w:drawing>
        <wp:anchor distT="0" distB="0" distL="114300" distR="114300" simplePos="0" relativeHeight="251658259" behindDoc="1" locked="0" layoutInCell="1" allowOverlap="1" wp14:anchorId="58A4555B" wp14:editId="336B6E15">
          <wp:simplePos x="0" y="0"/>
          <wp:positionH relativeFrom="column">
            <wp:posOffset>-448310</wp:posOffset>
          </wp:positionH>
          <wp:positionV relativeFrom="paragraph">
            <wp:posOffset>-201295</wp:posOffset>
          </wp:positionV>
          <wp:extent cx="7598664" cy="10753344"/>
          <wp:effectExtent l="0" t="0" r="2540" b="0"/>
          <wp:wrapNone/>
          <wp:docPr id="5696" name="Picture 569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rPr>
      <w:drawing>
        <wp:anchor distT="0" distB="0" distL="114300" distR="114300" simplePos="0" relativeHeight="251658256" behindDoc="1" locked="0" layoutInCell="1" allowOverlap="1" wp14:anchorId="3B6AF64B" wp14:editId="11776CD9">
          <wp:simplePos x="0" y="0"/>
          <wp:positionH relativeFrom="column">
            <wp:posOffset>-467581</wp:posOffset>
          </wp:positionH>
          <wp:positionV relativeFrom="paragraph">
            <wp:posOffset>-180975</wp:posOffset>
          </wp:positionV>
          <wp:extent cx="7602220" cy="10753725"/>
          <wp:effectExtent l="0" t="0" r="0" b="9525"/>
          <wp:wrapNone/>
          <wp:docPr id="5697" name="Picture 569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rPr>
      <w:drawing>
        <wp:anchor distT="0" distB="0" distL="114300" distR="114300" simplePos="0" relativeHeight="251658254" behindDoc="0" locked="0" layoutInCell="1" allowOverlap="1" wp14:anchorId="2D976CE4" wp14:editId="2539392D">
          <wp:simplePos x="0" y="0"/>
          <wp:positionH relativeFrom="column">
            <wp:posOffset>5705475</wp:posOffset>
          </wp:positionH>
          <wp:positionV relativeFrom="paragraph">
            <wp:posOffset>-83759</wp:posOffset>
          </wp:positionV>
          <wp:extent cx="1031875" cy="575945"/>
          <wp:effectExtent l="0" t="0" r="0" b="0"/>
          <wp:wrapNone/>
          <wp:docPr id="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227192693"/>
        <w:docPartObj>
          <w:docPartGallery w:val="Page Numbers (Top of Page)"/>
          <w:docPartUnique/>
        </w:docPartObj>
      </w:sdtPr>
      <w:sdtEndPr>
        <w:rPr>
          <w:b w:val="0"/>
          <w:noProof/>
        </w:rPr>
      </w:sdtEndPr>
      <w:sdtContent>
        <w:r w:rsidRPr="00EF3345">
          <w:rPr>
            <w:rFonts w:cs="Arial"/>
            <w:noProof/>
            <w:color w:val="002060"/>
            <w:sz w:val="44"/>
            <w:szCs w:val="44"/>
          </w:rPr>
          <w:drawing>
            <wp:anchor distT="0" distB="0" distL="114300" distR="114300" simplePos="0" relativeHeight="251658255" behindDoc="0" locked="0" layoutInCell="1" allowOverlap="1" wp14:anchorId="1F533EBA" wp14:editId="579A3511">
              <wp:simplePos x="0" y="0"/>
              <wp:positionH relativeFrom="page">
                <wp:posOffset>9001801</wp:posOffset>
              </wp:positionH>
              <wp:positionV relativeFrom="page">
                <wp:posOffset>233916</wp:posOffset>
              </wp:positionV>
              <wp:extent cx="1031082" cy="573744"/>
              <wp:effectExtent l="0" t="0" r="0" b="0"/>
              <wp:wrapNone/>
              <wp:docPr id="5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3E41" w14:textId="77777777" w:rsidR="00D35F5A" w:rsidRPr="00EF3345" w:rsidRDefault="00D35F5A" w:rsidP="007117F9">
    <w:pPr>
      <w:pStyle w:val="Header"/>
      <w:tabs>
        <w:tab w:val="clear" w:pos="9360"/>
        <w:tab w:val="left" w:pos="7050"/>
        <w:tab w:val="left" w:pos="7763"/>
      </w:tabs>
      <w:spacing w:after="160"/>
      <w:rPr>
        <w:rFonts w:cs="Arial"/>
        <w:sz w:val="44"/>
        <w:szCs w:val="44"/>
      </w:rPr>
    </w:pPr>
    <w:bookmarkStart w:id="10" w:name="Clientele"/>
    <w:bookmarkEnd w:id="10"/>
    <w:r w:rsidRPr="00EF3345">
      <w:rPr>
        <w:rFonts w:cs="Arial"/>
        <w:noProof/>
        <w:sz w:val="44"/>
        <w:szCs w:val="44"/>
      </w:rPr>
      <w:drawing>
        <wp:anchor distT="0" distB="0" distL="114300" distR="114300" simplePos="0" relativeHeight="251658261" behindDoc="1" locked="0" layoutInCell="1" allowOverlap="1" wp14:anchorId="51F2C2AA" wp14:editId="6922C667">
          <wp:simplePos x="0" y="0"/>
          <wp:positionH relativeFrom="column">
            <wp:posOffset>-526354</wp:posOffset>
          </wp:positionH>
          <wp:positionV relativeFrom="paragraph">
            <wp:posOffset>-172925</wp:posOffset>
          </wp:positionV>
          <wp:extent cx="7602220" cy="10753725"/>
          <wp:effectExtent l="0" t="0" r="0" b="9525"/>
          <wp:wrapNone/>
          <wp:docPr id="48" name="Picture 4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Style w:val="Hyperlink"/>
        <w:noProof/>
      </w:rPr>
      <w:drawing>
        <wp:anchor distT="0" distB="0" distL="114300" distR="114300" simplePos="0" relativeHeight="251658262" behindDoc="1" locked="0" layoutInCell="1" allowOverlap="1" wp14:anchorId="762244AB" wp14:editId="1BB13980">
          <wp:simplePos x="0" y="0"/>
          <wp:positionH relativeFrom="column">
            <wp:posOffset>-448310</wp:posOffset>
          </wp:positionH>
          <wp:positionV relativeFrom="paragraph">
            <wp:posOffset>-201295</wp:posOffset>
          </wp:positionV>
          <wp:extent cx="7598664" cy="10753344"/>
          <wp:effectExtent l="0" t="0" r="2540" b="0"/>
          <wp:wrapNone/>
          <wp:docPr id="47" name="Picture 4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rPr>
      <w:drawing>
        <wp:anchor distT="0" distB="0" distL="114300" distR="114300" simplePos="0" relativeHeight="251658260" behindDoc="0" locked="0" layoutInCell="1" allowOverlap="1" wp14:anchorId="78F7B432" wp14:editId="51C8D40E">
          <wp:simplePos x="0" y="0"/>
          <wp:positionH relativeFrom="column">
            <wp:posOffset>5705475</wp:posOffset>
          </wp:positionH>
          <wp:positionV relativeFrom="paragraph">
            <wp:posOffset>-83759</wp:posOffset>
          </wp:positionV>
          <wp:extent cx="1031875" cy="575945"/>
          <wp:effectExtent l="0" t="0" r="0" b="0"/>
          <wp:wrapNone/>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DD6DD" w14:textId="77777777" w:rsidR="00D35F5A" w:rsidRPr="00EF3345" w:rsidRDefault="002C4EF6" w:rsidP="00473193">
    <w:pPr>
      <w:pStyle w:val="Header"/>
      <w:spacing w:after="160"/>
    </w:pPr>
    <w:sdt>
      <w:sdtPr>
        <w:rPr>
          <w:rFonts w:cs="Arial"/>
          <w:color w:val="002060"/>
          <w:sz w:val="44"/>
          <w:szCs w:val="44"/>
        </w:rPr>
        <w:id w:val="-421343011"/>
        <w:docPartObj>
          <w:docPartGallery w:val="Page Numbers (Top of Page)"/>
          <w:docPartUnique/>
        </w:docPartObj>
      </w:sdtPr>
      <w:sdtEndPr>
        <w:rPr>
          <w:noProof/>
          <w:color w:val="auto"/>
          <w:lang w:val="en-IN" w:eastAsia="en-IN"/>
        </w:rPr>
      </w:sdtEndPr>
      <w:sdtContent>
        <w:r w:rsidR="00D35F5A" w:rsidRPr="00EF3345">
          <w:rPr>
            <w:rFonts w:cs="Arial"/>
            <w:noProof/>
            <w:color w:val="002060"/>
            <w:sz w:val="44"/>
            <w:szCs w:val="44"/>
          </w:rPr>
          <w:drawing>
            <wp:anchor distT="0" distB="0" distL="114300" distR="114300" simplePos="0" relativeHeight="251658246" behindDoc="0" locked="0" layoutInCell="1" allowOverlap="1" wp14:anchorId="207BFA86" wp14:editId="4F46AD90">
              <wp:simplePos x="0" y="0"/>
              <wp:positionH relativeFrom="page">
                <wp:posOffset>9001801</wp:posOffset>
              </wp:positionH>
              <wp:positionV relativeFrom="page">
                <wp:posOffset>233916</wp:posOffset>
              </wp:positionV>
              <wp:extent cx="1031082" cy="573744"/>
              <wp:effectExtent l="0" t="0" r="0" b="0"/>
              <wp:wrapNone/>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00D35F5A" w:rsidRPr="00EF3345">
          <w:rPr>
            <w:rFonts w:cs="Arial"/>
            <w:noProof/>
            <w:color w:val="002060"/>
            <w:sz w:val="44"/>
            <w:szCs w:val="44"/>
            <w:lang w:val="en-IN" w:eastAsia="en-IN"/>
          </w:rPr>
          <w:t>Credentials</w:t>
        </w:r>
      </w:sdtContent>
    </w:sdt>
    <w:r w:rsidR="00D35F5A" w:rsidRPr="00EF3345">
      <w:rPr>
        <w:rFonts w:cs="Arial"/>
        <w:noProof/>
        <w:sz w:val="44"/>
        <w:szCs w:val="44"/>
      </w:rPr>
      <w:drawing>
        <wp:anchor distT="0" distB="0" distL="114300" distR="114300" simplePos="0" relativeHeight="251658250" behindDoc="0" locked="0" layoutInCell="1" allowOverlap="1" wp14:anchorId="657D40B5" wp14:editId="11283FF7">
          <wp:simplePos x="0" y="0"/>
          <wp:positionH relativeFrom="column">
            <wp:posOffset>5706110</wp:posOffset>
          </wp:positionH>
          <wp:positionV relativeFrom="paragraph">
            <wp:posOffset>-82550</wp:posOffset>
          </wp:positionV>
          <wp:extent cx="1033272" cy="576072"/>
          <wp:effectExtent l="0" t="0" r="0" b="0"/>
          <wp:wrapNone/>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00D35F5A" w:rsidRPr="00EF3345">
      <w:rPr>
        <w:rStyle w:val="Hyperlink"/>
        <w:noProof/>
      </w:rPr>
      <w:drawing>
        <wp:anchor distT="0" distB="0" distL="114300" distR="114300" simplePos="0" relativeHeight="251658248" behindDoc="1" locked="0" layoutInCell="1" allowOverlap="1" wp14:anchorId="502AA2E6" wp14:editId="0EB825ED">
          <wp:simplePos x="0" y="0"/>
          <wp:positionH relativeFrom="column">
            <wp:posOffset>-448310</wp:posOffset>
          </wp:positionH>
          <wp:positionV relativeFrom="paragraph">
            <wp:posOffset>-201295</wp:posOffset>
          </wp:positionV>
          <wp:extent cx="7598664" cy="10753344"/>
          <wp:effectExtent l="0" t="0" r="2540" b="0"/>
          <wp:wrapNone/>
          <wp:docPr id="46" name="Picture 4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404A3"/>
    <w:multiLevelType w:val="hybridMultilevel"/>
    <w:tmpl w:val="1D6898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F15F7C"/>
    <w:multiLevelType w:val="hybridMultilevel"/>
    <w:tmpl w:val="DEF285DE"/>
    <w:lvl w:ilvl="0" w:tplc="A6BE405A">
      <w:start w:val="1"/>
      <w:numFmt w:val="bullet"/>
      <w:lvlText w:val=""/>
      <w:lvlJc w:val="left"/>
      <w:pPr>
        <w:ind w:left="720" w:hanging="360"/>
      </w:pPr>
      <w:rPr>
        <w:rFonts w:ascii="Symbol" w:hAnsi="Symbol" w:hint="default"/>
        <w:color w:val="007DB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093A12"/>
    <w:multiLevelType w:val="multilevel"/>
    <w:tmpl w:val="C316D1AC"/>
    <w:lvl w:ilvl="0">
      <w:start w:val="1"/>
      <w:numFmt w:val="decimal"/>
      <w:pStyle w:val="ListNumber"/>
      <w:lvlText w:val="%1."/>
      <w:lvlJc w:val="left"/>
      <w:pPr>
        <w:ind w:left="360" w:hanging="360"/>
      </w:pPr>
      <w:rPr>
        <w:rFonts w:ascii="Calibri" w:hAnsi="Calibri" w:hint="default"/>
        <w:b/>
        <w:sz w:val="20"/>
      </w:rPr>
    </w:lvl>
    <w:lvl w:ilvl="1">
      <w:start w:val="1"/>
      <w:numFmt w:val="decimal"/>
      <w:pStyle w:val="ListNumber2"/>
      <w:lvlText w:val="%1.%2."/>
      <w:lvlJc w:val="left"/>
      <w:pPr>
        <w:ind w:left="792" w:hanging="432"/>
      </w:pPr>
      <w:rPr>
        <w:rFonts w:ascii="Calibri" w:hAnsi="Calibri" w:hint="default"/>
        <w:b w:val="0"/>
        <w:bCs/>
        <w:color w:val="0070C0"/>
        <w:sz w:val="20"/>
      </w:rPr>
    </w:lvl>
    <w:lvl w:ilvl="2">
      <w:start w:val="1"/>
      <w:numFmt w:val="decimal"/>
      <w:pStyle w:val="ListNumber3"/>
      <w:lvlText w:val="%1.%2.%3."/>
      <w:lvlJc w:val="left"/>
      <w:pPr>
        <w:ind w:left="1224" w:hanging="504"/>
      </w:pPr>
      <w:rPr>
        <w:rFonts w:ascii="Calibri" w:hAnsi="Calibri" w:hint="default"/>
        <w:color w:val="000000" w:themeColor="text1"/>
        <w:sz w:val="18"/>
      </w:rPr>
    </w:lvl>
    <w:lvl w:ilvl="3">
      <w:start w:val="1"/>
      <w:numFmt w:val="decimal"/>
      <w:pStyle w:val="ListNumber4"/>
      <w:lvlText w:val="%1.%2.%3.%4."/>
      <w:lvlJc w:val="left"/>
      <w:pPr>
        <w:ind w:left="1728" w:hanging="648"/>
      </w:pPr>
      <w:rPr>
        <w:rFonts w:ascii="Calibri" w:hAnsi="Calibri" w:hint="default"/>
        <w:b w:val="0"/>
        <w:i/>
        <w:sz w:val="18"/>
      </w:rPr>
    </w:lvl>
    <w:lvl w:ilvl="4">
      <w:start w:val="1"/>
      <w:numFmt w:val="decimal"/>
      <w:pStyle w:val="ListNumber5"/>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8AB24D1"/>
    <w:multiLevelType w:val="hybridMultilevel"/>
    <w:tmpl w:val="3B988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0876F8"/>
    <w:multiLevelType w:val="hybridMultilevel"/>
    <w:tmpl w:val="C23AE13A"/>
    <w:lvl w:ilvl="0" w:tplc="04090005">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1B1EC244">
      <w:start w:val="1"/>
      <w:numFmt w:val="bullet"/>
      <w:lvlText w:val="»"/>
      <w:lvlJc w:val="left"/>
      <w:pPr>
        <w:ind w:left="6480" w:hanging="360"/>
      </w:pPr>
      <w:rPr>
        <w:rFonts w:ascii="Verdana" w:hAnsi="Verdana"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num w:numId="1" w16cid:durableId="220948507">
    <w:abstractNumId w:val="2"/>
  </w:num>
  <w:num w:numId="2" w16cid:durableId="1628199817">
    <w:abstractNumId w:val="4"/>
  </w:num>
  <w:num w:numId="3" w16cid:durableId="1027298230">
    <w:abstractNumId w:val="1"/>
  </w:num>
  <w:num w:numId="4" w16cid:durableId="2016153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4216500">
    <w:abstractNumId w:val="0"/>
  </w:num>
  <w:num w:numId="6" w16cid:durableId="1415972974">
    <w:abstractNumId w:val="2"/>
  </w:num>
  <w:num w:numId="7" w16cid:durableId="1824083325">
    <w:abstractNumId w:val="3"/>
  </w:num>
  <w:num w:numId="8" w16cid:durableId="17657348">
    <w:abstractNumId w:val="2"/>
  </w:num>
  <w:num w:numId="9" w16cid:durableId="1575895406">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166"/>
    <w:rsid w:val="00010466"/>
    <w:rsid w:val="00011D57"/>
    <w:rsid w:val="0001284A"/>
    <w:rsid w:val="0001427A"/>
    <w:rsid w:val="000149A3"/>
    <w:rsid w:val="000176CF"/>
    <w:rsid w:val="00023563"/>
    <w:rsid w:val="000274A5"/>
    <w:rsid w:val="00030851"/>
    <w:rsid w:val="00030FF3"/>
    <w:rsid w:val="00031591"/>
    <w:rsid w:val="00032926"/>
    <w:rsid w:val="00032F29"/>
    <w:rsid w:val="00033B4C"/>
    <w:rsid w:val="00042405"/>
    <w:rsid w:val="00044593"/>
    <w:rsid w:val="00045935"/>
    <w:rsid w:val="000473FB"/>
    <w:rsid w:val="000479B5"/>
    <w:rsid w:val="00047A81"/>
    <w:rsid w:val="0005172E"/>
    <w:rsid w:val="00051BA0"/>
    <w:rsid w:val="00051F1D"/>
    <w:rsid w:val="000534E3"/>
    <w:rsid w:val="0005535E"/>
    <w:rsid w:val="00057558"/>
    <w:rsid w:val="00063745"/>
    <w:rsid w:val="00064B5C"/>
    <w:rsid w:val="00065119"/>
    <w:rsid w:val="0006515B"/>
    <w:rsid w:val="0006600D"/>
    <w:rsid w:val="00067941"/>
    <w:rsid w:val="00067980"/>
    <w:rsid w:val="00067E98"/>
    <w:rsid w:val="00071276"/>
    <w:rsid w:val="00073055"/>
    <w:rsid w:val="000752A0"/>
    <w:rsid w:val="00082648"/>
    <w:rsid w:val="00082A74"/>
    <w:rsid w:val="00082B77"/>
    <w:rsid w:val="00084A53"/>
    <w:rsid w:val="00085FC2"/>
    <w:rsid w:val="00091B5D"/>
    <w:rsid w:val="00093619"/>
    <w:rsid w:val="00096238"/>
    <w:rsid w:val="00096E6E"/>
    <w:rsid w:val="00097A4B"/>
    <w:rsid w:val="000A24A0"/>
    <w:rsid w:val="000A2B3C"/>
    <w:rsid w:val="000A4FFC"/>
    <w:rsid w:val="000B05D6"/>
    <w:rsid w:val="000B1F1F"/>
    <w:rsid w:val="000B2D3D"/>
    <w:rsid w:val="000B6650"/>
    <w:rsid w:val="000C467F"/>
    <w:rsid w:val="000C4E38"/>
    <w:rsid w:val="000C693D"/>
    <w:rsid w:val="000C7D72"/>
    <w:rsid w:val="000D4AC8"/>
    <w:rsid w:val="000E1736"/>
    <w:rsid w:val="000E74B3"/>
    <w:rsid w:val="000E7768"/>
    <w:rsid w:val="000F1DB3"/>
    <w:rsid w:val="000F2675"/>
    <w:rsid w:val="000F2A0E"/>
    <w:rsid w:val="000F4F75"/>
    <w:rsid w:val="00100E0B"/>
    <w:rsid w:val="00101A3F"/>
    <w:rsid w:val="00105773"/>
    <w:rsid w:val="0011030D"/>
    <w:rsid w:val="00111646"/>
    <w:rsid w:val="00113ADC"/>
    <w:rsid w:val="00114EDC"/>
    <w:rsid w:val="00120996"/>
    <w:rsid w:val="00122BC7"/>
    <w:rsid w:val="00126999"/>
    <w:rsid w:val="001312F4"/>
    <w:rsid w:val="00135C1D"/>
    <w:rsid w:val="001421BE"/>
    <w:rsid w:val="0014604D"/>
    <w:rsid w:val="0014687A"/>
    <w:rsid w:val="0015157A"/>
    <w:rsid w:val="001515E2"/>
    <w:rsid w:val="00153680"/>
    <w:rsid w:val="001609ED"/>
    <w:rsid w:val="00161145"/>
    <w:rsid w:val="00171C38"/>
    <w:rsid w:val="00172322"/>
    <w:rsid w:val="00173BC8"/>
    <w:rsid w:val="00185B54"/>
    <w:rsid w:val="00185DCD"/>
    <w:rsid w:val="00186AA5"/>
    <w:rsid w:val="0019045C"/>
    <w:rsid w:val="00193A15"/>
    <w:rsid w:val="001958EE"/>
    <w:rsid w:val="001A0FCC"/>
    <w:rsid w:val="001A2124"/>
    <w:rsid w:val="001A3A86"/>
    <w:rsid w:val="001B27A6"/>
    <w:rsid w:val="001B5F83"/>
    <w:rsid w:val="001B745D"/>
    <w:rsid w:val="001C0558"/>
    <w:rsid w:val="001C2386"/>
    <w:rsid w:val="001C5DF1"/>
    <w:rsid w:val="001C7F2F"/>
    <w:rsid w:val="001D0AE3"/>
    <w:rsid w:val="001D0B7F"/>
    <w:rsid w:val="001D1603"/>
    <w:rsid w:val="001D2442"/>
    <w:rsid w:val="001D7CA5"/>
    <w:rsid w:val="001E49EA"/>
    <w:rsid w:val="001E5608"/>
    <w:rsid w:val="001F0D21"/>
    <w:rsid w:val="001F27CB"/>
    <w:rsid w:val="001F5CD3"/>
    <w:rsid w:val="001F6B22"/>
    <w:rsid w:val="001F7D38"/>
    <w:rsid w:val="002076D2"/>
    <w:rsid w:val="00211C75"/>
    <w:rsid w:val="0021561A"/>
    <w:rsid w:val="00215BE1"/>
    <w:rsid w:val="002176CE"/>
    <w:rsid w:val="00222323"/>
    <w:rsid w:val="00223B02"/>
    <w:rsid w:val="00224955"/>
    <w:rsid w:val="00225D72"/>
    <w:rsid w:val="00225E3B"/>
    <w:rsid w:val="002278E2"/>
    <w:rsid w:val="00232ECA"/>
    <w:rsid w:val="00233A16"/>
    <w:rsid w:val="00233FE2"/>
    <w:rsid w:val="00236CB0"/>
    <w:rsid w:val="00240EFD"/>
    <w:rsid w:val="00244659"/>
    <w:rsid w:val="00252281"/>
    <w:rsid w:val="00254C52"/>
    <w:rsid w:val="00254DF5"/>
    <w:rsid w:val="00256036"/>
    <w:rsid w:val="00262C36"/>
    <w:rsid w:val="00263D97"/>
    <w:rsid w:val="00265277"/>
    <w:rsid w:val="0026573C"/>
    <w:rsid w:val="0026632D"/>
    <w:rsid w:val="002675D0"/>
    <w:rsid w:val="00273162"/>
    <w:rsid w:val="002809A8"/>
    <w:rsid w:val="00282E44"/>
    <w:rsid w:val="00284F97"/>
    <w:rsid w:val="00290040"/>
    <w:rsid w:val="00291560"/>
    <w:rsid w:val="002924A8"/>
    <w:rsid w:val="002A0555"/>
    <w:rsid w:val="002A327A"/>
    <w:rsid w:val="002A6A54"/>
    <w:rsid w:val="002A7933"/>
    <w:rsid w:val="002A7F44"/>
    <w:rsid w:val="002B106D"/>
    <w:rsid w:val="002B2E52"/>
    <w:rsid w:val="002B31BD"/>
    <w:rsid w:val="002B4490"/>
    <w:rsid w:val="002B5145"/>
    <w:rsid w:val="002B52DE"/>
    <w:rsid w:val="002C0F6C"/>
    <w:rsid w:val="002C2009"/>
    <w:rsid w:val="002C41FD"/>
    <w:rsid w:val="002C4EF6"/>
    <w:rsid w:val="002D0A9D"/>
    <w:rsid w:val="002D1004"/>
    <w:rsid w:val="002D288E"/>
    <w:rsid w:val="002D5341"/>
    <w:rsid w:val="002D588A"/>
    <w:rsid w:val="002D58AE"/>
    <w:rsid w:val="002E00F1"/>
    <w:rsid w:val="002E10EB"/>
    <w:rsid w:val="002E4452"/>
    <w:rsid w:val="002F079B"/>
    <w:rsid w:val="002F3E24"/>
    <w:rsid w:val="002F5409"/>
    <w:rsid w:val="00300E3E"/>
    <w:rsid w:val="0030125D"/>
    <w:rsid w:val="00303FDA"/>
    <w:rsid w:val="003060B5"/>
    <w:rsid w:val="00326B8F"/>
    <w:rsid w:val="00333AB8"/>
    <w:rsid w:val="00335106"/>
    <w:rsid w:val="00335D7D"/>
    <w:rsid w:val="00343265"/>
    <w:rsid w:val="00350AA5"/>
    <w:rsid w:val="00353201"/>
    <w:rsid w:val="00356E9D"/>
    <w:rsid w:val="00361405"/>
    <w:rsid w:val="00371461"/>
    <w:rsid w:val="0037330F"/>
    <w:rsid w:val="00377C8C"/>
    <w:rsid w:val="003801BC"/>
    <w:rsid w:val="00385374"/>
    <w:rsid w:val="00386647"/>
    <w:rsid w:val="003907FF"/>
    <w:rsid w:val="003908CA"/>
    <w:rsid w:val="00390CBF"/>
    <w:rsid w:val="00394A4D"/>
    <w:rsid w:val="003963BF"/>
    <w:rsid w:val="003968BD"/>
    <w:rsid w:val="0039714E"/>
    <w:rsid w:val="00397D19"/>
    <w:rsid w:val="003A01A2"/>
    <w:rsid w:val="003A0267"/>
    <w:rsid w:val="003A11D1"/>
    <w:rsid w:val="003A1BD0"/>
    <w:rsid w:val="003A3D85"/>
    <w:rsid w:val="003A5D55"/>
    <w:rsid w:val="003B089F"/>
    <w:rsid w:val="003B4169"/>
    <w:rsid w:val="003B5039"/>
    <w:rsid w:val="003B732B"/>
    <w:rsid w:val="003B7DA3"/>
    <w:rsid w:val="003C01A4"/>
    <w:rsid w:val="003C1599"/>
    <w:rsid w:val="003C5D4D"/>
    <w:rsid w:val="003C73A3"/>
    <w:rsid w:val="003D01FB"/>
    <w:rsid w:val="003D0D5D"/>
    <w:rsid w:val="003D4516"/>
    <w:rsid w:val="003D607C"/>
    <w:rsid w:val="003E2853"/>
    <w:rsid w:val="003E6A31"/>
    <w:rsid w:val="003E7A32"/>
    <w:rsid w:val="003F3662"/>
    <w:rsid w:val="00405CF6"/>
    <w:rsid w:val="004121E4"/>
    <w:rsid w:val="00414020"/>
    <w:rsid w:val="0041485A"/>
    <w:rsid w:val="00420314"/>
    <w:rsid w:val="004213D3"/>
    <w:rsid w:val="0042378B"/>
    <w:rsid w:val="0042623B"/>
    <w:rsid w:val="00426B8E"/>
    <w:rsid w:val="00431D05"/>
    <w:rsid w:val="00431F18"/>
    <w:rsid w:val="00432E6A"/>
    <w:rsid w:val="004332A3"/>
    <w:rsid w:val="00435660"/>
    <w:rsid w:val="00435D2D"/>
    <w:rsid w:val="00436F59"/>
    <w:rsid w:val="004372FD"/>
    <w:rsid w:val="004408D5"/>
    <w:rsid w:val="004416FF"/>
    <w:rsid w:val="00442076"/>
    <w:rsid w:val="00442874"/>
    <w:rsid w:val="0044334B"/>
    <w:rsid w:val="004527EC"/>
    <w:rsid w:val="0045719D"/>
    <w:rsid w:val="00460C21"/>
    <w:rsid w:val="004613FE"/>
    <w:rsid w:val="004616E9"/>
    <w:rsid w:val="0046209E"/>
    <w:rsid w:val="0046365F"/>
    <w:rsid w:val="004648AD"/>
    <w:rsid w:val="00464E05"/>
    <w:rsid w:val="00466DD6"/>
    <w:rsid w:val="00467975"/>
    <w:rsid w:val="00473193"/>
    <w:rsid w:val="0047552A"/>
    <w:rsid w:val="00483A14"/>
    <w:rsid w:val="00494415"/>
    <w:rsid w:val="00495568"/>
    <w:rsid w:val="00495613"/>
    <w:rsid w:val="004A3937"/>
    <w:rsid w:val="004B3D83"/>
    <w:rsid w:val="004B430C"/>
    <w:rsid w:val="004B4334"/>
    <w:rsid w:val="004B47F9"/>
    <w:rsid w:val="004C0727"/>
    <w:rsid w:val="004C36EE"/>
    <w:rsid w:val="004C3B6A"/>
    <w:rsid w:val="004D2662"/>
    <w:rsid w:val="004D29CF"/>
    <w:rsid w:val="004D3CD1"/>
    <w:rsid w:val="004D425A"/>
    <w:rsid w:val="004D4860"/>
    <w:rsid w:val="004D6B02"/>
    <w:rsid w:val="004D761F"/>
    <w:rsid w:val="004D797A"/>
    <w:rsid w:val="004E4A8F"/>
    <w:rsid w:val="004E4D0A"/>
    <w:rsid w:val="004F0166"/>
    <w:rsid w:val="004F1979"/>
    <w:rsid w:val="004F39D5"/>
    <w:rsid w:val="004F6EC0"/>
    <w:rsid w:val="005003CA"/>
    <w:rsid w:val="005004CF"/>
    <w:rsid w:val="005054CB"/>
    <w:rsid w:val="00505AC1"/>
    <w:rsid w:val="00506A73"/>
    <w:rsid w:val="00511118"/>
    <w:rsid w:val="00511E42"/>
    <w:rsid w:val="005124FF"/>
    <w:rsid w:val="00514B22"/>
    <w:rsid w:val="005177F7"/>
    <w:rsid w:val="00517C61"/>
    <w:rsid w:val="005208FE"/>
    <w:rsid w:val="00520BEF"/>
    <w:rsid w:val="00522765"/>
    <w:rsid w:val="005261DA"/>
    <w:rsid w:val="00526225"/>
    <w:rsid w:val="0052778A"/>
    <w:rsid w:val="005279CC"/>
    <w:rsid w:val="0053671E"/>
    <w:rsid w:val="00537B18"/>
    <w:rsid w:val="0054468E"/>
    <w:rsid w:val="0054528C"/>
    <w:rsid w:val="00545696"/>
    <w:rsid w:val="005476ED"/>
    <w:rsid w:val="00550429"/>
    <w:rsid w:val="005532D9"/>
    <w:rsid w:val="00553B31"/>
    <w:rsid w:val="005611FD"/>
    <w:rsid w:val="00564BF1"/>
    <w:rsid w:val="00565D01"/>
    <w:rsid w:val="00565DB3"/>
    <w:rsid w:val="005719BF"/>
    <w:rsid w:val="005719C0"/>
    <w:rsid w:val="00573E99"/>
    <w:rsid w:val="005748C4"/>
    <w:rsid w:val="00575EDB"/>
    <w:rsid w:val="00576770"/>
    <w:rsid w:val="00577A32"/>
    <w:rsid w:val="00582B16"/>
    <w:rsid w:val="005909E4"/>
    <w:rsid w:val="005942E3"/>
    <w:rsid w:val="0059444E"/>
    <w:rsid w:val="00594AB8"/>
    <w:rsid w:val="005950C2"/>
    <w:rsid w:val="00595B1C"/>
    <w:rsid w:val="005966D6"/>
    <w:rsid w:val="005A0718"/>
    <w:rsid w:val="005A1B42"/>
    <w:rsid w:val="005A4F83"/>
    <w:rsid w:val="005A54FE"/>
    <w:rsid w:val="005A5814"/>
    <w:rsid w:val="005B1C80"/>
    <w:rsid w:val="005B2021"/>
    <w:rsid w:val="005B2054"/>
    <w:rsid w:val="005B6482"/>
    <w:rsid w:val="005C0FFD"/>
    <w:rsid w:val="005C1DE5"/>
    <w:rsid w:val="005C1F52"/>
    <w:rsid w:val="005C297A"/>
    <w:rsid w:val="005C664F"/>
    <w:rsid w:val="005D111E"/>
    <w:rsid w:val="005D1C46"/>
    <w:rsid w:val="005D1DDC"/>
    <w:rsid w:val="005D69E1"/>
    <w:rsid w:val="005E0D0F"/>
    <w:rsid w:val="005E1EF9"/>
    <w:rsid w:val="005E2318"/>
    <w:rsid w:val="005E2DAA"/>
    <w:rsid w:val="005E52D9"/>
    <w:rsid w:val="005E554C"/>
    <w:rsid w:val="005E5FC6"/>
    <w:rsid w:val="005E61C3"/>
    <w:rsid w:val="005F7C38"/>
    <w:rsid w:val="005F7EF3"/>
    <w:rsid w:val="00600BDA"/>
    <w:rsid w:val="00603A94"/>
    <w:rsid w:val="00604098"/>
    <w:rsid w:val="00605763"/>
    <w:rsid w:val="00610336"/>
    <w:rsid w:val="006115C1"/>
    <w:rsid w:val="006141EF"/>
    <w:rsid w:val="00615274"/>
    <w:rsid w:val="0061681E"/>
    <w:rsid w:val="00617F73"/>
    <w:rsid w:val="00620103"/>
    <w:rsid w:val="006231E3"/>
    <w:rsid w:val="00625473"/>
    <w:rsid w:val="006257F9"/>
    <w:rsid w:val="006265BD"/>
    <w:rsid w:val="00631C34"/>
    <w:rsid w:val="00632B71"/>
    <w:rsid w:val="0063492F"/>
    <w:rsid w:val="00635A83"/>
    <w:rsid w:val="00641BAB"/>
    <w:rsid w:val="0064594D"/>
    <w:rsid w:val="006468DC"/>
    <w:rsid w:val="0066072D"/>
    <w:rsid w:val="006615A6"/>
    <w:rsid w:val="00662188"/>
    <w:rsid w:val="006664E9"/>
    <w:rsid w:val="00667C17"/>
    <w:rsid w:val="00671DB3"/>
    <w:rsid w:val="006754B1"/>
    <w:rsid w:val="00681E96"/>
    <w:rsid w:val="00683F45"/>
    <w:rsid w:val="00684469"/>
    <w:rsid w:val="00686CE5"/>
    <w:rsid w:val="00687F5F"/>
    <w:rsid w:val="0069006E"/>
    <w:rsid w:val="00693B84"/>
    <w:rsid w:val="006959EF"/>
    <w:rsid w:val="006A0184"/>
    <w:rsid w:val="006A28EB"/>
    <w:rsid w:val="006A4F44"/>
    <w:rsid w:val="006A55A9"/>
    <w:rsid w:val="006B0C72"/>
    <w:rsid w:val="006B3015"/>
    <w:rsid w:val="006B3537"/>
    <w:rsid w:val="006B467E"/>
    <w:rsid w:val="006B585C"/>
    <w:rsid w:val="006B5AA2"/>
    <w:rsid w:val="006B63BE"/>
    <w:rsid w:val="006B6EAF"/>
    <w:rsid w:val="006B7028"/>
    <w:rsid w:val="006B7682"/>
    <w:rsid w:val="006C2332"/>
    <w:rsid w:val="006C5DBA"/>
    <w:rsid w:val="006D1E22"/>
    <w:rsid w:val="006D4480"/>
    <w:rsid w:val="006D50FF"/>
    <w:rsid w:val="006D6CCA"/>
    <w:rsid w:val="006E0FE5"/>
    <w:rsid w:val="006E13E3"/>
    <w:rsid w:val="006E5188"/>
    <w:rsid w:val="006E6E0C"/>
    <w:rsid w:val="006E7426"/>
    <w:rsid w:val="006F4B57"/>
    <w:rsid w:val="006F4C54"/>
    <w:rsid w:val="00702B17"/>
    <w:rsid w:val="0070307B"/>
    <w:rsid w:val="00703B99"/>
    <w:rsid w:val="00706700"/>
    <w:rsid w:val="00707A6F"/>
    <w:rsid w:val="00707A78"/>
    <w:rsid w:val="00707C4C"/>
    <w:rsid w:val="00710D9F"/>
    <w:rsid w:val="007117F9"/>
    <w:rsid w:val="007128AB"/>
    <w:rsid w:val="00721D59"/>
    <w:rsid w:val="00723C6C"/>
    <w:rsid w:val="007251D4"/>
    <w:rsid w:val="0072618B"/>
    <w:rsid w:val="00732040"/>
    <w:rsid w:val="00732190"/>
    <w:rsid w:val="00732FA1"/>
    <w:rsid w:val="007372C2"/>
    <w:rsid w:val="00737C38"/>
    <w:rsid w:val="00740B05"/>
    <w:rsid w:val="007463C1"/>
    <w:rsid w:val="007502AE"/>
    <w:rsid w:val="00753943"/>
    <w:rsid w:val="007551CE"/>
    <w:rsid w:val="00756DAC"/>
    <w:rsid w:val="007574F5"/>
    <w:rsid w:val="00762452"/>
    <w:rsid w:val="0077014B"/>
    <w:rsid w:val="00771233"/>
    <w:rsid w:val="00771962"/>
    <w:rsid w:val="00771B88"/>
    <w:rsid w:val="00771BA4"/>
    <w:rsid w:val="00774B22"/>
    <w:rsid w:val="00774CF0"/>
    <w:rsid w:val="00774E69"/>
    <w:rsid w:val="00776F0C"/>
    <w:rsid w:val="00785B60"/>
    <w:rsid w:val="00790F2E"/>
    <w:rsid w:val="00793D9D"/>
    <w:rsid w:val="00794718"/>
    <w:rsid w:val="00796DDA"/>
    <w:rsid w:val="007A28F2"/>
    <w:rsid w:val="007A36CE"/>
    <w:rsid w:val="007A77A3"/>
    <w:rsid w:val="007B4219"/>
    <w:rsid w:val="007C0720"/>
    <w:rsid w:val="007C2DB8"/>
    <w:rsid w:val="007C32DF"/>
    <w:rsid w:val="007C576C"/>
    <w:rsid w:val="007C5CE6"/>
    <w:rsid w:val="007C5D05"/>
    <w:rsid w:val="007C747C"/>
    <w:rsid w:val="007D05CA"/>
    <w:rsid w:val="007D1956"/>
    <w:rsid w:val="007D1F4A"/>
    <w:rsid w:val="007D5635"/>
    <w:rsid w:val="007E2022"/>
    <w:rsid w:val="007E53F9"/>
    <w:rsid w:val="007E7472"/>
    <w:rsid w:val="007F4919"/>
    <w:rsid w:val="007F6A45"/>
    <w:rsid w:val="00800EE8"/>
    <w:rsid w:val="00803701"/>
    <w:rsid w:val="00804569"/>
    <w:rsid w:val="00804753"/>
    <w:rsid w:val="00811A39"/>
    <w:rsid w:val="00811AFC"/>
    <w:rsid w:val="0081423D"/>
    <w:rsid w:val="00815DC5"/>
    <w:rsid w:val="008165B7"/>
    <w:rsid w:val="00816B57"/>
    <w:rsid w:val="0081775F"/>
    <w:rsid w:val="0082053B"/>
    <w:rsid w:val="00823707"/>
    <w:rsid w:val="00832732"/>
    <w:rsid w:val="008365CA"/>
    <w:rsid w:val="00836CB7"/>
    <w:rsid w:val="008416BA"/>
    <w:rsid w:val="00842D23"/>
    <w:rsid w:val="00845F89"/>
    <w:rsid w:val="00847038"/>
    <w:rsid w:val="00847F71"/>
    <w:rsid w:val="008603CC"/>
    <w:rsid w:val="008605FF"/>
    <w:rsid w:val="008622FE"/>
    <w:rsid w:val="00862551"/>
    <w:rsid w:val="008668B8"/>
    <w:rsid w:val="00867878"/>
    <w:rsid w:val="00873358"/>
    <w:rsid w:val="00874E9D"/>
    <w:rsid w:val="008752B7"/>
    <w:rsid w:val="00877B6F"/>
    <w:rsid w:val="00880D7C"/>
    <w:rsid w:val="00881316"/>
    <w:rsid w:val="008815D8"/>
    <w:rsid w:val="008869A0"/>
    <w:rsid w:val="00886D11"/>
    <w:rsid w:val="00893B88"/>
    <w:rsid w:val="0089708A"/>
    <w:rsid w:val="008A1563"/>
    <w:rsid w:val="008A44BB"/>
    <w:rsid w:val="008A64A5"/>
    <w:rsid w:val="008A6DBD"/>
    <w:rsid w:val="008B0A16"/>
    <w:rsid w:val="008B0C17"/>
    <w:rsid w:val="008B1FFA"/>
    <w:rsid w:val="008B2B64"/>
    <w:rsid w:val="008B3841"/>
    <w:rsid w:val="008B387C"/>
    <w:rsid w:val="008B525B"/>
    <w:rsid w:val="008C019E"/>
    <w:rsid w:val="008C3D14"/>
    <w:rsid w:val="008C53FE"/>
    <w:rsid w:val="008C7414"/>
    <w:rsid w:val="008D33B9"/>
    <w:rsid w:val="008E193B"/>
    <w:rsid w:val="008E283B"/>
    <w:rsid w:val="008E3BC6"/>
    <w:rsid w:val="008E661A"/>
    <w:rsid w:val="008E70AE"/>
    <w:rsid w:val="008E7F87"/>
    <w:rsid w:val="008F657E"/>
    <w:rsid w:val="0090147A"/>
    <w:rsid w:val="00902610"/>
    <w:rsid w:val="00903E4B"/>
    <w:rsid w:val="009059A6"/>
    <w:rsid w:val="0091156E"/>
    <w:rsid w:val="0091265F"/>
    <w:rsid w:val="00912AC9"/>
    <w:rsid w:val="00914056"/>
    <w:rsid w:val="0091604D"/>
    <w:rsid w:val="00921016"/>
    <w:rsid w:val="009221F7"/>
    <w:rsid w:val="0092441A"/>
    <w:rsid w:val="00925B0A"/>
    <w:rsid w:val="00930916"/>
    <w:rsid w:val="00930D96"/>
    <w:rsid w:val="0093118E"/>
    <w:rsid w:val="0093167C"/>
    <w:rsid w:val="00931A84"/>
    <w:rsid w:val="00933963"/>
    <w:rsid w:val="00935894"/>
    <w:rsid w:val="00936096"/>
    <w:rsid w:val="009365A0"/>
    <w:rsid w:val="00936922"/>
    <w:rsid w:val="0093719D"/>
    <w:rsid w:val="00940606"/>
    <w:rsid w:val="00940F89"/>
    <w:rsid w:val="009464A0"/>
    <w:rsid w:val="009568D3"/>
    <w:rsid w:val="00957584"/>
    <w:rsid w:val="009664DA"/>
    <w:rsid w:val="00966F49"/>
    <w:rsid w:val="00967603"/>
    <w:rsid w:val="00971728"/>
    <w:rsid w:val="009761CF"/>
    <w:rsid w:val="00976AC3"/>
    <w:rsid w:val="00977145"/>
    <w:rsid w:val="0097716A"/>
    <w:rsid w:val="009771C5"/>
    <w:rsid w:val="00977650"/>
    <w:rsid w:val="0098028C"/>
    <w:rsid w:val="00981559"/>
    <w:rsid w:val="0098389D"/>
    <w:rsid w:val="00983C76"/>
    <w:rsid w:val="0098794D"/>
    <w:rsid w:val="0099165A"/>
    <w:rsid w:val="00992063"/>
    <w:rsid w:val="009932CE"/>
    <w:rsid w:val="00993FF8"/>
    <w:rsid w:val="00994EB2"/>
    <w:rsid w:val="00995857"/>
    <w:rsid w:val="0099603C"/>
    <w:rsid w:val="00997922"/>
    <w:rsid w:val="009A156A"/>
    <w:rsid w:val="009A1638"/>
    <w:rsid w:val="009A350E"/>
    <w:rsid w:val="009A4BAA"/>
    <w:rsid w:val="009A573F"/>
    <w:rsid w:val="009B1C35"/>
    <w:rsid w:val="009B1D3A"/>
    <w:rsid w:val="009B4011"/>
    <w:rsid w:val="009B55B7"/>
    <w:rsid w:val="009C432C"/>
    <w:rsid w:val="009C786B"/>
    <w:rsid w:val="009D1B75"/>
    <w:rsid w:val="009D27EE"/>
    <w:rsid w:val="009D2BF7"/>
    <w:rsid w:val="009D2D8B"/>
    <w:rsid w:val="009D60B8"/>
    <w:rsid w:val="009D702D"/>
    <w:rsid w:val="009E0342"/>
    <w:rsid w:val="009E2ADD"/>
    <w:rsid w:val="009E3092"/>
    <w:rsid w:val="009E33C4"/>
    <w:rsid w:val="009E4132"/>
    <w:rsid w:val="009F26A3"/>
    <w:rsid w:val="009F296B"/>
    <w:rsid w:val="009F453E"/>
    <w:rsid w:val="009F4EF4"/>
    <w:rsid w:val="009F7FC5"/>
    <w:rsid w:val="00A00F0D"/>
    <w:rsid w:val="00A01227"/>
    <w:rsid w:val="00A02873"/>
    <w:rsid w:val="00A0293B"/>
    <w:rsid w:val="00A03555"/>
    <w:rsid w:val="00A04648"/>
    <w:rsid w:val="00A04D47"/>
    <w:rsid w:val="00A105EF"/>
    <w:rsid w:val="00A13C57"/>
    <w:rsid w:val="00A13D2E"/>
    <w:rsid w:val="00A170A5"/>
    <w:rsid w:val="00A173DA"/>
    <w:rsid w:val="00A21CFB"/>
    <w:rsid w:val="00A23533"/>
    <w:rsid w:val="00A24CF6"/>
    <w:rsid w:val="00A268A6"/>
    <w:rsid w:val="00A26FF6"/>
    <w:rsid w:val="00A2707D"/>
    <w:rsid w:val="00A27568"/>
    <w:rsid w:val="00A279CE"/>
    <w:rsid w:val="00A3325D"/>
    <w:rsid w:val="00A36234"/>
    <w:rsid w:val="00A377BD"/>
    <w:rsid w:val="00A40B9A"/>
    <w:rsid w:val="00A40C3A"/>
    <w:rsid w:val="00A41D08"/>
    <w:rsid w:val="00A42D04"/>
    <w:rsid w:val="00A446C5"/>
    <w:rsid w:val="00A44FF4"/>
    <w:rsid w:val="00A479A3"/>
    <w:rsid w:val="00A54DEC"/>
    <w:rsid w:val="00A55084"/>
    <w:rsid w:val="00A55401"/>
    <w:rsid w:val="00A57063"/>
    <w:rsid w:val="00A61D7A"/>
    <w:rsid w:val="00A62068"/>
    <w:rsid w:val="00A6206C"/>
    <w:rsid w:val="00A77982"/>
    <w:rsid w:val="00A80D63"/>
    <w:rsid w:val="00A81840"/>
    <w:rsid w:val="00A81BCC"/>
    <w:rsid w:val="00A81E85"/>
    <w:rsid w:val="00A82018"/>
    <w:rsid w:val="00A82154"/>
    <w:rsid w:val="00A828E5"/>
    <w:rsid w:val="00A83332"/>
    <w:rsid w:val="00A8387B"/>
    <w:rsid w:val="00A83CAF"/>
    <w:rsid w:val="00A849C5"/>
    <w:rsid w:val="00A85782"/>
    <w:rsid w:val="00A8720B"/>
    <w:rsid w:val="00A936BC"/>
    <w:rsid w:val="00A9486A"/>
    <w:rsid w:val="00A948CF"/>
    <w:rsid w:val="00A97D7F"/>
    <w:rsid w:val="00AA12F7"/>
    <w:rsid w:val="00AA5377"/>
    <w:rsid w:val="00AB0DCB"/>
    <w:rsid w:val="00AB0FF0"/>
    <w:rsid w:val="00AB1F5B"/>
    <w:rsid w:val="00AB4079"/>
    <w:rsid w:val="00AC0130"/>
    <w:rsid w:val="00AC1F88"/>
    <w:rsid w:val="00AC6C47"/>
    <w:rsid w:val="00AC79DB"/>
    <w:rsid w:val="00AC7BCE"/>
    <w:rsid w:val="00AD2B29"/>
    <w:rsid w:val="00AD2B3C"/>
    <w:rsid w:val="00AD2C96"/>
    <w:rsid w:val="00AD5FB5"/>
    <w:rsid w:val="00AD669F"/>
    <w:rsid w:val="00AD7101"/>
    <w:rsid w:val="00AE70CD"/>
    <w:rsid w:val="00AE7B3A"/>
    <w:rsid w:val="00AF0167"/>
    <w:rsid w:val="00AF11E4"/>
    <w:rsid w:val="00AF2D88"/>
    <w:rsid w:val="00AF4B7A"/>
    <w:rsid w:val="00AF61B9"/>
    <w:rsid w:val="00AF61D5"/>
    <w:rsid w:val="00AF642D"/>
    <w:rsid w:val="00AF7653"/>
    <w:rsid w:val="00B015D8"/>
    <w:rsid w:val="00B01D4E"/>
    <w:rsid w:val="00B04147"/>
    <w:rsid w:val="00B04346"/>
    <w:rsid w:val="00B048B1"/>
    <w:rsid w:val="00B055EC"/>
    <w:rsid w:val="00B0610A"/>
    <w:rsid w:val="00B119CB"/>
    <w:rsid w:val="00B14B9C"/>
    <w:rsid w:val="00B150EF"/>
    <w:rsid w:val="00B15741"/>
    <w:rsid w:val="00B221F1"/>
    <w:rsid w:val="00B235B7"/>
    <w:rsid w:val="00B26232"/>
    <w:rsid w:val="00B27E8D"/>
    <w:rsid w:val="00B356D6"/>
    <w:rsid w:val="00B367CF"/>
    <w:rsid w:val="00B3732D"/>
    <w:rsid w:val="00B37575"/>
    <w:rsid w:val="00B42C6B"/>
    <w:rsid w:val="00B46705"/>
    <w:rsid w:val="00B554AB"/>
    <w:rsid w:val="00B571CF"/>
    <w:rsid w:val="00B6632E"/>
    <w:rsid w:val="00B677D9"/>
    <w:rsid w:val="00B73171"/>
    <w:rsid w:val="00B73A43"/>
    <w:rsid w:val="00B74907"/>
    <w:rsid w:val="00B76F99"/>
    <w:rsid w:val="00B83A7B"/>
    <w:rsid w:val="00B87A80"/>
    <w:rsid w:val="00B87C92"/>
    <w:rsid w:val="00B87DF2"/>
    <w:rsid w:val="00B90331"/>
    <w:rsid w:val="00B90C42"/>
    <w:rsid w:val="00B919B9"/>
    <w:rsid w:val="00B9507F"/>
    <w:rsid w:val="00B9544E"/>
    <w:rsid w:val="00B97297"/>
    <w:rsid w:val="00BA13E7"/>
    <w:rsid w:val="00BA1A85"/>
    <w:rsid w:val="00BA3A47"/>
    <w:rsid w:val="00BA4C48"/>
    <w:rsid w:val="00BB0CCC"/>
    <w:rsid w:val="00BB2746"/>
    <w:rsid w:val="00BB33F4"/>
    <w:rsid w:val="00BC1040"/>
    <w:rsid w:val="00BC1FD3"/>
    <w:rsid w:val="00BC2B20"/>
    <w:rsid w:val="00BC5539"/>
    <w:rsid w:val="00BC6FE5"/>
    <w:rsid w:val="00BC70BA"/>
    <w:rsid w:val="00BD06E3"/>
    <w:rsid w:val="00BD0A75"/>
    <w:rsid w:val="00BD2481"/>
    <w:rsid w:val="00BD49FB"/>
    <w:rsid w:val="00BD4BFF"/>
    <w:rsid w:val="00BE00C9"/>
    <w:rsid w:val="00BE036E"/>
    <w:rsid w:val="00BE1710"/>
    <w:rsid w:val="00BE2420"/>
    <w:rsid w:val="00BE55C0"/>
    <w:rsid w:val="00BE5BAB"/>
    <w:rsid w:val="00BE6B34"/>
    <w:rsid w:val="00BE741A"/>
    <w:rsid w:val="00BF087E"/>
    <w:rsid w:val="00BF1CC1"/>
    <w:rsid w:val="00BF2833"/>
    <w:rsid w:val="00BF458C"/>
    <w:rsid w:val="00C015C6"/>
    <w:rsid w:val="00C021D1"/>
    <w:rsid w:val="00C022B6"/>
    <w:rsid w:val="00C03AD1"/>
    <w:rsid w:val="00C03EDB"/>
    <w:rsid w:val="00C1034A"/>
    <w:rsid w:val="00C11860"/>
    <w:rsid w:val="00C1338A"/>
    <w:rsid w:val="00C16728"/>
    <w:rsid w:val="00C17938"/>
    <w:rsid w:val="00C17D57"/>
    <w:rsid w:val="00C2207A"/>
    <w:rsid w:val="00C26495"/>
    <w:rsid w:val="00C2732F"/>
    <w:rsid w:val="00C32A9A"/>
    <w:rsid w:val="00C337D3"/>
    <w:rsid w:val="00C3390C"/>
    <w:rsid w:val="00C35EEE"/>
    <w:rsid w:val="00C40924"/>
    <w:rsid w:val="00C42F80"/>
    <w:rsid w:val="00C45651"/>
    <w:rsid w:val="00C4647B"/>
    <w:rsid w:val="00C577CE"/>
    <w:rsid w:val="00C601CC"/>
    <w:rsid w:val="00C63597"/>
    <w:rsid w:val="00C64308"/>
    <w:rsid w:val="00C6514A"/>
    <w:rsid w:val="00C65B58"/>
    <w:rsid w:val="00C72595"/>
    <w:rsid w:val="00C73AD2"/>
    <w:rsid w:val="00C81969"/>
    <w:rsid w:val="00C855B9"/>
    <w:rsid w:val="00C91B73"/>
    <w:rsid w:val="00C91F07"/>
    <w:rsid w:val="00C9200D"/>
    <w:rsid w:val="00C9218D"/>
    <w:rsid w:val="00C94C74"/>
    <w:rsid w:val="00C95743"/>
    <w:rsid w:val="00C97514"/>
    <w:rsid w:val="00CA0561"/>
    <w:rsid w:val="00CA1EDC"/>
    <w:rsid w:val="00CA43C2"/>
    <w:rsid w:val="00CB0F0D"/>
    <w:rsid w:val="00CB3659"/>
    <w:rsid w:val="00CB6198"/>
    <w:rsid w:val="00CC07BE"/>
    <w:rsid w:val="00CC0BF6"/>
    <w:rsid w:val="00CC5A3D"/>
    <w:rsid w:val="00CD0FE2"/>
    <w:rsid w:val="00CD3EB9"/>
    <w:rsid w:val="00CD735B"/>
    <w:rsid w:val="00CE01B1"/>
    <w:rsid w:val="00CE2C96"/>
    <w:rsid w:val="00CE30B2"/>
    <w:rsid w:val="00CE3440"/>
    <w:rsid w:val="00CE435E"/>
    <w:rsid w:val="00CE4AF7"/>
    <w:rsid w:val="00CF2EA4"/>
    <w:rsid w:val="00CF5A3B"/>
    <w:rsid w:val="00CF60EE"/>
    <w:rsid w:val="00D026F2"/>
    <w:rsid w:val="00D03273"/>
    <w:rsid w:val="00D04322"/>
    <w:rsid w:val="00D07E18"/>
    <w:rsid w:val="00D10798"/>
    <w:rsid w:val="00D22036"/>
    <w:rsid w:val="00D22709"/>
    <w:rsid w:val="00D23D2D"/>
    <w:rsid w:val="00D25699"/>
    <w:rsid w:val="00D31490"/>
    <w:rsid w:val="00D31675"/>
    <w:rsid w:val="00D32796"/>
    <w:rsid w:val="00D32DCA"/>
    <w:rsid w:val="00D35F5A"/>
    <w:rsid w:val="00D41695"/>
    <w:rsid w:val="00D45D5F"/>
    <w:rsid w:val="00D475E5"/>
    <w:rsid w:val="00D47AD4"/>
    <w:rsid w:val="00D47CAB"/>
    <w:rsid w:val="00D51009"/>
    <w:rsid w:val="00D51080"/>
    <w:rsid w:val="00D512D7"/>
    <w:rsid w:val="00D517C7"/>
    <w:rsid w:val="00D51A54"/>
    <w:rsid w:val="00D53CAB"/>
    <w:rsid w:val="00D62274"/>
    <w:rsid w:val="00D623EE"/>
    <w:rsid w:val="00D63D95"/>
    <w:rsid w:val="00D64828"/>
    <w:rsid w:val="00D64AD6"/>
    <w:rsid w:val="00D64D72"/>
    <w:rsid w:val="00D755ED"/>
    <w:rsid w:val="00D77B3B"/>
    <w:rsid w:val="00D800C4"/>
    <w:rsid w:val="00D80126"/>
    <w:rsid w:val="00D846BF"/>
    <w:rsid w:val="00D85D0D"/>
    <w:rsid w:val="00D8645A"/>
    <w:rsid w:val="00D8762E"/>
    <w:rsid w:val="00D907C6"/>
    <w:rsid w:val="00D954C0"/>
    <w:rsid w:val="00D95D24"/>
    <w:rsid w:val="00D96EC2"/>
    <w:rsid w:val="00DA02B4"/>
    <w:rsid w:val="00DA0BC7"/>
    <w:rsid w:val="00DA47A4"/>
    <w:rsid w:val="00DA4C45"/>
    <w:rsid w:val="00DA795A"/>
    <w:rsid w:val="00DB1A09"/>
    <w:rsid w:val="00DB486F"/>
    <w:rsid w:val="00DB6D34"/>
    <w:rsid w:val="00DB6EBF"/>
    <w:rsid w:val="00DC0EF2"/>
    <w:rsid w:val="00DC23F3"/>
    <w:rsid w:val="00DC387B"/>
    <w:rsid w:val="00DC460A"/>
    <w:rsid w:val="00DC46C6"/>
    <w:rsid w:val="00DC7FA2"/>
    <w:rsid w:val="00DD0AF5"/>
    <w:rsid w:val="00DD0B9B"/>
    <w:rsid w:val="00DD10DD"/>
    <w:rsid w:val="00DD16C4"/>
    <w:rsid w:val="00DD4A0C"/>
    <w:rsid w:val="00DD4D2D"/>
    <w:rsid w:val="00DD6969"/>
    <w:rsid w:val="00DE509E"/>
    <w:rsid w:val="00DF0F6D"/>
    <w:rsid w:val="00DF2D39"/>
    <w:rsid w:val="00DF47EA"/>
    <w:rsid w:val="00DF4C54"/>
    <w:rsid w:val="00DF5299"/>
    <w:rsid w:val="00E01BBC"/>
    <w:rsid w:val="00E01FE8"/>
    <w:rsid w:val="00E0224C"/>
    <w:rsid w:val="00E02A4D"/>
    <w:rsid w:val="00E048F9"/>
    <w:rsid w:val="00E0552A"/>
    <w:rsid w:val="00E113EE"/>
    <w:rsid w:val="00E11DDE"/>
    <w:rsid w:val="00E15BAB"/>
    <w:rsid w:val="00E168CC"/>
    <w:rsid w:val="00E21334"/>
    <w:rsid w:val="00E32177"/>
    <w:rsid w:val="00E36AE0"/>
    <w:rsid w:val="00E40A59"/>
    <w:rsid w:val="00E45713"/>
    <w:rsid w:val="00E45F3A"/>
    <w:rsid w:val="00E473B5"/>
    <w:rsid w:val="00E51FDC"/>
    <w:rsid w:val="00E53878"/>
    <w:rsid w:val="00E53C19"/>
    <w:rsid w:val="00E54B68"/>
    <w:rsid w:val="00E56055"/>
    <w:rsid w:val="00E60069"/>
    <w:rsid w:val="00E616A1"/>
    <w:rsid w:val="00E62AC6"/>
    <w:rsid w:val="00E6375B"/>
    <w:rsid w:val="00E63C27"/>
    <w:rsid w:val="00E652D7"/>
    <w:rsid w:val="00E85731"/>
    <w:rsid w:val="00E90DCE"/>
    <w:rsid w:val="00E9111C"/>
    <w:rsid w:val="00E92CB4"/>
    <w:rsid w:val="00E935A0"/>
    <w:rsid w:val="00E9552F"/>
    <w:rsid w:val="00E979AB"/>
    <w:rsid w:val="00EA04E5"/>
    <w:rsid w:val="00EA0B56"/>
    <w:rsid w:val="00EA0FB4"/>
    <w:rsid w:val="00EA131E"/>
    <w:rsid w:val="00EA1974"/>
    <w:rsid w:val="00EA1A28"/>
    <w:rsid w:val="00EA2301"/>
    <w:rsid w:val="00EA6BD0"/>
    <w:rsid w:val="00EB607D"/>
    <w:rsid w:val="00EC543B"/>
    <w:rsid w:val="00EC71C2"/>
    <w:rsid w:val="00EC7DE1"/>
    <w:rsid w:val="00ED24D5"/>
    <w:rsid w:val="00ED33D7"/>
    <w:rsid w:val="00ED4AA2"/>
    <w:rsid w:val="00ED5A4C"/>
    <w:rsid w:val="00EE14FE"/>
    <w:rsid w:val="00EE4671"/>
    <w:rsid w:val="00EE6CEC"/>
    <w:rsid w:val="00EF0B1C"/>
    <w:rsid w:val="00EF1BC2"/>
    <w:rsid w:val="00EF2239"/>
    <w:rsid w:val="00EF3345"/>
    <w:rsid w:val="00EF7272"/>
    <w:rsid w:val="00F01F60"/>
    <w:rsid w:val="00F02CA8"/>
    <w:rsid w:val="00F2029A"/>
    <w:rsid w:val="00F2169D"/>
    <w:rsid w:val="00F31158"/>
    <w:rsid w:val="00F32908"/>
    <w:rsid w:val="00F346EB"/>
    <w:rsid w:val="00F40B44"/>
    <w:rsid w:val="00F40D7B"/>
    <w:rsid w:val="00F41ED1"/>
    <w:rsid w:val="00F4294A"/>
    <w:rsid w:val="00F43674"/>
    <w:rsid w:val="00F44262"/>
    <w:rsid w:val="00F44980"/>
    <w:rsid w:val="00F47188"/>
    <w:rsid w:val="00F523BB"/>
    <w:rsid w:val="00F54B1A"/>
    <w:rsid w:val="00F5777F"/>
    <w:rsid w:val="00F70642"/>
    <w:rsid w:val="00F7213E"/>
    <w:rsid w:val="00F72945"/>
    <w:rsid w:val="00F76570"/>
    <w:rsid w:val="00F8003C"/>
    <w:rsid w:val="00F81295"/>
    <w:rsid w:val="00F83373"/>
    <w:rsid w:val="00F9186C"/>
    <w:rsid w:val="00F9290E"/>
    <w:rsid w:val="00F92E4E"/>
    <w:rsid w:val="00F93A5F"/>
    <w:rsid w:val="00F946E5"/>
    <w:rsid w:val="00FA05F3"/>
    <w:rsid w:val="00FA5BB6"/>
    <w:rsid w:val="00FA5F68"/>
    <w:rsid w:val="00FA7C75"/>
    <w:rsid w:val="00FB39F9"/>
    <w:rsid w:val="00FB481F"/>
    <w:rsid w:val="00FB6927"/>
    <w:rsid w:val="00FB741C"/>
    <w:rsid w:val="00FC27CA"/>
    <w:rsid w:val="00FC2CF3"/>
    <w:rsid w:val="00FC434E"/>
    <w:rsid w:val="00FC601B"/>
    <w:rsid w:val="00FC6073"/>
    <w:rsid w:val="00FC6521"/>
    <w:rsid w:val="00FD0722"/>
    <w:rsid w:val="00FD1A15"/>
    <w:rsid w:val="00FD6921"/>
    <w:rsid w:val="00FE36A1"/>
    <w:rsid w:val="00FE3750"/>
    <w:rsid w:val="00FE5C29"/>
    <w:rsid w:val="00FE6D00"/>
    <w:rsid w:val="00FF191A"/>
    <w:rsid w:val="00FF2A24"/>
    <w:rsid w:val="00FF5C46"/>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465FB24"/>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D57"/>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numPr>
        <w:numId w:val="1"/>
      </w:numPr>
      <w:spacing w:before="60" w:after="6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numPr>
        <w:ilvl w:val="1"/>
        <w:numId w:val="1"/>
      </w:numPr>
      <w:spacing w:before="40" w:after="4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numPr>
        <w:ilvl w:val="2"/>
        <w:numId w:val="1"/>
      </w:numPr>
      <w:spacing w:before="20" w:after="20"/>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numPr>
        <w:ilvl w:val="3"/>
        <w:numId w:val="1"/>
      </w:numPr>
      <w:spacing w:before="20" w:after="20"/>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paragraph" w:styleId="BalloonText">
    <w:name w:val="Balloon Text"/>
    <w:basedOn w:val="Normal"/>
    <w:link w:val="BalloonTextChar"/>
    <w:uiPriority w:val="99"/>
    <w:semiHidden/>
    <w:unhideWhenUsed/>
    <w:rsid w:val="001D0B7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B7F"/>
    <w:rPr>
      <w:rFonts w:ascii="Segoe UI" w:hAnsi="Segoe UI" w:cs="Segoe UI"/>
      <w:sz w:val="18"/>
      <w:szCs w:val="18"/>
    </w:rPr>
  </w:style>
  <w:style w:type="table" w:styleId="GridTable2-Accent3">
    <w:name w:val="Grid Table 2 Accent 3"/>
    <w:basedOn w:val="TableNormal"/>
    <w:uiPriority w:val="47"/>
    <w:rsid w:val="005277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1">
    <w:name w:val="Grid Table 1 Light Accent 1"/>
    <w:basedOn w:val="TableNormal"/>
    <w:uiPriority w:val="46"/>
    <w:rsid w:val="001C5DF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74700">
      <w:bodyDiv w:val="1"/>
      <w:marLeft w:val="0"/>
      <w:marRight w:val="0"/>
      <w:marTop w:val="0"/>
      <w:marBottom w:val="0"/>
      <w:divBdr>
        <w:top w:val="none" w:sz="0" w:space="0" w:color="auto"/>
        <w:left w:val="none" w:sz="0" w:space="0" w:color="auto"/>
        <w:bottom w:val="none" w:sz="0" w:space="0" w:color="auto"/>
        <w:right w:val="none" w:sz="0" w:space="0" w:color="auto"/>
      </w:divBdr>
    </w:div>
    <w:div w:id="188641967">
      <w:bodyDiv w:val="1"/>
      <w:marLeft w:val="0"/>
      <w:marRight w:val="0"/>
      <w:marTop w:val="0"/>
      <w:marBottom w:val="0"/>
      <w:divBdr>
        <w:top w:val="none" w:sz="0" w:space="0" w:color="auto"/>
        <w:left w:val="none" w:sz="0" w:space="0" w:color="auto"/>
        <w:bottom w:val="none" w:sz="0" w:space="0" w:color="auto"/>
        <w:right w:val="none" w:sz="0" w:space="0" w:color="auto"/>
      </w:divBdr>
    </w:div>
    <w:div w:id="288560999">
      <w:bodyDiv w:val="1"/>
      <w:marLeft w:val="0"/>
      <w:marRight w:val="0"/>
      <w:marTop w:val="0"/>
      <w:marBottom w:val="0"/>
      <w:divBdr>
        <w:top w:val="none" w:sz="0" w:space="0" w:color="auto"/>
        <w:left w:val="none" w:sz="0" w:space="0" w:color="auto"/>
        <w:bottom w:val="none" w:sz="0" w:space="0" w:color="auto"/>
        <w:right w:val="none" w:sz="0" w:space="0" w:color="auto"/>
      </w:divBdr>
    </w:div>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468785989">
      <w:bodyDiv w:val="1"/>
      <w:marLeft w:val="0"/>
      <w:marRight w:val="0"/>
      <w:marTop w:val="0"/>
      <w:marBottom w:val="0"/>
      <w:divBdr>
        <w:top w:val="none" w:sz="0" w:space="0" w:color="auto"/>
        <w:left w:val="none" w:sz="0" w:space="0" w:color="auto"/>
        <w:bottom w:val="none" w:sz="0" w:space="0" w:color="auto"/>
        <w:right w:val="none" w:sz="0" w:space="0" w:color="auto"/>
      </w:divBdr>
    </w:div>
    <w:div w:id="523329959">
      <w:bodyDiv w:val="1"/>
      <w:marLeft w:val="0"/>
      <w:marRight w:val="0"/>
      <w:marTop w:val="0"/>
      <w:marBottom w:val="0"/>
      <w:divBdr>
        <w:top w:val="none" w:sz="0" w:space="0" w:color="auto"/>
        <w:left w:val="none" w:sz="0" w:space="0" w:color="auto"/>
        <w:bottom w:val="none" w:sz="0" w:space="0" w:color="auto"/>
        <w:right w:val="none" w:sz="0" w:space="0" w:color="auto"/>
      </w:divBdr>
    </w:div>
    <w:div w:id="529296228">
      <w:bodyDiv w:val="1"/>
      <w:marLeft w:val="0"/>
      <w:marRight w:val="0"/>
      <w:marTop w:val="0"/>
      <w:marBottom w:val="0"/>
      <w:divBdr>
        <w:top w:val="none" w:sz="0" w:space="0" w:color="auto"/>
        <w:left w:val="none" w:sz="0" w:space="0" w:color="auto"/>
        <w:bottom w:val="none" w:sz="0" w:space="0" w:color="auto"/>
        <w:right w:val="none" w:sz="0" w:space="0" w:color="auto"/>
      </w:divBdr>
    </w:div>
    <w:div w:id="692388573">
      <w:bodyDiv w:val="1"/>
      <w:marLeft w:val="0"/>
      <w:marRight w:val="0"/>
      <w:marTop w:val="0"/>
      <w:marBottom w:val="0"/>
      <w:divBdr>
        <w:top w:val="none" w:sz="0" w:space="0" w:color="auto"/>
        <w:left w:val="none" w:sz="0" w:space="0" w:color="auto"/>
        <w:bottom w:val="none" w:sz="0" w:space="0" w:color="auto"/>
        <w:right w:val="none" w:sz="0" w:space="0" w:color="auto"/>
      </w:divBdr>
    </w:div>
    <w:div w:id="782727238">
      <w:bodyDiv w:val="1"/>
      <w:marLeft w:val="0"/>
      <w:marRight w:val="0"/>
      <w:marTop w:val="0"/>
      <w:marBottom w:val="0"/>
      <w:divBdr>
        <w:top w:val="none" w:sz="0" w:space="0" w:color="auto"/>
        <w:left w:val="none" w:sz="0" w:space="0" w:color="auto"/>
        <w:bottom w:val="none" w:sz="0" w:space="0" w:color="auto"/>
        <w:right w:val="none" w:sz="0" w:space="0" w:color="auto"/>
      </w:divBdr>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932475955">
      <w:bodyDiv w:val="1"/>
      <w:marLeft w:val="0"/>
      <w:marRight w:val="0"/>
      <w:marTop w:val="0"/>
      <w:marBottom w:val="0"/>
      <w:divBdr>
        <w:top w:val="none" w:sz="0" w:space="0" w:color="auto"/>
        <w:left w:val="none" w:sz="0" w:space="0" w:color="auto"/>
        <w:bottom w:val="none" w:sz="0" w:space="0" w:color="auto"/>
        <w:right w:val="none" w:sz="0" w:space="0" w:color="auto"/>
      </w:divBdr>
    </w:div>
    <w:div w:id="944844535">
      <w:bodyDiv w:val="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169832110">
      <w:bodyDiv w:val="1"/>
      <w:marLeft w:val="0"/>
      <w:marRight w:val="0"/>
      <w:marTop w:val="0"/>
      <w:marBottom w:val="0"/>
      <w:divBdr>
        <w:top w:val="none" w:sz="0" w:space="0" w:color="auto"/>
        <w:left w:val="none" w:sz="0" w:space="0" w:color="auto"/>
        <w:bottom w:val="none" w:sz="0" w:space="0" w:color="auto"/>
        <w:right w:val="none" w:sz="0" w:space="0" w:color="auto"/>
      </w:divBdr>
    </w:div>
    <w:div w:id="1241523963">
      <w:bodyDiv w:val="1"/>
      <w:marLeft w:val="0"/>
      <w:marRight w:val="0"/>
      <w:marTop w:val="0"/>
      <w:marBottom w:val="0"/>
      <w:divBdr>
        <w:top w:val="none" w:sz="0" w:space="0" w:color="auto"/>
        <w:left w:val="none" w:sz="0" w:space="0" w:color="auto"/>
        <w:bottom w:val="none" w:sz="0" w:space="0" w:color="auto"/>
        <w:right w:val="none" w:sz="0" w:space="0" w:color="auto"/>
      </w:divBdr>
    </w:div>
    <w:div w:id="1308778651">
      <w:bodyDiv w:val="1"/>
      <w:marLeft w:val="0"/>
      <w:marRight w:val="0"/>
      <w:marTop w:val="0"/>
      <w:marBottom w:val="0"/>
      <w:divBdr>
        <w:top w:val="none" w:sz="0" w:space="0" w:color="auto"/>
        <w:left w:val="none" w:sz="0" w:space="0" w:color="auto"/>
        <w:bottom w:val="none" w:sz="0" w:space="0" w:color="auto"/>
        <w:right w:val="none" w:sz="0" w:space="0" w:color="auto"/>
      </w:divBdr>
    </w:div>
    <w:div w:id="1493909366">
      <w:bodyDiv w:val="1"/>
      <w:marLeft w:val="0"/>
      <w:marRight w:val="0"/>
      <w:marTop w:val="0"/>
      <w:marBottom w:val="0"/>
      <w:divBdr>
        <w:top w:val="none" w:sz="0" w:space="0" w:color="auto"/>
        <w:left w:val="none" w:sz="0" w:space="0" w:color="auto"/>
        <w:bottom w:val="none" w:sz="0" w:space="0" w:color="auto"/>
        <w:right w:val="none" w:sz="0" w:space="0" w:color="auto"/>
      </w:divBdr>
    </w:div>
    <w:div w:id="1552838892">
      <w:bodyDiv w:val="1"/>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1841696850">
      <w:bodyDiv w:val="1"/>
      <w:marLeft w:val="0"/>
      <w:marRight w:val="0"/>
      <w:marTop w:val="0"/>
      <w:marBottom w:val="0"/>
      <w:divBdr>
        <w:top w:val="none" w:sz="0" w:space="0" w:color="auto"/>
        <w:left w:val="none" w:sz="0" w:space="0" w:color="auto"/>
        <w:bottom w:val="none" w:sz="0" w:space="0" w:color="auto"/>
        <w:right w:val="none" w:sz="0" w:space="0" w:color="auto"/>
      </w:divBdr>
    </w:div>
    <w:div w:id="1977222924">
      <w:bodyDiv w:val="1"/>
      <w:marLeft w:val="0"/>
      <w:marRight w:val="0"/>
      <w:marTop w:val="0"/>
      <w:marBottom w:val="0"/>
      <w:divBdr>
        <w:top w:val="none" w:sz="0" w:space="0" w:color="auto"/>
        <w:left w:val="none" w:sz="0" w:space="0" w:color="auto"/>
        <w:bottom w:val="none" w:sz="0" w:space="0" w:color="auto"/>
        <w:right w:val="none" w:sz="0" w:space="0" w:color="auto"/>
      </w:divBdr>
    </w:div>
    <w:div w:id="2025938712">
      <w:bodyDiv w:val="1"/>
      <w:marLeft w:val="0"/>
      <w:marRight w:val="0"/>
      <w:marTop w:val="0"/>
      <w:marBottom w:val="0"/>
      <w:divBdr>
        <w:top w:val="none" w:sz="0" w:space="0" w:color="auto"/>
        <w:left w:val="none" w:sz="0" w:space="0" w:color="auto"/>
        <w:bottom w:val="none" w:sz="0" w:space="0" w:color="auto"/>
        <w:right w:val="none" w:sz="0" w:space="0" w:color="auto"/>
      </w:divBdr>
    </w:div>
    <w:div w:id="2035576607">
      <w:bodyDiv w:val="1"/>
      <w:marLeft w:val="0"/>
      <w:marRight w:val="0"/>
      <w:marTop w:val="0"/>
      <w:marBottom w:val="0"/>
      <w:divBdr>
        <w:top w:val="none" w:sz="0" w:space="0" w:color="auto"/>
        <w:left w:val="none" w:sz="0" w:space="0" w:color="auto"/>
        <w:bottom w:val="none" w:sz="0" w:space="0" w:color="auto"/>
        <w:right w:val="none" w:sz="0" w:space="0" w:color="auto"/>
      </w:divBdr>
    </w:div>
    <w:div w:id="2093968453">
      <w:bodyDiv w:val="1"/>
      <w:marLeft w:val="0"/>
      <w:marRight w:val="0"/>
      <w:marTop w:val="0"/>
      <w:marBottom w:val="0"/>
      <w:divBdr>
        <w:top w:val="none" w:sz="0" w:space="0" w:color="auto"/>
        <w:left w:val="none" w:sz="0" w:space="0" w:color="auto"/>
        <w:bottom w:val="none" w:sz="0" w:space="0" w:color="auto"/>
        <w:right w:val="none" w:sz="0" w:space="0" w:color="auto"/>
      </w:divBdr>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header" Target="header3.xml"/><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jpeg"/><Relationship Id="rId34" Type="http://schemas.openxmlformats.org/officeDocument/2006/relationships/image" Target="media/image25.emf"/><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wmf"/><Relationship Id="rId29" Type="http://schemas.openxmlformats.org/officeDocument/2006/relationships/image" Target="media/image21.jpg"/><Relationship Id="rId11" Type="http://schemas.openxmlformats.org/officeDocument/2006/relationships/header" Target="header1.xml"/><Relationship Id="rId24" Type="http://schemas.openxmlformats.org/officeDocument/2006/relationships/image" Target="media/image16.jpeg"/><Relationship Id="rId32" Type="http://schemas.openxmlformats.org/officeDocument/2006/relationships/image" Target="media/image23.emf"/><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7.xml"/><Relationship Id="rId5" Type="http://schemas.openxmlformats.org/officeDocument/2006/relationships/webSettings" Target="webSettings.xml"/><Relationship Id="rId10" Type="http://schemas.openxmlformats.org/officeDocument/2006/relationships/hyperlink" Target="http://www.futuremarketinsights.com" TargetMode="External"/><Relationship Id="rId19" Type="http://schemas.openxmlformats.org/officeDocument/2006/relationships/image" Target="media/image11.jpeg"/><Relationship Id="rId31" Type="http://schemas.openxmlformats.org/officeDocument/2006/relationships/image" Target="media/image22.emf"/><Relationship Id="rId44" Type="http://schemas.openxmlformats.org/officeDocument/2006/relationships/image" Target="media/image35.png"/><Relationship Id="rId52" Type="http://schemas.openxmlformats.org/officeDocument/2006/relationships/hyperlink" Target="tel:+44020328742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wmf"/><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4.xm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tel:+4402081239659"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17.jpeg"/><Relationship Id="rId33" Type="http://schemas.openxmlformats.org/officeDocument/2006/relationships/image" Target="media/image24.emf"/><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5.jpeg"/><Relationship Id="rId28" Type="http://schemas.openxmlformats.org/officeDocument/2006/relationships/image" Target="media/image20.jpg"/><Relationship Id="rId36" Type="http://schemas.openxmlformats.org/officeDocument/2006/relationships/image" Target="media/image27.png"/><Relationship Id="rId49" Type="http://schemas.openxmlformats.org/officeDocument/2006/relationships/image" Target="media/image39.jpeg"/></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83273-D03C-408D-970D-681CBCADC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12</Pages>
  <Words>2330</Words>
  <Characters>13284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Sanjeevani Dubey</dc:creator>
  <cp:keywords/>
  <dc:description/>
  <cp:lastModifiedBy>Shubham Patidar</cp:lastModifiedBy>
  <cp:revision>126</cp:revision>
  <cp:lastPrinted>2021-12-28T11:13:00Z</cp:lastPrinted>
  <dcterms:created xsi:type="dcterms:W3CDTF">2025-11-03T03:55:00Z</dcterms:created>
  <dcterms:modified xsi:type="dcterms:W3CDTF">2026-10-14T12:10:00Z</dcterms:modified>
</cp:coreProperties>
</file>