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CA52" w14:textId="77777777" w:rsidR="00803721" w:rsidRDefault="00803721" w:rsidP="00803721">
      <w:pPr>
        <w:pStyle w:val="Heading1"/>
        <w:shd w:val="clear" w:color="auto" w:fill="FFFFFF"/>
        <w:spacing w:before="0" w:after="0"/>
        <w:textAlignment w:val="baseline"/>
        <w:rPr>
          <w:rFonts w:ascii="Georgia" w:hAnsi="Georgia"/>
          <w:color w:val="121212"/>
        </w:rPr>
      </w:pPr>
      <w:r>
        <w:rPr>
          <w:rFonts w:ascii="Georgia" w:hAnsi="Georgia"/>
          <w:color w:val="121212"/>
        </w:rPr>
        <w:t>Cavo, London: ‘The emptiest of empty vessels’ – restaurant review</w:t>
      </w:r>
    </w:p>
    <w:p w14:paraId="1C5DA6AD" w14:textId="77777777" w:rsidR="00803721" w:rsidRDefault="00803721" w:rsidP="00803721">
      <w:pPr>
        <w:shd w:val="clear" w:color="auto" w:fill="FFFFFF"/>
        <w:textAlignment w:val="baseline"/>
      </w:pPr>
      <w:r>
        <w:rPr>
          <w:rFonts w:ascii="Georgia" w:hAnsi="Georgia"/>
          <w:color w:val="121212"/>
          <w:sz w:val="27"/>
          <w:szCs w:val="27"/>
        </w:rPr>
        <w:br/>
      </w:r>
      <w:commentRangeStart w:id="0"/>
      <w:r>
        <w:rPr>
          <w:rFonts w:ascii="Georgia" w:hAnsi="Georgia"/>
          <w:color w:val="121212"/>
          <w:sz w:val="27"/>
          <w:szCs w:val="27"/>
        </w:rPr>
        <w:t>It promises a Mediterranean culinary odyssey, but right now Cavo is just a trip to nowhere</w:t>
      </w:r>
      <w:commentRangeEnd w:id="0"/>
      <w:r>
        <w:rPr>
          <w:rStyle w:val="CommentReference"/>
        </w:rPr>
        <w:commentReference w:id="0"/>
      </w:r>
    </w:p>
    <w:commentRangeStart w:id="1"/>
    <w:p w14:paraId="4FCFEA20" w14:textId="77777777" w:rsidR="00803721" w:rsidRDefault="00803721" w:rsidP="00803721">
      <w:pPr>
        <w:pStyle w:val="dcr-1jv7e0x"/>
        <w:shd w:val="clear" w:color="auto" w:fill="FFFFFF"/>
        <w:spacing w:before="0" w:beforeAutospacing="0" w:after="0" w:afterAutospacing="0"/>
        <w:textAlignment w:val="baseline"/>
        <w:rPr>
          <w:rFonts w:ascii="Georgia" w:hAnsi="Georgia"/>
          <w:color w:val="121212"/>
          <w:sz w:val="27"/>
          <w:szCs w:val="27"/>
        </w:rPr>
      </w:pPr>
      <w:r>
        <w:rPr>
          <w:rStyle w:val="Strong"/>
          <w:rFonts w:ascii="inherit" w:eastAsiaTheme="majorEastAsia" w:hAnsi="inherit"/>
          <w:color w:val="121212"/>
          <w:sz w:val="27"/>
          <w:szCs w:val="27"/>
          <w:bdr w:val="none" w:sz="0" w:space="0" w:color="auto" w:frame="1"/>
        </w:rPr>
        <w:fldChar w:fldCharType="begin"/>
      </w:r>
      <w:r>
        <w:rPr>
          <w:rStyle w:val="Strong"/>
          <w:rFonts w:ascii="inherit" w:eastAsiaTheme="majorEastAsia" w:hAnsi="inherit"/>
          <w:color w:val="121212"/>
          <w:sz w:val="27"/>
          <w:szCs w:val="27"/>
          <w:bdr w:val="none" w:sz="0" w:space="0" w:color="auto" w:frame="1"/>
        </w:rPr>
        <w:instrText>HYPERLINK "https://cavorestaurant.com/"</w:instrText>
      </w:r>
      <w:r>
        <w:rPr>
          <w:rStyle w:val="Strong"/>
          <w:rFonts w:ascii="inherit" w:eastAsiaTheme="majorEastAsia" w:hAnsi="inherit"/>
          <w:color w:val="121212"/>
          <w:sz w:val="27"/>
          <w:szCs w:val="27"/>
          <w:bdr w:val="none" w:sz="0" w:space="0" w:color="auto" w:frame="1"/>
        </w:rPr>
      </w:r>
      <w:r>
        <w:rPr>
          <w:rStyle w:val="Strong"/>
          <w:rFonts w:ascii="inherit" w:eastAsiaTheme="majorEastAsia" w:hAnsi="inherit"/>
          <w:color w:val="121212"/>
          <w:sz w:val="27"/>
          <w:szCs w:val="27"/>
          <w:bdr w:val="none" w:sz="0" w:space="0" w:color="auto" w:frame="1"/>
        </w:rPr>
        <w:fldChar w:fldCharType="separate"/>
      </w:r>
      <w:r>
        <w:rPr>
          <w:rStyle w:val="Hyperlink"/>
          <w:rFonts w:ascii="inherit" w:eastAsiaTheme="majorEastAsia" w:hAnsi="inherit"/>
          <w:b/>
          <w:bCs/>
          <w:sz w:val="27"/>
          <w:szCs w:val="27"/>
          <w:bdr w:val="none" w:sz="0" w:space="0" w:color="auto" w:frame="1"/>
        </w:rPr>
        <w:t>Cavo</w:t>
      </w:r>
      <w:r>
        <w:rPr>
          <w:rStyle w:val="Strong"/>
          <w:rFonts w:ascii="inherit" w:eastAsiaTheme="majorEastAsia" w:hAnsi="inherit"/>
          <w:color w:val="121212"/>
          <w:sz w:val="27"/>
          <w:szCs w:val="27"/>
          <w:bdr w:val="none" w:sz="0" w:space="0" w:color="auto" w:frame="1"/>
        </w:rPr>
        <w:fldChar w:fldCharType="end"/>
      </w:r>
      <w:r>
        <w:rPr>
          <w:rStyle w:val="Strong"/>
          <w:rFonts w:ascii="inherit" w:eastAsiaTheme="majorEastAsia" w:hAnsi="inherit"/>
          <w:color w:val="121212"/>
          <w:sz w:val="27"/>
          <w:szCs w:val="27"/>
          <w:bdr w:val="none" w:sz="0" w:space="0" w:color="auto" w:frame="1"/>
        </w:rPr>
        <w:t xml:space="preserve">, The Now Building, Outernet, Denmark Street, London WC2H 0LA. </w:t>
      </w:r>
      <w:commentRangeEnd w:id="1"/>
      <w:r>
        <w:rPr>
          <w:rStyle w:val="CommentReference"/>
          <w:rFonts w:asciiTheme="minorHAnsi" w:eastAsiaTheme="minorHAnsi" w:hAnsiTheme="minorHAnsi" w:cstheme="minorBidi"/>
          <w:lang w:val="en-US" w:eastAsia="en-US"/>
        </w:rPr>
        <w:commentReference w:id="1"/>
      </w:r>
      <w:r>
        <w:rPr>
          <w:rStyle w:val="Strong"/>
          <w:rFonts w:ascii="inherit" w:eastAsiaTheme="majorEastAsia" w:hAnsi="inherit"/>
          <w:color w:val="121212"/>
          <w:sz w:val="27"/>
          <w:szCs w:val="27"/>
          <w:bdr w:val="none" w:sz="0" w:space="0" w:color="auto" w:frame="1"/>
        </w:rPr>
        <w:t>Sharing plates £13-£28, grilled dishes £19-£90, cheesecake £9, wines from £35</w:t>
      </w:r>
      <w:r>
        <w:rPr>
          <w:rStyle w:val="Strong"/>
          <w:rFonts w:ascii="inherit" w:eastAsiaTheme="majorEastAsia" w:hAnsi="inherit"/>
          <w:color w:val="121212"/>
          <w:sz w:val="27"/>
          <w:szCs w:val="27"/>
          <w:bdr w:val="none" w:sz="0" w:space="0" w:color="auto" w:frame="1"/>
        </w:rPr>
        <w:br/>
      </w:r>
    </w:p>
    <w:p w14:paraId="7655BF10" w14:textId="77777777" w:rsidR="00803721" w:rsidRDefault="00803721" w:rsidP="00803721">
      <w:pPr>
        <w:pStyle w:val="dcr-1jv7e0x"/>
        <w:shd w:val="clear" w:color="auto" w:fill="FFFFFF"/>
        <w:spacing w:before="0" w:beforeAutospacing="0" w:after="210" w:afterAutospacing="0"/>
        <w:textAlignment w:val="baseline"/>
        <w:rPr>
          <w:rFonts w:ascii="Georgia" w:hAnsi="Georgia"/>
          <w:color w:val="121212"/>
          <w:sz w:val="27"/>
          <w:szCs w:val="27"/>
        </w:rPr>
      </w:pPr>
      <w:commentRangeStart w:id="2"/>
      <w:r>
        <w:rPr>
          <w:rFonts w:ascii="Georgia" w:hAnsi="Georgia"/>
          <w:color w:val="121212"/>
          <w:sz w:val="27"/>
          <w:szCs w:val="27"/>
        </w:rPr>
        <w:t>When you immediately feel sorry for the staff, you know something is up</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xml:space="preserve">. </w:t>
      </w:r>
      <w:commentRangeStart w:id="3"/>
      <w:r>
        <w:rPr>
          <w:rFonts w:ascii="Georgia" w:hAnsi="Georgia"/>
          <w:color w:val="121212"/>
          <w:sz w:val="27"/>
          <w:szCs w:val="27"/>
        </w:rPr>
        <w:t xml:space="preserve">At Cavo my sympathy hydrant is fair gushing from the off. </w:t>
      </w:r>
      <w:commentRangeEnd w:id="3"/>
      <w:r>
        <w:rPr>
          <w:rStyle w:val="CommentReference"/>
          <w:rFonts w:asciiTheme="minorHAnsi" w:eastAsiaTheme="minorHAnsi" w:hAnsiTheme="minorHAnsi" w:cstheme="minorBidi"/>
          <w:lang w:val="en-US" w:eastAsia="en-US"/>
        </w:rPr>
        <w:commentReference w:id="3"/>
      </w:r>
      <w:commentRangeStart w:id="4"/>
      <w:r>
        <w:rPr>
          <w:rFonts w:ascii="Georgia" w:hAnsi="Georgia"/>
          <w:color w:val="121212"/>
          <w:sz w:val="27"/>
          <w:szCs w:val="27"/>
        </w:rPr>
        <w:t>Skilled professionals have turned up to work</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 </w:t>
      </w:r>
      <w:commentRangeStart w:id="5"/>
      <w:r>
        <w:rPr>
          <w:rFonts w:ascii="Georgia" w:hAnsi="Georgia"/>
          <w:color w:val="121212"/>
          <w:sz w:val="27"/>
          <w:szCs w:val="27"/>
        </w:rPr>
        <w:t xml:space="preserve">in a restaurant the size of a Swindon call centre, only with more glassware and napery. </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And it’s empty</w:t>
      </w:r>
      <w:commentRangeStart w:id="6"/>
      <w:r>
        <w:rPr>
          <w:rFonts w:ascii="Georgia" w:hAnsi="Georgia"/>
          <w:color w:val="121212"/>
          <w:sz w:val="27"/>
          <w:szCs w:val="27"/>
        </w:rPr>
        <w:t>. It occupies a yawning fourth-floor space in the golden Vegas edifice that is the Now Building</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 xml:space="preserve">, a name which feels like a declaration of high-fashion intent as scripted by Charlie Brooker. </w:t>
      </w:r>
      <w:commentRangeStart w:id="7"/>
      <w:r>
        <w:rPr>
          <w:rFonts w:ascii="Georgia" w:hAnsi="Georgia"/>
          <w:color w:val="121212"/>
          <w:sz w:val="27"/>
          <w:szCs w:val="27"/>
        </w:rPr>
        <w:t>It’s part of the Outernet development, on the corner of London’s Charing Cross Road</w:t>
      </w:r>
      <w:commentRangeEnd w:id="7"/>
      <w:r>
        <w:rPr>
          <w:rStyle w:val="CommentReference"/>
          <w:rFonts w:asciiTheme="minorHAnsi" w:eastAsiaTheme="minorHAnsi" w:hAnsiTheme="minorHAnsi" w:cstheme="minorBidi"/>
          <w:lang w:val="en-US" w:eastAsia="en-US"/>
        </w:rPr>
        <w:commentReference w:id="7"/>
      </w:r>
      <w:r>
        <w:rPr>
          <w:rFonts w:ascii="Georgia" w:hAnsi="Georgia"/>
          <w:color w:val="121212"/>
          <w:sz w:val="27"/>
          <w:szCs w:val="27"/>
        </w:rPr>
        <w:t xml:space="preserve">. </w:t>
      </w:r>
      <w:commentRangeStart w:id="8"/>
      <w:r>
        <w:rPr>
          <w:rFonts w:ascii="Georgia" w:hAnsi="Georgia"/>
          <w:color w:val="121212"/>
          <w:sz w:val="27"/>
          <w:szCs w:val="27"/>
        </w:rPr>
        <w:t xml:space="preserve">Deep in the basement there’s a 2,000-capacity music venue. At ground level there’s some weird cavernous, open-sided space clad in 8K screens filled with trippy images that gently morph into adverts for WeTransfer. </w:t>
      </w:r>
      <w:commentRangeEnd w:id="8"/>
      <w:r>
        <w:rPr>
          <w:rStyle w:val="CommentReference"/>
          <w:rFonts w:asciiTheme="minorHAnsi" w:eastAsiaTheme="minorHAnsi" w:hAnsiTheme="minorHAnsi" w:cstheme="minorBidi"/>
          <w:lang w:val="en-US" w:eastAsia="en-US"/>
        </w:rPr>
        <w:commentReference w:id="8"/>
      </w:r>
      <w:commentRangeStart w:id="9"/>
      <w:r>
        <w:rPr>
          <w:rFonts w:ascii="Georgia" w:hAnsi="Georgia"/>
          <w:color w:val="121212"/>
          <w:sz w:val="27"/>
          <w:szCs w:val="27"/>
        </w:rPr>
        <w:t>Stand there for long enough and you will hate yourself.</w:t>
      </w:r>
      <w:commentRangeEnd w:id="9"/>
      <w:r>
        <w:rPr>
          <w:rStyle w:val="CommentReference"/>
          <w:rFonts w:asciiTheme="minorHAnsi" w:eastAsiaTheme="minorHAnsi" w:hAnsiTheme="minorHAnsi" w:cstheme="minorBidi"/>
          <w:lang w:val="en-US" w:eastAsia="en-US"/>
        </w:rPr>
        <w:commentReference w:id="9"/>
      </w:r>
    </w:p>
    <w:p w14:paraId="528FC92A" w14:textId="77777777" w:rsidR="00803721" w:rsidRDefault="00803721" w:rsidP="00803721">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And there’s Cavo. </w:t>
      </w:r>
      <w:commentRangeStart w:id="10"/>
      <w:r>
        <w:rPr>
          <w:rFonts w:ascii="Georgia" w:hAnsi="Georgia"/>
          <w:color w:val="121212"/>
          <w:sz w:val="27"/>
          <w:szCs w:val="27"/>
        </w:rPr>
        <w:t>Slip through the doorway round the back.</w:t>
      </w:r>
      <w:commentRangeEnd w:id="10"/>
      <w:r>
        <w:rPr>
          <w:rStyle w:val="CommentReference"/>
          <w:rFonts w:asciiTheme="minorHAnsi" w:eastAsiaTheme="minorHAnsi" w:hAnsiTheme="minorHAnsi" w:cstheme="minorBidi"/>
          <w:lang w:val="en-US" w:eastAsia="en-US"/>
        </w:rPr>
        <w:commentReference w:id="10"/>
      </w:r>
      <w:r>
        <w:rPr>
          <w:rFonts w:ascii="Georgia" w:hAnsi="Georgia"/>
          <w:color w:val="121212"/>
          <w:sz w:val="27"/>
          <w:szCs w:val="27"/>
        </w:rPr>
        <w:t xml:space="preserve"> </w:t>
      </w:r>
      <w:commentRangeStart w:id="11"/>
      <w:r>
        <w:rPr>
          <w:rFonts w:ascii="Georgia" w:hAnsi="Georgia"/>
          <w:color w:val="121212"/>
          <w:sz w:val="27"/>
          <w:szCs w:val="27"/>
        </w:rPr>
        <w:t>A tragically bored-looking soul checks your name, punches a lift button and then, oh God, gets in the lift with you, because you clearly cannot be trusted to exit a lift by yourself.</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xml:space="preserve"> </w:t>
      </w:r>
      <w:commentRangeStart w:id="12"/>
      <w:r>
        <w:rPr>
          <w:rFonts w:ascii="Georgia" w:hAnsi="Georgia"/>
          <w:color w:val="121212"/>
          <w:sz w:val="27"/>
          <w:szCs w:val="27"/>
        </w:rPr>
        <w:t>The talk is vanishingly small</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w:t>
      </w:r>
      <w:commentRangeStart w:id="13"/>
      <w:r>
        <w:rPr>
          <w:rFonts w:ascii="Georgia" w:hAnsi="Georgia"/>
          <w:color w:val="121212"/>
          <w:sz w:val="27"/>
          <w:szCs w:val="27"/>
        </w:rPr>
        <w:t xml:space="preserve"> The lift is claustrophobic</w:t>
      </w:r>
      <w:commentRangeEnd w:id="13"/>
      <w:r>
        <w:rPr>
          <w:rStyle w:val="CommentReference"/>
          <w:rFonts w:asciiTheme="minorHAnsi" w:eastAsiaTheme="minorHAnsi" w:hAnsiTheme="minorHAnsi" w:cstheme="minorBidi"/>
          <w:lang w:val="en-US" w:eastAsia="en-US"/>
        </w:rPr>
        <w:commentReference w:id="13"/>
      </w:r>
      <w:r>
        <w:rPr>
          <w:rFonts w:ascii="Georgia" w:hAnsi="Georgia"/>
          <w:color w:val="121212"/>
          <w:sz w:val="27"/>
          <w:szCs w:val="27"/>
        </w:rPr>
        <w:t xml:space="preserve">. But hang on, we are here now. </w:t>
      </w:r>
      <w:commentRangeStart w:id="14"/>
      <w:r>
        <w:rPr>
          <w:rFonts w:ascii="Georgia" w:hAnsi="Georgia"/>
          <w:color w:val="121212"/>
          <w:sz w:val="27"/>
          <w:szCs w:val="27"/>
        </w:rPr>
        <w:t>Another person is furiously checking our name on the system, even though we are likely the only booking and will indeed be the only two people eating in a space which can seat 240</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w:t>
      </w:r>
      <w:commentRangeStart w:id="15"/>
      <w:r>
        <w:rPr>
          <w:rFonts w:ascii="Georgia" w:hAnsi="Georgia"/>
          <w:color w:val="121212"/>
          <w:sz w:val="27"/>
          <w:szCs w:val="27"/>
        </w:rPr>
        <w:t xml:space="preserve">The ceiling is clad in industrial ducting. There are hefty riveted girders painted black. There’s a chiller cabinet full of ageing beef. </w:t>
      </w:r>
      <w:commentRangeEnd w:id="15"/>
      <w:r>
        <w:rPr>
          <w:rStyle w:val="CommentReference"/>
          <w:rFonts w:asciiTheme="minorHAnsi" w:eastAsiaTheme="minorHAnsi" w:hAnsiTheme="minorHAnsi" w:cstheme="minorBidi"/>
          <w:lang w:val="en-US" w:eastAsia="en-US"/>
        </w:rPr>
        <w:commentReference w:id="15"/>
      </w:r>
      <w:commentRangeStart w:id="16"/>
      <w:r>
        <w:rPr>
          <w:rFonts w:ascii="Georgia" w:hAnsi="Georgia"/>
          <w:color w:val="121212"/>
          <w:sz w:val="27"/>
          <w:szCs w:val="27"/>
        </w:rPr>
        <w:t>The open kitchen houses desperate-looking chefs.</w:t>
      </w:r>
      <w:commentRangeEnd w:id="16"/>
      <w:r>
        <w:rPr>
          <w:rStyle w:val="CommentReference"/>
          <w:rFonts w:asciiTheme="minorHAnsi" w:eastAsiaTheme="minorHAnsi" w:hAnsiTheme="minorHAnsi" w:cstheme="minorBidi"/>
          <w:lang w:val="en-US" w:eastAsia="en-US"/>
        </w:rPr>
        <w:commentReference w:id="16"/>
      </w:r>
    </w:p>
    <w:p w14:paraId="71252FF0" w14:textId="77777777" w:rsidR="00803721" w:rsidRDefault="00803721" w:rsidP="00803721">
      <w:pPr>
        <w:pStyle w:val="dcr-1jv7e0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 xml:space="preserve">We are led to a window table with a “lovely view”. </w:t>
      </w:r>
      <w:commentRangeStart w:id="17"/>
      <w:r>
        <w:rPr>
          <w:rFonts w:ascii="Georgia" w:hAnsi="Georgia"/>
          <w:color w:val="121212"/>
          <w:sz w:val="27"/>
          <w:szCs w:val="27"/>
        </w:rPr>
        <w:t>And it does indeed have a view, straight down Tottenham Court Road to that neo-brutalist building on the corner of Great Russell Street</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 </w:t>
      </w:r>
      <w:commentRangeStart w:id="18"/>
      <w:r>
        <w:rPr>
          <w:rFonts w:ascii="Georgia" w:hAnsi="Georgia"/>
          <w:color w:val="121212"/>
          <w:sz w:val="27"/>
          <w:szCs w:val="27"/>
        </w:rPr>
        <w:t xml:space="preserve">It’s not exactly the Bay of Naples, but what can you do? </w:t>
      </w:r>
      <w:commentRangeEnd w:id="18"/>
      <w:r>
        <w:rPr>
          <w:rStyle w:val="CommentReference"/>
          <w:rFonts w:asciiTheme="minorHAnsi" w:eastAsiaTheme="minorHAnsi" w:hAnsiTheme="minorHAnsi" w:cstheme="minorBidi"/>
          <w:lang w:val="en-US" w:eastAsia="en-US"/>
        </w:rPr>
        <w:commentReference w:id="18"/>
      </w:r>
      <w:commentRangeStart w:id="19"/>
      <w:r>
        <w:rPr>
          <w:rFonts w:ascii="Georgia" w:hAnsi="Georgia"/>
          <w:color w:val="121212"/>
          <w:sz w:val="27"/>
          <w:szCs w:val="27"/>
        </w:rPr>
        <w:t>Ah, here’s our waiter who is charming and efficient, and cursed with having to tell us, with great solemnity, that we are about to be taken on “A Mediterranean Culinary Odyssey”</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 </w:t>
      </w:r>
      <w:commentRangeStart w:id="20"/>
      <w:r>
        <w:rPr>
          <w:rFonts w:ascii="Georgia" w:hAnsi="Georgia"/>
          <w:color w:val="121212"/>
          <w:sz w:val="27"/>
          <w:szCs w:val="27"/>
        </w:rPr>
        <w:t>According to the </w:t>
      </w:r>
      <w:hyperlink r:id="rId8" w:history="1">
        <w:r>
          <w:rPr>
            <w:rStyle w:val="Hyperlink"/>
            <w:rFonts w:ascii="Georgia" w:eastAsiaTheme="majorEastAsia" w:hAnsi="Georgia"/>
            <w:sz w:val="27"/>
            <w:szCs w:val="27"/>
            <w:bdr w:val="none" w:sz="0" w:space="0" w:color="auto" w:frame="1"/>
          </w:rPr>
          <w:t>lunch menu</w:t>
        </w:r>
      </w:hyperlink>
      <w:r>
        <w:rPr>
          <w:rFonts w:ascii="Georgia" w:hAnsi="Georgia"/>
          <w:color w:val="121212"/>
          <w:sz w:val="27"/>
          <w:szCs w:val="27"/>
        </w:rPr>
        <w:t xml:space="preserve"> we will experience the “authentic next chapter in Mediterranean cuisine”. </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As against the inauthentic one, which presumably might involve chicken tikka masala, lapdancing and tequila slammers. </w:t>
      </w:r>
      <w:commentRangeStart w:id="21"/>
      <w:r>
        <w:rPr>
          <w:rFonts w:ascii="Georgia" w:hAnsi="Georgia"/>
          <w:color w:val="121212"/>
          <w:sz w:val="27"/>
          <w:szCs w:val="27"/>
        </w:rPr>
        <w:t xml:space="preserve">You can have that </w:t>
      </w:r>
      <w:r>
        <w:rPr>
          <w:rFonts w:ascii="Georgia" w:hAnsi="Georgia"/>
          <w:color w:val="121212"/>
          <w:sz w:val="27"/>
          <w:szCs w:val="27"/>
        </w:rPr>
        <w:lastRenderedPageBreak/>
        <w:t>restaurant concept for free.</w:t>
      </w:r>
      <w:r>
        <w:rPr>
          <w:rFonts w:ascii="Georgia" w:hAnsi="Georgia"/>
          <w:color w:val="121212"/>
          <w:sz w:val="27"/>
          <w:szCs w:val="27"/>
        </w:rPr>
        <w:br/>
      </w:r>
      <w:commentRangeEnd w:id="21"/>
      <w:r>
        <w:rPr>
          <w:rStyle w:val="CommentReference"/>
          <w:rFonts w:asciiTheme="minorHAnsi" w:eastAsiaTheme="minorHAnsi" w:hAnsiTheme="minorHAnsi" w:cstheme="minorBidi"/>
          <w:lang w:val="en-US" w:eastAsia="en-US"/>
        </w:rPr>
        <w:commentReference w:id="21"/>
      </w:r>
    </w:p>
    <w:p w14:paraId="3AAD08AB" w14:textId="77777777" w:rsidR="00803721" w:rsidRPr="008355D7" w:rsidRDefault="00803721" w:rsidP="00803721">
      <w:pPr>
        <w:pStyle w:val="dcr-1jv7e0x"/>
        <w:shd w:val="clear" w:color="auto" w:fill="FFFFFF"/>
        <w:spacing w:before="0" w:beforeAutospacing="0" w:after="0" w:afterAutospacing="0"/>
        <w:textAlignment w:val="baseline"/>
        <w:rPr>
          <w:rFonts w:ascii="Georgia" w:hAnsi="Georgia"/>
          <w:color w:val="121212"/>
          <w:sz w:val="27"/>
          <w:szCs w:val="27"/>
        </w:rPr>
      </w:pPr>
      <w:commentRangeStart w:id="22"/>
      <w:r>
        <w:rPr>
          <w:rFonts w:ascii="Georgia" w:hAnsi="Georgia"/>
          <w:color w:val="121212"/>
          <w:sz w:val="27"/>
          <w:szCs w:val="27"/>
        </w:rPr>
        <w:t>Faced by all this weird, echoing emptiness it is obviously easy to be sarky. That doesn’t mean it’s the wrong thing to do. Cavo is profoundly odd. It must have cost millions to open, and yet it really is empty.</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w:t>
      </w:r>
      <w:commentRangeStart w:id="23"/>
      <w:r>
        <w:rPr>
          <w:rFonts w:ascii="Georgia" w:hAnsi="Georgia"/>
          <w:color w:val="121212"/>
          <w:sz w:val="27"/>
          <w:szCs w:val="27"/>
        </w:rPr>
        <w:t>The owner is one Emanuil Lazarov, a colourful Bulgarian construction business boss, who it seems had his Sofia restaurant </w:t>
      </w:r>
      <w:hyperlink r:id="rId9" w:history="1">
        <w:r>
          <w:rPr>
            <w:rStyle w:val="Hyperlink"/>
            <w:rFonts w:ascii="Georgia" w:eastAsiaTheme="majorEastAsia" w:hAnsi="Georgia"/>
            <w:sz w:val="27"/>
            <w:szCs w:val="27"/>
            <w:bdr w:val="none" w:sz="0" w:space="0" w:color="auto" w:frame="1"/>
          </w:rPr>
          <w:t>smashed up</w:t>
        </w:r>
      </w:hyperlink>
      <w:r>
        <w:rPr>
          <w:rFonts w:ascii="Georgia" w:hAnsi="Georgia"/>
          <w:color w:val="121212"/>
          <w:sz w:val="27"/>
          <w:szCs w:val="27"/>
        </w:rPr>
        <w:t> in 2019 in what was reported as a </w:t>
      </w:r>
      <w:hyperlink r:id="rId10" w:history="1">
        <w:r>
          <w:rPr>
            <w:rStyle w:val="Hyperlink"/>
            <w:rFonts w:ascii="Georgia" w:eastAsiaTheme="majorEastAsia" w:hAnsi="Georgia"/>
            <w:sz w:val="27"/>
            <w:szCs w:val="27"/>
            <w:bdr w:val="none" w:sz="0" w:space="0" w:color="auto" w:frame="1"/>
          </w:rPr>
          <w:t>dispute over fees</w:t>
        </w:r>
      </w:hyperlink>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xml:space="preserve">. No such dramas here. </w:t>
      </w:r>
      <w:commentRangeStart w:id="24"/>
      <w:r>
        <w:rPr>
          <w:rFonts w:ascii="Georgia" w:hAnsi="Georgia"/>
          <w:color w:val="121212"/>
          <w:sz w:val="27"/>
          <w:szCs w:val="27"/>
        </w:rPr>
        <w:t>Cavo first </w:t>
      </w:r>
      <w:hyperlink r:id="rId11" w:history="1">
        <w:r>
          <w:rPr>
            <w:rStyle w:val="Hyperlink"/>
            <w:rFonts w:ascii="Georgia" w:eastAsiaTheme="majorEastAsia" w:hAnsi="Georgia"/>
            <w:sz w:val="27"/>
            <w:szCs w:val="27"/>
            <w:bdr w:val="none" w:sz="0" w:space="0" w:color="auto" w:frame="1"/>
          </w:rPr>
          <w:t>announced</w:t>
        </w:r>
      </w:hyperlink>
      <w:r>
        <w:rPr>
          <w:rFonts w:ascii="Georgia" w:hAnsi="Georgia"/>
          <w:color w:val="121212"/>
          <w:sz w:val="27"/>
          <w:szCs w:val="27"/>
        </w:rPr>
        <w:t> it was unlocking the doors last autumn and then didn’t. It eventually launched a month before my visit for a quiet soft opening, then closed again “to sort a few things out”, and reopened a week before my lunch</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Happening beats boom through the room, punctuated by a hooting klaxon of the sort you might hear just before they close the blast doors in a nuclear shelter.</w:t>
      </w:r>
      <w:r>
        <w:rPr>
          <w:rFonts w:ascii="Georgia" w:hAnsi="Georgia"/>
          <w:color w:val="121212"/>
          <w:sz w:val="27"/>
          <w:szCs w:val="27"/>
        </w:rPr>
        <w:br/>
      </w:r>
    </w:p>
    <w:p w14:paraId="1B3252FA" w14:textId="77777777" w:rsidR="00803721" w:rsidRDefault="00803721" w:rsidP="00803721">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But let’s get down to that authentic next chapter in Mediterranean cuisine. </w:t>
      </w:r>
      <w:commentRangeStart w:id="25"/>
      <w:r>
        <w:rPr>
          <w:rFonts w:ascii="Georgia" w:hAnsi="Georgia"/>
          <w:color w:val="121212"/>
          <w:sz w:val="27"/>
          <w:szCs w:val="27"/>
        </w:rPr>
        <w:t>In the evenings there’s a raw bar offering things like a dozen oysters for £58, followed by “sharing plates and tapas”, which romp around the shores of the Med from Morocco to Turkey to Spain, like a shuttle diplomat trying to stop a war.</w:t>
      </w:r>
      <w:commentRangeEnd w:id="25"/>
      <w:r>
        <w:rPr>
          <w:rStyle w:val="CommentReference"/>
          <w:rFonts w:asciiTheme="minorHAnsi" w:eastAsiaTheme="minorHAnsi" w:hAnsiTheme="minorHAnsi" w:cstheme="minorBidi"/>
          <w:lang w:val="en-US" w:eastAsia="en-US"/>
        </w:rPr>
        <w:commentReference w:id="25"/>
      </w:r>
      <w:r>
        <w:rPr>
          <w:rFonts w:ascii="Georgia" w:hAnsi="Georgia"/>
          <w:color w:val="121212"/>
          <w:sz w:val="27"/>
          <w:szCs w:val="27"/>
        </w:rPr>
        <w:t xml:space="preserve"> </w:t>
      </w:r>
      <w:commentRangeStart w:id="26"/>
      <w:r>
        <w:rPr>
          <w:rFonts w:ascii="Georgia" w:hAnsi="Georgia"/>
          <w:color w:val="121212"/>
          <w:sz w:val="27"/>
          <w:szCs w:val="27"/>
        </w:rPr>
        <w:t>It includes scallops and champagne butter with chilli,</w:t>
      </w:r>
      <w:commentRangeEnd w:id="26"/>
      <w:r>
        <w:rPr>
          <w:rStyle w:val="CommentReference"/>
          <w:rFonts w:asciiTheme="minorHAnsi" w:eastAsiaTheme="minorHAnsi" w:hAnsiTheme="minorHAnsi" w:cstheme="minorBidi"/>
          <w:lang w:val="en-US" w:eastAsia="en-US"/>
        </w:rPr>
        <w:commentReference w:id="26"/>
      </w:r>
      <w:r>
        <w:rPr>
          <w:rFonts w:ascii="Georgia" w:hAnsi="Georgia"/>
          <w:color w:val="121212"/>
          <w:sz w:val="27"/>
          <w:szCs w:val="27"/>
        </w:rPr>
        <w:t xml:space="preserve"> attributed to that bit of the Med abutting, er, Normandy. </w:t>
      </w:r>
      <w:commentRangeStart w:id="27"/>
      <w:r>
        <w:rPr>
          <w:rFonts w:ascii="Georgia" w:hAnsi="Georgia"/>
          <w:color w:val="121212"/>
          <w:sz w:val="27"/>
          <w:szCs w:val="27"/>
        </w:rPr>
        <w:t>Next come some seriously spendy meat and fish dishes. At lunchtime, however, there’s just four appetisers at £9, four salad and pasta dishes at £15 and five grills at £23, one of which isn’t available</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 </w:t>
      </w:r>
      <w:commentRangeStart w:id="28"/>
      <w:r>
        <w:rPr>
          <w:rFonts w:ascii="Georgia" w:hAnsi="Georgia"/>
          <w:color w:val="121212"/>
          <w:sz w:val="27"/>
          <w:szCs w:val="27"/>
        </w:rPr>
        <w:t>Hell of an odyssey.</w:t>
      </w:r>
      <w:commentRangeEnd w:id="28"/>
      <w:r>
        <w:rPr>
          <w:rStyle w:val="CommentReference"/>
          <w:rFonts w:asciiTheme="minorHAnsi" w:eastAsiaTheme="minorHAnsi" w:hAnsiTheme="minorHAnsi" w:cstheme="minorBidi"/>
          <w:lang w:val="en-US" w:eastAsia="en-US"/>
        </w:rPr>
        <w:commentReference w:id="28"/>
      </w:r>
    </w:p>
    <w:p w14:paraId="74A605E7" w14:textId="77777777" w:rsidR="00803721" w:rsidRDefault="00803721" w:rsidP="00803721">
      <w:pPr>
        <w:pStyle w:val="dcr-1jv7e0x"/>
        <w:shd w:val="clear" w:color="auto" w:fill="FFFFFF"/>
        <w:spacing w:before="0" w:beforeAutospacing="0" w:after="0" w:afterAutospacing="0"/>
        <w:textAlignment w:val="baseline"/>
        <w:rPr>
          <w:rFonts w:ascii="Georgia" w:hAnsi="Georgia"/>
          <w:color w:val="121212"/>
          <w:sz w:val="27"/>
          <w:szCs w:val="27"/>
        </w:rPr>
      </w:pPr>
      <w:commentRangeStart w:id="29"/>
      <w:r>
        <w:rPr>
          <w:rFonts w:ascii="Georgia" w:hAnsi="Georgia"/>
          <w:color w:val="121212"/>
          <w:sz w:val="27"/>
          <w:szCs w:val="27"/>
        </w:rPr>
        <w:t xml:space="preserve">It’s all nice enough even if presented rather desperately on moon-grey plates and lumps of timber. </w:t>
      </w:r>
      <w:commentRangeEnd w:id="29"/>
      <w:r>
        <w:rPr>
          <w:rStyle w:val="CommentReference"/>
          <w:rFonts w:asciiTheme="minorHAnsi" w:eastAsiaTheme="minorHAnsi" w:hAnsiTheme="minorHAnsi" w:cstheme="minorBidi"/>
          <w:lang w:val="en-US" w:eastAsia="en-US"/>
        </w:rPr>
        <w:commentReference w:id="29"/>
      </w:r>
      <w:commentRangeStart w:id="30"/>
      <w:r>
        <w:rPr>
          <w:rFonts w:ascii="Georgia" w:hAnsi="Georgia"/>
          <w:color w:val="121212"/>
          <w:sz w:val="27"/>
          <w:szCs w:val="27"/>
        </w:rPr>
        <w:t>Artichoke hummus arrives vertically impaled with shards of crisp flatbreads. It looks like a model of one of those quarries that </w:t>
      </w:r>
      <w:r>
        <w:rPr>
          <w:rStyle w:val="Emphasis"/>
          <w:rFonts w:ascii="Georgia" w:hAnsi="Georgia"/>
          <w:color w:val="121212"/>
          <w:sz w:val="27"/>
          <w:szCs w:val="27"/>
          <w:bdr w:val="none" w:sz="0" w:space="0" w:color="auto" w:frame="1"/>
        </w:rPr>
        <w:t>Doctor Who</w:t>
      </w:r>
      <w:r>
        <w:rPr>
          <w:rFonts w:ascii="Georgia" w:hAnsi="Georgia"/>
          <w:color w:val="121212"/>
          <w:sz w:val="27"/>
          <w:szCs w:val="27"/>
        </w:rPr>
        <w:t> used as an alien planet location in the 70s</w:t>
      </w:r>
      <w:commentRangeEnd w:id="30"/>
      <w:r>
        <w:rPr>
          <w:rStyle w:val="CommentReference"/>
          <w:rFonts w:asciiTheme="minorHAnsi" w:eastAsiaTheme="minorHAnsi" w:hAnsiTheme="minorHAnsi" w:cstheme="minorBidi"/>
          <w:lang w:val="en-US" w:eastAsia="en-US"/>
        </w:rPr>
        <w:commentReference w:id="30"/>
      </w:r>
      <w:r>
        <w:rPr>
          <w:rFonts w:ascii="Georgia" w:hAnsi="Georgia"/>
          <w:color w:val="121212"/>
          <w:sz w:val="27"/>
          <w:szCs w:val="27"/>
        </w:rPr>
        <w:t xml:space="preserve">. </w:t>
      </w:r>
      <w:commentRangeStart w:id="31"/>
      <w:r>
        <w:rPr>
          <w:rFonts w:ascii="Georgia" w:hAnsi="Georgia"/>
          <w:color w:val="121212"/>
          <w:sz w:val="27"/>
          <w:szCs w:val="27"/>
        </w:rPr>
        <w:t>A splodge of underpowered harissa on the chickpea rubble could be where one of the baddies spilled their guts.</w:t>
      </w:r>
      <w:commentRangeEnd w:id="31"/>
      <w:r>
        <w:rPr>
          <w:rStyle w:val="CommentReference"/>
          <w:rFonts w:asciiTheme="minorHAnsi" w:eastAsiaTheme="minorHAnsi" w:hAnsiTheme="minorHAnsi" w:cstheme="minorBidi"/>
          <w:lang w:val="en-US" w:eastAsia="en-US"/>
        </w:rPr>
        <w:commentReference w:id="31"/>
      </w:r>
      <w:r>
        <w:rPr>
          <w:rFonts w:ascii="Georgia" w:hAnsi="Georgia"/>
          <w:color w:val="121212"/>
          <w:sz w:val="27"/>
          <w:szCs w:val="27"/>
        </w:rPr>
        <w:t xml:space="preserve"> </w:t>
      </w:r>
      <w:commentRangeStart w:id="32"/>
      <w:r>
        <w:rPr>
          <w:rFonts w:ascii="Georgia" w:hAnsi="Georgia"/>
          <w:color w:val="121212"/>
          <w:sz w:val="27"/>
          <w:szCs w:val="27"/>
        </w:rPr>
        <w:t>It’s an OK hummus.</w:t>
      </w:r>
      <w:commentRangeEnd w:id="32"/>
      <w:r>
        <w:rPr>
          <w:rStyle w:val="CommentReference"/>
          <w:rFonts w:asciiTheme="minorHAnsi" w:eastAsiaTheme="minorHAnsi" w:hAnsiTheme="minorHAnsi" w:cstheme="minorBidi"/>
          <w:lang w:val="en-US" w:eastAsia="en-US"/>
        </w:rPr>
        <w:commentReference w:id="32"/>
      </w:r>
      <w:r>
        <w:rPr>
          <w:rFonts w:ascii="Georgia" w:hAnsi="Georgia"/>
          <w:color w:val="121212"/>
          <w:sz w:val="27"/>
          <w:szCs w:val="27"/>
        </w:rPr>
        <w:t xml:space="preserve"> </w:t>
      </w:r>
      <w:commentRangeStart w:id="33"/>
      <w:r>
        <w:rPr>
          <w:rFonts w:ascii="Georgia" w:hAnsi="Georgia"/>
          <w:color w:val="121212"/>
          <w:sz w:val="27"/>
          <w:szCs w:val="27"/>
        </w:rPr>
        <w:t>The artichoke element seems to be the scattered deep-fried petals</w:t>
      </w:r>
      <w:commentRangeEnd w:id="33"/>
      <w:r>
        <w:rPr>
          <w:rStyle w:val="CommentReference"/>
          <w:rFonts w:asciiTheme="minorHAnsi" w:eastAsiaTheme="minorHAnsi" w:hAnsiTheme="minorHAnsi" w:cstheme="minorBidi"/>
          <w:lang w:val="en-US" w:eastAsia="en-US"/>
        </w:rPr>
        <w:commentReference w:id="33"/>
      </w:r>
      <w:r>
        <w:rPr>
          <w:rFonts w:ascii="Georgia" w:hAnsi="Georgia"/>
          <w:color w:val="121212"/>
          <w:sz w:val="27"/>
          <w:szCs w:val="27"/>
        </w:rPr>
        <w:t xml:space="preserve">. </w:t>
      </w:r>
      <w:commentRangeStart w:id="34"/>
      <w:r>
        <w:rPr>
          <w:rFonts w:ascii="Georgia" w:hAnsi="Georgia"/>
          <w:color w:val="121212"/>
          <w:sz w:val="27"/>
          <w:szCs w:val="27"/>
        </w:rPr>
        <w:t>What’s advertised as a seafood salad contains nothing but lobster</w:t>
      </w:r>
      <w:commentRangeEnd w:id="34"/>
      <w:r>
        <w:rPr>
          <w:rStyle w:val="CommentReference"/>
          <w:rFonts w:asciiTheme="minorHAnsi" w:eastAsiaTheme="minorHAnsi" w:hAnsiTheme="minorHAnsi" w:cstheme="minorBidi"/>
          <w:lang w:val="en-US" w:eastAsia="en-US"/>
        </w:rPr>
        <w:commentReference w:id="34"/>
      </w:r>
      <w:r>
        <w:rPr>
          <w:rFonts w:ascii="Georgia" w:hAnsi="Georgia"/>
          <w:color w:val="121212"/>
          <w:sz w:val="27"/>
          <w:szCs w:val="27"/>
        </w:rPr>
        <w:t xml:space="preserve">. </w:t>
      </w:r>
      <w:commentRangeStart w:id="35"/>
      <w:r>
        <w:rPr>
          <w:rFonts w:ascii="Georgia" w:hAnsi="Georgia"/>
          <w:color w:val="121212"/>
          <w:sz w:val="27"/>
          <w:szCs w:val="27"/>
        </w:rPr>
        <w:t>I should be overjoyed. Instead, I can’t help wondering if they are trying to empty the fridge due to lack of demand.</w:t>
      </w:r>
      <w:commentRangeEnd w:id="35"/>
      <w:r>
        <w:rPr>
          <w:rStyle w:val="CommentReference"/>
          <w:rFonts w:asciiTheme="minorHAnsi" w:eastAsiaTheme="minorHAnsi" w:hAnsiTheme="minorHAnsi" w:cstheme="minorBidi"/>
          <w:lang w:val="en-US" w:eastAsia="en-US"/>
        </w:rPr>
        <w:commentReference w:id="35"/>
      </w:r>
      <w:r>
        <w:rPr>
          <w:rFonts w:ascii="Georgia" w:hAnsi="Georgia"/>
          <w:color w:val="121212"/>
          <w:sz w:val="27"/>
          <w:szCs w:val="27"/>
        </w:rPr>
        <w:t xml:space="preserve"> </w:t>
      </w:r>
      <w:commentRangeStart w:id="36"/>
      <w:r>
        <w:rPr>
          <w:rFonts w:ascii="Georgia" w:hAnsi="Georgia"/>
          <w:color w:val="121212"/>
          <w:sz w:val="27"/>
          <w:szCs w:val="27"/>
        </w:rPr>
        <w:t xml:space="preserve">The most rewarding item is interleaved discs of aubergine, courgette and potato roasted in a terracotta pot over a stew of tomatoes, topped by whipped feta. </w:t>
      </w:r>
      <w:commentRangeEnd w:id="36"/>
      <w:r>
        <w:rPr>
          <w:rStyle w:val="CommentReference"/>
          <w:rFonts w:asciiTheme="minorHAnsi" w:eastAsiaTheme="minorHAnsi" w:hAnsiTheme="minorHAnsi" w:cstheme="minorBidi"/>
          <w:lang w:val="en-US" w:eastAsia="en-US"/>
        </w:rPr>
        <w:commentReference w:id="36"/>
      </w:r>
      <w:commentRangeStart w:id="37"/>
      <w:r>
        <w:rPr>
          <w:rFonts w:ascii="Georgia" w:hAnsi="Georgia"/>
          <w:color w:val="121212"/>
          <w:sz w:val="27"/>
          <w:szCs w:val="27"/>
        </w:rPr>
        <w:t>It’s plated up prettily to look a little like the title dish in the movie classic </w:t>
      </w:r>
      <w:hyperlink r:id="rId12" w:history="1">
        <w:r>
          <w:rPr>
            <w:rStyle w:val="Hyperlink"/>
            <w:rFonts w:ascii="Georgia" w:eastAsiaTheme="majorEastAsia" w:hAnsi="Georgia"/>
            <w:i/>
            <w:iCs/>
            <w:sz w:val="27"/>
            <w:szCs w:val="27"/>
            <w:bdr w:val="none" w:sz="0" w:space="0" w:color="auto" w:frame="1"/>
          </w:rPr>
          <w:t>Ratatouille</w:t>
        </w:r>
      </w:hyperlink>
      <w:r>
        <w:rPr>
          <w:rFonts w:ascii="Georgia" w:hAnsi="Georgia"/>
          <w:color w:val="121212"/>
          <w:sz w:val="27"/>
          <w:szCs w:val="27"/>
        </w:rPr>
        <w:t>.</w:t>
      </w:r>
      <w:r>
        <w:rPr>
          <w:rFonts w:ascii="Georgia" w:hAnsi="Georgia"/>
          <w:color w:val="121212"/>
          <w:sz w:val="27"/>
          <w:szCs w:val="27"/>
        </w:rPr>
        <w:br/>
      </w:r>
      <w:commentRangeEnd w:id="37"/>
      <w:r>
        <w:rPr>
          <w:rStyle w:val="CommentReference"/>
          <w:rFonts w:asciiTheme="minorHAnsi" w:eastAsiaTheme="minorHAnsi" w:hAnsiTheme="minorHAnsi" w:cstheme="minorBidi"/>
          <w:lang w:val="en-US" w:eastAsia="en-US"/>
        </w:rPr>
        <w:commentReference w:id="37"/>
      </w:r>
    </w:p>
    <w:p w14:paraId="203D5AE4" w14:textId="77777777" w:rsidR="00803721" w:rsidRDefault="00803721" w:rsidP="00803721">
      <w:pPr>
        <w:pStyle w:val="dcr-1jv7e0x"/>
        <w:shd w:val="clear" w:color="auto" w:fill="FFFFFF"/>
        <w:spacing w:before="0" w:beforeAutospacing="0" w:after="0" w:afterAutospacing="0"/>
        <w:textAlignment w:val="baseline"/>
        <w:rPr>
          <w:color w:val="121212"/>
          <w:sz w:val="27"/>
          <w:szCs w:val="27"/>
        </w:rPr>
      </w:pPr>
      <w:commentRangeStart w:id="38"/>
      <w:r>
        <w:rPr>
          <w:rFonts w:ascii="Georgia" w:hAnsi="Georgia"/>
          <w:color w:val="121212"/>
          <w:sz w:val="27"/>
          <w:szCs w:val="27"/>
        </w:rPr>
        <w:t xml:space="preserve">Three carabinero prawns for £23 are dry and overcooked. </w:t>
      </w:r>
      <w:commentRangeEnd w:id="38"/>
      <w:r>
        <w:rPr>
          <w:rStyle w:val="CommentReference"/>
          <w:rFonts w:asciiTheme="minorHAnsi" w:eastAsiaTheme="minorHAnsi" w:hAnsiTheme="minorHAnsi" w:cstheme="minorBidi"/>
          <w:lang w:val="en-US" w:eastAsia="en-US"/>
        </w:rPr>
        <w:commentReference w:id="38"/>
      </w:r>
      <w:commentRangeStart w:id="39"/>
      <w:r>
        <w:rPr>
          <w:rFonts w:ascii="Georgia" w:hAnsi="Georgia"/>
          <w:color w:val="121212"/>
          <w:sz w:val="27"/>
          <w:szCs w:val="27"/>
        </w:rPr>
        <w:t>And then there’s the tagliata, which should be a steak, grilled, sliced up and laid on a bed of foliage so that the juices can soak into them</w:t>
      </w:r>
      <w:commentRangeEnd w:id="39"/>
      <w:r>
        <w:rPr>
          <w:rStyle w:val="CommentReference"/>
          <w:rFonts w:asciiTheme="minorHAnsi" w:eastAsiaTheme="minorHAnsi" w:hAnsiTheme="minorHAnsi" w:cstheme="minorBidi"/>
          <w:lang w:val="en-US" w:eastAsia="en-US"/>
        </w:rPr>
        <w:commentReference w:id="39"/>
      </w:r>
      <w:r>
        <w:rPr>
          <w:rFonts w:ascii="Georgia" w:hAnsi="Georgia"/>
          <w:color w:val="121212"/>
          <w:sz w:val="27"/>
          <w:szCs w:val="27"/>
        </w:rPr>
        <w:t>.</w:t>
      </w:r>
      <w:commentRangeStart w:id="40"/>
      <w:r>
        <w:rPr>
          <w:rFonts w:ascii="Georgia" w:hAnsi="Georgia"/>
          <w:color w:val="121212"/>
          <w:sz w:val="27"/>
          <w:szCs w:val="27"/>
        </w:rPr>
        <w:t xml:space="preserve"> This arrives on a thick wooden chopping board, as if put together for a </w:t>
      </w:r>
      <w:r>
        <w:rPr>
          <w:rStyle w:val="Emphasis"/>
          <w:rFonts w:ascii="Georgia" w:hAnsi="Georgia"/>
          <w:color w:val="121212"/>
          <w:sz w:val="27"/>
          <w:szCs w:val="27"/>
          <w:bdr w:val="none" w:sz="0" w:space="0" w:color="auto" w:frame="1"/>
        </w:rPr>
        <w:t>Sainsbury’s Magazine</w:t>
      </w:r>
      <w:r>
        <w:rPr>
          <w:rFonts w:ascii="Georgia" w:hAnsi="Georgia"/>
          <w:color w:val="121212"/>
          <w:sz w:val="27"/>
          <w:szCs w:val="27"/>
        </w:rPr>
        <w:t> photoshoot about relaxed weekends in the Cotswolds while wearing Boden.</w:t>
      </w:r>
      <w:commentRangeEnd w:id="40"/>
      <w:r>
        <w:rPr>
          <w:rStyle w:val="CommentReference"/>
          <w:rFonts w:asciiTheme="minorHAnsi" w:eastAsiaTheme="minorHAnsi" w:hAnsiTheme="minorHAnsi" w:cstheme="minorBidi"/>
          <w:lang w:val="en-US" w:eastAsia="en-US"/>
        </w:rPr>
        <w:commentReference w:id="40"/>
      </w:r>
      <w:r>
        <w:rPr>
          <w:rFonts w:ascii="Georgia" w:hAnsi="Georgia"/>
          <w:color w:val="121212"/>
          <w:sz w:val="27"/>
          <w:szCs w:val="27"/>
        </w:rPr>
        <w:t xml:space="preserve"> </w:t>
      </w:r>
      <w:commentRangeStart w:id="41"/>
      <w:r>
        <w:rPr>
          <w:rFonts w:ascii="Georgia" w:hAnsi="Georgia"/>
          <w:color w:val="121212"/>
          <w:sz w:val="27"/>
          <w:szCs w:val="27"/>
        </w:rPr>
        <w:t>It looks like a big board of salad, because they’ve hidden the steak underneath it</w:t>
      </w:r>
      <w:commentRangeEnd w:id="41"/>
      <w:r>
        <w:rPr>
          <w:rStyle w:val="CommentReference"/>
          <w:rFonts w:asciiTheme="minorHAnsi" w:eastAsiaTheme="minorHAnsi" w:hAnsiTheme="minorHAnsi" w:cstheme="minorBidi"/>
          <w:lang w:val="en-US" w:eastAsia="en-US"/>
        </w:rPr>
        <w:commentReference w:id="41"/>
      </w:r>
      <w:r>
        <w:rPr>
          <w:rFonts w:ascii="Georgia" w:hAnsi="Georgia"/>
          <w:color w:val="121212"/>
          <w:sz w:val="27"/>
          <w:szCs w:val="27"/>
        </w:rPr>
        <w:t xml:space="preserve">. </w:t>
      </w:r>
      <w:commentRangeStart w:id="42"/>
      <w:r>
        <w:rPr>
          <w:rFonts w:ascii="Georgia" w:hAnsi="Georgia"/>
          <w:color w:val="121212"/>
          <w:sz w:val="27"/>
          <w:szCs w:val="27"/>
        </w:rPr>
        <w:t>Eventually we find the meat and it is a good piece of well-cooked cow</w:t>
      </w:r>
      <w:commentRangeEnd w:id="42"/>
      <w:r>
        <w:rPr>
          <w:rStyle w:val="CommentReference"/>
          <w:rFonts w:asciiTheme="minorHAnsi" w:eastAsiaTheme="minorHAnsi" w:hAnsiTheme="minorHAnsi" w:cstheme="minorBidi"/>
          <w:lang w:val="en-US" w:eastAsia="en-US"/>
        </w:rPr>
        <w:commentReference w:id="42"/>
      </w:r>
      <w:commentRangeStart w:id="43"/>
      <w:r>
        <w:rPr>
          <w:rFonts w:ascii="Georgia" w:hAnsi="Georgia"/>
          <w:color w:val="121212"/>
          <w:sz w:val="27"/>
          <w:szCs w:val="27"/>
        </w:rPr>
        <w:t xml:space="preserve">. But </w:t>
      </w:r>
      <w:r>
        <w:rPr>
          <w:rFonts w:ascii="Georgia" w:hAnsi="Georgia"/>
          <w:color w:val="121212"/>
          <w:sz w:val="27"/>
          <w:szCs w:val="27"/>
        </w:rPr>
        <w:lastRenderedPageBreak/>
        <w:t xml:space="preserve">the absolute standout item? The so-called Greek chips that are either very thin scalloped potatoes or very thick crisps, deep-fried then salted and pelted with fistfuls of dried oregano. </w:t>
      </w:r>
      <w:commentRangeEnd w:id="43"/>
      <w:r>
        <w:rPr>
          <w:rStyle w:val="CommentReference"/>
          <w:rFonts w:asciiTheme="minorHAnsi" w:eastAsiaTheme="minorHAnsi" w:hAnsiTheme="minorHAnsi" w:cstheme="minorBidi"/>
          <w:lang w:val="en-US" w:eastAsia="en-US"/>
        </w:rPr>
        <w:commentReference w:id="43"/>
      </w:r>
      <w:commentRangeStart w:id="44"/>
      <w:r>
        <w:rPr>
          <w:rFonts w:ascii="Georgia" w:hAnsi="Georgia"/>
          <w:color w:val="121212"/>
          <w:sz w:val="27"/>
          <w:szCs w:val="27"/>
        </w:rPr>
        <w:t>I could eat a lot of those</w:t>
      </w:r>
      <w:commentRangeEnd w:id="44"/>
      <w:r>
        <w:rPr>
          <w:rStyle w:val="CommentReference"/>
          <w:rFonts w:asciiTheme="minorHAnsi" w:eastAsiaTheme="minorHAnsi" w:hAnsiTheme="minorHAnsi" w:cstheme="minorBidi"/>
          <w:lang w:val="en-US" w:eastAsia="en-US"/>
        </w:rPr>
        <w:commentReference w:id="44"/>
      </w:r>
      <w:r>
        <w:rPr>
          <w:rFonts w:ascii="Georgia" w:hAnsi="Georgia"/>
          <w:color w:val="121212"/>
          <w:sz w:val="27"/>
          <w:szCs w:val="27"/>
        </w:rPr>
        <w:t xml:space="preserve">. </w:t>
      </w:r>
      <w:commentRangeStart w:id="45"/>
      <w:r>
        <w:rPr>
          <w:rFonts w:ascii="Georgia" w:hAnsi="Georgia"/>
          <w:color w:val="121212"/>
          <w:sz w:val="27"/>
          <w:szCs w:val="27"/>
        </w:rPr>
        <w:t>They are soon to open a roof top terrace and I could imagine coming back here for a bowl of those and a cocktail.</w:t>
      </w:r>
      <w:commentRangeStart w:id="46"/>
      <w:r>
        <w:rPr>
          <w:rFonts w:ascii="Georgia" w:hAnsi="Georgia"/>
          <w:color w:val="121212"/>
          <w:sz w:val="27"/>
          <w:szCs w:val="27"/>
        </w:rPr>
        <w:t xml:space="preserve"> </w:t>
      </w:r>
      <w:commentRangeEnd w:id="45"/>
      <w:r>
        <w:rPr>
          <w:rStyle w:val="CommentReference"/>
          <w:rFonts w:asciiTheme="minorHAnsi" w:eastAsiaTheme="minorHAnsi" w:hAnsiTheme="minorHAnsi" w:cstheme="minorBidi"/>
          <w:lang w:val="en-US" w:eastAsia="en-US"/>
        </w:rPr>
        <w:commentReference w:id="45"/>
      </w:r>
      <w:r>
        <w:rPr>
          <w:rFonts w:ascii="Georgia" w:hAnsi="Georgia"/>
          <w:color w:val="121212"/>
          <w:sz w:val="27"/>
          <w:szCs w:val="27"/>
        </w:rPr>
        <w:t>Though not a Tiramisu Martini, which sounds like a dreadful thing to do to a martini and, to be fair, to a tiramisu.</w:t>
      </w:r>
      <w:commentRangeEnd w:id="46"/>
      <w:r>
        <w:rPr>
          <w:rStyle w:val="CommentReference"/>
          <w:rFonts w:asciiTheme="minorHAnsi" w:eastAsiaTheme="minorHAnsi" w:hAnsiTheme="minorHAnsi" w:cstheme="minorBidi"/>
          <w:lang w:val="en-US" w:eastAsia="en-US"/>
        </w:rPr>
        <w:commentReference w:id="46"/>
      </w:r>
      <w:r>
        <w:rPr>
          <w:rFonts w:ascii="Georgia" w:hAnsi="Georgia"/>
          <w:color w:val="121212"/>
          <w:sz w:val="27"/>
          <w:szCs w:val="27"/>
        </w:rPr>
        <w:br/>
      </w:r>
    </w:p>
    <w:p w14:paraId="1B36554C" w14:textId="6CD4ACED" w:rsidR="00CB5E1F" w:rsidRPr="00803721" w:rsidRDefault="00803721" w:rsidP="00803721">
      <w:commentRangeStart w:id="47"/>
      <w:r>
        <w:rPr>
          <w:rFonts w:ascii="Georgia" w:hAnsi="Georgia"/>
          <w:color w:val="121212"/>
          <w:sz w:val="27"/>
          <w:szCs w:val="27"/>
        </w:rPr>
        <w:t>We are asked if we’d like dessert. I say yes. Our waiter says, “Being a new restaurant we do not have a dessert menu. We have Basque cheesecake.”</w:t>
      </w:r>
      <w:commentRangeEnd w:id="47"/>
      <w:r>
        <w:rPr>
          <w:rStyle w:val="CommentReference"/>
        </w:rPr>
        <w:commentReference w:id="47"/>
      </w:r>
      <w:r>
        <w:rPr>
          <w:rFonts w:ascii="Georgia" w:hAnsi="Georgia"/>
          <w:color w:val="121212"/>
          <w:sz w:val="27"/>
          <w:szCs w:val="27"/>
        </w:rPr>
        <w:t xml:space="preserve"> OK, we’ll have that then. </w:t>
      </w:r>
      <w:commentRangeStart w:id="48"/>
      <w:r>
        <w:rPr>
          <w:rFonts w:ascii="Georgia" w:hAnsi="Georgia"/>
          <w:color w:val="121212"/>
          <w:sz w:val="27"/>
          <w:szCs w:val="27"/>
        </w:rPr>
        <w:t>It comes drenched in a </w:t>
      </w:r>
      <w:r>
        <w:rPr>
          <w:rStyle w:val="Emphasis"/>
          <w:rFonts w:ascii="Georgia" w:hAnsi="Georgia"/>
          <w:color w:val="121212"/>
          <w:sz w:val="27"/>
          <w:szCs w:val="27"/>
          <w:bdr w:val="none" w:sz="0" w:space="0" w:color="auto" w:frame="1"/>
        </w:rPr>
        <w:t>Film Fun</w:t>
      </w:r>
      <w:r>
        <w:rPr>
          <w:rFonts w:ascii="Georgia" w:hAnsi="Georgia"/>
          <w:color w:val="121212"/>
          <w:sz w:val="27"/>
          <w:szCs w:val="27"/>
        </w:rPr>
        <w:t> strawberry compote which makes it look like a murder scene as directed by Tarantino.</w:t>
      </w:r>
      <w:commentRangeEnd w:id="48"/>
      <w:r>
        <w:rPr>
          <w:rStyle w:val="CommentReference"/>
        </w:rPr>
        <w:commentReference w:id="48"/>
      </w:r>
      <w:r>
        <w:rPr>
          <w:rFonts w:ascii="Georgia" w:hAnsi="Georgia"/>
          <w:color w:val="121212"/>
          <w:sz w:val="27"/>
          <w:szCs w:val="27"/>
        </w:rPr>
        <w:t xml:space="preserve"> </w:t>
      </w:r>
      <w:commentRangeStart w:id="49"/>
      <w:r>
        <w:rPr>
          <w:rFonts w:ascii="Georgia" w:hAnsi="Georgia"/>
          <w:color w:val="121212"/>
          <w:sz w:val="27"/>
          <w:szCs w:val="27"/>
        </w:rPr>
        <w:t>It’s a nice enough cheesecake</w:t>
      </w:r>
      <w:commentRangeEnd w:id="49"/>
      <w:r>
        <w:rPr>
          <w:rStyle w:val="CommentReference"/>
        </w:rPr>
        <w:commentReference w:id="49"/>
      </w:r>
      <w:r>
        <w:rPr>
          <w:rFonts w:ascii="Georgia" w:hAnsi="Georgia"/>
          <w:color w:val="121212"/>
          <w:sz w:val="27"/>
          <w:szCs w:val="27"/>
        </w:rPr>
        <w:t xml:space="preserve">. </w:t>
      </w:r>
      <w:commentRangeStart w:id="50"/>
      <w:r>
        <w:rPr>
          <w:rFonts w:ascii="Georgia" w:hAnsi="Georgia"/>
          <w:color w:val="121212"/>
          <w:sz w:val="27"/>
          <w:szCs w:val="27"/>
        </w:rPr>
        <w:t>The cooking at Cavo isn’t terrible</w:t>
      </w:r>
      <w:commentRangeEnd w:id="50"/>
      <w:r>
        <w:rPr>
          <w:rStyle w:val="CommentReference"/>
        </w:rPr>
        <w:commentReference w:id="50"/>
      </w:r>
      <w:r>
        <w:rPr>
          <w:rFonts w:ascii="Georgia" w:hAnsi="Georgia"/>
          <w:color w:val="121212"/>
          <w:sz w:val="27"/>
          <w:szCs w:val="27"/>
        </w:rPr>
        <w:t xml:space="preserve">, but </w:t>
      </w:r>
      <w:commentRangeStart w:id="51"/>
      <w:r>
        <w:rPr>
          <w:rFonts w:ascii="Georgia" w:hAnsi="Georgia"/>
          <w:color w:val="121212"/>
          <w:sz w:val="27"/>
          <w:szCs w:val="27"/>
        </w:rPr>
        <w:t xml:space="preserve">for the price, which this lunchtime was £65 a head without any booze, it is utterly unremarkable and at times just plain peculiar. </w:t>
      </w:r>
      <w:commentRangeEnd w:id="51"/>
      <w:r>
        <w:rPr>
          <w:rStyle w:val="CommentReference"/>
        </w:rPr>
        <w:commentReference w:id="51"/>
      </w:r>
      <w:commentRangeStart w:id="52"/>
      <w:r>
        <w:rPr>
          <w:rFonts w:ascii="Georgia" w:hAnsi="Georgia"/>
          <w:color w:val="121212"/>
          <w:sz w:val="27"/>
          <w:szCs w:val="27"/>
        </w:rPr>
        <w:t>Successful restaurants need a purpose. Right now, I have no idea what Cavo, the emptiest of empty vessels, is for.</w:t>
      </w:r>
      <w:commentRangeEnd w:id="52"/>
      <w:r>
        <w:rPr>
          <w:rStyle w:val="CommentReference"/>
        </w:rPr>
        <w:commentReference w:id="52"/>
      </w:r>
      <w:r>
        <w:rPr>
          <w:rFonts w:ascii="Georgia" w:hAnsi="Georgia"/>
          <w:color w:val="121212"/>
          <w:sz w:val="27"/>
          <w:szCs w:val="27"/>
        </w:rPr>
        <w:br/>
      </w:r>
    </w:p>
    <w:sectPr w:rsidR="00CB5E1F" w:rsidRPr="008037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Milana" w:date="2023-12-11T16:32:00Z" w:initials="FM">
    <w:p w14:paraId="35FAE09B" w14:textId="77777777" w:rsidR="00803721" w:rsidRDefault="00803721" w:rsidP="00803721">
      <w:pPr>
        <w:pStyle w:val="CommentText"/>
      </w:pPr>
      <w:r>
        <w:rPr>
          <w:rStyle w:val="CommentReference"/>
        </w:rPr>
        <w:annotationRef/>
      </w:r>
      <w:r>
        <w:t>negative</w:t>
      </w:r>
    </w:p>
  </w:comment>
  <w:comment w:id="1" w:author="Federico Milana" w:date="2023-12-11T16:32:00Z" w:initials="FM">
    <w:p w14:paraId="74877259" w14:textId="77777777" w:rsidR="00803721" w:rsidRDefault="00803721" w:rsidP="00803721">
      <w:pPr>
        <w:pStyle w:val="CommentText"/>
      </w:pPr>
      <w:r>
        <w:rPr>
          <w:rStyle w:val="CommentReference"/>
        </w:rPr>
        <w:annotationRef/>
      </w:r>
      <w:r>
        <w:t>location</w:t>
      </w:r>
    </w:p>
  </w:comment>
  <w:comment w:id="2" w:author="Federico Milana" w:date="2023-12-11T16:32:00Z" w:initials="FM">
    <w:p w14:paraId="0B3AAA95" w14:textId="77777777" w:rsidR="00803721" w:rsidRDefault="00803721" w:rsidP="00803721">
      <w:pPr>
        <w:pStyle w:val="CommentText"/>
      </w:pPr>
      <w:r>
        <w:rPr>
          <w:rStyle w:val="CommentReference"/>
        </w:rPr>
        <w:annotationRef/>
      </w:r>
      <w:r>
        <w:t>Service; negative</w:t>
      </w:r>
    </w:p>
  </w:comment>
  <w:comment w:id="3" w:author="Federico Milana" w:date="2023-12-11T16:32:00Z" w:initials="FM">
    <w:p w14:paraId="64AEDF55" w14:textId="77777777" w:rsidR="00803721" w:rsidRDefault="00803721" w:rsidP="00803721">
      <w:pPr>
        <w:pStyle w:val="CommentText"/>
      </w:pPr>
      <w:r>
        <w:rPr>
          <w:rStyle w:val="CommentReference"/>
        </w:rPr>
        <w:annotationRef/>
      </w:r>
      <w:r>
        <w:t>negative</w:t>
      </w:r>
    </w:p>
  </w:comment>
  <w:comment w:id="4" w:author="Federico Milana" w:date="2023-12-11T16:36:00Z" w:initials="FM">
    <w:p w14:paraId="23BAAB7A" w14:textId="77777777" w:rsidR="00803721" w:rsidRDefault="00803721" w:rsidP="00803721">
      <w:pPr>
        <w:pStyle w:val="CommentText"/>
      </w:pPr>
      <w:r>
        <w:rPr>
          <w:rStyle w:val="CommentReference"/>
        </w:rPr>
        <w:annotationRef/>
      </w:r>
      <w:r>
        <w:t>Service; positive</w:t>
      </w:r>
    </w:p>
  </w:comment>
  <w:comment w:id="5" w:author="Federico Milana" w:date="2023-12-11T16:36:00Z" w:initials="FM">
    <w:p w14:paraId="4B513ADD" w14:textId="77777777" w:rsidR="00803721" w:rsidRDefault="00803721" w:rsidP="00803721">
      <w:pPr>
        <w:pStyle w:val="CommentText"/>
      </w:pPr>
      <w:r>
        <w:rPr>
          <w:rStyle w:val="CommentReference"/>
        </w:rPr>
        <w:annotationRef/>
      </w:r>
      <w:r>
        <w:t>Layout; decor</w:t>
      </w:r>
    </w:p>
  </w:comment>
  <w:comment w:id="6" w:author="Federico Milana" w:date="2023-12-11T16:36:00Z" w:initials="FM">
    <w:p w14:paraId="064C1E6F" w14:textId="77777777" w:rsidR="00803721" w:rsidRDefault="00803721" w:rsidP="00803721">
      <w:pPr>
        <w:pStyle w:val="CommentText"/>
      </w:pPr>
      <w:r>
        <w:rPr>
          <w:rStyle w:val="CommentReference"/>
        </w:rPr>
        <w:annotationRef/>
      </w:r>
      <w:r>
        <w:t>Location; layout</w:t>
      </w:r>
    </w:p>
  </w:comment>
  <w:comment w:id="7" w:author="Federico Milana" w:date="2023-12-11T16:39:00Z" w:initials="FM">
    <w:p w14:paraId="31383C40" w14:textId="77777777" w:rsidR="00803721" w:rsidRDefault="00803721" w:rsidP="00803721">
      <w:pPr>
        <w:pStyle w:val="CommentText"/>
      </w:pPr>
      <w:r>
        <w:rPr>
          <w:rStyle w:val="CommentReference"/>
        </w:rPr>
        <w:annotationRef/>
      </w:r>
      <w:r>
        <w:t>location</w:t>
      </w:r>
    </w:p>
  </w:comment>
  <w:comment w:id="8" w:author="Federico Milana" w:date="2023-12-11T16:39:00Z" w:initials="FM">
    <w:p w14:paraId="556C385E" w14:textId="77777777" w:rsidR="00803721" w:rsidRDefault="00803721" w:rsidP="00803721">
      <w:pPr>
        <w:pStyle w:val="CommentText"/>
      </w:pPr>
      <w:r>
        <w:rPr>
          <w:rStyle w:val="CommentReference"/>
        </w:rPr>
        <w:annotationRef/>
      </w:r>
      <w:r>
        <w:t>Location; decor</w:t>
      </w:r>
    </w:p>
  </w:comment>
  <w:comment w:id="9" w:author="Federico Milana" w:date="2023-12-11T16:40:00Z" w:initials="FM">
    <w:p w14:paraId="33BB552D" w14:textId="77777777" w:rsidR="00803721" w:rsidRDefault="00803721" w:rsidP="00803721">
      <w:pPr>
        <w:pStyle w:val="CommentText"/>
      </w:pPr>
      <w:r>
        <w:rPr>
          <w:rStyle w:val="CommentReference"/>
        </w:rPr>
        <w:annotationRef/>
      </w:r>
      <w:r>
        <w:t>negative</w:t>
      </w:r>
    </w:p>
  </w:comment>
  <w:comment w:id="10" w:author="Federico Milana" w:date="2023-12-11T16:40:00Z" w:initials="FM">
    <w:p w14:paraId="34BF6FD2" w14:textId="77777777" w:rsidR="00803721" w:rsidRDefault="00803721" w:rsidP="00803721">
      <w:pPr>
        <w:pStyle w:val="CommentText"/>
      </w:pPr>
      <w:r>
        <w:rPr>
          <w:rStyle w:val="CommentReference"/>
        </w:rPr>
        <w:annotationRef/>
      </w:r>
      <w:r>
        <w:t>layout</w:t>
      </w:r>
    </w:p>
  </w:comment>
  <w:comment w:id="11" w:author="Federico Milana" w:date="2023-12-11T16:40:00Z" w:initials="FM">
    <w:p w14:paraId="2F31A847" w14:textId="77777777" w:rsidR="00803721" w:rsidRDefault="00803721" w:rsidP="00803721">
      <w:pPr>
        <w:pStyle w:val="CommentText"/>
      </w:pPr>
      <w:r>
        <w:rPr>
          <w:rStyle w:val="CommentReference"/>
        </w:rPr>
        <w:annotationRef/>
      </w:r>
      <w:r>
        <w:t>Negative; service; layout</w:t>
      </w:r>
    </w:p>
  </w:comment>
  <w:comment w:id="12" w:author="Federico Milana" w:date="2023-12-11T16:41:00Z" w:initials="FM">
    <w:p w14:paraId="1F116F3B" w14:textId="77777777" w:rsidR="00803721" w:rsidRDefault="00803721" w:rsidP="00803721">
      <w:pPr>
        <w:pStyle w:val="CommentText"/>
      </w:pPr>
      <w:r>
        <w:rPr>
          <w:rStyle w:val="CommentReference"/>
        </w:rPr>
        <w:annotationRef/>
      </w:r>
      <w:r>
        <w:t>Negative; service</w:t>
      </w:r>
    </w:p>
  </w:comment>
  <w:comment w:id="13" w:author="Federico Milana" w:date="2023-12-11T16:40:00Z" w:initials="FM">
    <w:p w14:paraId="7AE4F030" w14:textId="77777777" w:rsidR="00803721" w:rsidRDefault="00803721" w:rsidP="00803721">
      <w:pPr>
        <w:pStyle w:val="CommentText"/>
      </w:pPr>
      <w:r>
        <w:rPr>
          <w:rStyle w:val="CommentReference"/>
        </w:rPr>
        <w:annotationRef/>
      </w:r>
      <w:r>
        <w:t>Negative; layout</w:t>
      </w:r>
    </w:p>
  </w:comment>
  <w:comment w:id="14" w:author="Federico Milana" w:date="2023-12-11T16:41:00Z" w:initials="FM">
    <w:p w14:paraId="3BDF65C3" w14:textId="77777777" w:rsidR="00803721" w:rsidRDefault="00803721" w:rsidP="00803721">
      <w:pPr>
        <w:pStyle w:val="CommentText"/>
      </w:pPr>
      <w:r>
        <w:rPr>
          <w:rStyle w:val="CommentReference"/>
        </w:rPr>
        <w:annotationRef/>
      </w:r>
      <w:r>
        <w:t>Negative; service; customers</w:t>
      </w:r>
    </w:p>
  </w:comment>
  <w:comment w:id="15" w:author="Federico Milana" w:date="2023-12-11T16:41:00Z" w:initials="FM">
    <w:p w14:paraId="044FBB24" w14:textId="77777777" w:rsidR="00803721" w:rsidRDefault="00803721" w:rsidP="00803721">
      <w:pPr>
        <w:pStyle w:val="CommentText"/>
      </w:pPr>
      <w:r>
        <w:rPr>
          <w:rStyle w:val="CommentReference"/>
        </w:rPr>
        <w:annotationRef/>
      </w:r>
      <w:r>
        <w:t>decor</w:t>
      </w:r>
    </w:p>
  </w:comment>
  <w:comment w:id="16" w:author="Federico Milana" w:date="2023-12-11T16:41:00Z" w:initials="FM">
    <w:p w14:paraId="01CB0AA1" w14:textId="77777777" w:rsidR="00803721" w:rsidRDefault="00803721" w:rsidP="00803721">
      <w:pPr>
        <w:pStyle w:val="CommentText"/>
      </w:pPr>
      <w:r>
        <w:rPr>
          <w:rStyle w:val="CommentReference"/>
        </w:rPr>
        <w:annotationRef/>
      </w:r>
      <w:r>
        <w:t>Layout; chefs; negative</w:t>
      </w:r>
    </w:p>
  </w:comment>
  <w:comment w:id="17" w:author="Federico Milana" w:date="2023-12-11T16:42:00Z" w:initials="FM">
    <w:p w14:paraId="65637EF4" w14:textId="77777777" w:rsidR="00803721" w:rsidRDefault="00803721" w:rsidP="00803721">
      <w:pPr>
        <w:pStyle w:val="CommentText"/>
      </w:pPr>
      <w:r>
        <w:rPr>
          <w:rStyle w:val="CommentReference"/>
        </w:rPr>
        <w:annotationRef/>
      </w:r>
      <w:r>
        <w:t>Layout; location</w:t>
      </w:r>
    </w:p>
  </w:comment>
  <w:comment w:id="18" w:author="Federico Milana" w:date="2023-12-11T16:42:00Z" w:initials="FM">
    <w:p w14:paraId="350A46E3" w14:textId="77777777" w:rsidR="00803721" w:rsidRDefault="00803721" w:rsidP="00803721">
      <w:pPr>
        <w:pStyle w:val="CommentText"/>
      </w:pPr>
      <w:r>
        <w:rPr>
          <w:rStyle w:val="CommentReference"/>
        </w:rPr>
        <w:annotationRef/>
      </w:r>
      <w:r>
        <w:t>Negative; location</w:t>
      </w:r>
    </w:p>
  </w:comment>
  <w:comment w:id="19" w:author="Federico Milana" w:date="2023-12-11T16:42:00Z" w:initials="FM">
    <w:p w14:paraId="664E40B0" w14:textId="77777777" w:rsidR="00803721" w:rsidRDefault="00803721" w:rsidP="00803721">
      <w:pPr>
        <w:pStyle w:val="CommentText"/>
      </w:pPr>
      <w:r>
        <w:rPr>
          <w:rStyle w:val="CommentReference"/>
        </w:rPr>
        <w:annotationRef/>
      </w:r>
      <w:r>
        <w:t>Negative; service</w:t>
      </w:r>
    </w:p>
  </w:comment>
  <w:comment w:id="20" w:author="Federico Milana" w:date="2023-12-11T16:43:00Z" w:initials="FM">
    <w:p w14:paraId="6314920D" w14:textId="77777777" w:rsidR="00803721" w:rsidRDefault="00803721" w:rsidP="00803721">
      <w:pPr>
        <w:pStyle w:val="CommentText"/>
      </w:pPr>
      <w:r>
        <w:rPr>
          <w:rStyle w:val="CommentReference"/>
        </w:rPr>
        <w:annotationRef/>
      </w:r>
      <w:r>
        <w:t>menu</w:t>
      </w:r>
    </w:p>
  </w:comment>
  <w:comment w:id="21" w:author="Federico Milana" w:date="2023-12-11T16:43:00Z" w:initials="FM">
    <w:p w14:paraId="2733EF11" w14:textId="77777777" w:rsidR="00803721" w:rsidRDefault="00803721" w:rsidP="00803721">
      <w:pPr>
        <w:pStyle w:val="CommentText"/>
      </w:pPr>
      <w:r>
        <w:rPr>
          <w:rStyle w:val="CommentReference"/>
        </w:rPr>
        <w:annotationRef/>
      </w:r>
      <w:r>
        <w:t>negative</w:t>
      </w:r>
    </w:p>
  </w:comment>
  <w:comment w:id="22" w:author="Federico Milana" w:date="2023-12-11T16:43:00Z" w:initials="FM">
    <w:p w14:paraId="0E6719B3" w14:textId="77777777" w:rsidR="00803721" w:rsidRDefault="00803721" w:rsidP="00803721">
      <w:pPr>
        <w:pStyle w:val="CommentText"/>
      </w:pPr>
      <w:r>
        <w:rPr>
          <w:rStyle w:val="CommentReference"/>
        </w:rPr>
        <w:annotationRef/>
      </w:r>
      <w:r>
        <w:t>negative</w:t>
      </w:r>
    </w:p>
  </w:comment>
  <w:comment w:id="23" w:author="Federico Milana" w:date="2023-12-11T16:44:00Z" w:initials="FM">
    <w:p w14:paraId="2451962F" w14:textId="77777777" w:rsidR="00803721" w:rsidRDefault="00803721" w:rsidP="00803721">
      <w:pPr>
        <w:pStyle w:val="CommentText"/>
      </w:pPr>
      <w:r>
        <w:rPr>
          <w:rStyle w:val="CommentReference"/>
        </w:rPr>
        <w:annotationRef/>
      </w:r>
      <w:r>
        <w:t>Owner; background</w:t>
      </w:r>
    </w:p>
  </w:comment>
  <w:comment w:id="24" w:author="Federico Milana" w:date="2023-12-11T16:44:00Z" w:initials="FM">
    <w:p w14:paraId="68FB5EB7" w14:textId="77777777" w:rsidR="00803721" w:rsidRDefault="00803721" w:rsidP="00803721">
      <w:pPr>
        <w:pStyle w:val="CommentText"/>
      </w:pPr>
      <w:r>
        <w:rPr>
          <w:rStyle w:val="CommentReference"/>
        </w:rPr>
        <w:annotationRef/>
      </w:r>
      <w:r>
        <w:t>background</w:t>
      </w:r>
    </w:p>
  </w:comment>
  <w:comment w:id="25" w:author="Federico Milana" w:date="2023-12-11T16:45:00Z" w:initials="FM">
    <w:p w14:paraId="0E6D83ED" w14:textId="77777777" w:rsidR="00803721" w:rsidRDefault="00803721" w:rsidP="00803721">
      <w:pPr>
        <w:pStyle w:val="CommentText"/>
      </w:pPr>
      <w:r>
        <w:rPr>
          <w:rStyle w:val="CommentReference"/>
        </w:rPr>
        <w:annotationRef/>
      </w:r>
      <w:r>
        <w:t>Menu; mains</w:t>
      </w:r>
    </w:p>
  </w:comment>
  <w:comment w:id="26" w:author="Federico Milana" w:date="2023-12-11T16:45:00Z" w:initials="FM">
    <w:p w14:paraId="1A6ACEBA" w14:textId="77777777" w:rsidR="00803721" w:rsidRDefault="00803721" w:rsidP="00803721">
      <w:pPr>
        <w:pStyle w:val="CommentText"/>
      </w:pPr>
      <w:r>
        <w:rPr>
          <w:rStyle w:val="CommentReference"/>
        </w:rPr>
        <w:annotationRef/>
      </w:r>
      <w:r>
        <w:t>seafood</w:t>
      </w:r>
    </w:p>
  </w:comment>
  <w:comment w:id="27" w:author="Federico Milana" w:date="2023-12-11T16:45:00Z" w:initials="FM">
    <w:p w14:paraId="0E896ED2" w14:textId="77777777" w:rsidR="00803721" w:rsidRDefault="00803721" w:rsidP="00803721">
      <w:pPr>
        <w:pStyle w:val="CommentText"/>
      </w:pPr>
      <w:r>
        <w:rPr>
          <w:rStyle w:val="CommentReference"/>
        </w:rPr>
        <w:annotationRef/>
      </w:r>
      <w:r>
        <w:t>Mains; price</w:t>
      </w:r>
    </w:p>
  </w:comment>
  <w:comment w:id="28" w:author="Federico Milana" w:date="2023-12-11T16:45:00Z" w:initials="FM">
    <w:p w14:paraId="496D1913" w14:textId="77777777" w:rsidR="00803721" w:rsidRDefault="00803721" w:rsidP="00803721">
      <w:pPr>
        <w:pStyle w:val="CommentText"/>
      </w:pPr>
      <w:r>
        <w:rPr>
          <w:rStyle w:val="CommentReference"/>
        </w:rPr>
        <w:annotationRef/>
      </w:r>
      <w:r>
        <w:t>negative</w:t>
      </w:r>
    </w:p>
  </w:comment>
  <w:comment w:id="29" w:author="Federico Milana" w:date="2023-12-11T16:46:00Z" w:initials="FM">
    <w:p w14:paraId="7967BCE0" w14:textId="77777777" w:rsidR="00803721" w:rsidRDefault="00803721" w:rsidP="00803721">
      <w:pPr>
        <w:pStyle w:val="CommentText"/>
      </w:pPr>
      <w:r>
        <w:rPr>
          <w:rStyle w:val="CommentReference"/>
        </w:rPr>
        <w:annotationRef/>
      </w:r>
      <w:r>
        <w:t>Positive; presentation; negative</w:t>
      </w:r>
    </w:p>
  </w:comment>
  <w:comment w:id="30" w:author="Federico Milana" w:date="2023-12-11T16:46:00Z" w:initials="FM">
    <w:p w14:paraId="1BC5C873" w14:textId="77777777" w:rsidR="00803721" w:rsidRDefault="00803721" w:rsidP="00803721">
      <w:pPr>
        <w:pStyle w:val="CommentText"/>
      </w:pPr>
      <w:r>
        <w:rPr>
          <w:rStyle w:val="CommentReference"/>
        </w:rPr>
        <w:annotationRef/>
      </w:r>
      <w:r>
        <w:t>Sides; presentation; negative</w:t>
      </w:r>
    </w:p>
  </w:comment>
  <w:comment w:id="31" w:author="Federico Milana" w:date="2023-12-11T16:46:00Z" w:initials="FM">
    <w:p w14:paraId="0DA7ACFC" w14:textId="77777777" w:rsidR="00803721" w:rsidRDefault="00803721" w:rsidP="00803721">
      <w:pPr>
        <w:pStyle w:val="CommentText"/>
      </w:pPr>
      <w:r>
        <w:rPr>
          <w:rStyle w:val="CommentReference"/>
        </w:rPr>
        <w:annotationRef/>
      </w:r>
      <w:r>
        <w:t>Presentation; negative; sides</w:t>
      </w:r>
    </w:p>
  </w:comment>
  <w:comment w:id="32" w:author="Federico Milana" w:date="2023-12-11T16:47:00Z" w:initials="FM">
    <w:p w14:paraId="74A404C7" w14:textId="77777777" w:rsidR="00803721" w:rsidRDefault="00803721" w:rsidP="00803721">
      <w:pPr>
        <w:pStyle w:val="CommentText"/>
      </w:pPr>
      <w:r>
        <w:rPr>
          <w:rStyle w:val="CommentReference"/>
        </w:rPr>
        <w:annotationRef/>
      </w:r>
      <w:r>
        <w:t>negative</w:t>
      </w:r>
    </w:p>
  </w:comment>
  <w:comment w:id="33" w:author="Federico Milana" w:date="2023-12-11T16:47:00Z" w:initials="FM">
    <w:p w14:paraId="53584033" w14:textId="77777777" w:rsidR="00803721" w:rsidRDefault="00803721" w:rsidP="00803721">
      <w:pPr>
        <w:pStyle w:val="CommentText"/>
      </w:pPr>
      <w:r>
        <w:rPr>
          <w:rStyle w:val="CommentReference"/>
        </w:rPr>
        <w:annotationRef/>
      </w:r>
      <w:r>
        <w:t>Presentation; negative; sides</w:t>
      </w:r>
    </w:p>
  </w:comment>
  <w:comment w:id="34" w:author="Federico Milana" w:date="2023-12-11T16:47:00Z" w:initials="FM">
    <w:p w14:paraId="7BA3D2BE" w14:textId="77777777" w:rsidR="00803721" w:rsidRDefault="00803721" w:rsidP="00803721">
      <w:pPr>
        <w:pStyle w:val="CommentText"/>
      </w:pPr>
      <w:r>
        <w:rPr>
          <w:rStyle w:val="CommentReference"/>
        </w:rPr>
        <w:annotationRef/>
      </w:r>
      <w:r>
        <w:t>Seafood; negative</w:t>
      </w:r>
    </w:p>
  </w:comment>
  <w:comment w:id="35" w:author="Federico Milana" w:date="2023-12-11T16:47:00Z" w:initials="FM">
    <w:p w14:paraId="56D8CAA4" w14:textId="77777777" w:rsidR="00803721" w:rsidRDefault="00803721" w:rsidP="00803721">
      <w:pPr>
        <w:pStyle w:val="CommentText"/>
      </w:pPr>
      <w:r>
        <w:rPr>
          <w:rStyle w:val="CommentReference"/>
        </w:rPr>
        <w:annotationRef/>
      </w:r>
      <w:r>
        <w:t>negative</w:t>
      </w:r>
    </w:p>
  </w:comment>
  <w:comment w:id="36" w:author="Federico Milana" w:date="2023-12-11T16:47:00Z" w:initials="FM">
    <w:p w14:paraId="55E2ECF0" w14:textId="77777777" w:rsidR="00803721" w:rsidRDefault="00803721" w:rsidP="00803721">
      <w:pPr>
        <w:pStyle w:val="CommentText"/>
      </w:pPr>
      <w:r>
        <w:rPr>
          <w:rStyle w:val="CommentReference"/>
        </w:rPr>
        <w:annotationRef/>
      </w:r>
      <w:r>
        <w:t>Mains; positive</w:t>
      </w:r>
    </w:p>
  </w:comment>
  <w:comment w:id="37" w:author="Federico Milana" w:date="2023-12-11T16:47:00Z" w:initials="FM">
    <w:p w14:paraId="7DA89A96" w14:textId="77777777" w:rsidR="00803721" w:rsidRDefault="00803721" w:rsidP="00803721">
      <w:pPr>
        <w:pStyle w:val="CommentText"/>
      </w:pPr>
      <w:r>
        <w:rPr>
          <w:rStyle w:val="CommentReference"/>
        </w:rPr>
        <w:annotationRef/>
      </w:r>
      <w:r>
        <w:t>Positive; presentation</w:t>
      </w:r>
    </w:p>
  </w:comment>
  <w:comment w:id="38" w:author="Federico Milana" w:date="2023-12-11T16:48:00Z" w:initials="FM">
    <w:p w14:paraId="483F5FCF" w14:textId="77777777" w:rsidR="00803721" w:rsidRDefault="00803721" w:rsidP="00803721">
      <w:pPr>
        <w:pStyle w:val="CommentText"/>
      </w:pPr>
      <w:r>
        <w:rPr>
          <w:rStyle w:val="CommentReference"/>
        </w:rPr>
        <w:annotationRef/>
      </w:r>
      <w:r>
        <w:t>Seafood; negative; price</w:t>
      </w:r>
    </w:p>
  </w:comment>
  <w:comment w:id="39" w:author="Federico Milana" w:date="2023-12-11T16:48:00Z" w:initials="FM">
    <w:p w14:paraId="424B50A8" w14:textId="77777777" w:rsidR="00803721" w:rsidRDefault="00803721" w:rsidP="00803721">
      <w:pPr>
        <w:pStyle w:val="CommentText"/>
      </w:pPr>
      <w:r>
        <w:rPr>
          <w:rStyle w:val="CommentReference"/>
        </w:rPr>
        <w:annotationRef/>
      </w:r>
      <w:r>
        <w:t>Meat; presentation</w:t>
      </w:r>
    </w:p>
  </w:comment>
  <w:comment w:id="40" w:author="Federico Milana" w:date="2023-12-11T16:48:00Z" w:initials="FM">
    <w:p w14:paraId="5E62094F" w14:textId="77777777" w:rsidR="00803721" w:rsidRDefault="00803721" w:rsidP="00803721">
      <w:pPr>
        <w:pStyle w:val="CommentText"/>
      </w:pPr>
      <w:r>
        <w:rPr>
          <w:rStyle w:val="CommentReference"/>
        </w:rPr>
        <w:annotationRef/>
      </w:r>
      <w:r>
        <w:t>Presentation; negative</w:t>
      </w:r>
    </w:p>
  </w:comment>
  <w:comment w:id="41" w:author="Federico Milana" w:date="2023-12-11T16:48:00Z" w:initials="FM">
    <w:p w14:paraId="720BF217" w14:textId="77777777" w:rsidR="00803721" w:rsidRDefault="00803721" w:rsidP="00803721">
      <w:pPr>
        <w:pStyle w:val="CommentText"/>
      </w:pPr>
      <w:r>
        <w:rPr>
          <w:rStyle w:val="CommentReference"/>
        </w:rPr>
        <w:annotationRef/>
      </w:r>
      <w:r>
        <w:t>Presentation; negative</w:t>
      </w:r>
    </w:p>
  </w:comment>
  <w:comment w:id="42" w:author="Federico Milana" w:date="2023-12-11T16:48:00Z" w:initials="FM">
    <w:p w14:paraId="4F5346C1" w14:textId="77777777" w:rsidR="00803721" w:rsidRDefault="00803721" w:rsidP="00803721">
      <w:pPr>
        <w:pStyle w:val="CommentText"/>
      </w:pPr>
      <w:r>
        <w:rPr>
          <w:rStyle w:val="CommentReference"/>
        </w:rPr>
        <w:annotationRef/>
      </w:r>
      <w:r>
        <w:t>Presentation; meat; positive</w:t>
      </w:r>
    </w:p>
  </w:comment>
  <w:comment w:id="43" w:author="Federico Milana" w:date="2023-12-11T16:48:00Z" w:initials="FM">
    <w:p w14:paraId="48CE3141" w14:textId="77777777" w:rsidR="00803721" w:rsidRDefault="00803721" w:rsidP="00803721">
      <w:pPr>
        <w:pStyle w:val="CommentText"/>
      </w:pPr>
      <w:r>
        <w:rPr>
          <w:rStyle w:val="CommentReference"/>
        </w:rPr>
        <w:annotationRef/>
      </w:r>
      <w:r>
        <w:t>Sides; positive; greek</w:t>
      </w:r>
    </w:p>
  </w:comment>
  <w:comment w:id="44" w:author="Federico Milana" w:date="2023-12-11T16:49:00Z" w:initials="FM">
    <w:p w14:paraId="29446DF8" w14:textId="77777777" w:rsidR="00803721" w:rsidRDefault="00803721" w:rsidP="00803721">
      <w:pPr>
        <w:pStyle w:val="CommentText"/>
      </w:pPr>
      <w:r>
        <w:rPr>
          <w:rStyle w:val="CommentReference"/>
        </w:rPr>
        <w:annotationRef/>
      </w:r>
      <w:r>
        <w:t>positive</w:t>
      </w:r>
    </w:p>
  </w:comment>
  <w:comment w:id="45" w:author="Federico Milana" w:date="2023-12-11T16:49:00Z" w:initials="FM">
    <w:p w14:paraId="413B9763" w14:textId="77777777" w:rsidR="00803721" w:rsidRDefault="00803721" w:rsidP="00803721">
      <w:pPr>
        <w:pStyle w:val="CommentText"/>
      </w:pPr>
      <w:r>
        <w:rPr>
          <w:rStyle w:val="CommentReference"/>
        </w:rPr>
        <w:annotationRef/>
      </w:r>
      <w:r>
        <w:t>Positive; drinks</w:t>
      </w:r>
    </w:p>
  </w:comment>
  <w:comment w:id="46" w:author="Federico Milana" w:date="2023-12-11T16:49:00Z" w:initials="FM">
    <w:p w14:paraId="262B9811" w14:textId="77777777" w:rsidR="00803721" w:rsidRDefault="00803721" w:rsidP="00803721">
      <w:pPr>
        <w:pStyle w:val="CommentText"/>
      </w:pPr>
      <w:r>
        <w:rPr>
          <w:rStyle w:val="CommentReference"/>
        </w:rPr>
        <w:annotationRef/>
      </w:r>
      <w:r>
        <w:t>Drinks; negative; desserts</w:t>
      </w:r>
    </w:p>
  </w:comment>
  <w:comment w:id="47" w:author="Federico Milana" w:date="2023-12-11T16:50:00Z" w:initials="FM">
    <w:p w14:paraId="71759B9D" w14:textId="77777777" w:rsidR="00803721" w:rsidRDefault="00803721" w:rsidP="00803721">
      <w:pPr>
        <w:pStyle w:val="CommentText"/>
      </w:pPr>
      <w:r>
        <w:rPr>
          <w:rStyle w:val="CommentReference"/>
        </w:rPr>
        <w:annotationRef/>
      </w:r>
      <w:r>
        <w:t>Desserts; service; customers</w:t>
      </w:r>
    </w:p>
  </w:comment>
  <w:comment w:id="48" w:author="Federico Milana" w:date="2023-12-11T16:50:00Z" w:initials="FM">
    <w:p w14:paraId="47DFD543" w14:textId="77777777" w:rsidR="00803721" w:rsidRDefault="00803721" w:rsidP="00803721">
      <w:pPr>
        <w:pStyle w:val="CommentText"/>
      </w:pPr>
      <w:r>
        <w:rPr>
          <w:rStyle w:val="CommentReference"/>
        </w:rPr>
        <w:annotationRef/>
      </w:r>
      <w:r>
        <w:t>Presentation; negative</w:t>
      </w:r>
    </w:p>
  </w:comment>
  <w:comment w:id="49" w:author="Federico Milana" w:date="2023-12-11T16:50:00Z" w:initials="FM">
    <w:p w14:paraId="71055583" w14:textId="77777777" w:rsidR="00803721" w:rsidRDefault="00803721" w:rsidP="00803721">
      <w:pPr>
        <w:pStyle w:val="CommentText"/>
      </w:pPr>
      <w:r>
        <w:rPr>
          <w:rStyle w:val="CommentReference"/>
        </w:rPr>
        <w:annotationRef/>
      </w:r>
      <w:r>
        <w:t>Positive; desserts</w:t>
      </w:r>
    </w:p>
  </w:comment>
  <w:comment w:id="50" w:author="Federico Milana" w:date="2023-12-11T16:51:00Z" w:initials="FM">
    <w:p w14:paraId="74AE6B30" w14:textId="77777777" w:rsidR="00803721" w:rsidRDefault="00803721" w:rsidP="00803721">
      <w:pPr>
        <w:pStyle w:val="CommentText"/>
      </w:pPr>
      <w:r>
        <w:rPr>
          <w:rStyle w:val="CommentReference"/>
        </w:rPr>
        <w:annotationRef/>
      </w:r>
      <w:r>
        <w:t>positive</w:t>
      </w:r>
    </w:p>
  </w:comment>
  <w:comment w:id="51" w:author="Federico Milana" w:date="2023-12-11T16:53:00Z" w:initials="FM">
    <w:p w14:paraId="62530027" w14:textId="77777777" w:rsidR="00803721" w:rsidRDefault="00803721" w:rsidP="00803721">
      <w:pPr>
        <w:pStyle w:val="CommentText"/>
      </w:pPr>
      <w:r>
        <w:rPr>
          <w:rStyle w:val="CommentReference"/>
        </w:rPr>
        <w:annotationRef/>
      </w:r>
      <w:r>
        <w:t>Price; negative</w:t>
      </w:r>
    </w:p>
  </w:comment>
  <w:comment w:id="52" w:author="Federico Milana" w:date="2023-12-11T16:54:00Z" w:initials="FM">
    <w:p w14:paraId="2539D1C7" w14:textId="77777777" w:rsidR="00803721" w:rsidRDefault="00803721" w:rsidP="00803721">
      <w:pPr>
        <w:pStyle w:val="CommentText"/>
      </w:pPr>
      <w:r>
        <w:rPr>
          <w:rStyle w:val="CommentReference"/>
        </w:rPr>
        <w:annotationRef/>
      </w:r>
      <w:r>
        <w:t>negative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AE09B" w15:done="0"/>
  <w15:commentEx w15:paraId="74877259" w15:done="0"/>
  <w15:commentEx w15:paraId="0B3AAA95" w15:done="0"/>
  <w15:commentEx w15:paraId="64AEDF55" w15:done="0"/>
  <w15:commentEx w15:paraId="23BAAB7A" w15:done="0"/>
  <w15:commentEx w15:paraId="4B513ADD" w15:done="0"/>
  <w15:commentEx w15:paraId="064C1E6F" w15:done="0"/>
  <w15:commentEx w15:paraId="31383C40" w15:done="0"/>
  <w15:commentEx w15:paraId="556C385E" w15:done="0"/>
  <w15:commentEx w15:paraId="33BB552D" w15:done="0"/>
  <w15:commentEx w15:paraId="34BF6FD2" w15:done="0"/>
  <w15:commentEx w15:paraId="2F31A847" w15:done="0"/>
  <w15:commentEx w15:paraId="1F116F3B" w15:done="0"/>
  <w15:commentEx w15:paraId="7AE4F030" w15:done="0"/>
  <w15:commentEx w15:paraId="3BDF65C3" w15:done="0"/>
  <w15:commentEx w15:paraId="044FBB24" w15:done="0"/>
  <w15:commentEx w15:paraId="01CB0AA1" w15:done="0"/>
  <w15:commentEx w15:paraId="65637EF4" w15:done="0"/>
  <w15:commentEx w15:paraId="350A46E3" w15:done="0"/>
  <w15:commentEx w15:paraId="664E40B0" w15:done="0"/>
  <w15:commentEx w15:paraId="6314920D" w15:done="0"/>
  <w15:commentEx w15:paraId="2733EF11" w15:done="0"/>
  <w15:commentEx w15:paraId="0E6719B3" w15:done="0"/>
  <w15:commentEx w15:paraId="2451962F" w15:done="0"/>
  <w15:commentEx w15:paraId="68FB5EB7" w15:done="0"/>
  <w15:commentEx w15:paraId="0E6D83ED" w15:done="0"/>
  <w15:commentEx w15:paraId="1A6ACEBA" w15:done="0"/>
  <w15:commentEx w15:paraId="0E896ED2" w15:done="0"/>
  <w15:commentEx w15:paraId="496D1913" w15:done="0"/>
  <w15:commentEx w15:paraId="7967BCE0" w15:done="0"/>
  <w15:commentEx w15:paraId="1BC5C873" w15:done="0"/>
  <w15:commentEx w15:paraId="0DA7ACFC" w15:done="0"/>
  <w15:commentEx w15:paraId="74A404C7" w15:done="0"/>
  <w15:commentEx w15:paraId="53584033" w15:done="0"/>
  <w15:commentEx w15:paraId="7BA3D2BE" w15:done="0"/>
  <w15:commentEx w15:paraId="56D8CAA4" w15:done="0"/>
  <w15:commentEx w15:paraId="55E2ECF0" w15:done="0"/>
  <w15:commentEx w15:paraId="7DA89A96" w15:done="0"/>
  <w15:commentEx w15:paraId="483F5FCF" w15:done="0"/>
  <w15:commentEx w15:paraId="424B50A8" w15:done="0"/>
  <w15:commentEx w15:paraId="5E62094F" w15:done="0"/>
  <w15:commentEx w15:paraId="720BF217" w15:done="0"/>
  <w15:commentEx w15:paraId="4F5346C1" w15:done="0"/>
  <w15:commentEx w15:paraId="48CE3141" w15:done="0"/>
  <w15:commentEx w15:paraId="29446DF8" w15:done="0"/>
  <w15:commentEx w15:paraId="413B9763" w15:done="0"/>
  <w15:commentEx w15:paraId="262B9811" w15:done="0"/>
  <w15:commentEx w15:paraId="71759B9D" w15:done="0"/>
  <w15:commentEx w15:paraId="47DFD543" w15:done="0"/>
  <w15:commentEx w15:paraId="71055583" w15:done="0"/>
  <w15:commentEx w15:paraId="74AE6B30" w15:done="0"/>
  <w15:commentEx w15:paraId="62530027" w15:done="0"/>
  <w15:commentEx w15:paraId="2539D1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55FF03C" w16cex:dateUtc="2023-12-11T16:32:00Z"/>
  <w16cex:commentExtensible w16cex:durableId="7B00C66E" w16cex:dateUtc="2023-12-11T16:32:00Z"/>
  <w16cex:commentExtensible w16cex:durableId="1F0A8666" w16cex:dateUtc="2023-12-11T16:32:00Z"/>
  <w16cex:commentExtensible w16cex:durableId="5FB8D0B3" w16cex:dateUtc="2023-12-11T16:32:00Z"/>
  <w16cex:commentExtensible w16cex:durableId="1F1B1D61" w16cex:dateUtc="2023-12-11T16:36:00Z"/>
  <w16cex:commentExtensible w16cex:durableId="0EB3B7CB" w16cex:dateUtc="2023-12-11T16:36:00Z"/>
  <w16cex:commentExtensible w16cex:durableId="1F721799" w16cex:dateUtc="2023-12-11T16:36:00Z"/>
  <w16cex:commentExtensible w16cex:durableId="028CBEF3" w16cex:dateUtc="2023-12-11T16:39:00Z"/>
  <w16cex:commentExtensible w16cex:durableId="25A9B0F1" w16cex:dateUtc="2023-12-11T16:39:00Z"/>
  <w16cex:commentExtensible w16cex:durableId="238EBAD8" w16cex:dateUtc="2023-12-11T16:40:00Z"/>
  <w16cex:commentExtensible w16cex:durableId="143449F8" w16cex:dateUtc="2023-12-11T16:40:00Z"/>
  <w16cex:commentExtensible w16cex:durableId="54C4A666" w16cex:dateUtc="2023-12-11T16:40:00Z"/>
  <w16cex:commentExtensible w16cex:durableId="1FBBFB48" w16cex:dateUtc="2023-12-11T16:41:00Z"/>
  <w16cex:commentExtensible w16cex:durableId="36566233" w16cex:dateUtc="2023-12-11T16:40:00Z"/>
  <w16cex:commentExtensible w16cex:durableId="4D3D79B9" w16cex:dateUtc="2023-12-11T16:41:00Z"/>
  <w16cex:commentExtensible w16cex:durableId="61840A4B" w16cex:dateUtc="2023-12-11T16:41:00Z"/>
  <w16cex:commentExtensible w16cex:durableId="27497824" w16cex:dateUtc="2023-12-11T16:41:00Z"/>
  <w16cex:commentExtensible w16cex:durableId="484373D6" w16cex:dateUtc="2023-12-11T16:42:00Z"/>
  <w16cex:commentExtensible w16cex:durableId="217542DE" w16cex:dateUtc="2023-12-11T16:42:00Z"/>
  <w16cex:commentExtensible w16cex:durableId="44AACE2A" w16cex:dateUtc="2023-12-11T16:42:00Z"/>
  <w16cex:commentExtensible w16cex:durableId="60C50B33" w16cex:dateUtc="2023-12-11T16:43:00Z"/>
  <w16cex:commentExtensible w16cex:durableId="3FFF8CB1" w16cex:dateUtc="2023-12-11T16:43:00Z"/>
  <w16cex:commentExtensible w16cex:durableId="6A0064DA" w16cex:dateUtc="2023-12-11T16:43:00Z"/>
  <w16cex:commentExtensible w16cex:durableId="2F731281" w16cex:dateUtc="2023-12-11T16:44:00Z"/>
  <w16cex:commentExtensible w16cex:durableId="2D581EF2" w16cex:dateUtc="2023-12-11T16:44:00Z"/>
  <w16cex:commentExtensible w16cex:durableId="564D1B81" w16cex:dateUtc="2023-12-11T16:45:00Z"/>
  <w16cex:commentExtensible w16cex:durableId="2BFEC57A" w16cex:dateUtc="2023-12-11T16:45:00Z"/>
  <w16cex:commentExtensible w16cex:durableId="514A1512" w16cex:dateUtc="2023-12-11T16:45:00Z"/>
  <w16cex:commentExtensible w16cex:durableId="13B067AA" w16cex:dateUtc="2023-12-11T16:45:00Z"/>
  <w16cex:commentExtensible w16cex:durableId="7AE8CC4B" w16cex:dateUtc="2023-12-11T16:46:00Z"/>
  <w16cex:commentExtensible w16cex:durableId="6C7850A9" w16cex:dateUtc="2023-12-11T16:46:00Z"/>
  <w16cex:commentExtensible w16cex:durableId="6F0C6A0F" w16cex:dateUtc="2023-12-11T16:46:00Z"/>
  <w16cex:commentExtensible w16cex:durableId="58DB6EE7" w16cex:dateUtc="2023-12-11T16:47:00Z"/>
  <w16cex:commentExtensible w16cex:durableId="78FDCFC3" w16cex:dateUtc="2023-12-11T16:47:00Z"/>
  <w16cex:commentExtensible w16cex:durableId="4DB33683" w16cex:dateUtc="2023-12-11T16:47:00Z"/>
  <w16cex:commentExtensible w16cex:durableId="49EB2A44" w16cex:dateUtc="2023-12-11T16:47:00Z"/>
  <w16cex:commentExtensible w16cex:durableId="274B3605" w16cex:dateUtc="2023-12-11T16:47:00Z"/>
  <w16cex:commentExtensible w16cex:durableId="1F82AF8C" w16cex:dateUtc="2023-12-11T16:47:00Z"/>
  <w16cex:commentExtensible w16cex:durableId="5EDED1D5" w16cex:dateUtc="2023-12-11T16:48:00Z"/>
  <w16cex:commentExtensible w16cex:durableId="021BFE10" w16cex:dateUtc="2023-12-11T16:48:00Z"/>
  <w16cex:commentExtensible w16cex:durableId="5D0A925D" w16cex:dateUtc="2023-12-11T16:48:00Z"/>
  <w16cex:commentExtensible w16cex:durableId="55249B62" w16cex:dateUtc="2023-12-11T16:48:00Z"/>
  <w16cex:commentExtensible w16cex:durableId="7B89D8C2" w16cex:dateUtc="2023-12-11T16:48:00Z"/>
  <w16cex:commentExtensible w16cex:durableId="60E57C8F" w16cex:dateUtc="2023-12-11T16:48:00Z"/>
  <w16cex:commentExtensible w16cex:durableId="17ED4833" w16cex:dateUtc="2023-12-11T16:49:00Z"/>
  <w16cex:commentExtensible w16cex:durableId="4ABFA26B" w16cex:dateUtc="2023-12-11T16:49:00Z"/>
  <w16cex:commentExtensible w16cex:durableId="532F1F10" w16cex:dateUtc="2023-12-11T16:49:00Z"/>
  <w16cex:commentExtensible w16cex:durableId="262CF6C1" w16cex:dateUtc="2023-12-11T16:50:00Z"/>
  <w16cex:commentExtensible w16cex:durableId="31B6746C" w16cex:dateUtc="2023-12-11T16:50:00Z"/>
  <w16cex:commentExtensible w16cex:durableId="593573C8" w16cex:dateUtc="2023-12-11T16:50:00Z"/>
  <w16cex:commentExtensible w16cex:durableId="036BD661" w16cex:dateUtc="2023-12-11T16:51:00Z"/>
  <w16cex:commentExtensible w16cex:durableId="62B4D91F" w16cex:dateUtc="2023-12-11T16:53:00Z"/>
  <w16cex:commentExtensible w16cex:durableId="64CEF8ED" w16cex:dateUtc="2023-12-11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AE09B" w16cid:durableId="455FF03C"/>
  <w16cid:commentId w16cid:paraId="74877259" w16cid:durableId="7B00C66E"/>
  <w16cid:commentId w16cid:paraId="0B3AAA95" w16cid:durableId="1F0A8666"/>
  <w16cid:commentId w16cid:paraId="64AEDF55" w16cid:durableId="5FB8D0B3"/>
  <w16cid:commentId w16cid:paraId="23BAAB7A" w16cid:durableId="1F1B1D61"/>
  <w16cid:commentId w16cid:paraId="4B513ADD" w16cid:durableId="0EB3B7CB"/>
  <w16cid:commentId w16cid:paraId="064C1E6F" w16cid:durableId="1F721799"/>
  <w16cid:commentId w16cid:paraId="31383C40" w16cid:durableId="028CBEF3"/>
  <w16cid:commentId w16cid:paraId="556C385E" w16cid:durableId="25A9B0F1"/>
  <w16cid:commentId w16cid:paraId="33BB552D" w16cid:durableId="238EBAD8"/>
  <w16cid:commentId w16cid:paraId="34BF6FD2" w16cid:durableId="143449F8"/>
  <w16cid:commentId w16cid:paraId="2F31A847" w16cid:durableId="54C4A666"/>
  <w16cid:commentId w16cid:paraId="1F116F3B" w16cid:durableId="1FBBFB48"/>
  <w16cid:commentId w16cid:paraId="7AE4F030" w16cid:durableId="36566233"/>
  <w16cid:commentId w16cid:paraId="3BDF65C3" w16cid:durableId="4D3D79B9"/>
  <w16cid:commentId w16cid:paraId="044FBB24" w16cid:durableId="61840A4B"/>
  <w16cid:commentId w16cid:paraId="01CB0AA1" w16cid:durableId="27497824"/>
  <w16cid:commentId w16cid:paraId="65637EF4" w16cid:durableId="484373D6"/>
  <w16cid:commentId w16cid:paraId="350A46E3" w16cid:durableId="217542DE"/>
  <w16cid:commentId w16cid:paraId="664E40B0" w16cid:durableId="44AACE2A"/>
  <w16cid:commentId w16cid:paraId="6314920D" w16cid:durableId="60C50B33"/>
  <w16cid:commentId w16cid:paraId="2733EF11" w16cid:durableId="3FFF8CB1"/>
  <w16cid:commentId w16cid:paraId="0E6719B3" w16cid:durableId="6A0064DA"/>
  <w16cid:commentId w16cid:paraId="2451962F" w16cid:durableId="2F731281"/>
  <w16cid:commentId w16cid:paraId="68FB5EB7" w16cid:durableId="2D581EF2"/>
  <w16cid:commentId w16cid:paraId="0E6D83ED" w16cid:durableId="564D1B81"/>
  <w16cid:commentId w16cid:paraId="1A6ACEBA" w16cid:durableId="2BFEC57A"/>
  <w16cid:commentId w16cid:paraId="0E896ED2" w16cid:durableId="514A1512"/>
  <w16cid:commentId w16cid:paraId="496D1913" w16cid:durableId="13B067AA"/>
  <w16cid:commentId w16cid:paraId="7967BCE0" w16cid:durableId="7AE8CC4B"/>
  <w16cid:commentId w16cid:paraId="1BC5C873" w16cid:durableId="6C7850A9"/>
  <w16cid:commentId w16cid:paraId="0DA7ACFC" w16cid:durableId="6F0C6A0F"/>
  <w16cid:commentId w16cid:paraId="74A404C7" w16cid:durableId="58DB6EE7"/>
  <w16cid:commentId w16cid:paraId="53584033" w16cid:durableId="78FDCFC3"/>
  <w16cid:commentId w16cid:paraId="7BA3D2BE" w16cid:durableId="4DB33683"/>
  <w16cid:commentId w16cid:paraId="56D8CAA4" w16cid:durableId="49EB2A44"/>
  <w16cid:commentId w16cid:paraId="55E2ECF0" w16cid:durableId="274B3605"/>
  <w16cid:commentId w16cid:paraId="7DA89A96" w16cid:durableId="1F82AF8C"/>
  <w16cid:commentId w16cid:paraId="483F5FCF" w16cid:durableId="5EDED1D5"/>
  <w16cid:commentId w16cid:paraId="424B50A8" w16cid:durableId="021BFE10"/>
  <w16cid:commentId w16cid:paraId="5E62094F" w16cid:durableId="5D0A925D"/>
  <w16cid:commentId w16cid:paraId="720BF217" w16cid:durableId="55249B62"/>
  <w16cid:commentId w16cid:paraId="4F5346C1" w16cid:durableId="7B89D8C2"/>
  <w16cid:commentId w16cid:paraId="48CE3141" w16cid:durableId="60E57C8F"/>
  <w16cid:commentId w16cid:paraId="29446DF8" w16cid:durableId="17ED4833"/>
  <w16cid:commentId w16cid:paraId="413B9763" w16cid:durableId="4ABFA26B"/>
  <w16cid:commentId w16cid:paraId="262B9811" w16cid:durableId="532F1F10"/>
  <w16cid:commentId w16cid:paraId="71759B9D" w16cid:durableId="262CF6C1"/>
  <w16cid:commentId w16cid:paraId="47DFD543" w16cid:durableId="31B6746C"/>
  <w16cid:commentId w16cid:paraId="71055583" w16cid:durableId="593573C8"/>
  <w16cid:commentId w16cid:paraId="74AE6B30" w16cid:durableId="036BD661"/>
  <w16cid:commentId w16cid:paraId="62530027" w16cid:durableId="62B4D91F"/>
  <w16cid:commentId w16cid:paraId="2539D1C7" w16cid:durableId="64CEF8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Milana">
    <w15:presenceInfo w15:providerId="Windows Live" w15:userId="61174ccf39570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31D11"/>
    <w:rsid w:val="00803721"/>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vorestaurant.com/wp-content/uploads/2023/03/CAVO-Master-Lunch-Menu-March-2023-2.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theguardian.com/film/2007/oct/12/animation.bradbird"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restaurantonline.co.uk/Article/2022/10/10/Vast-Mediterranean-restaurant-CAVO-to-open-on-Tottenham-Court-Road"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s://www-standartnews-com.translate.goog/balgariya-krimi/stroitel-i-khora-na-khamstera-zakopchani-za-pogroma-v-beso-399283.html?_x_tr_sl=el&amp;_x_tr_tl=en&amp;_x_tr_hl=en-US&amp;_x_tr_pto=wapp" TargetMode="External"/><Relationship Id="rId4" Type="http://schemas.openxmlformats.org/officeDocument/2006/relationships/comments" Target="comments.xml"/><Relationship Id="rId9" Type="http://schemas.openxmlformats.org/officeDocument/2006/relationships/hyperlink" Target="https://www-standartnews-com.translate.goog/balgariya-krimi/mutrenskite-besove-v-beso-399434.html?_x_tr_sl=el&amp;_x_tr_tl=en&amp;_x_tr_hl=en-US&amp;_x_tr_pto=wap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2024-01-19T14:26:00Z</dcterms:created>
  <dcterms:modified xsi:type="dcterms:W3CDTF">2024-01-19T14:26:00Z</dcterms:modified>
</cp:coreProperties>
</file>