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7478B" w14:textId="77777777" w:rsidR="00620440" w:rsidRDefault="00620440" w:rsidP="00620440">
      <w:pPr>
        <w:pStyle w:val="Heading1"/>
        <w:shd w:val="clear" w:color="auto" w:fill="FFFFFF"/>
        <w:spacing w:before="0" w:after="0"/>
        <w:textAlignment w:val="baseline"/>
        <w:rPr>
          <w:rFonts w:ascii="Georgia" w:hAnsi="Georgia"/>
          <w:color w:val="7D0068"/>
        </w:rPr>
      </w:pPr>
      <w:r>
        <w:rPr>
          <w:rFonts w:ascii="Georgia" w:hAnsi="Georgia"/>
          <w:color w:val="7D0068"/>
        </w:rPr>
        <w:t>Tsiakkos &amp; Charcoal, London: ‘It’s just so damn lovely’ – restaurant review</w:t>
      </w:r>
    </w:p>
    <w:p w14:paraId="2D70A159" w14:textId="77777777" w:rsidR="00620440" w:rsidRPr="00003105" w:rsidRDefault="00620440" w:rsidP="00620440">
      <w:pPr>
        <w:shd w:val="clear" w:color="auto" w:fill="FFFFFF"/>
        <w:textAlignment w:val="baseline"/>
        <w:rPr>
          <w:rFonts w:ascii="Georgia" w:hAnsi="Georgia"/>
          <w:color w:val="121212"/>
          <w:sz w:val="27"/>
          <w:szCs w:val="27"/>
        </w:rPr>
      </w:pPr>
      <w:commentRangeStart w:id="0"/>
      <w:r>
        <w:rPr>
          <w:rFonts w:ascii="Georgia" w:hAnsi="Georgia"/>
          <w:color w:val="121212"/>
          <w:sz w:val="27"/>
          <w:szCs w:val="27"/>
        </w:rPr>
        <w:t>There’s nothing new about this wonderful Greek restaurant in west London, but that’s exactly the point</w:t>
      </w:r>
      <w:commentRangeEnd w:id="0"/>
      <w:r>
        <w:rPr>
          <w:rStyle w:val="CommentReference"/>
        </w:rPr>
        <w:commentReference w:id="0"/>
      </w:r>
    </w:p>
    <w:p w14:paraId="54EAA4EE" w14:textId="77777777" w:rsidR="00620440" w:rsidRDefault="00620440" w:rsidP="00620440">
      <w:pPr>
        <w:pStyle w:val="dcr-18sg7f2"/>
        <w:shd w:val="clear" w:color="auto" w:fill="FFFFFF"/>
        <w:spacing w:before="0" w:after="0"/>
        <w:textAlignment w:val="baseline"/>
        <w:rPr>
          <w:rFonts w:ascii="Georgia" w:hAnsi="Georgia"/>
          <w:color w:val="121212"/>
          <w:sz w:val="27"/>
          <w:szCs w:val="27"/>
        </w:rPr>
      </w:pPr>
      <w:hyperlink r:id="rId8" w:history="1">
        <w:r>
          <w:rPr>
            <w:rStyle w:val="Hyperlink"/>
            <w:rFonts w:ascii="inherit" w:eastAsiaTheme="majorEastAsia" w:hAnsi="inherit"/>
            <w:b/>
            <w:bCs/>
            <w:color w:val="BB3B80"/>
            <w:sz w:val="27"/>
            <w:szCs w:val="27"/>
            <w:bdr w:val="none" w:sz="0" w:space="0" w:color="auto" w:frame="1"/>
          </w:rPr>
          <w:t>Tsiakkos &amp; Charcoal</w:t>
        </w:r>
      </w:hyperlink>
      <w:r>
        <w:rPr>
          <w:rStyle w:val="Strong"/>
          <w:rFonts w:ascii="inherit" w:eastAsiaTheme="majorEastAsia" w:hAnsi="inherit"/>
          <w:color w:val="121212"/>
          <w:sz w:val="27"/>
          <w:szCs w:val="27"/>
          <w:bdr w:val="none" w:sz="0" w:space="0" w:color="auto" w:frame="1"/>
        </w:rPr>
        <w:t>, 5a Marylands Road, London W9 2DU (020 7286 7896). Starters and sides £4.50-£9.50, mains £13.50-£18, desserts £5.50, wines from £20</w:t>
      </w:r>
    </w:p>
    <w:p w14:paraId="48C610E2" w14:textId="77777777" w:rsidR="00620440" w:rsidRDefault="00620440" w:rsidP="00620440">
      <w:pPr>
        <w:pStyle w:val="dcr-18sg7f2"/>
        <w:shd w:val="clear" w:color="auto" w:fill="FFFFFF"/>
        <w:spacing w:before="0" w:after="0"/>
        <w:textAlignment w:val="baseline"/>
        <w:rPr>
          <w:rFonts w:ascii="Georgia" w:hAnsi="Georgia"/>
          <w:color w:val="121212"/>
          <w:sz w:val="27"/>
          <w:szCs w:val="27"/>
        </w:rPr>
      </w:pPr>
      <w:commentRangeStart w:id="1"/>
      <w:r>
        <w:rPr>
          <w:rFonts w:ascii="Georgia" w:hAnsi="Georgia"/>
          <w:color w:val="121212"/>
          <w:sz w:val="27"/>
          <w:szCs w:val="27"/>
        </w:rPr>
        <w:t>It is a dark, damp night in London’s W9. Rear lights reflect off wet roads, a gash of red against the black, and occasionally the constant growl of traffic on the Harrow Road</w:t>
      </w:r>
      <w:commentRangeEnd w:id="1"/>
      <w:r>
        <w:rPr>
          <w:rStyle w:val="CommentReference"/>
          <w:rFonts w:asciiTheme="minorHAnsi" w:eastAsiaTheme="minorHAnsi" w:hAnsiTheme="minorHAnsi" w:cstheme="minorBidi"/>
          <w:lang w:val="en-US" w:eastAsia="en-US"/>
        </w:rPr>
        <w:commentReference w:id="1"/>
      </w:r>
      <w:r>
        <w:rPr>
          <w:rFonts w:ascii="Georgia" w:hAnsi="Georgia"/>
          <w:color w:val="121212"/>
          <w:sz w:val="27"/>
          <w:szCs w:val="27"/>
        </w:rPr>
        <w:t xml:space="preserve"> is cut through by the distant Doppler of a police siren. And yet there is something here on this </w:t>
      </w:r>
      <w:commentRangeStart w:id="2"/>
      <w:r>
        <w:rPr>
          <w:rFonts w:ascii="Georgia" w:hAnsi="Georgia"/>
          <w:color w:val="121212"/>
          <w:sz w:val="27"/>
          <w:szCs w:val="27"/>
        </w:rPr>
        <w:t>mostly residential street that reminds me of my sun-kissed time Greek island hopping so many years ago</w:t>
      </w:r>
      <w:commentRangeEnd w:id="2"/>
      <w:r>
        <w:rPr>
          <w:rStyle w:val="CommentReference"/>
          <w:rFonts w:asciiTheme="minorHAnsi" w:eastAsiaTheme="minorHAnsi" w:hAnsiTheme="minorHAnsi" w:cstheme="minorBidi"/>
          <w:lang w:val="en-US" w:eastAsia="en-US"/>
        </w:rPr>
        <w:commentReference w:id="2"/>
      </w:r>
      <w:r>
        <w:rPr>
          <w:rFonts w:ascii="Georgia" w:hAnsi="Georgia"/>
          <w:color w:val="121212"/>
          <w:sz w:val="27"/>
          <w:szCs w:val="27"/>
        </w:rPr>
        <w:t>. It is the heavy waft of charcoal smoke and the encouraging top note of rendering fat; it’s the aromas I recall from the tavernas that huddled close to each other along every island quay front. That’s the thing about </w:t>
      </w:r>
      <w:hyperlink r:id="rId9" w:history="1">
        <w:r>
          <w:rPr>
            <w:rStyle w:val="Hyperlink"/>
            <w:rFonts w:ascii="Georgia" w:eastAsiaTheme="majorEastAsia" w:hAnsi="Georgia"/>
            <w:color w:val="BB3B80"/>
            <w:sz w:val="27"/>
            <w:szCs w:val="27"/>
            <w:bdr w:val="none" w:sz="0" w:space="0" w:color="auto" w:frame="1"/>
          </w:rPr>
          <w:t>Tsiakkos &amp; Charcoal</w:t>
        </w:r>
      </w:hyperlink>
      <w:r>
        <w:rPr>
          <w:rFonts w:ascii="Georgia" w:hAnsi="Georgia"/>
          <w:color w:val="121212"/>
          <w:sz w:val="27"/>
          <w:szCs w:val="27"/>
        </w:rPr>
        <w:t>. You will smell it long before you find it and even when you find it you will doubt that you have.</w:t>
      </w:r>
    </w:p>
    <w:p w14:paraId="71828072" w14:textId="77777777" w:rsidR="00620440" w:rsidRDefault="00620440" w:rsidP="00620440">
      <w:pPr>
        <w:pStyle w:val="dcr-18sg7f2"/>
        <w:shd w:val="clear" w:color="auto" w:fill="FFFFFF"/>
        <w:textAlignment w:val="baseline"/>
        <w:rPr>
          <w:rFonts w:ascii="Georgia" w:hAnsi="Georgia"/>
          <w:color w:val="121212"/>
          <w:sz w:val="27"/>
          <w:szCs w:val="27"/>
        </w:rPr>
      </w:pPr>
      <w:commentRangeStart w:id="3"/>
      <w:r>
        <w:rPr>
          <w:rFonts w:ascii="Georgia" w:hAnsi="Georgia"/>
          <w:color w:val="121212"/>
          <w:sz w:val="27"/>
          <w:szCs w:val="27"/>
        </w:rPr>
        <w:t>There is no signage on the turquoise frontage. There are pale red curtains drawn across both the windows and the window in the door, denying you sight of what’s going on inside.</w:t>
      </w:r>
      <w:commentRangeEnd w:id="3"/>
      <w:r>
        <w:rPr>
          <w:rStyle w:val="CommentReference"/>
          <w:rFonts w:asciiTheme="minorHAnsi" w:eastAsiaTheme="minorHAnsi" w:hAnsiTheme="minorHAnsi" w:cstheme="minorBidi"/>
          <w:lang w:val="en-US" w:eastAsia="en-US"/>
        </w:rPr>
        <w:commentReference w:id="3"/>
      </w:r>
      <w:r>
        <w:rPr>
          <w:rFonts w:ascii="Georgia" w:hAnsi="Georgia"/>
          <w:color w:val="121212"/>
          <w:sz w:val="27"/>
          <w:szCs w:val="27"/>
        </w:rPr>
        <w:t xml:space="preserve"> </w:t>
      </w:r>
      <w:commentRangeStart w:id="4"/>
      <w:r>
        <w:rPr>
          <w:rFonts w:ascii="Georgia" w:hAnsi="Georgia"/>
          <w:color w:val="121212"/>
          <w:sz w:val="27"/>
          <w:szCs w:val="27"/>
        </w:rPr>
        <w:t>If the door is ajar, you may see a cluttered desk against the wall just inside, a computer perched amid the paperwork</w:t>
      </w:r>
      <w:commentRangeEnd w:id="4"/>
      <w:r>
        <w:rPr>
          <w:rStyle w:val="CommentReference"/>
          <w:rFonts w:asciiTheme="minorHAnsi" w:eastAsiaTheme="minorHAnsi" w:hAnsiTheme="minorHAnsi" w:cstheme="minorBidi"/>
          <w:lang w:val="en-US" w:eastAsia="en-US"/>
        </w:rPr>
        <w:commentReference w:id="4"/>
      </w:r>
      <w:r>
        <w:rPr>
          <w:rFonts w:ascii="Georgia" w:hAnsi="Georgia"/>
          <w:color w:val="121212"/>
          <w:sz w:val="27"/>
          <w:szCs w:val="27"/>
        </w:rPr>
        <w:t xml:space="preserve">. Tonight, a World Cup game is playing on the computer screen. Do not be put off. Go inside. </w:t>
      </w:r>
      <w:commentRangeStart w:id="5"/>
      <w:r>
        <w:rPr>
          <w:rFonts w:ascii="Georgia" w:hAnsi="Georgia"/>
          <w:color w:val="121212"/>
          <w:sz w:val="27"/>
          <w:szCs w:val="27"/>
        </w:rPr>
        <w:t>Walk past the front room’s open kitchen with its charcoal grill, tended by a couple of bearded men, to the half wood-panelled dining room at the back. Or, if you’re feeling intrepid, go sit under the heaters in the covered garden space out back, strung with fairy lights.</w:t>
      </w:r>
      <w:commentRangeEnd w:id="5"/>
      <w:r>
        <w:rPr>
          <w:rStyle w:val="CommentReference"/>
          <w:rFonts w:asciiTheme="minorHAnsi" w:eastAsiaTheme="minorHAnsi" w:hAnsiTheme="minorHAnsi" w:cstheme="minorBidi"/>
          <w:lang w:val="en-US" w:eastAsia="en-US"/>
        </w:rPr>
        <w:commentReference w:id="5"/>
      </w:r>
    </w:p>
    <w:p w14:paraId="36868728" w14:textId="77777777" w:rsidR="00620440" w:rsidRDefault="00620440" w:rsidP="00620440">
      <w:pPr>
        <w:pStyle w:val="dcr-18sg7f2"/>
        <w:shd w:val="clear" w:color="auto" w:fill="FFFFFF"/>
        <w:spacing w:before="0" w:after="0"/>
        <w:textAlignment w:val="baseline"/>
        <w:rPr>
          <w:rFonts w:ascii="Georgia" w:hAnsi="Georgia"/>
          <w:color w:val="121212"/>
          <w:sz w:val="27"/>
          <w:szCs w:val="27"/>
        </w:rPr>
      </w:pPr>
      <w:commentRangeStart w:id="6"/>
      <w:r>
        <w:rPr>
          <w:rFonts w:ascii="Georgia" w:hAnsi="Georgia"/>
          <w:color w:val="121212"/>
          <w:sz w:val="27"/>
          <w:szCs w:val="27"/>
        </w:rPr>
        <w:t>But please, do go</w:t>
      </w:r>
      <w:commentRangeEnd w:id="6"/>
      <w:r>
        <w:rPr>
          <w:rStyle w:val="CommentReference"/>
          <w:rFonts w:asciiTheme="minorHAnsi" w:eastAsiaTheme="minorHAnsi" w:hAnsiTheme="minorHAnsi" w:cstheme="minorBidi"/>
          <w:lang w:val="en-US" w:eastAsia="en-US"/>
        </w:rPr>
        <w:commentReference w:id="6"/>
      </w:r>
      <w:r>
        <w:rPr>
          <w:rFonts w:ascii="Georgia" w:hAnsi="Georgia"/>
          <w:color w:val="121212"/>
          <w:sz w:val="27"/>
          <w:szCs w:val="27"/>
        </w:rPr>
        <w:t xml:space="preserve">. Tsiakkos &amp; Charcoal is a reminder that </w:t>
      </w:r>
      <w:commentRangeStart w:id="7"/>
      <w:r>
        <w:rPr>
          <w:rFonts w:ascii="Georgia" w:hAnsi="Georgia"/>
          <w:color w:val="121212"/>
          <w:sz w:val="27"/>
          <w:szCs w:val="27"/>
        </w:rPr>
        <w:t>amid the fetishising of the new by people like me</w:t>
      </w:r>
      <w:commentRangeEnd w:id="7"/>
      <w:r>
        <w:rPr>
          <w:rStyle w:val="CommentReference"/>
          <w:rFonts w:asciiTheme="minorHAnsi" w:eastAsiaTheme="minorHAnsi" w:hAnsiTheme="minorHAnsi" w:cstheme="minorBidi"/>
          <w:lang w:val="en-US" w:eastAsia="en-US"/>
        </w:rPr>
        <w:commentReference w:id="7"/>
      </w:r>
      <w:r>
        <w:rPr>
          <w:rFonts w:ascii="Georgia" w:hAnsi="Georgia"/>
          <w:color w:val="121212"/>
          <w:sz w:val="27"/>
          <w:szCs w:val="27"/>
        </w:rPr>
        <w:t xml:space="preserve">, </w:t>
      </w:r>
      <w:commentRangeStart w:id="8"/>
      <w:r>
        <w:rPr>
          <w:rFonts w:ascii="Georgia" w:hAnsi="Georgia"/>
          <w:color w:val="121212"/>
          <w:sz w:val="27"/>
          <w:szCs w:val="27"/>
        </w:rPr>
        <w:t>great places carry on doing great things year after year, untroubled by any of that</w:t>
      </w:r>
      <w:commentRangeEnd w:id="8"/>
      <w:r>
        <w:rPr>
          <w:rStyle w:val="CommentReference"/>
          <w:rFonts w:asciiTheme="minorHAnsi" w:eastAsiaTheme="minorHAnsi" w:hAnsiTheme="minorHAnsi" w:cstheme="minorBidi"/>
          <w:lang w:val="en-US" w:eastAsia="en-US"/>
        </w:rPr>
        <w:commentReference w:id="8"/>
      </w:r>
      <w:r>
        <w:rPr>
          <w:rFonts w:ascii="Georgia" w:hAnsi="Georgia"/>
          <w:color w:val="121212"/>
          <w:sz w:val="27"/>
          <w:szCs w:val="27"/>
        </w:rPr>
        <w:t xml:space="preserve">. The fact that, to my shame, I had not heard of it, does not mean it’s obscure. </w:t>
      </w:r>
      <w:commentRangeStart w:id="9"/>
      <w:r>
        <w:rPr>
          <w:rFonts w:ascii="Georgia" w:hAnsi="Georgia"/>
          <w:color w:val="121212"/>
          <w:sz w:val="27"/>
          <w:szCs w:val="27"/>
        </w:rPr>
        <w:t>It has cropped up in various round-ups of London’s Greek Cypriot restaurants over the years. It has occasionally been reviewed in more detail.</w:t>
      </w:r>
      <w:commentRangeEnd w:id="9"/>
      <w:r>
        <w:rPr>
          <w:rStyle w:val="CommentReference"/>
          <w:rFonts w:asciiTheme="minorHAnsi" w:eastAsiaTheme="minorHAnsi" w:hAnsiTheme="minorHAnsi" w:cstheme="minorBidi"/>
          <w:lang w:val="en-US" w:eastAsia="en-US"/>
        </w:rPr>
        <w:commentReference w:id="9"/>
      </w:r>
      <w:r>
        <w:rPr>
          <w:rFonts w:ascii="Georgia" w:hAnsi="Georgia"/>
          <w:color w:val="121212"/>
          <w:sz w:val="27"/>
          <w:szCs w:val="27"/>
        </w:rPr>
        <w:t xml:space="preserve"> </w:t>
      </w:r>
      <w:commentRangeStart w:id="10"/>
      <w:r>
        <w:rPr>
          <w:rFonts w:ascii="Georgia" w:hAnsi="Georgia"/>
          <w:color w:val="121212"/>
          <w:sz w:val="27"/>
          <w:szCs w:val="27"/>
        </w:rPr>
        <w:t>I heard about it because the London </w:t>
      </w:r>
      <w:r>
        <w:rPr>
          <w:rStyle w:val="Emphasis"/>
          <w:rFonts w:ascii="inherit" w:hAnsi="inherit"/>
          <w:color w:val="121212"/>
          <w:sz w:val="27"/>
          <w:szCs w:val="27"/>
          <w:bdr w:val="none" w:sz="0" w:space="0" w:color="auto" w:frame="1"/>
        </w:rPr>
        <w:t>Evening Standard</w:t>
      </w:r>
      <w:r>
        <w:rPr>
          <w:rFonts w:ascii="Georgia" w:hAnsi="Georgia"/>
          <w:color w:val="121212"/>
          <w:sz w:val="27"/>
          <w:szCs w:val="27"/>
        </w:rPr>
        <w:t> asked 25 chefs to name their favourite cheap restaurants. Some of them – </w:t>
      </w:r>
      <w:hyperlink r:id="rId10" w:history="1">
        <w:r>
          <w:rPr>
            <w:rStyle w:val="Hyperlink"/>
            <w:rFonts w:ascii="Georgia" w:eastAsiaTheme="majorEastAsia" w:hAnsi="Georgia"/>
            <w:color w:val="BB3B80"/>
            <w:sz w:val="27"/>
            <w:szCs w:val="27"/>
            <w:bdr w:val="none" w:sz="0" w:space="0" w:color="auto" w:frame="1"/>
          </w:rPr>
          <w:t>Padella</w:t>
        </w:r>
      </w:hyperlink>
      <w:r>
        <w:rPr>
          <w:rFonts w:ascii="Georgia" w:hAnsi="Georgia"/>
          <w:color w:val="121212"/>
          <w:sz w:val="27"/>
          <w:szCs w:val="27"/>
        </w:rPr>
        <w:t>, </w:t>
      </w:r>
      <w:hyperlink r:id="rId11" w:history="1">
        <w:r>
          <w:rPr>
            <w:rStyle w:val="Hyperlink"/>
            <w:rFonts w:ascii="Georgia" w:eastAsiaTheme="majorEastAsia" w:hAnsi="Georgia"/>
            <w:color w:val="BB3B80"/>
            <w:sz w:val="27"/>
            <w:szCs w:val="27"/>
            <w:bdr w:val="none" w:sz="0" w:space="0" w:color="auto" w:frame="1"/>
          </w:rPr>
          <w:t>Hoppers</w:t>
        </w:r>
      </w:hyperlink>
      <w:r>
        <w:rPr>
          <w:rFonts w:ascii="Georgia" w:hAnsi="Georgia"/>
          <w:color w:val="121212"/>
          <w:sz w:val="27"/>
          <w:szCs w:val="27"/>
        </w:rPr>
        <w:t>, </w:t>
      </w:r>
      <w:hyperlink r:id="rId12" w:history="1">
        <w:r>
          <w:rPr>
            <w:rStyle w:val="Hyperlink"/>
            <w:rFonts w:ascii="Georgia" w:eastAsiaTheme="majorEastAsia" w:hAnsi="Georgia"/>
            <w:color w:val="BB3B80"/>
            <w:sz w:val="27"/>
            <w:szCs w:val="27"/>
            <w:bdr w:val="none" w:sz="0" w:space="0" w:color="auto" w:frame="1"/>
          </w:rPr>
          <w:t>Kiln</w:t>
        </w:r>
      </w:hyperlink>
      <w:r>
        <w:rPr>
          <w:rFonts w:ascii="Georgia" w:hAnsi="Georgia"/>
          <w:color w:val="121212"/>
          <w:sz w:val="27"/>
          <w:szCs w:val="27"/>
        </w:rPr>
        <w:t> – were recommendations of nice high-profile places, without taking us off anybody’s beaten track.</w:t>
      </w:r>
      <w:commentRangeEnd w:id="10"/>
      <w:r>
        <w:rPr>
          <w:rStyle w:val="CommentReference"/>
          <w:rFonts w:asciiTheme="minorHAnsi" w:eastAsiaTheme="minorHAnsi" w:hAnsiTheme="minorHAnsi" w:cstheme="minorBidi"/>
          <w:lang w:val="en-US" w:eastAsia="en-US"/>
        </w:rPr>
        <w:commentReference w:id="10"/>
      </w:r>
    </w:p>
    <w:p w14:paraId="61FBD907" w14:textId="77777777" w:rsidR="00620440" w:rsidRDefault="00620440" w:rsidP="00620440">
      <w:pPr>
        <w:pStyle w:val="dcr-18sg7f2"/>
        <w:shd w:val="clear" w:color="auto" w:fill="FFFFFF"/>
        <w:spacing w:before="0" w:after="0"/>
        <w:textAlignment w:val="baseline"/>
        <w:rPr>
          <w:rFonts w:ascii="Georgia" w:hAnsi="Georgia"/>
          <w:color w:val="121212"/>
          <w:sz w:val="27"/>
          <w:szCs w:val="27"/>
        </w:rPr>
      </w:pPr>
      <w:commentRangeStart w:id="11"/>
      <w:r>
        <w:rPr>
          <w:rFonts w:ascii="Georgia" w:hAnsi="Georgia"/>
          <w:color w:val="121212"/>
          <w:sz w:val="27"/>
          <w:szCs w:val="27"/>
        </w:rPr>
        <w:t>It was Josh Katz of </w:t>
      </w:r>
      <w:hyperlink r:id="rId13" w:history="1">
        <w:r>
          <w:rPr>
            <w:rStyle w:val="Hyperlink"/>
            <w:rFonts w:ascii="Georgia" w:eastAsiaTheme="majorEastAsia" w:hAnsi="Georgia"/>
            <w:color w:val="BB3B80"/>
            <w:sz w:val="27"/>
            <w:szCs w:val="27"/>
            <w:bdr w:val="none" w:sz="0" w:space="0" w:color="auto" w:frame="1"/>
          </w:rPr>
          <w:t>Berber and Q</w:t>
        </w:r>
      </w:hyperlink>
      <w:r>
        <w:rPr>
          <w:rFonts w:ascii="Georgia" w:hAnsi="Georgia"/>
          <w:color w:val="121212"/>
          <w:sz w:val="27"/>
          <w:szCs w:val="27"/>
        </w:rPr>
        <w:t xml:space="preserve"> who suggested Tsiakkos. </w:t>
      </w:r>
      <w:commentRangeStart w:id="12"/>
      <w:r>
        <w:rPr>
          <w:rFonts w:ascii="Georgia" w:hAnsi="Georgia"/>
          <w:color w:val="121212"/>
          <w:sz w:val="27"/>
          <w:szCs w:val="27"/>
        </w:rPr>
        <w:t>“It feels like you’re eating inside somebody’s home,” he told the </w:t>
      </w:r>
      <w:r>
        <w:rPr>
          <w:rStyle w:val="Emphasis"/>
          <w:rFonts w:ascii="inherit" w:hAnsi="inherit"/>
          <w:color w:val="121212"/>
          <w:sz w:val="27"/>
          <w:szCs w:val="27"/>
          <w:bdr w:val="none" w:sz="0" w:space="0" w:color="auto" w:frame="1"/>
        </w:rPr>
        <w:t>Standard</w:t>
      </w:r>
      <w:commentRangeEnd w:id="11"/>
      <w:r>
        <w:rPr>
          <w:rStyle w:val="CommentReference"/>
          <w:rFonts w:asciiTheme="minorHAnsi" w:eastAsiaTheme="minorHAnsi" w:hAnsiTheme="minorHAnsi" w:cstheme="minorBidi"/>
          <w:lang w:val="en-US" w:eastAsia="en-US"/>
        </w:rPr>
        <w:commentReference w:id="11"/>
      </w:r>
      <w:r>
        <w:rPr>
          <w:rFonts w:ascii="Georgia" w:hAnsi="Georgia"/>
          <w:color w:val="121212"/>
          <w:sz w:val="27"/>
          <w:szCs w:val="27"/>
        </w:rPr>
        <w:t xml:space="preserve">. “The food is much like the restaurant: simple, rustic and packed full of charm and </w:t>
      </w:r>
      <w:r>
        <w:rPr>
          <w:rFonts w:ascii="Georgia" w:hAnsi="Georgia"/>
          <w:color w:val="121212"/>
          <w:sz w:val="27"/>
          <w:szCs w:val="27"/>
        </w:rPr>
        <w:lastRenderedPageBreak/>
        <w:t xml:space="preserve">character.” </w:t>
      </w:r>
      <w:commentRangeEnd w:id="12"/>
      <w:r>
        <w:rPr>
          <w:rStyle w:val="CommentReference"/>
          <w:rFonts w:asciiTheme="minorHAnsi" w:eastAsiaTheme="minorHAnsi" w:hAnsiTheme="minorHAnsi" w:cstheme="minorBidi"/>
          <w:lang w:val="en-US" w:eastAsia="en-US"/>
        </w:rPr>
        <w:commentReference w:id="12"/>
      </w:r>
      <w:r>
        <w:rPr>
          <w:rFonts w:ascii="Georgia" w:hAnsi="Georgia"/>
          <w:color w:val="121212"/>
          <w:sz w:val="27"/>
          <w:szCs w:val="27"/>
        </w:rPr>
        <w:t xml:space="preserve">Which makes me worry that I’ve subcontracted out this whole reviewing lark to Katz, because he’s not wrong. No wheels are reinvented, no envelopes pushed. </w:t>
      </w:r>
      <w:commentRangeStart w:id="13"/>
      <w:r>
        <w:rPr>
          <w:rFonts w:ascii="Georgia" w:hAnsi="Georgia"/>
          <w:color w:val="121212"/>
          <w:sz w:val="27"/>
          <w:szCs w:val="27"/>
        </w:rPr>
        <w:t>The menu is short and built around a classic repertoire that speaks of another place of rocky hillsides and blue sky, a long way from here.</w:t>
      </w:r>
      <w:commentRangeEnd w:id="13"/>
      <w:r>
        <w:rPr>
          <w:rStyle w:val="CommentReference"/>
          <w:rFonts w:asciiTheme="minorHAnsi" w:eastAsiaTheme="minorHAnsi" w:hAnsiTheme="minorHAnsi" w:cstheme="minorBidi"/>
          <w:lang w:val="en-US" w:eastAsia="en-US"/>
        </w:rPr>
        <w:commentReference w:id="13"/>
      </w:r>
    </w:p>
    <w:p w14:paraId="15C1D709" w14:textId="77777777" w:rsidR="00620440" w:rsidRDefault="00620440" w:rsidP="00620440">
      <w:pPr>
        <w:pStyle w:val="dcr-18sg7f2"/>
        <w:shd w:val="clear" w:color="auto" w:fill="FFFFFF"/>
        <w:textAlignment w:val="baseline"/>
        <w:rPr>
          <w:rFonts w:ascii="Georgia" w:hAnsi="Georgia"/>
          <w:color w:val="121212"/>
          <w:sz w:val="27"/>
          <w:szCs w:val="27"/>
        </w:rPr>
      </w:pPr>
      <w:commentRangeStart w:id="14"/>
      <w:r>
        <w:rPr>
          <w:rFonts w:ascii="Georgia" w:hAnsi="Georgia"/>
          <w:color w:val="121212"/>
          <w:sz w:val="27"/>
          <w:szCs w:val="27"/>
        </w:rPr>
        <w:t>The closest thing to a revelation is their hummus, which is homely, as if the chickpeas have been broken up with a fork, rather than blitzed</w:t>
      </w:r>
      <w:commentRangeEnd w:id="14"/>
      <w:r>
        <w:rPr>
          <w:rStyle w:val="CommentReference"/>
          <w:rFonts w:asciiTheme="minorHAnsi" w:eastAsiaTheme="minorHAnsi" w:hAnsiTheme="minorHAnsi" w:cstheme="minorBidi"/>
          <w:lang w:val="en-US" w:eastAsia="en-US"/>
        </w:rPr>
        <w:commentReference w:id="14"/>
      </w:r>
      <w:r>
        <w:rPr>
          <w:rFonts w:ascii="Georgia" w:hAnsi="Georgia"/>
          <w:color w:val="121212"/>
          <w:sz w:val="27"/>
          <w:szCs w:val="27"/>
        </w:rPr>
        <w:t xml:space="preserve">. It is hefty and grainy and can be spooned away neat, though you will get </w:t>
      </w:r>
      <w:commentRangeStart w:id="15"/>
      <w:r>
        <w:rPr>
          <w:rFonts w:ascii="Georgia" w:hAnsi="Georgia"/>
          <w:color w:val="121212"/>
          <w:sz w:val="27"/>
          <w:szCs w:val="27"/>
        </w:rPr>
        <w:t>a basket of pitta for £1 served warm, and just crying out to be pressed into service. Use it, too, on the high whipped peaks of their taramasalata</w:t>
      </w:r>
      <w:commentRangeEnd w:id="15"/>
      <w:r>
        <w:rPr>
          <w:rStyle w:val="CommentReference"/>
          <w:rFonts w:asciiTheme="minorHAnsi" w:eastAsiaTheme="minorHAnsi" w:hAnsiTheme="minorHAnsi" w:cstheme="minorBidi"/>
          <w:lang w:val="en-US" w:eastAsia="en-US"/>
        </w:rPr>
        <w:commentReference w:id="15"/>
      </w:r>
      <w:r>
        <w:rPr>
          <w:rFonts w:ascii="Georgia" w:hAnsi="Georgia"/>
          <w:color w:val="121212"/>
          <w:sz w:val="27"/>
          <w:szCs w:val="27"/>
        </w:rPr>
        <w:t xml:space="preserve">, which is barely on nodding terms with the astringent Day-Glo pink stuff flogged by the plastic potful on the high street. It is soothing and creamy and just right. </w:t>
      </w:r>
      <w:commentRangeStart w:id="16"/>
      <w:r>
        <w:rPr>
          <w:rFonts w:ascii="Georgia" w:hAnsi="Georgia"/>
          <w:color w:val="121212"/>
          <w:sz w:val="27"/>
          <w:szCs w:val="27"/>
        </w:rPr>
        <w:t>Partner it with thick slabs of halloumi, charcoal grilled, then dribbled in olive oil and lemon juice. These platefuls will set you back a mighty fiver or so each. Throw in a crisp salad, heavy with pickled peppers and salty kalamata olives.</w:t>
      </w:r>
      <w:commentRangeEnd w:id="16"/>
      <w:r>
        <w:rPr>
          <w:rStyle w:val="CommentReference"/>
          <w:rFonts w:asciiTheme="minorHAnsi" w:eastAsiaTheme="minorHAnsi" w:hAnsiTheme="minorHAnsi" w:cstheme="minorBidi"/>
          <w:lang w:val="en-US" w:eastAsia="en-US"/>
        </w:rPr>
        <w:commentReference w:id="16"/>
      </w:r>
    </w:p>
    <w:p w14:paraId="4863208D" w14:textId="77777777" w:rsidR="00620440" w:rsidRDefault="00620440" w:rsidP="00620440">
      <w:pPr>
        <w:pStyle w:val="dcr-18sg7f2"/>
        <w:shd w:val="clear" w:color="auto" w:fill="FFFFFF"/>
        <w:textAlignment w:val="baseline"/>
        <w:rPr>
          <w:rFonts w:ascii="Georgia" w:hAnsi="Georgia"/>
          <w:color w:val="121212"/>
          <w:sz w:val="27"/>
          <w:szCs w:val="27"/>
        </w:rPr>
      </w:pPr>
      <w:r>
        <w:rPr>
          <w:rFonts w:ascii="Georgia" w:hAnsi="Georgia"/>
          <w:color w:val="121212"/>
          <w:sz w:val="27"/>
          <w:szCs w:val="27"/>
        </w:rPr>
        <w:t xml:space="preserve">Wellness hucksters waste gushing Channel Tunnel’s-worth of digital bandwidth on perky videos full of white teeth and glossy hair and ideas for healthy eating that look like hope dying on a plate. Treat those videos with the disdain they deserve. </w:t>
      </w:r>
      <w:commentRangeStart w:id="17"/>
      <w:r>
        <w:rPr>
          <w:rFonts w:ascii="Georgia" w:hAnsi="Georgia"/>
          <w:color w:val="121212"/>
          <w:sz w:val="27"/>
          <w:szCs w:val="27"/>
        </w:rPr>
        <w:t>Just come here and eat Greek Cypriot food and feel both better about yourself and properly looked after</w:t>
      </w:r>
      <w:commentRangeEnd w:id="17"/>
      <w:r>
        <w:rPr>
          <w:rStyle w:val="CommentReference"/>
          <w:rFonts w:asciiTheme="minorHAnsi" w:eastAsiaTheme="minorHAnsi" w:hAnsiTheme="minorHAnsi" w:cstheme="minorBidi"/>
          <w:lang w:val="en-US" w:eastAsia="en-US"/>
        </w:rPr>
        <w:commentReference w:id="17"/>
      </w:r>
      <w:r>
        <w:rPr>
          <w:rFonts w:ascii="Georgia" w:hAnsi="Georgia"/>
          <w:color w:val="121212"/>
          <w:sz w:val="27"/>
          <w:szCs w:val="27"/>
        </w:rPr>
        <w:t xml:space="preserve">. </w:t>
      </w:r>
      <w:commentRangeStart w:id="18"/>
      <w:r>
        <w:rPr>
          <w:rFonts w:ascii="Georgia" w:hAnsi="Georgia"/>
          <w:color w:val="121212"/>
          <w:sz w:val="27"/>
          <w:szCs w:val="27"/>
        </w:rPr>
        <w:t>The looking after is done tonight by one young woman who manages the constant flood of customers with a glorious ease as if she just happened to be passing through and might as well bring these plates of your dinner as she’s going that way.</w:t>
      </w:r>
      <w:commentRangeEnd w:id="18"/>
      <w:r>
        <w:rPr>
          <w:rStyle w:val="CommentReference"/>
          <w:rFonts w:asciiTheme="minorHAnsi" w:eastAsiaTheme="minorHAnsi" w:hAnsiTheme="minorHAnsi" w:cstheme="minorBidi"/>
          <w:lang w:val="en-US" w:eastAsia="en-US"/>
        </w:rPr>
        <w:commentReference w:id="18"/>
      </w:r>
      <w:r>
        <w:rPr>
          <w:rFonts w:ascii="Georgia" w:hAnsi="Georgia"/>
          <w:color w:val="121212"/>
          <w:sz w:val="27"/>
          <w:szCs w:val="27"/>
        </w:rPr>
        <w:t xml:space="preserve"> </w:t>
      </w:r>
      <w:commentRangeStart w:id="19"/>
      <w:r>
        <w:rPr>
          <w:rFonts w:ascii="Georgia" w:hAnsi="Georgia"/>
          <w:color w:val="121212"/>
          <w:sz w:val="27"/>
          <w:szCs w:val="27"/>
        </w:rPr>
        <w:t>And yet nobody is left waiting</w:t>
      </w:r>
      <w:commentRangeEnd w:id="19"/>
      <w:r>
        <w:rPr>
          <w:rStyle w:val="CommentReference"/>
          <w:rFonts w:asciiTheme="minorHAnsi" w:eastAsiaTheme="minorHAnsi" w:hAnsiTheme="minorHAnsi" w:cstheme="minorBidi"/>
          <w:lang w:val="en-US" w:eastAsia="en-US"/>
        </w:rPr>
        <w:commentReference w:id="19"/>
      </w:r>
      <w:r>
        <w:rPr>
          <w:rFonts w:ascii="Georgia" w:hAnsi="Georgia"/>
          <w:color w:val="121212"/>
          <w:sz w:val="27"/>
          <w:szCs w:val="27"/>
        </w:rPr>
        <w:t xml:space="preserve">. </w:t>
      </w:r>
      <w:commentRangeStart w:id="20"/>
      <w:r>
        <w:rPr>
          <w:rFonts w:ascii="Georgia" w:hAnsi="Georgia"/>
          <w:color w:val="121212"/>
          <w:sz w:val="27"/>
          <w:szCs w:val="27"/>
        </w:rPr>
        <w:t>I ask her how long the restaurant has been here. She smiles and says: “At least as long as I’ve been alive.” She tells me she’s 27.</w:t>
      </w:r>
      <w:commentRangeEnd w:id="20"/>
      <w:r>
        <w:rPr>
          <w:rStyle w:val="CommentReference"/>
          <w:rFonts w:asciiTheme="minorHAnsi" w:eastAsiaTheme="minorHAnsi" w:hAnsiTheme="minorHAnsi" w:cstheme="minorBidi"/>
          <w:lang w:val="en-US" w:eastAsia="en-US"/>
        </w:rPr>
        <w:commentReference w:id="20"/>
      </w:r>
    </w:p>
    <w:p w14:paraId="1DE4A87A" w14:textId="77777777" w:rsidR="00620440" w:rsidRDefault="00620440" w:rsidP="00620440">
      <w:pPr>
        <w:pStyle w:val="dcr-18sg7f2"/>
        <w:shd w:val="clear" w:color="auto" w:fill="FFFFFF"/>
        <w:textAlignment w:val="baseline"/>
        <w:rPr>
          <w:rFonts w:ascii="Georgia" w:hAnsi="Georgia"/>
          <w:color w:val="121212"/>
          <w:sz w:val="27"/>
          <w:szCs w:val="27"/>
        </w:rPr>
      </w:pPr>
      <w:commentRangeStart w:id="21"/>
      <w:r>
        <w:rPr>
          <w:rFonts w:ascii="Georgia" w:hAnsi="Georgia"/>
          <w:color w:val="121212"/>
          <w:sz w:val="27"/>
          <w:szCs w:val="27"/>
        </w:rPr>
        <w:t>There are three charcoal grills and three oven-baked dishes on offer. The latter, all priced in the mid-teens, are a moussaka and a kleftiko, and what they call the slow-burnt pork. It’s a big pile of shoulder, which has loitered in the oven for most of the day until, as the menu says, “it melts”. The sweetly glazed skin is a sticky, chewy wonder. The grills are pork or chicken souvlaki, or a whole sea bream, the silvery skin blistered and blackened and then laid with chopped white onion and fresh green herbs. Both dishes come with a slightly sweet heap of rice, rendered a light earthy brown courtesy of cinnamon and other spice.</w:t>
      </w:r>
      <w:commentRangeEnd w:id="21"/>
      <w:r>
        <w:rPr>
          <w:rStyle w:val="CommentReference"/>
          <w:rFonts w:asciiTheme="minorHAnsi" w:eastAsiaTheme="minorHAnsi" w:hAnsiTheme="minorHAnsi" w:cstheme="minorBidi"/>
          <w:lang w:val="en-US" w:eastAsia="en-US"/>
        </w:rPr>
        <w:commentReference w:id="21"/>
      </w:r>
    </w:p>
    <w:p w14:paraId="68200F55" w14:textId="77777777" w:rsidR="00620440" w:rsidRDefault="00620440" w:rsidP="00620440">
      <w:pPr>
        <w:pStyle w:val="dcr-18sg7f2"/>
        <w:shd w:val="clear" w:color="auto" w:fill="FFFFFF"/>
        <w:textAlignment w:val="baseline"/>
        <w:rPr>
          <w:rFonts w:ascii="Georgia" w:hAnsi="Georgia"/>
          <w:color w:val="121212"/>
          <w:sz w:val="27"/>
          <w:szCs w:val="27"/>
        </w:rPr>
      </w:pPr>
      <w:commentRangeStart w:id="22"/>
      <w:r>
        <w:rPr>
          <w:rFonts w:ascii="Georgia" w:hAnsi="Georgia"/>
          <w:color w:val="121212"/>
          <w:sz w:val="27"/>
          <w:szCs w:val="27"/>
        </w:rPr>
        <w:t xml:space="preserve">Dessert comes in the shape of rugged pieces of baklava, the thick layers of syrup-drenched baked filo enclosing the requisite fillings. </w:t>
      </w:r>
      <w:commentRangeStart w:id="23"/>
      <w:r>
        <w:rPr>
          <w:rFonts w:ascii="Georgia" w:hAnsi="Georgia"/>
          <w:color w:val="121212"/>
          <w:sz w:val="27"/>
          <w:szCs w:val="27"/>
        </w:rPr>
        <w:t>While we are told that has been brought in from elsewhere</w:t>
      </w:r>
      <w:commentRangeEnd w:id="23"/>
      <w:r>
        <w:rPr>
          <w:rStyle w:val="CommentReference"/>
          <w:rFonts w:asciiTheme="minorHAnsi" w:eastAsiaTheme="minorHAnsi" w:hAnsiTheme="minorHAnsi" w:cstheme="minorBidi"/>
          <w:lang w:val="en-US" w:eastAsia="en-US"/>
        </w:rPr>
        <w:commentReference w:id="23"/>
      </w:r>
      <w:r>
        <w:rPr>
          <w:rFonts w:ascii="Georgia" w:hAnsi="Georgia"/>
          <w:color w:val="121212"/>
          <w:sz w:val="27"/>
          <w:szCs w:val="27"/>
        </w:rPr>
        <w:t>, there is also a tiramisu, assembled on site from cheery slices of sponge and whipped cream.</w:t>
      </w:r>
      <w:commentRangeEnd w:id="22"/>
      <w:r>
        <w:rPr>
          <w:rStyle w:val="CommentReference"/>
          <w:rFonts w:asciiTheme="minorHAnsi" w:eastAsiaTheme="minorHAnsi" w:hAnsiTheme="minorHAnsi" w:cstheme="minorBidi"/>
          <w:lang w:val="en-US" w:eastAsia="en-US"/>
        </w:rPr>
        <w:commentReference w:id="22"/>
      </w:r>
      <w:r>
        <w:rPr>
          <w:rFonts w:ascii="Georgia" w:hAnsi="Georgia"/>
          <w:color w:val="121212"/>
          <w:sz w:val="27"/>
          <w:szCs w:val="27"/>
        </w:rPr>
        <w:t xml:space="preserve"> If you make it to these and finish them, well done. I salute you.</w:t>
      </w:r>
    </w:p>
    <w:p w14:paraId="30F926DE" w14:textId="77777777" w:rsidR="00620440" w:rsidRDefault="00620440" w:rsidP="00620440">
      <w:pPr>
        <w:pStyle w:val="dcr-18sg7f2"/>
        <w:shd w:val="clear" w:color="auto" w:fill="FFFFFF"/>
        <w:textAlignment w:val="baseline"/>
        <w:rPr>
          <w:rFonts w:ascii="Georgia" w:hAnsi="Georgia"/>
          <w:color w:val="121212"/>
          <w:sz w:val="27"/>
          <w:szCs w:val="27"/>
        </w:rPr>
      </w:pPr>
      <w:commentRangeStart w:id="24"/>
      <w:r>
        <w:rPr>
          <w:rFonts w:ascii="Georgia" w:hAnsi="Georgia"/>
          <w:color w:val="121212"/>
          <w:sz w:val="27"/>
          <w:szCs w:val="27"/>
        </w:rPr>
        <w:lastRenderedPageBreak/>
        <w:t>Like everything else, the wine list is a compact collection, just half a dozen whites and reds, with two-thirds of the list priced at £30 or less. There’s also a very short list of Greek wines, by which I mean three, some of which cost a little more. But it’s all relative isn’t it?</w:t>
      </w:r>
      <w:commentRangeEnd w:id="24"/>
      <w:r>
        <w:rPr>
          <w:rStyle w:val="CommentReference"/>
          <w:rFonts w:asciiTheme="minorHAnsi" w:eastAsiaTheme="minorHAnsi" w:hAnsiTheme="minorHAnsi" w:cstheme="minorBidi"/>
          <w:lang w:val="en-US" w:eastAsia="en-US"/>
        </w:rPr>
        <w:commentReference w:id="24"/>
      </w:r>
      <w:r>
        <w:rPr>
          <w:rFonts w:ascii="Georgia" w:hAnsi="Georgia"/>
          <w:color w:val="121212"/>
          <w:sz w:val="27"/>
          <w:szCs w:val="27"/>
        </w:rPr>
        <w:t xml:space="preserve"> </w:t>
      </w:r>
      <w:commentRangeStart w:id="25"/>
      <w:r>
        <w:rPr>
          <w:rFonts w:ascii="Georgia" w:hAnsi="Georgia"/>
          <w:color w:val="121212"/>
          <w:sz w:val="27"/>
          <w:szCs w:val="27"/>
        </w:rPr>
        <w:t>For £28.50 a head you can simply order a meze, of starters and charcoal grills, delivered over five courses, and for parties of eight or more that’s all they’ll do.</w:t>
      </w:r>
      <w:commentRangeEnd w:id="25"/>
      <w:r>
        <w:rPr>
          <w:rStyle w:val="CommentReference"/>
          <w:rFonts w:asciiTheme="minorHAnsi" w:eastAsiaTheme="minorHAnsi" w:hAnsiTheme="minorHAnsi" w:cstheme="minorBidi"/>
          <w:lang w:val="en-US" w:eastAsia="en-US"/>
        </w:rPr>
        <w:commentReference w:id="25"/>
      </w:r>
      <w:commentRangeStart w:id="26"/>
      <w:r>
        <w:rPr>
          <w:rFonts w:ascii="Georgia" w:hAnsi="Georgia"/>
          <w:color w:val="121212"/>
          <w:sz w:val="27"/>
          <w:szCs w:val="27"/>
        </w:rPr>
        <w:t xml:space="preserve"> It strikes me as a very good option. It’s not as if you’ll miss out on anything.</w:t>
      </w:r>
      <w:commentRangeEnd w:id="26"/>
      <w:r>
        <w:rPr>
          <w:rStyle w:val="CommentReference"/>
          <w:rFonts w:asciiTheme="minorHAnsi" w:eastAsiaTheme="minorHAnsi" w:hAnsiTheme="minorHAnsi" w:cstheme="minorBidi"/>
          <w:lang w:val="en-US" w:eastAsia="en-US"/>
        </w:rPr>
        <w:commentReference w:id="26"/>
      </w:r>
    </w:p>
    <w:p w14:paraId="6154D735" w14:textId="77777777" w:rsidR="00620440" w:rsidRDefault="00620440" w:rsidP="00620440">
      <w:pPr>
        <w:pStyle w:val="dcr-18sg7f2"/>
        <w:shd w:val="clear" w:color="auto" w:fill="FFFFFF"/>
        <w:textAlignment w:val="baseline"/>
        <w:rPr>
          <w:rFonts w:ascii="Georgia" w:hAnsi="Georgia"/>
          <w:color w:val="121212"/>
          <w:sz w:val="27"/>
          <w:szCs w:val="27"/>
        </w:rPr>
      </w:pPr>
      <w:commentRangeStart w:id="27"/>
      <w:r>
        <w:rPr>
          <w:rFonts w:ascii="Georgia" w:hAnsi="Georgia"/>
          <w:color w:val="121212"/>
          <w:sz w:val="27"/>
          <w:szCs w:val="27"/>
        </w:rPr>
        <w:t xml:space="preserve">Some people will now be rabidly screaming at this review, because they will feel I have given away their “secret”. They will think I have made it harder for them to get a table. </w:t>
      </w:r>
      <w:commentRangeEnd w:id="27"/>
      <w:r>
        <w:rPr>
          <w:rStyle w:val="CommentReference"/>
          <w:rFonts w:asciiTheme="minorHAnsi" w:eastAsiaTheme="minorHAnsi" w:hAnsiTheme="minorHAnsi" w:cstheme="minorBidi"/>
          <w:lang w:val="en-US" w:eastAsia="en-US"/>
        </w:rPr>
        <w:commentReference w:id="27"/>
      </w:r>
      <w:commentRangeStart w:id="28"/>
      <w:r>
        <w:rPr>
          <w:rFonts w:ascii="Georgia" w:hAnsi="Georgia"/>
          <w:color w:val="121212"/>
          <w:sz w:val="27"/>
          <w:szCs w:val="27"/>
        </w:rPr>
        <w:t xml:space="preserve">In truth, it should be hard to get a table here, because it’s just so damn lovely. </w:t>
      </w:r>
      <w:commentRangeEnd w:id="28"/>
      <w:r>
        <w:rPr>
          <w:rStyle w:val="CommentReference"/>
          <w:rFonts w:asciiTheme="minorHAnsi" w:eastAsiaTheme="minorHAnsi" w:hAnsiTheme="minorHAnsi" w:cstheme="minorBidi"/>
          <w:lang w:val="en-US" w:eastAsia="en-US"/>
        </w:rPr>
        <w:commentReference w:id="28"/>
      </w:r>
      <w:r>
        <w:rPr>
          <w:rFonts w:ascii="Georgia" w:hAnsi="Georgia"/>
          <w:color w:val="121212"/>
          <w:sz w:val="27"/>
          <w:szCs w:val="27"/>
        </w:rPr>
        <w:t xml:space="preserve">And anyway, </w:t>
      </w:r>
      <w:commentRangeStart w:id="29"/>
      <w:r>
        <w:rPr>
          <w:rFonts w:ascii="Georgia" w:hAnsi="Georgia"/>
          <w:color w:val="121212"/>
          <w:sz w:val="27"/>
          <w:szCs w:val="27"/>
        </w:rPr>
        <w:t xml:space="preserve">journalists aren’t in the business of keeping secrets. </w:t>
      </w:r>
      <w:commentRangeStart w:id="30"/>
      <w:r>
        <w:rPr>
          <w:rFonts w:ascii="Georgia" w:hAnsi="Georgia"/>
          <w:color w:val="121212"/>
          <w:sz w:val="27"/>
          <w:szCs w:val="27"/>
        </w:rPr>
        <w:t xml:space="preserve">We’re in the business of telling you things you ought to know. </w:t>
      </w:r>
      <w:commentRangeEnd w:id="29"/>
      <w:r>
        <w:rPr>
          <w:rStyle w:val="CommentReference"/>
          <w:rFonts w:asciiTheme="minorHAnsi" w:eastAsiaTheme="minorHAnsi" w:hAnsiTheme="minorHAnsi" w:cstheme="minorBidi"/>
          <w:lang w:val="en-US" w:eastAsia="en-US"/>
        </w:rPr>
        <w:commentReference w:id="29"/>
      </w:r>
      <w:r>
        <w:rPr>
          <w:rFonts w:ascii="Georgia" w:hAnsi="Georgia"/>
          <w:color w:val="121212"/>
          <w:sz w:val="27"/>
          <w:szCs w:val="27"/>
        </w:rPr>
        <w:t>Tsiakkos &amp; Charcoal is one of them.</w:t>
      </w:r>
      <w:commentRangeEnd w:id="30"/>
      <w:r>
        <w:rPr>
          <w:rStyle w:val="CommentReference"/>
          <w:rFonts w:asciiTheme="minorHAnsi" w:eastAsiaTheme="minorHAnsi" w:hAnsiTheme="minorHAnsi" w:cstheme="minorBidi"/>
          <w:lang w:val="en-US" w:eastAsia="en-US"/>
        </w:rPr>
        <w:commentReference w:id="30"/>
      </w:r>
    </w:p>
    <w:p w14:paraId="1B36554C" w14:textId="7452E945" w:rsidR="00CB5E1F" w:rsidRPr="00620440" w:rsidRDefault="00CB5E1F" w:rsidP="00620440"/>
    <w:sectPr w:rsidR="00CB5E1F" w:rsidRPr="0062044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lana, Federico" w:date="2022-12-15T14:25:00Z" w:initials="MF">
    <w:p w14:paraId="0ED0EDD0" w14:textId="77777777" w:rsidR="00620440" w:rsidRDefault="00620440" w:rsidP="00620440">
      <w:r>
        <w:rPr>
          <w:rStyle w:val="CommentReference"/>
        </w:rPr>
        <w:annotationRef/>
      </w:r>
      <w:r>
        <w:rPr>
          <w:sz w:val="20"/>
          <w:szCs w:val="20"/>
        </w:rPr>
        <w:t>positive</w:t>
      </w:r>
    </w:p>
  </w:comment>
  <w:comment w:id="1" w:author="Milana, Federico" w:date="2022-12-15T14:29:00Z" w:initials="MF">
    <w:p w14:paraId="00400B13" w14:textId="77777777" w:rsidR="00620440" w:rsidRDefault="00620440" w:rsidP="00620440">
      <w:r>
        <w:rPr>
          <w:rStyle w:val="CommentReference"/>
        </w:rPr>
        <w:annotationRef/>
      </w:r>
      <w:r>
        <w:rPr>
          <w:sz w:val="20"/>
          <w:szCs w:val="20"/>
        </w:rPr>
        <w:t>location</w:t>
      </w:r>
    </w:p>
  </w:comment>
  <w:comment w:id="2" w:author="Milana, Federico" w:date="2022-12-15T14:30:00Z" w:initials="MF">
    <w:p w14:paraId="33F58875" w14:textId="77777777" w:rsidR="00620440" w:rsidRDefault="00620440" w:rsidP="00620440">
      <w:r>
        <w:rPr>
          <w:rStyle w:val="CommentReference"/>
        </w:rPr>
        <w:annotationRef/>
      </w:r>
      <w:r>
        <w:rPr>
          <w:sz w:val="20"/>
          <w:szCs w:val="20"/>
        </w:rPr>
        <w:t>location</w:t>
      </w:r>
    </w:p>
  </w:comment>
  <w:comment w:id="3" w:author="Milana, Federico" w:date="2022-12-15T14:32:00Z" w:initials="MF">
    <w:p w14:paraId="6D80BEF4" w14:textId="77777777" w:rsidR="00620440" w:rsidRDefault="00620440" w:rsidP="00620440">
      <w:r>
        <w:rPr>
          <w:rStyle w:val="CommentReference"/>
        </w:rPr>
        <w:annotationRef/>
      </w:r>
      <w:r>
        <w:rPr>
          <w:sz w:val="20"/>
          <w:szCs w:val="20"/>
        </w:rPr>
        <w:t>decor</w:t>
      </w:r>
    </w:p>
  </w:comment>
  <w:comment w:id="4" w:author="Milana, Federico" w:date="2022-12-15T14:32:00Z" w:initials="MF">
    <w:p w14:paraId="7F2A85AE" w14:textId="77777777" w:rsidR="00620440" w:rsidRDefault="00620440" w:rsidP="00620440">
      <w:r>
        <w:rPr>
          <w:rStyle w:val="CommentReference"/>
        </w:rPr>
        <w:annotationRef/>
      </w:r>
      <w:r>
        <w:rPr>
          <w:sz w:val="20"/>
          <w:szCs w:val="20"/>
        </w:rPr>
        <w:t>layout</w:t>
      </w:r>
    </w:p>
  </w:comment>
  <w:comment w:id="5" w:author="Milana, Federico" w:date="2022-12-15T14:33:00Z" w:initials="MF">
    <w:p w14:paraId="1D576BC2" w14:textId="77777777" w:rsidR="00620440" w:rsidRDefault="00620440" w:rsidP="00620440">
      <w:r>
        <w:rPr>
          <w:rStyle w:val="CommentReference"/>
        </w:rPr>
        <w:annotationRef/>
      </w:r>
      <w:r>
        <w:rPr>
          <w:sz w:val="20"/>
          <w:szCs w:val="20"/>
        </w:rPr>
        <w:t>layout</w:t>
      </w:r>
    </w:p>
  </w:comment>
  <w:comment w:id="6" w:author="Milana, Federico" w:date="2022-12-15T14:33:00Z" w:initials="MF">
    <w:p w14:paraId="3DCDBB95" w14:textId="77777777" w:rsidR="00620440" w:rsidRDefault="00620440" w:rsidP="00620440">
      <w:r>
        <w:rPr>
          <w:rStyle w:val="CommentReference"/>
        </w:rPr>
        <w:annotationRef/>
      </w:r>
      <w:r>
        <w:rPr>
          <w:sz w:val="20"/>
          <w:szCs w:val="20"/>
        </w:rPr>
        <w:t>positive</w:t>
      </w:r>
    </w:p>
  </w:comment>
  <w:comment w:id="7" w:author="Milana, Federico" w:date="2023-09-29T11:09:00Z" w:initials="MF">
    <w:p w14:paraId="18A20F42" w14:textId="77777777" w:rsidR="00620440" w:rsidRDefault="00620440" w:rsidP="00620440">
      <w:r>
        <w:rPr>
          <w:rStyle w:val="CommentReference"/>
        </w:rPr>
        <w:annotationRef/>
      </w:r>
      <w:r>
        <w:rPr>
          <w:sz w:val="20"/>
          <w:szCs w:val="20"/>
        </w:rPr>
        <w:t>customers</w:t>
      </w:r>
    </w:p>
  </w:comment>
  <w:comment w:id="8" w:author="Milana, Federico" w:date="2022-12-15T14:33:00Z" w:initials="MF">
    <w:p w14:paraId="1C301F6F" w14:textId="77777777" w:rsidR="00620440" w:rsidRDefault="00620440" w:rsidP="00620440">
      <w:r>
        <w:rPr>
          <w:rStyle w:val="CommentReference"/>
        </w:rPr>
        <w:annotationRef/>
      </w:r>
      <w:r>
        <w:rPr>
          <w:sz w:val="20"/>
          <w:szCs w:val="20"/>
        </w:rPr>
        <w:t>positive</w:t>
      </w:r>
    </w:p>
  </w:comment>
  <w:comment w:id="9" w:author="Milana, Federico" w:date="2022-12-15T15:07:00Z" w:initials="MF">
    <w:p w14:paraId="7D32B199" w14:textId="77777777" w:rsidR="00620440" w:rsidRDefault="00620440" w:rsidP="00620440">
      <w:r>
        <w:rPr>
          <w:rStyle w:val="CommentReference"/>
        </w:rPr>
        <w:annotationRef/>
      </w:r>
      <w:r>
        <w:rPr>
          <w:sz w:val="20"/>
          <w:szCs w:val="20"/>
        </w:rPr>
        <w:t>reviews</w:t>
      </w:r>
    </w:p>
  </w:comment>
  <w:comment w:id="10" w:author="Milana, Federico" w:date="2022-12-15T15:07:00Z" w:initials="MF">
    <w:p w14:paraId="1CD43757" w14:textId="77777777" w:rsidR="00620440" w:rsidRDefault="00620440" w:rsidP="00620440">
      <w:r>
        <w:rPr>
          <w:rStyle w:val="CommentReference"/>
        </w:rPr>
        <w:annotationRef/>
      </w:r>
      <w:r>
        <w:rPr>
          <w:sz w:val="20"/>
          <w:szCs w:val="20"/>
        </w:rPr>
        <w:t>reviews; chefs</w:t>
      </w:r>
    </w:p>
  </w:comment>
  <w:comment w:id="11" w:author="Milana, Federico" w:date="2023-09-29T11:09:00Z" w:initials="MF">
    <w:p w14:paraId="145BC8B8" w14:textId="77777777" w:rsidR="00620440" w:rsidRDefault="00620440" w:rsidP="00620440">
      <w:r>
        <w:rPr>
          <w:rStyle w:val="CommentReference"/>
        </w:rPr>
        <w:annotationRef/>
      </w:r>
      <w:r>
        <w:rPr>
          <w:sz w:val="20"/>
          <w:szCs w:val="20"/>
        </w:rPr>
        <w:t>customers</w:t>
      </w:r>
    </w:p>
  </w:comment>
  <w:comment w:id="12" w:author="Milana, Federico" w:date="2022-12-15T15:09:00Z" w:initials="MF">
    <w:p w14:paraId="202FF298" w14:textId="77777777" w:rsidR="00620440" w:rsidRDefault="00620440" w:rsidP="00620440">
      <w:r>
        <w:rPr>
          <w:rStyle w:val="CommentReference"/>
        </w:rPr>
        <w:annotationRef/>
      </w:r>
      <w:r>
        <w:rPr>
          <w:sz w:val="20"/>
          <w:szCs w:val="20"/>
        </w:rPr>
        <w:t>reviews; positive</w:t>
      </w:r>
    </w:p>
  </w:comment>
  <w:comment w:id="13" w:author="Milana, Federico" w:date="2022-12-15T15:09:00Z" w:initials="MF">
    <w:p w14:paraId="6A7A6A16" w14:textId="77777777" w:rsidR="00620440" w:rsidRDefault="00620440" w:rsidP="00620440">
      <w:r>
        <w:rPr>
          <w:rStyle w:val="CommentReference"/>
        </w:rPr>
        <w:annotationRef/>
      </w:r>
      <w:r>
        <w:rPr>
          <w:sz w:val="20"/>
          <w:szCs w:val="20"/>
        </w:rPr>
        <w:t>menu</w:t>
      </w:r>
    </w:p>
  </w:comment>
  <w:comment w:id="14" w:author="Milana, Federico" w:date="2022-12-15T15:10:00Z" w:initials="MF">
    <w:p w14:paraId="7544C906" w14:textId="77777777" w:rsidR="00620440" w:rsidRDefault="00620440" w:rsidP="00620440">
      <w:r>
        <w:rPr>
          <w:rStyle w:val="CommentReference"/>
        </w:rPr>
        <w:annotationRef/>
      </w:r>
      <w:r>
        <w:rPr>
          <w:sz w:val="20"/>
          <w:szCs w:val="20"/>
        </w:rPr>
        <w:t>middle-eastern</w:t>
      </w:r>
    </w:p>
  </w:comment>
  <w:comment w:id="15" w:author="Milana, Federico" w:date="2022-12-15T15:11:00Z" w:initials="MF">
    <w:p w14:paraId="6AE0CEC2" w14:textId="77777777" w:rsidR="00620440" w:rsidRDefault="00620440" w:rsidP="00620440">
      <w:r>
        <w:rPr>
          <w:rStyle w:val="CommentReference"/>
        </w:rPr>
        <w:annotationRef/>
      </w:r>
      <w:r>
        <w:rPr>
          <w:sz w:val="20"/>
          <w:szCs w:val="20"/>
        </w:rPr>
        <w:t>starters; greek</w:t>
      </w:r>
    </w:p>
  </w:comment>
  <w:comment w:id="16" w:author="Milana, Federico" w:date="2022-12-15T15:11:00Z" w:initials="MF">
    <w:p w14:paraId="4D68D1C0" w14:textId="77777777" w:rsidR="00620440" w:rsidRDefault="00620440" w:rsidP="00620440">
      <w:r>
        <w:rPr>
          <w:rStyle w:val="CommentReference"/>
        </w:rPr>
        <w:annotationRef/>
      </w:r>
      <w:r>
        <w:rPr>
          <w:sz w:val="20"/>
          <w:szCs w:val="20"/>
        </w:rPr>
        <w:t>greek</w:t>
      </w:r>
    </w:p>
  </w:comment>
  <w:comment w:id="17" w:author="Milana, Federico" w:date="2022-12-15T15:12:00Z" w:initials="MF">
    <w:p w14:paraId="49439488" w14:textId="77777777" w:rsidR="00620440" w:rsidRDefault="00620440" w:rsidP="00620440">
      <w:r>
        <w:rPr>
          <w:rStyle w:val="CommentReference"/>
        </w:rPr>
        <w:annotationRef/>
      </w:r>
      <w:r>
        <w:rPr>
          <w:sz w:val="20"/>
          <w:szCs w:val="20"/>
        </w:rPr>
        <w:t>positive</w:t>
      </w:r>
    </w:p>
  </w:comment>
  <w:comment w:id="18" w:author="Milana, Federico" w:date="2022-12-15T15:12:00Z" w:initials="MF">
    <w:p w14:paraId="40A600D2" w14:textId="77777777" w:rsidR="00620440" w:rsidRDefault="00620440" w:rsidP="00620440">
      <w:r>
        <w:rPr>
          <w:rStyle w:val="CommentReference"/>
        </w:rPr>
        <w:annotationRef/>
      </w:r>
      <w:r>
        <w:rPr>
          <w:sz w:val="20"/>
          <w:szCs w:val="20"/>
        </w:rPr>
        <w:t>service; customers; positive</w:t>
      </w:r>
    </w:p>
  </w:comment>
  <w:comment w:id="19" w:author="Milana, Federico" w:date="2022-12-15T15:18:00Z" w:initials="MF">
    <w:p w14:paraId="3B7A42D8" w14:textId="77777777" w:rsidR="00620440" w:rsidRDefault="00620440" w:rsidP="00620440">
      <w:r>
        <w:rPr>
          <w:rStyle w:val="CommentReference"/>
        </w:rPr>
        <w:annotationRef/>
      </w:r>
      <w:r>
        <w:rPr>
          <w:sz w:val="20"/>
          <w:szCs w:val="20"/>
        </w:rPr>
        <w:t>service; customers; positive</w:t>
      </w:r>
    </w:p>
  </w:comment>
  <w:comment w:id="20" w:author="Milana, Federico" w:date="2022-12-15T15:19:00Z" w:initials="MF">
    <w:p w14:paraId="5C63280B" w14:textId="77777777" w:rsidR="00620440" w:rsidRDefault="00620440" w:rsidP="00620440">
      <w:r>
        <w:rPr>
          <w:rStyle w:val="CommentReference"/>
        </w:rPr>
        <w:annotationRef/>
      </w:r>
      <w:r>
        <w:rPr>
          <w:sz w:val="20"/>
          <w:szCs w:val="20"/>
        </w:rPr>
        <w:t>service</w:t>
      </w:r>
    </w:p>
  </w:comment>
  <w:comment w:id="21" w:author="Milana, Federico" w:date="2022-12-15T15:22:00Z" w:initials="MF">
    <w:p w14:paraId="63040416" w14:textId="77777777" w:rsidR="00620440" w:rsidRDefault="00620440" w:rsidP="00620440">
      <w:r>
        <w:rPr>
          <w:rStyle w:val="CommentReference"/>
        </w:rPr>
        <w:annotationRef/>
      </w:r>
      <w:r>
        <w:rPr>
          <w:sz w:val="20"/>
          <w:szCs w:val="20"/>
        </w:rPr>
        <w:t>mains; greek</w:t>
      </w:r>
    </w:p>
  </w:comment>
  <w:comment w:id="23" w:author="Milana, Federico" w:date="2023-09-29T11:12:00Z" w:initials="MF">
    <w:p w14:paraId="2C1DB4E2" w14:textId="77777777" w:rsidR="00620440" w:rsidRDefault="00620440" w:rsidP="00620440">
      <w:r>
        <w:rPr>
          <w:rStyle w:val="CommentReference"/>
        </w:rPr>
        <w:annotationRef/>
      </w:r>
      <w:r>
        <w:rPr>
          <w:sz w:val="20"/>
          <w:szCs w:val="20"/>
        </w:rPr>
        <w:t>owners; chefs</w:t>
      </w:r>
    </w:p>
  </w:comment>
  <w:comment w:id="22" w:author="Milana, Federico" w:date="2022-12-15T15:23:00Z" w:initials="MF">
    <w:p w14:paraId="0AB1035E" w14:textId="77777777" w:rsidR="00620440" w:rsidRDefault="00620440" w:rsidP="00620440">
      <w:r>
        <w:rPr>
          <w:rStyle w:val="CommentReference"/>
        </w:rPr>
        <w:annotationRef/>
      </w:r>
      <w:r>
        <w:rPr>
          <w:sz w:val="20"/>
          <w:szCs w:val="20"/>
        </w:rPr>
        <w:t>desserts</w:t>
      </w:r>
    </w:p>
  </w:comment>
  <w:comment w:id="24" w:author="Milana, Federico" w:date="2022-12-15T15:24:00Z" w:initials="MF">
    <w:p w14:paraId="43DAE8A4" w14:textId="77777777" w:rsidR="00620440" w:rsidRDefault="00620440" w:rsidP="00620440">
      <w:r>
        <w:rPr>
          <w:rStyle w:val="CommentReference"/>
        </w:rPr>
        <w:annotationRef/>
      </w:r>
      <w:r>
        <w:rPr>
          <w:sz w:val="20"/>
          <w:szCs w:val="20"/>
        </w:rPr>
        <w:t>wines; prices</w:t>
      </w:r>
    </w:p>
  </w:comment>
  <w:comment w:id="25" w:author="Milana, Federico" w:date="2022-12-15T15:24:00Z" w:initials="MF">
    <w:p w14:paraId="401BBDF6" w14:textId="77777777" w:rsidR="00620440" w:rsidRDefault="00620440" w:rsidP="00620440">
      <w:r>
        <w:rPr>
          <w:rStyle w:val="CommentReference"/>
        </w:rPr>
        <w:annotationRef/>
      </w:r>
      <w:r>
        <w:rPr>
          <w:sz w:val="20"/>
          <w:szCs w:val="20"/>
        </w:rPr>
        <w:t>prices</w:t>
      </w:r>
    </w:p>
  </w:comment>
  <w:comment w:id="26" w:author="Milana, Federico" w:date="2022-12-15T15:24:00Z" w:initials="MF">
    <w:p w14:paraId="03534CCE" w14:textId="77777777" w:rsidR="00620440" w:rsidRDefault="00620440" w:rsidP="00620440">
      <w:r>
        <w:rPr>
          <w:rStyle w:val="CommentReference"/>
        </w:rPr>
        <w:annotationRef/>
      </w:r>
      <w:r>
        <w:rPr>
          <w:sz w:val="20"/>
          <w:szCs w:val="20"/>
        </w:rPr>
        <w:t>positive</w:t>
      </w:r>
    </w:p>
  </w:comment>
  <w:comment w:id="27" w:author="Milana, Federico" w:date="2023-09-29T11:12:00Z" w:initials="MF">
    <w:p w14:paraId="2DB6246C" w14:textId="77777777" w:rsidR="00620440" w:rsidRDefault="00620440" w:rsidP="00620440">
      <w:r>
        <w:rPr>
          <w:rStyle w:val="CommentReference"/>
        </w:rPr>
        <w:annotationRef/>
      </w:r>
      <w:r>
        <w:rPr>
          <w:sz w:val="20"/>
          <w:szCs w:val="20"/>
        </w:rPr>
        <w:t>readers; customers</w:t>
      </w:r>
    </w:p>
  </w:comment>
  <w:comment w:id="28" w:author="Milana, Federico" w:date="2022-12-15T15:24:00Z" w:initials="MF">
    <w:p w14:paraId="3FA015CF" w14:textId="77777777" w:rsidR="00620440" w:rsidRDefault="00620440" w:rsidP="00620440">
      <w:r>
        <w:rPr>
          <w:rStyle w:val="CommentReference"/>
        </w:rPr>
        <w:annotationRef/>
      </w:r>
      <w:r>
        <w:rPr>
          <w:sz w:val="20"/>
          <w:szCs w:val="20"/>
        </w:rPr>
        <w:t>positive</w:t>
      </w:r>
    </w:p>
  </w:comment>
  <w:comment w:id="29" w:author="Milana, Federico" w:date="2023-09-29T11:13:00Z" w:initials="MF">
    <w:p w14:paraId="7B71771E" w14:textId="77777777" w:rsidR="00620440" w:rsidRDefault="00620440" w:rsidP="00620440">
      <w:r>
        <w:rPr>
          <w:rStyle w:val="CommentReference"/>
        </w:rPr>
        <w:annotationRef/>
      </w:r>
      <w:r>
        <w:rPr>
          <w:sz w:val="20"/>
          <w:szCs w:val="20"/>
        </w:rPr>
        <w:t>journalists; readers</w:t>
      </w:r>
    </w:p>
  </w:comment>
  <w:comment w:id="30" w:author="Milana, Federico" w:date="2022-12-15T15:24:00Z" w:initials="MF">
    <w:p w14:paraId="4AF3C0B2" w14:textId="77777777" w:rsidR="00620440" w:rsidRDefault="00620440" w:rsidP="00620440">
      <w:r>
        <w:rPr>
          <w:rStyle w:val="CommentReference"/>
        </w:rPr>
        <w:annotationRef/>
      </w:r>
      <w:r>
        <w:rPr>
          <w:sz w:val="20"/>
          <w:szCs w:val="20"/>
        </w:rPr>
        <w:t>positive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D0EDD0" w15:done="0"/>
  <w15:commentEx w15:paraId="00400B13" w15:done="0"/>
  <w15:commentEx w15:paraId="33F58875" w15:done="0"/>
  <w15:commentEx w15:paraId="6D80BEF4" w15:done="0"/>
  <w15:commentEx w15:paraId="7F2A85AE" w15:done="0"/>
  <w15:commentEx w15:paraId="1D576BC2" w15:done="0"/>
  <w15:commentEx w15:paraId="3DCDBB95" w15:done="0"/>
  <w15:commentEx w15:paraId="18A20F42" w15:done="0"/>
  <w15:commentEx w15:paraId="1C301F6F" w15:done="0"/>
  <w15:commentEx w15:paraId="7D32B199" w15:done="0"/>
  <w15:commentEx w15:paraId="1CD43757" w15:done="0"/>
  <w15:commentEx w15:paraId="145BC8B8" w15:done="0"/>
  <w15:commentEx w15:paraId="202FF298" w15:done="0"/>
  <w15:commentEx w15:paraId="6A7A6A16" w15:done="0"/>
  <w15:commentEx w15:paraId="7544C906" w15:done="0"/>
  <w15:commentEx w15:paraId="6AE0CEC2" w15:done="0"/>
  <w15:commentEx w15:paraId="4D68D1C0" w15:done="0"/>
  <w15:commentEx w15:paraId="49439488" w15:done="0"/>
  <w15:commentEx w15:paraId="40A600D2" w15:done="0"/>
  <w15:commentEx w15:paraId="3B7A42D8" w15:done="0"/>
  <w15:commentEx w15:paraId="5C63280B" w15:done="0"/>
  <w15:commentEx w15:paraId="63040416" w15:done="0"/>
  <w15:commentEx w15:paraId="2C1DB4E2" w15:done="0"/>
  <w15:commentEx w15:paraId="0AB1035E" w15:done="0"/>
  <w15:commentEx w15:paraId="43DAE8A4" w15:done="0"/>
  <w15:commentEx w15:paraId="401BBDF6" w15:done="0"/>
  <w15:commentEx w15:paraId="03534CCE" w15:done="0"/>
  <w15:commentEx w15:paraId="2DB6246C" w15:done="0"/>
  <w15:commentEx w15:paraId="3FA015CF" w15:done="0"/>
  <w15:commentEx w15:paraId="7B71771E" w15:done="0"/>
  <w15:commentEx w15:paraId="4AF3C0B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745ACE8" w16cex:dateUtc="2022-12-15T13:25:00Z"/>
  <w16cex:commentExtensible w16cex:durableId="2745ADE7" w16cex:dateUtc="2022-12-15T13:29:00Z"/>
  <w16cex:commentExtensible w16cex:durableId="2745ADFD" w16cex:dateUtc="2022-12-15T13:30:00Z"/>
  <w16cex:commentExtensible w16cex:durableId="2745AE6D" w16cex:dateUtc="2022-12-15T13:32:00Z"/>
  <w16cex:commentExtensible w16cex:durableId="2745AE89" w16cex:dateUtc="2022-12-15T13:32:00Z"/>
  <w16cex:commentExtensible w16cex:durableId="2745AE9E" w16cex:dateUtc="2022-12-15T13:33:00Z"/>
  <w16cex:commentExtensible w16cex:durableId="2745AEA6" w16cex:dateUtc="2022-12-15T13:33:00Z"/>
  <w16cex:commentExtensible w16cex:durableId="3F843303" w16cex:dateUtc="2023-09-29T10:09:00Z"/>
  <w16cex:commentExtensible w16cex:durableId="2745AEB1" w16cex:dateUtc="2022-12-15T13:33:00Z"/>
  <w16cex:commentExtensible w16cex:durableId="2745B6BE" w16cex:dateUtc="2022-12-15T14:07:00Z"/>
  <w16cex:commentExtensible w16cex:durableId="2745B6C8" w16cex:dateUtc="2022-12-15T14:07:00Z"/>
  <w16cex:commentExtensible w16cex:durableId="686575BC" w16cex:dateUtc="2023-09-29T10:09:00Z"/>
  <w16cex:commentExtensible w16cex:durableId="2745B71F" w16cex:dateUtc="2022-12-15T14:09:00Z"/>
  <w16cex:commentExtensible w16cex:durableId="2745B73A" w16cex:dateUtc="2022-12-15T14:09:00Z"/>
  <w16cex:commentExtensible w16cex:durableId="2745B767" w16cex:dateUtc="2022-12-15T14:10:00Z"/>
  <w16cex:commentExtensible w16cex:durableId="2745B791" w16cex:dateUtc="2022-12-15T14:11:00Z"/>
  <w16cex:commentExtensible w16cex:durableId="2745B7A0" w16cex:dateUtc="2022-12-15T14:11:00Z"/>
  <w16cex:commentExtensible w16cex:durableId="2745B7D8" w16cex:dateUtc="2022-12-15T14:12:00Z"/>
  <w16cex:commentExtensible w16cex:durableId="2745B7ED" w16cex:dateUtc="2022-12-15T14:12:00Z"/>
  <w16cex:commentExtensible w16cex:durableId="2745B962" w16cex:dateUtc="2022-12-15T14:18:00Z"/>
  <w16cex:commentExtensible w16cex:durableId="2745B974" w16cex:dateUtc="2022-12-15T14:19:00Z"/>
  <w16cex:commentExtensible w16cex:durableId="2745BA4F" w16cex:dateUtc="2022-12-15T14:22:00Z"/>
  <w16cex:commentExtensible w16cex:durableId="4520832D" w16cex:dateUtc="2023-09-29T10:12:00Z"/>
  <w16cex:commentExtensible w16cex:durableId="2745BA5E" w16cex:dateUtc="2022-12-15T14:23:00Z"/>
  <w16cex:commentExtensible w16cex:durableId="2745BA93" w16cex:dateUtc="2022-12-15T14:24:00Z"/>
  <w16cex:commentExtensible w16cex:durableId="2745BA9F" w16cex:dateUtc="2022-12-15T14:24:00Z"/>
  <w16cex:commentExtensible w16cex:durableId="2745BAA7" w16cex:dateUtc="2022-12-15T14:24:00Z"/>
  <w16cex:commentExtensible w16cex:durableId="0CE0B1D9" w16cex:dateUtc="2023-09-29T10:12:00Z"/>
  <w16cex:commentExtensible w16cex:durableId="2745BAB4" w16cex:dateUtc="2022-12-15T14:24:00Z"/>
  <w16cex:commentExtensible w16cex:durableId="31787CA3" w16cex:dateUtc="2023-09-29T10:13:00Z"/>
  <w16cex:commentExtensible w16cex:durableId="2745BABD" w16cex:dateUtc="2022-12-15T14: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D0EDD0" w16cid:durableId="2745ACE8"/>
  <w16cid:commentId w16cid:paraId="00400B13" w16cid:durableId="2745ADE7"/>
  <w16cid:commentId w16cid:paraId="33F58875" w16cid:durableId="2745ADFD"/>
  <w16cid:commentId w16cid:paraId="6D80BEF4" w16cid:durableId="2745AE6D"/>
  <w16cid:commentId w16cid:paraId="7F2A85AE" w16cid:durableId="2745AE89"/>
  <w16cid:commentId w16cid:paraId="1D576BC2" w16cid:durableId="2745AE9E"/>
  <w16cid:commentId w16cid:paraId="3DCDBB95" w16cid:durableId="2745AEA6"/>
  <w16cid:commentId w16cid:paraId="18A20F42" w16cid:durableId="3F843303"/>
  <w16cid:commentId w16cid:paraId="1C301F6F" w16cid:durableId="2745AEB1"/>
  <w16cid:commentId w16cid:paraId="7D32B199" w16cid:durableId="2745B6BE"/>
  <w16cid:commentId w16cid:paraId="1CD43757" w16cid:durableId="2745B6C8"/>
  <w16cid:commentId w16cid:paraId="145BC8B8" w16cid:durableId="686575BC"/>
  <w16cid:commentId w16cid:paraId="202FF298" w16cid:durableId="2745B71F"/>
  <w16cid:commentId w16cid:paraId="6A7A6A16" w16cid:durableId="2745B73A"/>
  <w16cid:commentId w16cid:paraId="7544C906" w16cid:durableId="2745B767"/>
  <w16cid:commentId w16cid:paraId="6AE0CEC2" w16cid:durableId="2745B791"/>
  <w16cid:commentId w16cid:paraId="4D68D1C0" w16cid:durableId="2745B7A0"/>
  <w16cid:commentId w16cid:paraId="49439488" w16cid:durableId="2745B7D8"/>
  <w16cid:commentId w16cid:paraId="40A600D2" w16cid:durableId="2745B7ED"/>
  <w16cid:commentId w16cid:paraId="3B7A42D8" w16cid:durableId="2745B962"/>
  <w16cid:commentId w16cid:paraId="5C63280B" w16cid:durableId="2745B974"/>
  <w16cid:commentId w16cid:paraId="63040416" w16cid:durableId="2745BA4F"/>
  <w16cid:commentId w16cid:paraId="2C1DB4E2" w16cid:durableId="4520832D"/>
  <w16cid:commentId w16cid:paraId="0AB1035E" w16cid:durableId="2745BA5E"/>
  <w16cid:commentId w16cid:paraId="43DAE8A4" w16cid:durableId="2745BA93"/>
  <w16cid:commentId w16cid:paraId="401BBDF6" w16cid:durableId="2745BA9F"/>
  <w16cid:commentId w16cid:paraId="03534CCE" w16cid:durableId="2745BAA7"/>
  <w16cid:commentId w16cid:paraId="2DB6246C" w16cid:durableId="0CE0B1D9"/>
  <w16cid:commentId w16cid:paraId="3FA015CF" w16cid:durableId="2745BAB4"/>
  <w16cid:commentId w16cid:paraId="7B71771E" w16cid:durableId="31787CA3"/>
  <w16cid:commentId w16cid:paraId="4AF3C0B2" w16cid:durableId="2745BAB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Cambria"/>
    <w:panose1 w:val="020B0604020202020204"/>
    <w:charset w:val="00"/>
    <w:family w:val="roman"/>
    <w:notTrueType/>
    <w:pitch w:val="default"/>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lana, Federico">
    <w15:presenceInfo w15:providerId="AD" w15:userId="S::ucjufmi@ucl.ac.uk::973981c8-2d8b-420f-8ab3-0493a84363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7FD"/>
    <w:rsid w:val="001024C6"/>
    <w:rsid w:val="00131D11"/>
    <w:rsid w:val="00141A9B"/>
    <w:rsid w:val="00167CFC"/>
    <w:rsid w:val="003A3931"/>
    <w:rsid w:val="004B02A0"/>
    <w:rsid w:val="00620440"/>
    <w:rsid w:val="0062614A"/>
    <w:rsid w:val="00803721"/>
    <w:rsid w:val="00CB5E1F"/>
    <w:rsid w:val="00E537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92981E1"/>
  <w15:chartTrackingRefBased/>
  <w15:docId w15:val="{EAE72443-F4D0-A441-A38D-38D08999C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7FD"/>
    <w:pPr>
      <w:spacing w:after="200" w:line="276" w:lineRule="auto"/>
    </w:pPr>
    <w:rPr>
      <w:kern w:val="0"/>
      <w:sz w:val="22"/>
      <w:szCs w:val="22"/>
      <w:lang w:val="en-US"/>
      <w14:ligatures w14:val="none"/>
    </w:rPr>
  </w:style>
  <w:style w:type="paragraph" w:styleId="Heading1">
    <w:name w:val="heading 1"/>
    <w:basedOn w:val="Normal"/>
    <w:next w:val="Normal"/>
    <w:link w:val="Heading1Char"/>
    <w:uiPriority w:val="9"/>
    <w:qFormat/>
    <w:rsid w:val="00E537FD"/>
    <w:pPr>
      <w:keepNext/>
      <w:keepLines/>
      <w:spacing w:before="360" w:after="80" w:line="240" w:lineRule="auto"/>
      <w:outlineLvl w:val="0"/>
    </w:pPr>
    <w:rPr>
      <w:rFonts w:asciiTheme="majorHAnsi" w:eastAsiaTheme="majorEastAsia" w:hAnsiTheme="majorHAnsi" w:cstheme="majorBidi"/>
      <w:color w:val="0F4761" w:themeColor="accent1" w:themeShade="BF"/>
      <w:kern w:val="2"/>
      <w:sz w:val="40"/>
      <w:szCs w:val="40"/>
      <w:lang w:val="en-GB"/>
      <w14:ligatures w14:val="standardContextual"/>
    </w:rPr>
  </w:style>
  <w:style w:type="paragraph" w:styleId="Heading2">
    <w:name w:val="heading 2"/>
    <w:basedOn w:val="Normal"/>
    <w:next w:val="Normal"/>
    <w:link w:val="Heading2Char"/>
    <w:uiPriority w:val="9"/>
    <w:semiHidden/>
    <w:unhideWhenUsed/>
    <w:qFormat/>
    <w:rsid w:val="00E537FD"/>
    <w:pPr>
      <w:keepNext/>
      <w:keepLines/>
      <w:spacing w:before="160" w:after="80" w:line="240" w:lineRule="auto"/>
      <w:outlineLvl w:val="1"/>
    </w:pPr>
    <w:rPr>
      <w:rFonts w:asciiTheme="majorHAnsi" w:eastAsiaTheme="majorEastAsia" w:hAnsiTheme="majorHAnsi" w:cstheme="majorBidi"/>
      <w:color w:val="0F4761" w:themeColor="accent1" w:themeShade="BF"/>
      <w:kern w:val="2"/>
      <w:sz w:val="32"/>
      <w:szCs w:val="32"/>
      <w:lang w:val="en-GB"/>
      <w14:ligatures w14:val="standardContextual"/>
    </w:rPr>
  </w:style>
  <w:style w:type="paragraph" w:styleId="Heading3">
    <w:name w:val="heading 3"/>
    <w:basedOn w:val="Normal"/>
    <w:next w:val="Normal"/>
    <w:link w:val="Heading3Char"/>
    <w:uiPriority w:val="9"/>
    <w:semiHidden/>
    <w:unhideWhenUsed/>
    <w:qFormat/>
    <w:rsid w:val="00E537FD"/>
    <w:pPr>
      <w:keepNext/>
      <w:keepLines/>
      <w:spacing w:before="160" w:after="80" w:line="240" w:lineRule="auto"/>
      <w:outlineLvl w:val="2"/>
    </w:pPr>
    <w:rPr>
      <w:rFonts w:eastAsiaTheme="majorEastAsia" w:cstheme="majorBidi"/>
      <w:color w:val="0F4761" w:themeColor="accent1" w:themeShade="BF"/>
      <w:kern w:val="2"/>
      <w:sz w:val="28"/>
      <w:szCs w:val="28"/>
      <w:lang w:val="en-GB"/>
      <w14:ligatures w14:val="standardContextual"/>
    </w:rPr>
  </w:style>
  <w:style w:type="paragraph" w:styleId="Heading4">
    <w:name w:val="heading 4"/>
    <w:basedOn w:val="Normal"/>
    <w:next w:val="Normal"/>
    <w:link w:val="Heading4Char"/>
    <w:uiPriority w:val="9"/>
    <w:semiHidden/>
    <w:unhideWhenUsed/>
    <w:qFormat/>
    <w:rsid w:val="00E537FD"/>
    <w:pPr>
      <w:keepNext/>
      <w:keepLines/>
      <w:spacing w:before="80" w:after="40" w:line="240" w:lineRule="auto"/>
      <w:outlineLvl w:val="3"/>
    </w:pPr>
    <w:rPr>
      <w:rFonts w:eastAsiaTheme="majorEastAsia" w:cstheme="majorBidi"/>
      <w:i/>
      <w:iCs/>
      <w:color w:val="0F4761" w:themeColor="accent1" w:themeShade="BF"/>
      <w:kern w:val="2"/>
      <w:sz w:val="24"/>
      <w:szCs w:val="24"/>
      <w:lang w:val="en-GB"/>
      <w14:ligatures w14:val="standardContextual"/>
    </w:rPr>
  </w:style>
  <w:style w:type="paragraph" w:styleId="Heading5">
    <w:name w:val="heading 5"/>
    <w:basedOn w:val="Normal"/>
    <w:next w:val="Normal"/>
    <w:link w:val="Heading5Char"/>
    <w:uiPriority w:val="9"/>
    <w:semiHidden/>
    <w:unhideWhenUsed/>
    <w:qFormat/>
    <w:rsid w:val="00E537FD"/>
    <w:pPr>
      <w:keepNext/>
      <w:keepLines/>
      <w:spacing w:before="80" w:after="40" w:line="240" w:lineRule="auto"/>
      <w:outlineLvl w:val="4"/>
    </w:pPr>
    <w:rPr>
      <w:rFonts w:eastAsiaTheme="majorEastAsia" w:cstheme="majorBidi"/>
      <w:color w:val="0F4761" w:themeColor="accent1" w:themeShade="BF"/>
      <w:kern w:val="2"/>
      <w:sz w:val="24"/>
      <w:szCs w:val="24"/>
      <w:lang w:val="en-GB"/>
      <w14:ligatures w14:val="standardContextual"/>
    </w:rPr>
  </w:style>
  <w:style w:type="paragraph" w:styleId="Heading6">
    <w:name w:val="heading 6"/>
    <w:basedOn w:val="Normal"/>
    <w:next w:val="Normal"/>
    <w:link w:val="Heading6Char"/>
    <w:uiPriority w:val="9"/>
    <w:semiHidden/>
    <w:unhideWhenUsed/>
    <w:qFormat/>
    <w:rsid w:val="00E537FD"/>
    <w:pPr>
      <w:keepNext/>
      <w:keepLines/>
      <w:spacing w:before="40" w:after="0" w:line="240" w:lineRule="auto"/>
      <w:outlineLvl w:val="5"/>
    </w:pPr>
    <w:rPr>
      <w:rFonts w:eastAsiaTheme="majorEastAsia" w:cstheme="majorBidi"/>
      <w:i/>
      <w:iCs/>
      <w:color w:val="595959" w:themeColor="text1" w:themeTint="A6"/>
      <w:kern w:val="2"/>
      <w:sz w:val="24"/>
      <w:szCs w:val="24"/>
      <w:lang w:val="en-GB"/>
      <w14:ligatures w14:val="standardContextual"/>
    </w:rPr>
  </w:style>
  <w:style w:type="paragraph" w:styleId="Heading7">
    <w:name w:val="heading 7"/>
    <w:basedOn w:val="Normal"/>
    <w:next w:val="Normal"/>
    <w:link w:val="Heading7Char"/>
    <w:uiPriority w:val="9"/>
    <w:semiHidden/>
    <w:unhideWhenUsed/>
    <w:qFormat/>
    <w:rsid w:val="00E537FD"/>
    <w:pPr>
      <w:keepNext/>
      <w:keepLines/>
      <w:spacing w:before="40" w:after="0" w:line="240" w:lineRule="auto"/>
      <w:outlineLvl w:val="6"/>
    </w:pPr>
    <w:rPr>
      <w:rFonts w:eastAsiaTheme="majorEastAsia" w:cstheme="majorBidi"/>
      <w:color w:val="595959" w:themeColor="text1" w:themeTint="A6"/>
      <w:kern w:val="2"/>
      <w:sz w:val="24"/>
      <w:szCs w:val="24"/>
      <w:lang w:val="en-GB"/>
      <w14:ligatures w14:val="standardContextual"/>
    </w:rPr>
  </w:style>
  <w:style w:type="paragraph" w:styleId="Heading8">
    <w:name w:val="heading 8"/>
    <w:basedOn w:val="Normal"/>
    <w:next w:val="Normal"/>
    <w:link w:val="Heading8Char"/>
    <w:uiPriority w:val="9"/>
    <w:semiHidden/>
    <w:unhideWhenUsed/>
    <w:qFormat/>
    <w:rsid w:val="00E537FD"/>
    <w:pPr>
      <w:keepNext/>
      <w:keepLines/>
      <w:spacing w:after="0" w:line="240" w:lineRule="auto"/>
      <w:outlineLvl w:val="7"/>
    </w:pPr>
    <w:rPr>
      <w:rFonts w:eastAsiaTheme="majorEastAsia" w:cstheme="majorBidi"/>
      <w:i/>
      <w:iCs/>
      <w:color w:val="272727" w:themeColor="text1" w:themeTint="D8"/>
      <w:kern w:val="2"/>
      <w:sz w:val="24"/>
      <w:szCs w:val="24"/>
      <w:lang w:val="en-GB"/>
      <w14:ligatures w14:val="standardContextual"/>
    </w:rPr>
  </w:style>
  <w:style w:type="paragraph" w:styleId="Heading9">
    <w:name w:val="heading 9"/>
    <w:basedOn w:val="Normal"/>
    <w:next w:val="Normal"/>
    <w:link w:val="Heading9Char"/>
    <w:uiPriority w:val="9"/>
    <w:semiHidden/>
    <w:unhideWhenUsed/>
    <w:qFormat/>
    <w:rsid w:val="00E537FD"/>
    <w:pPr>
      <w:keepNext/>
      <w:keepLines/>
      <w:spacing w:after="0" w:line="240" w:lineRule="auto"/>
      <w:outlineLvl w:val="8"/>
    </w:pPr>
    <w:rPr>
      <w:rFonts w:eastAsiaTheme="majorEastAsia" w:cstheme="majorBidi"/>
      <w:color w:val="272727" w:themeColor="text1" w:themeTint="D8"/>
      <w:kern w:val="2"/>
      <w:sz w:val="24"/>
      <w:szCs w:val="24"/>
      <w:lang w:val="en-GB"/>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7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37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37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37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37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37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37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37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37FD"/>
    <w:rPr>
      <w:rFonts w:eastAsiaTheme="majorEastAsia" w:cstheme="majorBidi"/>
      <w:color w:val="272727" w:themeColor="text1" w:themeTint="D8"/>
    </w:rPr>
  </w:style>
  <w:style w:type="paragraph" w:styleId="Title">
    <w:name w:val="Title"/>
    <w:basedOn w:val="Normal"/>
    <w:next w:val="Normal"/>
    <w:link w:val="TitleChar"/>
    <w:uiPriority w:val="10"/>
    <w:qFormat/>
    <w:rsid w:val="00E537FD"/>
    <w:pPr>
      <w:spacing w:after="80" w:line="240" w:lineRule="auto"/>
      <w:contextualSpacing/>
    </w:pPr>
    <w:rPr>
      <w:rFonts w:asciiTheme="majorHAnsi" w:eastAsiaTheme="majorEastAsia" w:hAnsiTheme="majorHAnsi" w:cstheme="majorBidi"/>
      <w:spacing w:val="-10"/>
      <w:kern w:val="28"/>
      <w:sz w:val="56"/>
      <w:szCs w:val="56"/>
      <w:lang w:val="en-GB"/>
      <w14:ligatures w14:val="standardContextual"/>
    </w:rPr>
  </w:style>
  <w:style w:type="character" w:customStyle="1" w:styleId="TitleChar">
    <w:name w:val="Title Char"/>
    <w:basedOn w:val="DefaultParagraphFont"/>
    <w:link w:val="Title"/>
    <w:uiPriority w:val="10"/>
    <w:rsid w:val="00E537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37FD"/>
    <w:pPr>
      <w:numPr>
        <w:ilvl w:val="1"/>
      </w:numPr>
      <w:spacing w:after="160" w:line="240" w:lineRule="auto"/>
    </w:pPr>
    <w:rPr>
      <w:rFonts w:eastAsiaTheme="majorEastAsia" w:cstheme="majorBidi"/>
      <w:color w:val="595959" w:themeColor="text1" w:themeTint="A6"/>
      <w:spacing w:val="15"/>
      <w:kern w:val="2"/>
      <w:sz w:val="28"/>
      <w:szCs w:val="28"/>
      <w:lang w:val="en-GB"/>
      <w14:ligatures w14:val="standardContextual"/>
    </w:rPr>
  </w:style>
  <w:style w:type="character" w:customStyle="1" w:styleId="SubtitleChar">
    <w:name w:val="Subtitle Char"/>
    <w:basedOn w:val="DefaultParagraphFont"/>
    <w:link w:val="Subtitle"/>
    <w:uiPriority w:val="11"/>
    <w:rsid w:val="00E537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37FD"/>
    <w:pPr>
      <w:spacing w:before="160" w:after="160" w:line="240" w:lineRule="auto"/>
      <w:jc w:val="center"/>
    </w:pPr>
    <w:rPr>
      <w:i/>
      <w:iCs/>
      <w:color w:val="404040" w:themeColor="text1" w:themeTint="BF"/>
      <w:kern w:val="2"/>
      <w:sz w:val="24"/>
      <w:szCs w:val="24"/>
      <w:lang w:val="en-GB"/>
      <w14:ligatures w14:val="standardContextual"/>
    </w:rPr>
  </w:style>
  <w:style w:type="character" w:customStyle="1" w:styleId="QuoteChar">
    <w:name w:val="Quote Char"/>
    <w:basedOn w:val="DefaultParagraphFont"/>
    <w:link w:val="Quote"/>
    <w:uiPriority w:val="29"/>
    <w:rsid w:val="00E537FD"/>
    <w:rPr>
      <w:i/>
      <w:iCs/>
      <w:color w:val="404040" w:themeColor="text1" w:themeTint="BF"/>
    </w:rPr>
  </w:style>
  <w:style w:type="paragraph" w:styleId="ListParagraph">
    <w:name w:val="List Paragraph"/>
    <w:basedOn w:val="Normal"/>
    <w:uiPriority w:val="34"/>
    <w:qFormat/>
    <w:rsid w:val="00E537FD"/>
    <w:pPr>
      <w:spacing w:after="0" w:line="240" w:lineRule="auto"/>
      <w:ind w:left="720"/>
      <w:contextualSpacing/>
    </w:pPr>
    <w:rPr>
      <w:kern w:val="2"/>
      <w:sz w:val="24"/>
      <w:szCs w:val="24"/>
      <w:lang w:val="en-GB"/>
      <w14:ligatures w14:val="standardContextual"/>
    </w:rPr>
  </w:style>
  <w:style w:type="character" w:styleId="IntenseEmphasis">
    <w:name w:val="Intense Emphasis"/>
    <w:basedOn w:val="DefaultParagraphFont"/>
    <w:uiPriority w:val="21"/>
    <w:qFormat/>
    <w:rsid w:val="00E537FD"/>
    <w:rPr>
      <w:i/>
      <w:iCs/>
      <w:color w:val="0F4761" w:themeColor="accent1" w:themeShade="BF"/>
    </w:rPr>
  </w:style>
  <w:style w:type="paragraph" w:styleId="IntenseQuote">
    <w:name w:val="Intense Quote"/>
    <w:basedOn w:val="Normal"/>
    <w:next w:val="Normal"/>
    <w:link w:val="IntenseQuoteChar"/>
    <w:uiPriority w:val="30"/>
    <w:qFormat/>
    <w:rsid w:val="00E537FD"/>
    <w:pPr>
      <w:pBdr>
        <w:top w:val="single" w:sz="4" w:space="10" w:color="0F4761" w:themeColor="accent1" w:themeShade="BF"/>
        <w:bottom w:val="single" w:sz="4" w:space="10" w:color="0F4761" w:themeColor="accent1" w:themeShade="BF"/>
      </w:pBdr>
      <w:spacing w:before="360" w:after="360" w:line="240" w:lineRule="auto"/>
      <w:ind w:left="864" w:right="864"/>
      <w:jc w:val="center"/>
    </w:pPr>
    <w:rPr>
      <w:i/>
      <w:iCs/>
      <w:color w:val="0F4761" w:themeColor="accent1" w:themeShade="BF"/>
      <w:kern w:val="2"/>
      <w:sz w:val="24"/>
      <w:szCs w:val="24"/>
      <w:lang w:val="en-GB"/>
      <w14:ligatures w14:val="standardContextual"/>
    </w:rPr>
  </w:style>
  <w:style w:type="character" w:customStyle="1" w:styleId="IntenseQuoteChar">
    <w:name w:val="Intense Quote Char"/>
    <w:basedOn w:val="DefaultParagraphFont"/>
    <w:link w:val="IntenseQuote"/>
    <w:uiPriority w:val="30"/>
    <w:rsid w:val="00E537FD"/>
    <w:rPr>
      <w:i/>
      <w:iCs/>
      <w:color w:val="0F4761" w:themeColor="accent1" w:themeShade="BF"/>
    </w:rPr>
  </w:style>
  <w:style w:type="character" w:styleId="IntenseReference">
    <w:name w:val="Intense Reference"/>
    <w:basedOn w:val="DefaultParagraphFont"/>
    <w:uiPriority w:val="32"/>
    <w:qFormat/>
    <w:rsid w:val="00E537FD"/>
    <w:rPr>
      <w:b/>
      <w:bCs/>
      <w:smallCaps/>
      <w:color w:val="0F4761" w:themeColor="accent1" w:themeShade="BF"/>
      <w:spacing w:val="5"/>
    </w:rPr>
  </w:style>
  <w:style w:type="character" w:styleId="Hyperlink">
    <w:name w:val="Hyperlink"/>
    <w:basedOn w:val="DefaultParagraphFont"/>
    <w:uiPriority w:val="99"/>
    <w:semiHidden/>
    <w:unhideWhenUsed/>
    <w:rsid w:val="00E537FD"/>
    <w:rPr>
      <w:color w:val="0000FF"/>
      <w:u w:val="single"/>
    </w:rPr>
  </w:style>
  <w:style w:type="character" w:styleId="Strong">
    <w:name w:val="Strong"/>
    <w:basedOn w:val="DefaultParagraphFont"/>
    <w:uiPriority w:val="22"/>
    <w:qFormat/>
    <w:rsid w:val="00E537FD"/>
    <w:rPr>
      <w:b/>
      <w:bCs/>
    </w:rPr>
  </w:style>
  <w:style w:type="character" w:styleId="CommentReference">
    <w:name w:val="annotation reference"/>
    <w:basedOn w:val="DefaultParagraphFont"/>
    <w:uiPriority w:val="99"/>
    <w:semiHidden/>
    <w:unhideWhenUsed/>
    <w:rsid w:val="00E537FD"/>
    <w:rPr>
      <w:sz w:val="16"/>
      <w:szCs w:val="16"/>
    </w:rPr>
  </w:style>
  <w:style w:type="paragraph" w:styleId="CommentText">
    <w:name w:val="annotation text"/>
    <w:basedOn w:val="Normal"/>
    <w:link w:val="CommentTextChar"/>
    <w:uiPriority w:val="99"/>
    <w:unhideWhenUsed/>
    <w:rsid w:val="00E537FD"/>
    <w:pPr>
      <w:spacing w:line="240" w:lineRule="auto"/>
    </w:pPr>
    <w:rPr>
      <w:sz w:val="20"/>
      <w:szCs w:val="20"/>
    </w:rPr>
  </w:style>
  <w:style w:type="character" w:customStyle="1" w:styleId="CommentTextChar">
    <w:name w:val="Comment Text Char"/>
    <w:basedOn w:val="DefaultParagraphFont"/>
    <w:link w:val="CommentText"/>
    <w:uiPriority w:val="99"/>
    <w:rsid w:val="00E537FD"/>
    <w:rPr>
      <w:kern w:val="0"/>
      <w:sz w:val="20"/>
      <w:szCs w:val="20"/>
      <w:lang w:val="en-US"/>
      <w14:ligatures w14:val="none"/>
    </w:rPr>
  </w:style>
  <w:style w:type="character" w:styleId="Emphasis">
    <w:name w:val="Emphasis"/>
    <w:basedOn w:val="DefaultParagraphFont"/>
    <w:uiPriority w:val="20"/>
    <w:qFormat/>
    <w:rsid w:val="00E537FD"/>
    <w:rPr>
      <w:i/>
      <w:iCs/>
    </w:rPr>
  </w:style>
  <w:style w:type="paragraph" w:customStyle="1" w:styleId="dcr-1jv7e0x">
    <w:name w:val="dcr-1jv7e0x"/>
    <w:basedOn w:val="Normal"/>
    <w:rsid w:val="00E537F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NormalWeb">
    <w:name w:val="Normal (Web)"/>
    <w:basedOn w:val="Normal"/>
    <w:uiPriority w:val="99"/>
    <w:unhideWhenUsed/>
    <w:rsid w:val="00131D1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dcr-18sg7f2">
    <w:name w:val="dcr-18sg7f2"/>
    <w:basedOn w:val="Normal"/>
    <w:rsid w:val="00620440"/>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siakkos.co.uk/" TargetMode="External"/><Relationship Id="rId13" Type="http://schemas.openxmlformats.org/officeDocument/2006/relationships/hyperlink" Target="https://www.berberandq.com/" TargetMode="Externa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hyperlink" Target="https://kilnsoho.co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hyperlink" Target="https://www.hopperslondon.com/" TargetMode="External"/><Relationship Id="rId5" Type="http://schemas.microsoft.com/office/2011/relationships/commentsExtended" Target="commentsExtended.xml"/><Relationship Id="rId15" Type="http://schemas.microsoft.com/office/2011/relationships/people" Target="people.xml"/><Relationship Id="rId10" Type="http://schemas.openxmlformats.org/officeDocument/2006/relationships/hyperlink" Target="https://www.padella.co/" TargetMode="External"/><Relationship Id="rId4" Type="http://schemas.openxmlformats.org/officeDocument/2006/relationships/comments" Target="comments.xml"/><Relationship Id="rId9" Type="http://schemas.openxmlformats.org/officeDocument/2006/relationships/hyperlink" Target="http://tsiakkos.co.u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989</Words>
  <Characters>5643</Characters>
  <Application>Microsoft Office Word</Application>
  <DocSecurity>0</DocSecurity>
  <Lines>47</Lines>
  <Paragraphs>13</Paragraphs>
  <ScaleCrop>false</ScaleCrop>
  <Company/>
  <LinksUpToDate>false</LinksUpToDate>
  <CharactersWithSpaces>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Milana, Federico</dc:creator>
  <cp:keywords/>
  <dc:description/>
  <cp:lastModifiedBy>Milana, Federico</cp:lastModifiedBy>
  <cp:revision>2</cp:revision>
  <dcterms:created xsi:type="dcterms:W3CDTF">2024-01-19T14:30:00Z</dcterms:created>
  <dcterms:modified xsi:type="dcterms:W3CDTF">2024-01-19T14:30:00Z</dcterms:modified>
</cp:coreProperties>
</file>