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89CE4" w14:textId="77777777" w:rsidR="00907B1C" w:rsidRDefault="00907B1C" w:rsidP="00907B1C">
      <w:pPr>
        <w:pStyle w:val="Heading1"/>
        <w:shd w:val="clear" w:color="auto" w:fill="FFFFFF"/>
        <w:spacing w:before="0" w:after="0"/>
        <w:textAlignment w:val="baseline"/>
        <w:rPr>
          <w:rFonts w:ascii="Georgia" w:hAnsi="Georgia"/>
          <w:color w:val="7D0068"/>
        </w:rPr>
      </w:pPr>
      <w:r>
        <w:rPr>
          <w:rFonts w:ascii="Georgia" w:hAnsi="Georgia"/>
          <w:color w:val="7D0068"/>
        </w:rPr>
        <w:t>The Palmerston, Edinburgh: ‘It’s a great dinner’ – restaurant review</w:t>
      </w:r>
    </w:p>
    <w:p w14:paraId="2B47C3ED" w14:textId="77777777" w:rsidR="00907B1C" w:rsidRPr="005203AA" w:rsidRDefault="00907B1C" w:rsidP="00907B1C">
      <w:pPr>
        <w:pStyle w:val="NormalWeb"/>
        <w:shd w:val="clear" w:color="auto" w:fill="FFFFFF"/>
        <w:spacing w:before="0" w:beforeAutospacing="0" w:after="120" w:afterAutospacing="0"/>
        <w:textAlignment w:val="baseline"/>
        <w:rPr>
          <w:rFonts w:ascii="Georgia" w:hAnsi="Georgia"/>
          <w:color w:val="121212"/>
          <w:sz w:val="27"/>
          <w:szCs w:val="27"/>
        </w:rPr>
      </w:pPr>
      <w:r>
        <w:rPr>
          <w:rFonts w:ascii="Georgia" w:hAnsi="Georgia"/>
          <w:color w:val="121212"/>
          <w:sz w:val="27"/>
          <w:szCs w:val="27"/>
        </w:rPr>
        <w:br/>
      </w:r>
      <w:commentRangeStart w:id="0"/>
      <w:r>
        <w:rPr>
          <w:rFonts w:ascii="Georgia" w:hAnsi="Georgia"/>
          <w:color w:val="121212"/>
          <w:sz w:val="27"/>
          <w:szCs w:val="27"/>
        </w:rPr>
        <w:t xml:space="preserve">Invest in yourself at the Palmerston </w:t>
      </w:r>
      <w:commentRangeStart w:id="1"/>
      <w:r>
        <w:rPr>
          <w:rFonts w:ascii="Georgia" w:hAnsi="Georgia"/>
          <w:color w:val="121212"/>
          <w:sz w:val="27"/>
          <w:szCs w:val="27"/>
        </w:rPr>
        <w:t xml:space="preserve">in Edinburgh </w:t>
      </w:r>
      <w:commentRangeEnd w:id="1"/>
      <w:r>
        <w:rPr>
          <w:rStyle w:val="CommentReference"/>
          <w:rFonts w:asciiTheme="minorHAnsi" w:eastAsiaTheme="minorHAnsi" w:hAnsiTheme="minorHAnsi" w:cstheme="minorBidi"/>
          <w:lang w:val="en-US" w:eastAsia="en-US"/>
        </w:rPr>
        <w:commentReference w:id="1"/>
      </w:r>
      <w:r>
        <w:rPr>
          <w:rFonts w:ascii="Georgia" w:hAnsi="Georgia"/>
          <w:color w:val="121212"/>
          <w:sz w:val="27"/>
          <w:szCs w:val="27"/>
        </w:rPr>
        <w:t>if you are banking on having a good time</w:t>
      </w:r>
      <w:commentRangeEnd w:id="0"/>
      <w:r>
        <w:rPr>
          <w:rStyle w:val="CommentReference"/>
          <w:rFonts w:asciiTheme="minorHAnsi" w:eastAsiaTheme="minorHAnsi" w:hAnsiTheme="minorHAnsi" w:cstheme="minorBidi"/>
          <w:lang w:val="en-US" w:eastAsia="en-US"/>
        </w:rPr>
        <w:commentReference w:id="0"/>
      </w:r>
    </w:p>
    <w:p w14:paraId="7B34208E" w14:textId="77777777" w:rsidR="00907B1C" w:rsidRDefault="00907B1C" w:rsidP="00907B1C">
      <w:pPr>
        <w:pStyle w:val="dcr-18sg7f2"/>
        <w:shd w:val="clear" w:color="auto" w:fill="FFFFFF"/>
        <w:spacing w:before="0" w:after="0"/>
        <w:textAlignment w:val="baseline"/>
        <w:rPr>
          <w:rFonts w:ascii="Georgia" w:hAnsi="Georgia"/>
          <w:color w:val="121212"/>
          <w:sz w:val="27"/>
          <w:szCs w:val="27"/>
        </w:rPr>
      </w:pPr>
      <w:hyperlink r:id="rId8" w:history="1">
        <w:r>
          <w:rPr>
            <w:rStyle w:val="Hyperlink"/>
            <w:rFonts w:ascii="inherit" w:eastAsiaTheme="majorEastAsia" w:hAnsi="inherit"/>
            <w:b/>
            <w:bCs/>
            <w:color w:val="BB3B80"/>
            <w:sz w:val="27"/>
            <w:szCs w:val="27"/>
            <w:bdr w:val="none" w:sz="0" w:space="0" w:color="auto" w:frame="1"/>
          </w:rPr>
          <w:t>The Palmerston</w:t>
        </w:r>
      </w:hyperlink>
      <w:r>
        <w:rPr>
          <w:rStyle w:val="Strong"/>
          <w:rFonts w:ascii="inherit" w:eastAsiaTheme="majorEastAsia" w:hAnsi="inherit"/>
          <w:color w:val="121212"/>
          <w:sz w:val="27"/>
          <w:szCs w:val="27"/>
          <w:bdr w:val="none" w:sz="0" w:space="0" w:color="auto" w:frame="1"/>
        </w:rPr>
        <w:t>, 1 Palmerston Place, Edinburgh EH12 5AF (0131 220 1794). Snacks and starters £4-£10, mains £17-£24, desserts £6, wines from £24</w:t>
      </w:r>
    </w:p>
    <w:p w14:paraId="19D1D00A" w14:textId="77777777" w:rsidR="00907B1C" w:rsidRDefault="00907B1C" w:rsidP="00907B1C">
      <w:pPr>
        <w:pStyle w:val="dcr-18sg7f2"/>
        <w:shd w:val="clear" w:color="auto" w:fill="FFFFFF"/>
        <w:textAlignment w:val="baseline"/>
        <w:rPr>
          <w:rFonts w:ascii="Georgia" w:hAnsi="Georgia"/>
          <w:color w:val="121212"/>
          <w:sz w:val="27"/>
          <w:szCs w:val="27"/>
        </w:rPr>
      </w:pPr>
      <w:r>
        <w:rPr>
          <w:rFonts w:ascii="Georgia" w:hAnsi="Georgia"/>
          <w:color w:val="121212"/>
          <w:sz w:val="27"/>
          <w:szCs w:val="27"/>
        </w:rPr>
        <w:t xml:space="preserve">In the brutal depths of a cost-of-living crisis, when </w:t>
      </w:r>
      <w:commentRangeStart w:id="2"/>
      <w:r>
        <w:rPr>
          <w:rFonts w:ascii="Georgia" w:hAnsi="Georgia"/>
          <w:color w:val="121212"/>
          <w:sz w:val="27"/>
          <w:szCs w:val="27"/>
        </w:rPr>
        <w:t>some people still have money for the cream on the top and far too many do not even have enough for the basics underneath</w:t>
      </w:r>
      <w:commentRangeEnd w:id="2"/>
      <w:r>
        <w:rPr>
          <w:rStyle w:val="CommentReference"/>
          <w:rFonts w:asciiTheme="minorHAnsi" w:eastAsiaTheme="minorHAnsi" w:hAnsiTheme="minorHAnsi" w:cstheme="minorBidi"/>
          <w:lang w:val="en-US" w:eastAsia="en-US"/>
        </w:rPr>
        <w:commentReference w:id="2"/>
      </w:r>
      <w:r>
        <w:rPr>
          <w:rFonts w:ascii="Georgia" w:hAnsi="Georgia"/>
          <w:color w:val="121212"/>
          <w:sz w:val="27"/>
          <w:szCs w:val="27"/>
        </w:rPr>
        <w:t xml:space="preserve">, going for dinner in </w:t>
      </w:r>
      <w:commentRangeStart w:id="3"/>
      <w:r>
        <w:rPr>
          <w:rFonts w:ascii="Georgia" w:hAnsi="Georgia"/>
          <w:color w:val="121212"/>
          <w:sz w:val="27"/>
          <w:szCs w:val="27"/>
        </w:rPr>
        <w:t>a space that was once a bank could be spun as brutally symbolic</w:t>
      </w:r>
      <w:commentRangeEnd w:id="3"/>
      <w:r>
        <w:rPr>
          <w:rStyle w:val="CommentReference"/>
          <w:rFonts w:asciiTheme="minorHAnsi" w:eastAsiaTheme="minorHAnsi" w:hAnsiTheme="minorHAnsi" w:cstheme="minorBidi"/>
          <w:lang w:val="en-US" w:eastAsia="en-US"/>
        </w:rPr>
        <w:commentReference w:id="3"/>
      </w:r>
      <w:r>
        <w:rPr>
          <w:rFonts w:ascii="Georgia" w:hAnsi="Georgia"/>
          <w:color w:val="121212"/>
          <w:sz w:val="27"/>
          <w:szCs w:val="27"/>
        </w:rPr>
        <w:t>. Here is a former financial institution, still servicing those with enough filthy lucre to invest in a rich return, only in different ways. There’s a joke in here somewhere about pork-based restaurants trading mammon for gammon, but I do have my pride.</w:t>
      </w:r>
    </w:p>
    <w:p w14:paraId="2126CB0E" w14:textId="77777777" w:rsidR="00907B1C" w:rsidRDefault="00907B1C" w:rsidP="00907B1C">
      <w:pPr>
        <w:pStyle w:val="dcr-18sg7f2"/>
        <w:shd w:val="clear" w:color="auto" w:fill="FFFFFF"/>
        <w:spacing w:before="0" w:after="0"/>
        <w:textAlignment w:val="baseline"/>
        <w:rPr>
          <w:rFonts w:ascii="Georgia" w:hAnsi="Georgia"/>
          <w:color w:val="121212"/>
          <w:sz w:val="27"/>
          <w:szCs w:val="27"/>
        </w:rPr>
      </w:pPr>
      <w:r>
        <w:rPr>
          <w:rFonts w:ascii="Georgia" w:hAnsi="Georgia"/>
          <w:color w:val="121212"/>
          <w:sz w:val="27"/>
          <w:szCs w:val="27"/>
        </w:rPr>
        <w:t xml:space="preserve">The point is that </w:t>
      </w:r>
      <w:commentRangeStart w:id="4"/>
      <w:r>
        <w:rPr>
          <w:rFonts w:ascii="Georgia" w:hAnsi="Georgia"/>
          <w:color w:val="121212"/>
          <w:sz w:val="27"/>
          <w:szCs w:val="27"/>
        </w:rPr>
        <w:t xml:space="preserve">anybody with a scintilla of humanity should feel uncomfortable about being financially fine while so many others are not. Then again, we are all capable of holding two thoughts in our head at once. We can be appalled by the current economic situation, overseen by cowards and intellectual lightweights more interested in their own greasy, suppurating parliamentary careers than the wellbeing of the people they are meant to serve. </w:t>
      </w:r>
      <w:commentRangeEnd w:id="4"/>
      <w:r>
        <w:rPr>
          <w:rStyle w:val="CommentReference"/>
          <w:rFonts w:asciiTheme="minorHAnsi" w:eastAsiaTheme="minorHAnsi" w:hAnsiTheme="minorHAnsi" w:cstheme="minorBidi"/>
          <w:lang w:val="en-US" w:eastAsia="en-US"/>
        </w:rPr>
        <w:commentReference w:id="4"/>
      </w:r>
      <w:r>
        <w:rPr>
          <w:rFonts w:ascii="Georgia" w:hAnsi="Georgia"/>
          <w:color w:val="121212"/>
          <w:sz w:val="27"/>
          <w:szCs w:val="27"/>
        </w:rPr>
        <w:t xml:space="preserve">But we can also wonder whether </w:t>
      </w:r>
      <w:commentRangeStart w:id="5"/>
      <w:r>
        <w:rPr>
          <w:rFonts w:ascii="Georgia" w:hAnsi="Georgia"/>
          <w:color w:val="121212"/>
          <w:sz w:val="27"/>
          <w:szCs w:val="27"/>
        </w:rPr>
        <w:t>the </w:t>
      </w:r>
      <w:hyperlink r:id="rId9" w:history="1">
        <w:r>
          <w:rPr>
            <w:rStyle w:val="Hyperlink"/>
            <w:rFonts w:ascii="Georgia" w:eastAsiaTheme="majorEastAsia" w:hAnsi="Georgia"/>
            <w:color w:val="BB3B80"/>
            <w:sz w:val="27"/>
            <w:szCs w:val="27"/>
            <w:bdr w:val="none" w:sz="0" w:space="0" w:color="auto" w:frame="1"/>
          </w:rPr>
          <w:t>Palmerston</w:t>
        </w:r>
      </w:hyperlink>
      <w:r>
        <w:rPr>
          <w:rFonts w:ascii="Georgia" w:hAnsi="Georgia"/>
          <w:color w:val="121212"/>
          <w:sz w:val="27"/>
          <w:szCs w:val="27"/>
        </w:rPr>
        <w:t> in Edinburgh is a nice place to go for dinner. It is, by the way</w:t>
      </w:r>
      <w:commentRangeEnd w:id="5"/>
      <w:r>
        <w:rPr>
          <w:rStyle w:val="CommentReference"/>
          <w:rFonts w:asciiTheme="minorHAnsi" w:eastAsiaTheme="minorHAnsi" w:hAnsiTheme="minorHAnsi" w:cstheme="minorBidi"/>
          <w:lang w:val="en-US" w:eastAsia="en-US"/>
        </w:rPr>
        <w:commentReference w:id="5"/>
      </w:r>
      <w:r>
        <w:rPr>
          <w:rFonts w:ascii="Georgia" w:hAnsi="Georgia"/>
          <w:color w:val="121212"/>
          <w:sz w:val="27"/>
          <w:szCs w:val="27"/>
        </w:rPr>
        <w:t>. We’ll get there in a moment.</w:t>
      </w:r>
    </w:p>
    <w:p w14:paraId="68488D22" w14:textId="77777777" w:rsidR="00907B1C" w:rsidRDefault="00907B1C" w:rsidP="00907B1C">
      <w:pPr>
        <w:pStyle w:val="dcr-18sg7f2"/>
        <w:shd w:val="clear" w:color="auto" w:fill="FFFFFF"/>
        <w:textAlignment w:val="baseline"/>
        <w:rPr>
          <w:rFonts w:ascii="Georgia" w:hAnsi="Georgia"/>
          <w:color w:val="121212"/>
          <w:sz w:val="27"/>
          <w:szCs w:val="27"/>
        </w:rPr>
      </w:pPr>
      <w:r>
        <w:rPr>
          <w:rFonts w:ascii="Georgia" w:hAnsi="Georgia"/>
          <w:color w:val="121212"/>
          <w:sz w:val="27"/>
          <w:szCs w:val="27"/>
        </w:rPr>
        <w:t xml:space="preserve">Certainly, </w:t>
      </w:r>
      <w:commentRangeStart w:id="6"/>
      <w:r>
        <w:rPr>
          <w:rFonts w:ascii="Georgia" w:hAnsi="Georgia"/>
          <w:color w:val="121212"/>
          <w:sz w:val="27"/>
          <w:szCs w:val="27"/>
        </w:rPr>
        <w:t>the last thing the economy needs right now is for people who can afford to do so, to no longer spend their money. Allowing more restaurants to go out of business because of a very British strain of middle-class embarrassment, only putting more people out of work while depriving food and drink producers of income, is not a route out of recession</w:t>
      </w:r>
      <w:commentRangeEnd w:id="6"/>
      <w:r>
        <w:rPr>
          <w:rStyle w:val="CommentReference"/>
          <w:rFonts w:asciiTheme="minorHAnsi" w:eastAsiaTheme="minorHAnsi" w:hAnsiTheme="minorHAnsi" w:cstheme="minorBidi"/>
          <w:lang w:val="en-US" w:eastAsia="en-US"/>
        </w:rPr>
        <w:commentReference w:id="6"/>
      </w:r>
      <w:r>
        <w:rPr>
          <w:rFonts w:ascii="Georgia" w:hAnsi="Georgia"/>
          <w:color w:val="121212"/>
          <w:sz w:val="27"/>
          <w:szCs w:val="27"/>
        </w:rPr>
        <w:t xml:space="preserve">. It’s a route deeper into it. And if you still think the restaurant business is some sort of rip-off, pursued by get-rich-quick merchants, perhaps you’d like to have a crack at it yourself. </w:t>
      </w:r>
      <w:commentRangeStart w:id="7"/>
      <w:r>
        <w:rPr>
          <w:rFonts w:ascii="Georgia" w:hAnsi="Georgia"/>
          <w:color w:val="121212"/>
          <w:sz w:val="27"/>
          <w:szCs w:val="27"/>
        </w:rPr>
        <w:t>Sure, there are con artists in hospitality. There are in all sectors. But for the vast majority, the struggle is the same as for everyone else. They are faced by spiralling energy, food and labour costs that have to be recouped so they can stay afloat and make it to the other side.</w:t>
      </w:r>
      <w:commentRangeEnd w:id="7"/>
      <w:r>
        <w:rPr>
          <w:rStyle w:val="CommentReference"/>
          <w:rFonts w:asciiTheme="minorHAnsi" w:eastAsiaTheme="minorHAnsi" w:hAnsiTheme="minorHAnsi" w:cstheme="minorBidi"/>
          <w:lang w:val="en-US" w:eastAsia="en-US"/>
        </w:rPr>
        <w:commentReference w:id="7"/>
      </w:r>
    </w:p>
    <w:p w14:paraId="425B4245" w14:textId="77777777" w:rsidR="00907B1C" w:rsidRDefault="00907B1C" w:rsidP="00907B1C">
      <w:pPr>
        <w:pStyle w:val="dcr-18sg7f2"/>
        <w:shd w:val="clear" w:color="auto" w:fill="FFFFFF"/>
        <w:spacing w:before="0" w:after="0"/>
        <w:textAlignment w:val="baseline"/>
        <w:rPr>
          <w:rFonts w:ascii="Georgia" w:hAnsi="Georgia"/>
          <w:color w:val="121212"/>
          <w:sz w:val="27"/>
          <w:szCs w:val="27"/>
        </w:rPr>
      </w:pPr>
      <w:r>
        <w:rPr>
          <w:rFonts w:ascii="Georgia" w:hAnsi="Georgia"/>
          <w:color w:val="121212"/>
          <w:sz w:val="27"/>
          <w:szCs w:val="27"/>
        </w:rPr>
        <w:t>So I’m going to repeat the other argument for former banks, a resource with which Edinburgh seems uncommonly blessed. As I pointed out earlier this year when I reviewed </w:t>
      </w:r>
      <w:hyperlink r:id="rId10" w:history="1">
        <w:r>
          <w:rPr>
            <w:rStyle w:val="Hyperlink"/>
            <w:rFonts w:ascii="Georgia" w:eastAsiaTheme="majorEastAsia" w:hAnsi="Georgia"/>
            <w:color w:val="BB3B80"/>
            <w:sz w:val="27"/>
            <w:szCs w:val="27"/>
            <w:bdr w:val="none" w:sz="0" w:space="0" w:color="auto" w:frame="1"/>
          </w:rPr>
          <w:t>Double Dragon</w:t>
        </w:r>
      </w:hyperlink>
      <w:r>
        <w:rPr>
          <w:rFonts w:ascii="Georgia" w:hAnsi="Georgia"/>
          <w:color w:val="121212"/>
          <w:sz w:val="27"/>
          <w:szCs w:val="27"/>
        </w:rPr>
        <w:t xml:space="preserve">, they make fabulous dining rooms. </w:t>
      </w:r>
      <w:commentRangeStart w:id="8"/>
      <w:r>
        <w:rPr>
          <w:rFonts w:ascii="Georgia" w:hAnsi="Georgia"/>
          <w:color w:val="121212"/>
          <w:sz w:val="27"/>
          <w:szCs w:val="27"/>
        </w:rPr>
        <w:t xml:space="preserve">The former Bank of Scotland building on St Andrew Square has recently </w:t>
      </w:r>
      <w:r>
        <w:rPr>
          <w:rFonts w:ascii="Georgia" w:hAnsi="Georgia"/>
          <w:color w:val="121212"/>
          <w:sz w:val="27"/>
          <w:szCs w:val="27"/>
        </w:rPr>
        <w:lastRenderedPageBreak/>
        <w:t>opened as the </w:t>
      </w:r>
      <w:hyperlink r:id="rId11" w:history="1">
        <w:r>
          <w:rPr>
            <w:rStyle w:val="Hyperlink"/>
            <w:rFonts w:ascii="Georgia" w:eastAsiaTheme="majorEastAsia" w:hAnsi="Georgia"/>
            <w:color w:val="BB3B80"/>
            <w:sz w:val="27"/>
            <w:szCs w:val="27"/>
            <w:bdr w:val="none" w:sz="0" w:space="0" w:color="auto" w:frame="1"/>
          </w:rPr>
          <w:t>Gleneagles Townhouse</w:t>
        </w:r>
      </w:hyperlink>
      <w:r>
        <w:rPr>
          <w:rFonts w:ascii="Georgia" w:hAnsi="Georgia"/>
          <w:color w:val="121212"/>
          <w:sz w:val="27"/>
          <w:szCs w:val="27"/>
        </w:rPr>
        <w:t xml:space="preserve"> and boasts a restaurant, the Spence, full of vault and cornice and grandeur. </w:t>
      </w:r>
      <w:commentRangeEnd w:id="8"/>
      <w:r>
        <w:rPr>
          <w:rStyle w:val="CommentReference"/>
          <w:rFonts w:asciiTheme="minorHAnsi" w:eastAsiaTheme="minorHAnsi" w:hAnsiTheme="minorHAnsi" w:cstheme="minorBidi"/>
          <w:lang w:val="en-US" w:eastAsia="en-US"/>
        </w:rPr>
        <w:commentReference w:id="8"/>
      </w:r>
      <w:commentRangeStart w:id="9"/>
      <w:r>
        <w:rPr>
          <w:rFonts w:ascii="Georgia" w:hAnsi="Georgia"/>
          <w:color w:val="121212"/>
          <w:sz w:val="27"/>
          <w:szCs w:val="27"/>
        </w:rPr>
        <w:t>It’s practically next door to another former banking hall, which in 2018 opened as Edinburgh’s outpost of </w:t>
      </w:r>
      <w:hyperlink r:id="rId12" w:history="1">
        <w:r>
          <w:rPr>
            <w:rStyle w:val="Hyperlink"/>
            <w:rFonts w:ascii="Georgia" w:eastAsiaTheme="majorEastAsia" w:hAnsi="Georgia"/>
            <w:color w:val="BB3B80"/>
            <w:sz w:val="27"/>
            <w:szCs w:val="27"/>
            <w:bdr w:val="none" w:sz="0" w:space="0" w:color="auto" w:frame="1"/>
          </w:rPr>
          <w:t>Hawksmoor</w:t>
        </w:r>
      </w:hyperlink>
      <w:r>
        <w:rPr>
          <w:rFonts w:ascii="Georgia" w:hAnsi="Georgia"/>
          <w:color w:val="121212"/>
          <w:sz w:val="27"/>
          <w:szCs w:val="27"/>
        </w:rPr>
        <w:t>.</w:t>
      </w:r>
      <w:commentRangeEnd w:id="9"/>
      <w:r>
        <w:rPr>
          <w:rStyle w:val="CommentReference"/>
          <w:rFonts w:asciiTheme="minorHAnsi" w:eastAsiaTheme="minorHAnsi" w:hAnsiTheme="minorHAnsi" w:cstheme="minorBidi"/>
          <w:lang w:val="en-US" w:eastAsia="en-US"/>
        </w:rPr>
        <w:commentReference w:id="9"/>
      </w:r>
    </w:p>
    <w:p w14:paraId="420A20A4" w14:textId="77777777" w:rsidR="00907B1C" w:rsidRDefault="00907B1C" w:rsidP="00907B1C">
      <w:pPr>
        <w:pStyle w:val="dcr-18sg7f2"/>
        <w:shd w:val="clear" w:color="auto" w:fill="FFFFFF"/>
        <w:textAlignment w:val="baseline"/>
        <w:rPr>
          <w:rFonts w:ascii="Georgia" w:hAnsi="Georgia"/>
          <w:color w:val="121212"/>
          <w:sz w:val="27"/>
          <w:szCs w:val="27"/>
        </w:rPr>
      </w:pPr>
      <w:r>
        <w:rPr>
          <w:rFonts w:ascii="Georgia" w:hAnsi="Georgia"/>
          <w:color w:val="121212"/>
          <w:sz w:val="27"/>
          <w:szCs w:val="27"/>
        </w:rPr>
        <w:t xml:space="preserve">And now, </w:t>
      </w:r>
      <w:commentRangeStart w:id="10"/>
      <w:r>
        <w:rPr>
          <w:rFonts w:ascii="Georgia" w:hAnsi="Georgia"/>
          <w:color w:val="121212"/>
          <w:sz w:val="27"/>
          <w:szCs w:val="27"/>
        </w:rPr>
        <w:t>on the other side of the city’s heart</w:t>
      </w:r>
      <w:commentRangeEnd w:id="10"/>
      <w:r>
        <w:rPr>
          <w:rStyle w:val="CommentReference"/>
          <w:rFonts w:asciiTheme="minorHAnsi" w:eastAsiaTheme="minorHAnsi" w:hAnsiTheme="minorHAnsi" w:cstheme="minorBidi"/>
          <w:lang w:val="en-US" w:eastAsia="en-US"/>
        </w:rPr>
        <w:commentReference w:id="10"/>
      </w:r>
      <w:r>
        <w:rPr>
          <w:rFonts w:ascii="Georgia" w:hAnsi="Georgia"/>
          <w:color w:val="121212"/>
          <w:sz w:val="27"/>
          <w:szCs w:val="27"/>
        </w:rPr>
        <w:t xml:space="preserve">, there’s the Palmerston, </w:t>
      </w:r>
      <w:commentRangeStart w:id="11"/>
      <w:r>
        <w:rPr>
          <w:rFonts w:ascii="Georgia" w:hAnsi="Georgia"/>
          <w:color w:val="121212"/>
          <w:sz w:val="27"/>
          <w:szCs w:val="27"/>
        </w:rPr>
        <w:t xml:space="preserve">occupying a corner site that was also once a bank. </w:t>
      </w:r>
      <w:commentRangeEnd w:id="11"/>
      <w:r>
        <w:rPr>
          <w:rStyle w:val="CommentReference"/>
          <w:rFonts w:asciiTheme="minorHAnsi" w:eastAsiaTheme="minorHAnsi" w:hAnsiTheme="minorHAnsi" w:cstheme="minorBidi"/>
          <w:lang w:val="en-US" w:eastAsia="en-US"/>
        </w:rPr>
        <w:commentReference w:id="11"/>
      </w:r>
      <w:commentRangeStart w:id="12"/>
      <w:r>
        <w:rPr>
          <w:rFonts w:ascii="Georgia" w:hAnsi="Georgia"/>
          <w:color w:val="121212"/>
          <w:sz w:val="27"/>
          <w:szCs w:val="27"/>
        </w:rPr>
        <w:t>The floors are partly laid with polished wood, partly tiled in black and white. There are walls of olive green and handsome globe lights and huge portrait windows. It’s a big sturdy room for serving big sturdy dishes</w:t>
      </w:r>
      <w:commentRangeEnd w:id="12"/>
      <w:r>
        <w:rPr>
          <w:rStyle w:val="CommentReference"/>
          <w:rFonts w:asciiTheme="minorHAnsi" w:eastAsiaTheme="minorHAnsi" w:hAnsiTheme="minorHAnsi" w:cstheme="minorBidi"/>
          <w:lang w:val="en-US" w:eastAsia="en-US"/>
        </w:rPr>
        <w:commentReference w:id="12"/>
      </w:r>
      <w:r>
        <w:rPr>
          <w:rFonts w:ascii="Georgia" w:hAnsi="Georgia"/>
          <w:color w:val="121212"/>
          <w:sz w:val="27"/>
          <w:szCs w:val="27"/>
        </w:rPr>
        <w:t xml:space="preserve">. </w:t>
      </w:r>
      <w:commentRangeStart w:id="13"/>
      <w:r>
        <w:rPr>
          <w:rFonts w:ascii="Georgia" w:hAnsi="Georgia"/>
          <w:color w:val="121212"/>
          <w:sz w:val="27"/>
          <w:szCs w:val="27"/>
        </w:rPr>
        <w:t>The food is solid, comforting and beautifully executed and puts satisfaction a little way ahead of drop-dead gorgeousness.</w:t>
      </w:r>
      <w:commentRangeEnd w:id="13"/>
      <w:r>
        <w:rPr>
          <w:rStyle w:val="CommentReference"/>
          <w:rFonts w:asciiTheme="minorHAnsi" w:eastAsiaTheme="minorHAnsi" w:hAnsiTheme="minorHAnsi" w:cstheme="minorBidi"/>
          <w:lang w:val="en-US" w:eastAsia="en-US"/>
        </w:rPr>
        <w:commentReference w:id="13"/>
      </w:r>
      <w:r>
        <w:rPr>
          <w:rFonts w:ascii="Georgia" w:hAnsi="Georgia"/>
          <w:color w:val="121212"/>
          <w:sz w:val="27"/>
          <w:szCs w:val="27"/>
        </w:rPr>
        <w:t xml:space="preserve"> The Palmerston is also a bakery and going by the crunchy-crusted sourdough that exercises the molars encouragingly, </w:t>
      </w:r>
      <w:commentRangeStart w:id="14"/>
      <w:r>
        <w:rPr>
          <w:rFonts w:ascii="Georgia" w:hAnsi="Georgia"/>
          <w:color w:val="121212"/>
          <w:sz w:val="27"/>
          <w:szCs w:val="27"/>
        </w:rPr>
        <w:t>a very good one.</w:t>
      </w:r>
      <w:commentRangeEnd w:id="14"/>
      <w:r>
        <w:rPr>
          <w:rStyle w:val="CommentReference"/>
          <w:rFonts w:asciiTheme="minorHAnsi" w:eastAsiaTheme="minorHAnsi" w:hAnsiTheme="minorHAnsi" w:cstheme="minorBidi"/>
          <w:lang w:val="en-US" w:eastAsia="en-US"/>
        </w:rPr>
        <w:commentReference w:id="14"/>
      </w:r>
    </w:p>
    <w:p w14:paraId="199309AC" w14:textId="77777777" w:rsidR="00907B1C" w:rsidRDefault="00907B1C" w:rsidP="00907B1C">
      <w:pPr>
        <w:pStyle w:val="dcr-18sg7f2"/>
        <w:shd w:val="clear" w:color="auto" w:fill="FFFFFF"/>
        <w:spacing w:before="0" w:after="0"/>
        <w:textAlignment w:val="baseline"/>
        <w:rPr>
          <w:rFonts w:ascii="Times" w:hAnsi="Times"/>
          <w:color w:val="121212"/>
          <w:sz w:val="27"/>
          <w:szCs w:val="27"/>
        </w:rPr>
      </w:pPr>
      <w:commentRangeStart w:id="15"/>
      <w:r>
        <w:rPr>
          <w:rFonts w:ascii="Georgia" w:hAnsi="Georgia"/>
          <w:color w:val="121212"/>
          <w:sz w:val="27"/>
          <w:szCs w:val="27"/>
        </w:rPr>
        <w:t xml:space="preserve">The restaurant, which takes its name from its address, opened last year, and is a partnership between </w:t>
      </w:r>
      <w:commentRangeStart w:id="16"/>
      <w:r>
        <w:rPr>
          <w:rFonts w:ascii="Georgia" w:hAnsi="Georgia"/>
          <w:color w:val="121212"/>
          <w:sz w:val="27"/>
          <w:szCs w:val="27"/>
        </w:rPr>
        <w:t>Australian-born Lloyd Morse, who previously cooked at London’s Spring, and Edinburgh native James Snowdon who was formerly the general manager of Fulham’s </w:t>
      </w:r>
      <w:hyperlink r:id="rId13" w:history="1">
        <w:r>
          <w:rPr>
            <w:rStyle w:val="Hyperlink"/>
            <w:rFonts w:ascii="Georgia" w:eastAsiaTheme="majorEastAsia" w:hAnsi="Georgia"/>
            <w:color w:val="BB3B80"/>
            <w:sz w:val="27"/>
            <w:szCs w:val="27"/>
            <w:bdr w:val="none" w:sz="0" w:space="0" w:color="auto" w:frame="1"/>
          </w:rPr>
          <w:t>Harwood Arms</w:t>
        </w:r>
      </w:hyperlink>
      <w:commentRangeEnd w:id="16"/>
      <w:r>
        <w:rPr>
          <w:rStyle w:val="CommentReference"/>
          <w:rFonts w:asciiTheme="minorHAnsi" w:eastAsiaTheme="minorHAnsi" w:hAnsiTheme="minorHAnsi" w:cstheme="minorBidi"/>
          <w:lang w:val="en-US" w:eastAsia="en-US"/>
        </w:rPr>
        <w:commentReference w:id="16"/>
      </w:r>
      <w:r>
        <w:rPr>
          <w:rFonts w:ascii="Georgia" w:hAnsi="Georgia"/>
          <w:color w:val="121212"/>
          <w:sz w:val="27"/>
          <w:szCs w:val="27"/>
        </w:rPr>
        <w:t>. It proclaims a profound interest in working with local farmers, using as much of the animal as possible and only serving what’s good right now.</w:t>
      </w:r>
      <w:commentRangeEnd w:id="15"/>
      <w:r>
        <w:rPr>
          <w:rStyle w:val="CommentReference"/>
          <w:rFonts w:asciiTheme="minorHAnsi" w:eastAsiaTheme="minorHAnsi" w:hAnsiTheme="minorHAnsi" w:cstheme="minorBidi"/>
          <w:lang w:val="en-US" w:eastAsia="en-US"/>
        </w:rPr>
        <w:commentReference w:id="15"/>
      </w:r>
      <w:r>
        <w:rPr>
          <w:rFonts w:ascii="Georgia" w:hAnsi="Georgia"/>
          <w:color w:val="121212"/>
          <w:sz w:val="27"/>
          <w:szCs w:val="27"/>
        </w:rPr>
        <w:t xml:space="preserve"> </w:t>
      </w:r>
      <w:commentRangeStart w:id="17"/>
      <w:r>
        <w:rPr>
          <w:rFonts w:ascii="Georgia" w:hAnsi="Georgia"/>
          <w:color w:val="121212"/>
          <w:sz w:val="27"/>
          <w:szCs w:val="27"/>
        </w:rPr>
        <w:t>The result is a constantly changing menu</w:t>
      </w:r>
      <w:commentRangeEnd w:id="17"/>
      <w:r>
        <w:rPr>
          <w:rStyle w:val="CommentReference"/>
          <w:rFonts w:asciiTheme="minorHAnsi" w:eastAsiaTheme="minorHAnsi" w:hAnsiTheme="minorHAnsi" w:cstheme="minorBidi"/>
          <w:lang w:val="en-US" w:eastAsia="en-US"/>
        </w:rPr>
        <w:commentReference w:id="17"/>
      </w:r>
      <w:r>
        <w:rPr>
          <w:rFonts w:ascii="Georgia" w:hAnsi="Georgia"/>
          <w:color w:val="121212"/>
          <w:sz w:val="27"/>
          <w:szCs w:val="27"/>
        </w:rPr>
        <w:t>; the photographs taken a few days after my visit may not therefore represent exactly what I had, but you’ll get the idea.</w:t>
      </w:r>
    </w:p>
    <w:p w14:paraId="38E6DA03" w14:textId="77777777" w:rsidR="00907B1C" w:rsidRDefault="00907B1C" w:rsidP="00907B1C">
      <w:pPr>
        <w:pStyle w:val="dcr-18sg7f2"/>
        <w:shd w:val="clear" w:color="auto" w:fill="FFFFFF"/>
        <w:textAlignment w:val="baseline"/>
        <w:rPr>
          <w:rFonts w:ascii="Georgia" w:hAnsi="Georgia"/>
          <w:color w:val="121212"/>
          <w:sz w:val="27"/>
          <w:szCs w:val="27"/>
        </w:rPr>
      </w:pPr>
      <w:commentRangeStart w:id="18"/>
      <w:r>
        <w:rPr>
          <w:rFonts w:ascii="Georgia" w:hAnsi="Georgia"/>
          <w:color w:val="121212"/>
          <w:sz w:val="27"/>
          <w:szCs w:val="27"/>
        </w:rPr>
        <w:t xml:space="preserve">I can only feel deep love for a menu that starts with a big plate of </w:t>
      </w:r>
      <w:commentRangeStart w:id="19"/>
      <w:r>
        <w:rPr>
          <w:rFonts w:ascii="Georgia" w:hAnsi="Georgia"/>
          <w:color w:val="121212"/>
          <w:sz w:val="27"/>
          <w:szCs w:val="27"/>
        </w:rPr>
        <w:t>puffed crispy pig skin</w:t>
      </w:r>
      <w:commentRangeEnd w:id="18"/>
      <w:r>
        <w:rPr>
          <w:rStyle w:val="CommentReference"/>
          <w:rFonts w:asciiTheme="minorHAnsi" w:eastAsiaTheme="minorHAnsi" w:hAnsiTheme="minorHAnsi" w:cstheme="minorBidi"/>
          <w:lang w:val="en-US" w:eastAsia="en-US"/>
        </w:rPr>
        <w:commentReference w:id="18"/>
      </w:r>
      <w:r>
        <w:rPr>
          <w:rFonts w:ascii="Georgia" w:hAnsi="Georgia"/>
          <w:color w:val="121212"/>
          <w:sz w:val="27"/>
          <w:szCs w:val="27"/>
        </w:rPr>
        <w:t>, like giant Quavers but served hot, spice-dusted and lightly vinegared</w:t>
      </w:r>
      <w:commentRangeEnd w:id="19"/>
      <w:r>
        <w:rPr>
          <w:rStyle w:val="CommentReference"/>
          <w:rFonts w:asciiTheme="minorHAnsi" w:eastAsiaTheme="minorHAnsi" w:hAnsiTheme="minorHAnsi" w:cstheme="minorBidi"/>
          <w:lang w:val="en-US" w:eastAsia="en-US"/>
        </w:rPr>
        <w:commentReference w:id="19"/>
      </w:r>
      <w:r>
        <w:rPr>
          <w:rFonts w:ascii="Georgia" w:hAnsi="Georgia"/>
          <w:color w:val="121212"/>
          <w:sz w:val="27"/>
          <w:szCs w:val="27"/>
        </w:rPr>
        <w:t xml:space="preserve">. </w:t>
      </w:r>
      <w:commentRangeStart w:id="20"/>
      <w:r>
        <w:rPr>
          <w:rFonts w:ascii="Georgia" w:hAnsi="Georgia"/>
          <w:color w:val="121212"/>
          <w:sz w:val="27"/>
          <w:szCs w:val="27"/>
        </w:rPr>
        <w:t>The night we are there, they are offering a suet pie of hogget and bacon with buttered cabbage to share for £33.</w:t>
      </w:r>
      <w:commentRangeEnd w:id="20"/>
      <w:r>
        <w:rPr>
          <w:rStyle w:val="CommentReference"/>
          <w:rFonts w:asciiTheme="minorHAnsi" w:eastAsiaTheme="minorHAnsi" w:hAnsiTheme="minorHAnsi" w:cstheme="minorBidi"/>
          <w:lang w:val="en-US" w:eastAsia="en-US"/>
        </w:rPr>
        <w:commentReference w:id="20"/>
      </w:r>
      <w:r>
        <w:rPr>
          <w:rFonts w:ascii="Georgia" w:hAnsi="Georgia"/>
          <w:color w:val="121212"/>
          <w:sz w:val="27"/>
          <w:szCs w:val="27"/>
        </w:rPr>
        <w:t xml:space="preserve"> Only the imperative to eat more than one main course between us stops me going for it. </w:t>
      </w:r>
      <w:commentRangeStart w:id="21"/>
      <w:r>
        <w:rPr>
          <w:rFonts w:ascii="Georgia" w:hAnsi="Georgia"/>
          <w:color w:val="121212"/>
          <w:sz w:val="27"/>
          <w:szCs w:val="27"/>
        </w:rPr>
        <w:t>There is roast chicken for two or three with chips and béarnaise at £45</w:t>
      </w:r>
      <w:commentRangeEnd w:id="21"/>
      <w:r>
        <w:rPr>
          <w:rStyle w:val="CommentReference"/>
          <w:rFonts w:asciiTheme="minorHAnsi" w:eastAsiaTheme="minorHAnsi" w:hAnsiTheme="minorHAnsi" w:cstheme="minorBidi"/>
          <w:lang w:val="en-US" w:eastAsia="en-US"/>
        </w:rPr>
        <w:commentReference w:id="21"/>
      </w:r>
      <w:r>
        <w:rPr>
          <w:rFonts w:ascii="Georgia" w:hAnsi="Georgia"/>
          <w:color w:val="121212"/>
          <w:sz w:val="27"/>
          <w:szCs w:val="27"/>
        </w:rPr>
        <w:t xml:space="preserve">, </w:t>
      </w:r>
      <w:commentRangeStart w:id="22"/>
      <w:r>
        <w:rPr>
          <w:rFonts w:ascii="Georgia" w:hAnsi="Georgia"/>
          <w:color w:val="121212"/>
          <w:sz w:val="27"/>
          <w:szCs w:val="27"/>
        </w:rPr>
        <w:t xml:space="preserve">or a whole mackerel with tomatoes, capers and parsley. </w:t>
      </w:r>
      <w:commentRangeEnd w:id="22"/>
      <w:r>
        <w:rPr>
          <w:rStyle w:val="CommentReference"/>
          <w:rFonts w:asciiTheme="minorHAnsi" w:eastAsiaTheme="minorHAnsi" w:hAnsiTheme="minorHAnsi" w:cstheme="minorBidi"/>
          <w:lang w:val="en-US" w:eastAsia="en-US"/>
        </w:rPr>
        <w:commentReference w:id="22"/>
      </w:r>
      <w:commentRangeStart w:id="23"/>
      <w:r>
        <w:rPr>
          <w:rFonts w:ascii="Georgia" w:hAnsi="Georgia"/>
          <w:color w:val="121212"/>
          <w:sz w:val="27"/>
          <w:szCs w:val="27"/>
        </w:rPr>
        <w:t>It’s the best sort of well-written menu; one that makes you imagine yourself eating all those dishes, with a greedy sigh.</w:t>
      </w:r>
      <w:commentRangeEnd w:id="23"/>
      <w:r>
        <w:rPr>
          <w:rStyle w:val="CommentReference"/>
          <w:rFonts w:asciiTheme="minorHAnsi" w:eastAsiaTheme="minorHAnsi" w:hAnsiTheme="minorHAnsi" w:cstheme="minorBidi"/>
          <w:lang w:val="en-US" w:eastAsia="en-US"/>
        </w:rPr>
        <w:commentReference w:id="23"/>
      </w:r>
    </w:p>
    <w:p w14:paraId="0B46665B" w14:textId="77777777" w:rsidR="00907B1C" w:rsidRDefault="00907B1C" w:rsidP="00907B1C">
      <w:pPr>
        <w:pStyle w:val="dcr-18sg7f2"/>
        <w:shd w:val="clear" w:color="auto" w:fill="FFFFFF"/>
        <w:textAlignment w:val="baseline"/>
        <w:rPr>
          <w:rFonts w:ascii="Georgia" w:hAnsi="Georgia"/>
          <w:color w:val="121212"/>
          <w:sz w:val="27"/>
          <w:szCs w:val="27"/>
        </w:rPr>
      </w:pPr>
      <w:r>
        <w:rPr>
          <w:rFonts w:ascii="Georgia" w:hAnsi="Georgia"/>
          <w:color w:val="121212"/>
          <w:sz w:val="27"/>
          <w:szCs w:val="27"/>
        </w:rPr>
        <w:t xml:space="preserve">Not all of it is dependent on the animal. </w:t>
      </w:r>
      <w:commentRangeStart w:id="24"/>
      <w:r>
        <w:rPr>
          <w:rFonts w:ascii="Georgia" w:hAnsi="Georgia"/>
          <w:color w:val="121212"/>
          <w:sz w:val="27"/>
          <w:szCs w:val="27"/>
        </w:rPr>
        <w:t>Among the starters there’s a hugely satisfying plate of both green beans and newly podded broad beans, like shimmering emeralds peeking through, with pickled red onion, the crunch of walnuts and a thick dusting of pecorino.</w:t>
      </w:r>
      <w:commentRangeEnd w:id="24"/>
      <w:r>
        <w:rPr>
          <w:rStyle w:val="CommentReference"/>
          <w:rFonts w:asciiTheme="minorHAnsi" w:eastAsiaTheme="minorHAnsi" w:hAnsiTheme="minorHAnsi" w:cstheme="minorBidi"/>
          <w:lang w:val="en-US" w:eastAsia="en-US"/>
        </w:rPr>
        <w:commentReference w:id="24"/>
      </w:r>
      <w:r>
        <w:rPr>
          <w:rFonts w:ascii="Georgia" w:hAnsi="Georgia"/>
          <w:color w:val="121212"/>
          <w:sz w:val="27"/>
          <w:szCs w:val="27"/>
        </w:rPr>
        <w:t xml:space="preserve"> </w:t>
      </w:r>
      <w:commentRangeStart w:id="25"/>
      <w:r>
        <w:rPr>
          <w:rFonts w:ascii="Georgia" w:hAnsi="Georgia"/>
          <w:color w:val="121212"/>
          <w:sz w:val="27"/>
          <w:szCs w:val="27"/>
        </w:rPr>
        <w:t>Then again, there’s also a salad of pickled tripe, a neglected ingredient which, prepared properly, deserves all the love.</w:t>
      </w:r>
      <w:commentRangeEnd w:id="25"/>
      <w:r>
        <w:rPr>
          <w:rStyle w:val="CommentReference"/>
          <w:rFonts w:asciiTheme="minorHAnsi" w:eastAsiaTheme="minorHAnsi" w:hAnsiTheme="minorHAnsi" w:cstheme="minorBidi"/>
          <w:lang w:val="en-US" w:eastAsia="en-US"/>
        </w:rPr>
        <w:commentReference w:id="25"/>
      </w:r>
      <w:r>
        <w:rPr>
          <w:rFonts w:ascii="Georgia" w:hAnsi="Georgia"/>
          <w:color w:val="121212"/>
          <w:sz w:val="27"/>
          <w:szCs w:val="27"/>
        </w:rPr>
        <w:t xml:space="preserve"> </w:t>
      </w:r>
      <w:commentRangeStart w:id="26"/>
      <w:r>
        <w:rPr>
          <w:rFonts w:ascii="Georgia" w:hAnsi="Georgia"/>
          <w:color w:val="121212"/>
          <w:sz w:val="27"/>
          <w:szCs w:val="27"/>
        </w:rPr>
        <w:t xml:space="preserve">It is both meaty and bouncy </w:t>
      </w:r>
      <w:commentRangeEnd w:id="26"/>
      <w:r>
        <w:rPr>
          <w:rStyle w:val="CommentReference"/>
          <w:rFonts w:asciiTheme="minorHAnsi" w:eastAsiaTheme="minorHAnsi" w:hAnsiTheme="minorHAnsi" w:cstheme="minorBidi"/>
          <w:lang w:val="en-US" w:eastAsia="en-US"/>
        </w:rPr>
        <w:commentReference w:id="26"/>
      </w:r>
      <w:r>
        <w:rPr>
          <w:rFonts w:ascii="Georgia" w:hAnsi="Georgia"/>
          <w:color w:val="121212"/>
          <w:sz w:val="27"/>
          <w:szCs w:val="27"/>
        </w:rPr>
        <w:t>and comes with dripping-fried croutons, dinky boats of little gem and a dressing of mustard and crème fraîche.</w:t>
      </w:r>
    </w:p>
    <w:p w14:paraId="26D16C8E" w14:textId="77777777" w:rsidR="00907B1C" w:rsidRDefault="00907B1C" w:rsidP="00907B1C">
      <w:pPr>
        <w:pStyle w:val="dcr-18sg7f2"/>
        <w:shd w:val="clear" w:color="auto" w:fill="FFFFFF"/>
        <w:spacing w:before="0" w:after="0"/>
        <w:textAlignment w:val="baseline"/>
        <w:rPr>
          <w:rFonts w:ascii="Georgia" w:hAnsi="Georgia"/>
          <w:color w:val="121212"/>
          <w:sz w:val="27"/>
          <w:szCs w:val="27"/>
        </w:rPr>
      </w:pPr>
      <w:commentRangeStart w:id="27"/>
      <w:r>
        <w:rPr>
          <w:rFonts w:ascii="Georgia" w:hAnsi="Georgia"/>
          <w:color w:val="121212"/>
          <w:sz w:val="27"/>
          <w:szCs w:val="27"/>
        </w:rPr>
        <w:t xml:space="preserve">For the main there is ox liver, fiercely fried until crusted </w:t>
      </w:r>
      <w:commentRangeStart w:id="28"/>
      <w:r>
        <w:rPr>
          <w:rFonts w:ascii="Georgia" w:hAnsi="Georgia"/>
          <w:color w:val="121212"/>
          <w:sz w:val="27"/>
          <w:szCs w:val="27"/>
        </w:rPr>
        <w:t>without but soft and wobbly inside, with prunes and chips and a rocket salad</w:t>
      </w:r>
      <w:commentRangeEnd w:id="27"/>
      <w:r>
        <w:rPr>
          <w:rStyle w:val="CommentReference"/>
          <w:rFonts w:asciiTheme="minorHAnsi" w:eastAsiaTheme="minorHAnsi" w:hAnsiTheme="minorHAnsi" w:cstheme="minorBidi"/>
          <w:lang w:val="en-US" w:eastAsia="en-US"/>
        </w:rPr>
        <w:commentReference w:id="27"/>
      </w:r>
      <w:r>
        <w:rPr>
          <w:rFonts w:ascii="Georgia" w:hAnsi="Georgia"/>
          <w:color w:val="121212"/>
          <w:sz w:val="27"/>
          <w:szCs w:val="27"/>
        </w:rPr>
        <w:t xml:space="preserve">. Or have a slab </w:t>
      </w:r>
      <w:r>
        <w:rPr>
          <w:rFonts w:ascii="Georgia" w:hAnsi="Georgia"/>
          <w:color w:val="121212"/>
          <w:sz w:val="27"/>
          <w:szCs w:val="27"/>
        </w:rPr>
        <w:lastRenderedPageBreak/>
        <w:t>of their slow roasted </w:t>
      </w:r>
      <w:hyperlink r:id="rId14" w:history="1">
        <w:r>
          <w:rPr>
            <w:rStyle w:val="Hyperlink"/>
            <w:rFonts w:ascii="Georgia" w:eastAsiaTheme="majorEastAsia" w:hAnsi="Georgia"/>
            <w:color w:val="BB3B80"/>
            <w:sz w:val="27"/>
            <w:szCs w:val="27"/>
            <w:bdr w:val="none" w:sz="0" w:space="0" w:color="auto" w:frame="1"/>
          </w:rPr>
          <w:t>Texel</w:t>
        </w:r>
      </w:hyperlink>
      <w:r>
        <w:rPr>
          <w:rFonts w:ascii="Georgia" w:hAnsi="Georgia"/>
          <w:color w:val="121212"/>
          <w:sz w:val="27"/>
          <w:szCs w:val="27"/>
        </w:rPr>
        <w:t> lamb, a beautiful shade of cotton candy pink, with borlotti beans and piles of peperonata, arranged in the deep well of the plate, as if trying to contain the joy.</w:t>
      </w:r>
      <w:commentRangeEnd w:id="28"/>
      <w:r>
        <w:rPr>
          <w:rStyle w:val="CommentReference"/>
          <w:rFonts w:asciiTheme="minorHAnsi" w:eastAsiaTheme="minorHAnsi" w:hAnsiTheme="minorHAnsi" w:cstheme="minorBidi"/>
          <w:lang w:val="en-US" w:eastAsia="en-US"/>
        </w:rPr>
        <w:commentReference w:id="28"/>
      </w:r>
      <w:r>
        <w:rPr>
          <w:rFonts w:ascii="Georgia" w:hAnsi="Georgia"/>
          <w:color w:val="121212"/>
          <w:sz w:val="27"/>
          <w:szCs w:val="27"/>
        </w:rPr>
        <w:t xml:space="preserve"> </w:t>
      </w:r>
      <w:commentRangeStart w:id="29"/>
      <w:r>
        <w:rPr>
          <w:rFonts w:ascii="Georgia" w:hAnsi="Georgia"/>
          <w:color w:val="121212"/>
          <w:sz w:val="27"/>
          <w:szCs w:val="27"/>
        </w:rPr>
        <w:t>These dishes are also properly sauced</w:t>
      </w:r>
      <w:commentRangeEnd w:id="29"/>
      <w:r>
        <w:rPr>
          <w:rStyle w:val="CommentReference"/>
          <w:rFonts w:asciiTheme="minorHAnsi" w:eastAsiaTheme="minorHAnsi" w:hAnsiTheme="minorHAnsi" w:cstheme="minorBidi"/>
          <w:lang w:val="en-US" w:eastAsia="en-US"/>
        </w:rPr>
        <w:commentReference w:id="29"/>
      </w:r>
      <w:r>
        <w:rPr>
          <w:rFonts w:ascii="Georgia" w:hAnsi="Georgia"/>
          <w:color w:val="121212"/>
          <w:sz w:val="27"/>
          <w:szCs w:val="27"/>
        </w:rPr>
        <w:t xml:space="preserve">, as if determined to ensure moppage with any sourdough that hasn’t already been used as a vehicle for the salty whipped butter. </w:t>
      </w:r>
      <w:commentRangeStart w:id="30"/>
      <w:r>
        <w:rPr>
          <w:rFonts w:ascii="Georgia" w:hAnsi="Georgia"/>
          <w:color w:val="121212"/>
          <w:sz w:val="27"/>
          <w:szCs w:val="27"/>
        </w:rPr>
        <w:t>And oh joy, there’s a list of familiar-sounding wines, which appears to have been designed to enable drinking rather than exploring.</w:t>
      </w:r>
      <w:commentRangeEnd w:id="30"/>
      <w:r>
        <w:rPr>
          <w:rStyle w:val="CommentReference"/>
          <w:rFonts w:asciiTheme="minorHAnsi" w:eastAsiaTheme="minorHAnsi" w:hAnsiTheme="minorHAnsi" w:cstheme="minorBidi"/>
          <w:lang w:val="en-US" w:eastAsia="en-US"/>
        </w:rPr>
        <w:commentReference w:id="30"/>
      </w:r>
      <w:r>
        <w:rPr>
          <w:rFonts w:ascii="Georgia" w:hAnsi="Georgia"/>
          <w:color w:val="121212"/>
          <w:sz w:val="27"/>
          <w:szCs w:val="27"/>
        </w:rPr>
        <w:t xml:space="preserve"> Sometimes – sod it, most of the time – I don’t want my horizons expanded, I just want a nice glass of crisp white. That’s what I get: </w:t>
      </w:r>
      <w:commentRangeStart w:id="31"/>
      <w:r>
        <w:rPr>
          <w:rFonts w:ascii="Georgia" w:hAnsi="Georgia"/>
          <w:color w:val="121212"/>
          <w:sz w:val="27"/>
          <w:szCs w:val="27"/>
        </w:rPr>
        <w:t>a bottle of arneis from Elvio Tintero</w:t>
      </w:r>
      <w:commentRangeEnd w:id="31"/>
      <w:r>
        <w:rPr>
          <w:rStyle w:val="CommentReference"/>
          <w:rFonts w:asciiTheme="minorHAnsi" w:eastAsiaTheme="minorHAnsi" w:hAnsiTheme="minorHAnsi" w:cstheme="minorBidi"/>
          <w:lang w:val="en-US" w:eastAsia="en-US"/>
        </w:rPr>
        <w:commentReference w:id="31"/>
      </w:r>
      <w:r>
        <w:rPr>
          <w:rFonts w:ascii="Georgia" w:hAnsi="Georgia"/>
          <w:color w:val="121212"/>
          <w:sz w:val="27"/>
          <w:szCs w:val="27"/>
        </w:rPr>
        <w:t xml:space="preserve">. </w:t>
      </w:r>
      <w:commentRangeStart w:id="32"/>
      <w:r>
        <w:rPr>
          <w:rFonts w:ascii="Georgia" w:hAnsi="Georgia"/>
          <w:color w:val="121212"/>
          <w:sz w:val="27"/>
          <w:szCs w:val="27"/>
        </w:rPr>
        <w:t>I liked it so much I took a detailed note.</w:t>
      </w:r>
      <w:commentRangeEnd w:id="32"/>
      <w:r>
        <w:rPr>
          <w:rStyle w:val="CommentReference"/>
          <w:rFonts w:asciiTheme="minorHAnsi" w:eastAsiaTheme="minorHAnsi" w:hAnsiTheme="minorHAnsi" w:cstheme="minorBidi"/>
          <w:lang w:val="en-US" w:eastAsia="en-US"/>
        </w:rPr>
        <w:commentReference w:id="32"/>
      </w:r>
      <w:r>
        <w:rPr>
          <w:rFonts w:ascii="Georgia" w:hAnsi="Georgia"/>
          <w:color w:val="121212"/>
          <w:sz w:val="27"/>
          <w:szCs w:val="27"/>
        </w:rPr>
        <w:t xml:space="preserve"> </w:t>
      </w:r>
      <w:commentRangeStart w:id="33"/>
      <w:r>
        <w:rPr>
          <w:rFonts w:ascii="Georgia" w:hAnsi="Georgia"/>
          <w:color w:val="121212"/>
          <w:sz w:val="27"/>
          <w:szCs w:val="27"/>
        </w:rPr>
        <w:t xml:space="preserve">The charming waiter said it had a creamy end. </w:t>
      </w:r>
      <w:commentRangeEnd w:id="33"/>
      <w:r>
        <w:rPr>
          <w:rStyle w:val="CommentReference"/>
          <w:rFonts w:asciiTheme="minorHAnsi" w:eastAsiaTheme="minorHAnsi" w:hAnsiTheme="minorHAnsi" w:cstheme="minorBidi"/>
          <w:lang w:val="en-US" w:eastAsia="en-US"/>
        </w:rPr>
        <w:commentReference w:id="33"/>
      </w:r>
      <w:r>
        <w:rPr>
          <w:rFonts w:ascii="Georgia" w:hAnsi="Georgia"/>
          <w:color w:val="121212"/>
          <w:sz w:val="27"/>
          <w:szCs w:val="27"/>
        </w:rPr>
        <w:t>I’m not going to argue.</w:t>
      </w:r>
    </w:p>
    <w:p w14:paraId="4B3E3F9A" w14:textId="77777777" w:rsidR="00907B1C" w:rsidRDefault="00907B1C" w:rsidP="00907B1C">
      <w:pPr>
        <w:pStyle w:val="dcr-18sg7f2"/>
        <w:shd w:val="clear" w:color="auto" w:fill="FFFFFF"/>
        <w:textAlignment w:val="baseline"/>
        <w:rPr>
          <w:rFonts w:ascii="Georgia" w:hAnsi="Georgia"/>
          <w:color w:val="121212"/>
          <w:sz w:val="27"/>
          <w:szCs w:val="27"/>
        </w:rPr>
      </w:pPr>
      <w:r>
        <w:rPr>
          <w:rFonts w:ascii="Georgia" w:hAnsi="Georgia"/>
          <w:color w:val="121212"/>
          <w:sz w:val="27"/>
          <w:szCs w:val="27"/>
        </w:rPr>
        <w:t xml:space="preserve">The Palmerston supplies other restaurants in the city with bread and more </w:t>
      </w:r>
      <w:commentRangeStart w:id="34"/>
      <w:r>
        <w:rPr>
          <w:rFonts w:ascii="Georgia" w:hAnsi="Georgia"/>
          <w:color w:val="121212"/>
          <w:sz w:val="27"/>
          <w:szCs w:val="27"/>
        </w:rPr>
        <w:t>proof of that baking skill comes with the desserts</w:t>
      </w:r>
      <w:commentRangeEnd w:id="34"/>
      <w:r>
        <w:rPr>
          <w:rStyle w:val="CommentReference"/>
          <w:rFonts w:asciiTheme="minorHAnsi" w:eastAsiaTheme="minorHAnsi" w:hAnsiTheme="minorHAnsi" w:cstheme="minorBidi"/>
          <w:lang w:val="en-US" w:eastAsia="en-US"/>
        </w:rPr>
        <w:commentReference w:id="34"/>
      </w:r>
      <w:r>
        <w:rPr>
          <w:rFonts w:ascii="Georgia" w:hAnsi="Georgia"/>
          <w:color w:val="121212"/>
          <w:sz w:val="27"/>
          <w:szCs w:val="27"/>
        </w:rPr>
        <w:t xml:space="preserve">: </w:t>
      </w:r>
      <w:commentRangeStart w:id="35"/>
      <w:commentRangeStart w:id="36"/>
      <w:r>
        <w:rPr>
          <w:rFonts w:ascii="Georgia" w:hAnsi="Georgia"/>
          <w:color w:val="121212"/>
          <w:sz w:val="27"/>
          <w:szCs w:val="27"/>
        </w:rPr>
        <w:t>a properly wobbly custard tart with a dollop of crème fraîche to brighten things up, and a deeply soothing gooseberry roulade with its own custard pond. I’m a big fan of custard ponds. It’s a great dessert</w:t>
      </w:r>
      <w:commentRangeEnd w:id="35"/>
      <w:r>
        <w:rPr>
          <w:rStyle w:val="CommentReference"/>
          <w:rFonts w:asciiTheme="minorHAnsi" w:eastAsiaTheme="minorHAnsi" w:hAnsiTheme="minorHAnsi" w:cstheme="minorBidi"/>
          <w:lang w:val="en-US" w:eastAsia="en-US"/>
        </w:rPr>
        <w:commentReference w:id="35"/>
      </w:r>
      <w:r>
        <w:rPr>
          <w:rFonts w:ascii="Georgia" w:hAnsi="Georgia"/>
          <w:color w:val="121212"/>
          <w:sz w:val="27"/>
          <w:szCs w:val="27"/>
        </w:rPr>
        <w:t>. It’s a great dinner. It’s also the best time I’ve had in a former banking hall in a very long time.</w:t>
      </w:r>
      <w:commentRangeEnd w:id="36"/>
      <w:r>
        <w:rPr>
          <w:rStyle w:val="CommentReference"/>
          <w:rFonts w:asciiTheme="minorHAnsi" w:eastAsiaTheme="minorHAnsi" w:hAnsiTheme="minorHAnsi" w:cstheme="minorBidi"/>
          <w:lang w:val="en-US" w:eastAsia="en-US"/>
        </w:rPr>
        <w:commentReference w:id="36"/>
      </w:r>
    </w:p>
    <w:p w14:paraId="1B36554C" w14:textId="7452E945" w:rsidR="00CB5E1F" w:rsidRPr="00907B1C" w:rsidRDefault="00CB5E1F" w:rsidP="00907B1C"/>
    <w:sectPr w:rsidR="00CB5E1F" w:rsidRPr="00907B1C">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Milana, Federico" w:date="2022-12-16T13:03:00Z" w:initials="MF">
    <w:p w14:paraId="2E1AE3BE" w14:textId="77777777" w:rsidR="00907B1C" w:rsidRDefault="00907B1C" w:rsidP="00907B1C">
      <w:r>
        <w:rPr>
          <w:rStyle w:val="CommentReference"/>
        </w:rPr>
        <w:annotationRef/>
      </w:r>
      <w:r>
        <w:rPr>
          <w:sz w:val="20"/>
          <w:szCs w:val="20"/>
        </w:rPr>
        <w:t>location</w:t>
      </w:r>
    </w:p>
  </w:comment>
  <w:comment w:id="0" w:author="Milana, Federico" w:date="2023-09-29T14:46:00Z" w:initials="MF">
    <w:p w14:paraId="589FBFF9" w14:textId="77777777" w:rsidR="00907B1C" w:rsidRDefault="00907B1C" w:rsidP="00907B1C">
      <w:r>
        <w:rPr>
          <w:rStyle w:val="CommentReference"/>
        </w:rPr>
        <w:annotationRef/>
      </w:r>
      <w:r>
        <w:rPr>
          <w:sz w:val="20"/>
          <w:szCs w:val="20"/>
        </w:rPr>
        <w:t>positive</w:t>
      </w:r>
    </w:p>
  </w:comment>
  <w:comment w:id="2" w:author="Milana, Federico" w:date="2023-09-29T14:47:00Z" w:initials="MF">
    <w:p w14:paraId="03948608" w14:textId="77777777" w:rsidR="00907B1C" w:rsidRDefault="00907B1C" w:rsidP="00907B1C">
      <w:r>
        <w:rPr>
          <w:rStyle w:val="CommentReference"/>
        </w:rPr>
        <w:annotationRef/>
      </w:r>
      <w:r>
        <w:rPr>
          <w:sz w:val="20"/>
          <w:szCs w:val="20"/>
        </w:rPr>
        <w:t>customers</w:t>
      </w:r>
    </w:p>
  </w:comment>
  <w:comment w:id="3" w:author="Milana, Federico" w:date="2022-12-16T13:03:00Z" w:initials="MF">
    <w:p w14:paraId="73E69AD3" w14:textId="77777777" w:rsidR="00907B1C" w:rsidRDefault="00907B1C" w:rsidP="00907B1C">
      <w:r>
        <w:rPr>
          <w:rStyle w:val="CommentReference"/>
        </w:rPr>
        <w:annotationRef/>
      </w:r>
      <w:r>
        <w:rPr>
          <w:sz w:val="20"/>
          <w:szCs w:val="20"/>
        </w:rPr>
        <w:t>location; background</w:t>
      </w:r>
    </w:p>
  </w:comment>
  <w:comment w:id="4" w:author="Milana, Federico" w:date="2023-09-29T14:47:00Z" w:initials="MF">
    <w:p w14:paraId="70CE7A26" w14:textId="77777777" w:rsidR="00907B1C" w:rsidRDefault="00907B1C" w:rsidP="00907B1C">
      <w:r>
        <w:rPr>
          <w:rStyle w:val="CommentReference"/>
        </w:rPr>
        <w:annotationRef/>
      </w:r>
      <w:r>
        <w:rPr>
          <w:sz w:val="20"/>
          <w:szCs w:val="20"/>
        </w:rPr>
        <w:t>readers; customers</w:t>
      </w:r>
    </w:p>
  </w:comment>
  <w:comment w:id="5" w:author="Milana, Federico" w:date="2022-12-16T13:04:00Z" w:initials="MF">
    <w:p w14:paraId="3C30FA6B" w14:textId="77777777" w:rsidR="00907B1C" w:rsidRDefault="00907B1C" w:rsidP="00907B1C">
      <w:r>
        <w:rPr>
          <w:rStyle w:val="CommentReference"/>
        </w:rPr>
        <w:annotationRef/>
      </w:r>
      <w:r>
        <w:rPr>
          <w:sz w:val="20"/>
          <w:szCs w:val="20"/>
        </w:rPr>
        <w:t>positive</w:t>
      </w:r>
    </w:p>
  </w:comment>
  <w:comment w:id="6" w:author="Milana, Federico" w:date="2023-09-29T14:48:00Z" w:initials="MF">
    <w:p w14:paraId="3E03A307" w14:textId="77777777" w:rsidR="00907B1C" w:rsidRDefault="00907B1C" w:rsidP="00907B1C">
      <w:r>
        <w:rPr>
          <w:rStyle w:val="CommentReference"/>
        </w:rPr>
        <w:annotationRef/>
      </w:r>
      <w:r>
        <w:rPr>
          <w:sz w:val="20"/>
          <w:szCs w:val="20"/>
        </w:rPr>
        <w:t>customers; price</w:t>
      </w:r>
    </w:p>
  </w:comment>
  <w:comment w:id="7" w:author="Milana, Federico" w:date="2023-09-29T14:48:00Z" w:initials="MF">
    <w:p w14:paraId="2C921A50" w14:textId="77777777" w:rsidR="00907B1C" w:rsidRDefault="00907B1C" w:rsidP="00907B1C">
      <w:r>
        <w:rPr>
          <w:rStyle w:val="CommentReference"/>
        </w:rPr>
        <w:annotationRef/>
      </w:r>
      <w:r>
        <w:rPr>
          <w:sz w:val="20"/>
          <w:szCs w:val="20"/>
        </w:rPr>
        <w:t>owners; price</w:t>
      </w:r>
    </w:p>
  </w:comment>
  <w:comment w:id="8" w:author="Milana, Federico" w:date="2022-12-16T13:05:00Z" w:initials="MF">
    <w:p w14:paraId="7C082F93" w14:textId="77777777" w:rsidR="00907B1C" w:rsidRDefault="00907B1C" w:rsidP="00907B1C">
      <w:r>
        <w:rPr>
          <w:rStyle w:val="CommentReference"/>
        </w:rPr>
        <w:annotationRef/>
      </w:r>
      <w:r>
        <w:rPr>
          <w:sz w:val="20"/>
          <w:szCs w:val="20"/>
        </w:rPr>
        <w:t>location; background; positive; decor</w:t>
      </w:r>
    </w:p>
  </w:comment>
  <w:comment w:id="9" w:author="Milana, Federico" w:date="2022-12-16T13:05:00Z" w:initials="MF">
    <w:p w14:paraId="6116034D" w14:textId="77777777" w:rsidR="00907B1C" w:rsidRDefault="00907B1C" w:rsidP="00907B1C">
      <w:r>
        <w:rPr>
          <w:rStyle w:val="CommentReference"/>
        </w:rPr>
        <w:annotationRef/>
      </w:r>
      <w:r>
        <w:rPr>
          <w:sz w:val="20"/>
          <w:szCs w:val="20"/>
        </w:rPr>
        <w:t>location; background</w:t>
      </w:r>
    </w:p>
  </w:comment>
  <w:comment w:id="10" w:author="Milana, Federico" w:date="2022-12-16T13:06:00Z" w:initials="MF">
    <w:p w14:paraId="24898634" w14:textId="77777777" w:rsidR="00907B1C" w:rsidRDefault="00907B1C" w:rsidP="00907B1C">
      <w:r>
        <w:rPr>
          <w:rStyle w:val="CommentReference"/>
        </w:rPr>
        <w:annotationRef/>
      </w:r>
      <w:r>
        <w:rPr>
          <w:sz w:val="20"/>
          <w:szCs w:val="20"/>
        </w:rPr>
        <w:t>location</w:t>
      </w:r>
    </w:p>
  </w:comment>
  <w:comment w:id="11" w:author="Milana, Federico" w:date="2022-12-16T13:06:00Z" w:initials="MF">
    <w:p w14:paraId="4AEE3B94" w14:textId="77777777" w:rsidR="00907B1C" w:rsidRDefault="00907B1C" w:rsidP="00907B1C">
      <w:r>
        <w:rPr>
          <w:rStyle w:val="CommentReference"/>
        </w:rPr>
        <w:annotationRef/>
      </w:r>
      <w:r>
        <w:rPr>
          <w:sz w:val="20"/>
          <w:szCs w:val="20"/>
        </w:rPr>
        <w:t>location; background</w:t>
      </w:r>
    </w:p>
  </w:comment>
  <w:comment w:id="12" w:author="Milana, Federico" w:date="2022-12-16T13:07:00Z" w:initials="MF">
    <w:p w14:paraId="30706992" w14:textId="77777777" w:rsidR="00907B1C" w:rsidRDefault="00907B1C" w:rsidP="00907B1C">
      <w:r>
        <w:rPr>
          <w:rStyle w:val="CommentReference"/>
        </w:rPr>
        <w:annotationRef/>
      </w:r>
      <w:r>
        <w:rPr>
          <w:sz w:val="20"/>
          <w:szCs w:val="20"/>
        </w:rPr>
        <w:t>decor; appearance</w:t>
      </w:r>
    </w:p>
  </w:comment>
  <w:comment w:id="13" w:author="Milana, Federico" w:date="2022-12-16T13:07:00Z" w:initials="MF">
    <w:p w14:paraId="638EC07B" w14:textId="77777777" w:rsidR="00907B1C" w:rsidRDefault="00907B1C" w:rsidP="00907B1C">
      <w:r>
        <w:rPr>
          <w:rStyle w:val="CommentReference"/>
        </w:rPr>
        <w:annotationRef/>
      </w:r>
      <w:r>
        <w:rPr>
          <w:sz w:val="20"/>
          <w:szCs w:val="20"/>
        </w:rPr>
        <w:t>positive</w:t>
      </w:r>
    </w:p>
  </w:comment>
  <w:comment w:id="14" w:author="Milana, Federico" w:date="2022-12-16T13:07:00Z" w:initials="MF">
    <w:p w14:paraId="767B2298" w14:textId="77777777" w:rsidR="00907B1C" w:rsidRDefault="00907B1C" w:rsidP="00907B1C">
      <w:r>
        <w:rPr>
          <w:rStyle w:val="CommentReference"/>
        </w:rPr>
        <w:annotationRef/>
      </w:r>
      <w:r>
        <w:rPr>
          <w:sz w:val="20"/>
          <w:szCs w:val="20"/>
        </w:rPr>
        <w:t>positive</w:t>
      </w:r>
    </w:p>
  </w:comment>
  <w:comment w:id="16" w:author="Milana, Federico" w:date="2022-12-16T13:08:00Z" w:initials="MF">
    <w:p w14:paraId="6CEB2158" w14:textId="77777777" w:rsidR="00907B1C" w:rsidRDefault="00907B1C" w:rsidP="00907B1C">
      <w:r>
        <w:rPr>
          <w:rStyle w:val="CommentReference"/>
        </w:rPr>
        <w:annotationRef/>
      </w:r>
      <w:r>
        <w:rPr>
          <w:sz w:val="20"/>
          <w:szCs w:val="20"/>
        </w:rPr>
        <w:t>chefs; owners</w:t>
      </w:r>
    </w:p>
  </w:comment>
  <w:comment w:id="15" w:author="Milana, Federico" w:date="2022-12-16T13:07:00Z" w:initials="MF">
    <w:p w14:paraId="136B1E0A" w14:textId="77777777" w:rsidR="00907B1C" w:rsidRDefault="00907B1C" w:rsidP="00907B1C">
      <w:r>
        <w:rPr>
          <w:rStyle w:val="CommentReference"/>
        </w:rPr>
        <w:annotationRef/>
      </w:r>
      <w:r>
        <w:rPr>
          <w:sz w:val="20"/>
          <w:szCs w:val="20"/>
        </w:rPr>
        <w:t>background</w:t>
      </w:r>
    </w:p>
  </w:comment>
  <w:comment w:id="17" w:author="Milana, Federico" w:date="2022-12-16T13:08:00Z" w:initials="MF">
    <w:p w14:paraId="0F6C1CDC" w14:textId="77777777" w:rsidR="00907B1C" w:rsidRDefault="00907B1C" w:rsidP="00907B1C">
      <w:r>
        <w:rPr>
          <w:rStyle w:val="CommentReference"/>
        </w:rPr>
        <w:annotationRef/>
      </w:r>
      <w:r>
        <w:rPr>
          <w:sz w:val="20"/>
          <w:szCs w:val="20"/>
        </w:rPr>
        <w:t>menu; unconventional</w:t>
      </w:r>
    </w:p>
  </w:comment>
  <w:comment w:id="18" w:author="Milana, Federico" w:date="2022-12-16T13:09:00Z" w:initials="MF">
    <w:p w14:paraId="419BD261" w14:textId="77777777" w:rsidR="00907B1C" w:rsidRDefault="00907B1C" w:rsidP="00907B1C">
      <w:r>
        <w:rPr>
          <w:rStyle w:val="CommentReference"/>
        </w:rPr>
        <w:annotationRef/>
      </w:r>
      <w:r>
        <w:rPr>
          <w:sz w:val="20"/>
          <w:szCs w:val="20"/>
        </w:rPr>
        <w:t>positive; menu</w:t>
      </w:r>
    </w:p>
  </w:comment>
  <w:comment w:id="19" w:author="Milana, Federico" w:date="2022-12-16T13:09:00Z" w:initials="MF">
    <w:p w14:paraId="11E29E65" w14:textId="77777777" w:rsidR="00907B1C" w:rsidRDefault="00907B1C" w:rsidP="00907B1C">
      <w:r>
        <w:rPr>
          <w:rStyle w:val="CommentReference"/>
        </w:rPr>
        <w:annotationRef/>
      </w:r>
      <w:r>
        <w:rPr>
          <w:sz w:val="20"/>
          <w:szCs w:val="20"/>
        </w:rPr>
        <w:t>british</w:t>
      </w:r>
    </w:p>
  </w:comment>
  <w:comment w:id="20" w:author="Milana, Federico" w:date="2022-12-16T13:09:00Z" w:initials="MF">
    <w:p w14:paraId="3DE34349" w14:textId="77777777" w:rsidR="00907B1C" w:rsidRDefault="00907B1C" w:rsidP="00907B1C">
      <w:r>
        <w:rPr>
          <w:rStyle w:val="CommentReference"/>
        </w:rPr>
        <w:annotationRef/>
      </w:r>
      <w:r>
        <w:rPr>
          <w:sz w:val="20"/>
          <w:szCs w:val="20"/>
        </w:rPr>
        <w:t>mains; price</w:t>
      </w:r>
    </w:p>
  </w:comment>
  <w:comment w:id="21" w:author="Milana, Federico" w:date="2022-12-16T13:10:00Z" w:initials="MF">
    <w:p w14:paraId="52992302" w14:textId="77777777" w:rsidR="00907B1C" w:rsidRDefault="00907B1C" w:rsidP="00907B1C">
      <w:r>
        <w:rPr>
          <w:rStyle w:val="CommentReference"/>
        </w:rPr>
        <w:annotationRef/>
      </w:r>
      <w:r>
        <w:rPr>
          <w:sz w:val="20"/>
          <w:szCs w:val="20"/>
        </w:rPr>
        <w:t>meat; price</w:t>
      </w:r>
    </w:p>
  </w:comment>
  <w:comment w:id="22" w:author="Milana, Federico" w:date="2022-12-16T13:10:00Z" w:initials="MF">
    <w:p w14:paraId="57E0D53F" w14:textId="77777777" w:rsidR="00907B1C" w:rsidRDefault="00907B1C" w:rsidP="00907B1C">
      <w:r>
        <w:rPr>
          <w:rStyle w:val="CommentReference"/>
        </w:rPr>
        <w:annotationRef/>
      </w:r>
      <w:r>
        <w:rPr>
          <w:sz w:val="20"/>
          <w:szCs w:val="20"/>
        </w:rPr>
        <w:t>fish; sides</w:t>
      </w:r>
    </w:p>
  </w:comment>
  <w:comment w:id="23" w:author="Milana, Federico" w:date="2022-12-16T13:10:00Z" w:initials="MF">
    <w:p w14:paraId="6761C3B3" w14:textId="77777777" w:rsidR="00907B1C" w:rsidRDefault="00907B1C" w:rsidP="00907B1C">
      <w:r>
        <w:rPr>
          <w:rStyle w:val="CommentReference"/>
        </w:rPr>
        <w:annotationRef/>
      </w:r>
      <w:r>
        <w:rPr>
          <w:sz w:val="20"/>
          <w:szCs w:val="20"/>
        </w:rPr>
        <w:t>menu; positive</w:t>
      </w:r>
    </w:p>
  </w:comment>
  <w:comment w:id="24" w:author="Milana, Federico" w:date="2022-12-16T13:12:00Z" w:initials="MF">
    <w:p w14:paraId="2C9DA6DC" w14:textId="77777777" w:rsidR="00907B1C" w:rsidRDefault="00907B1C" w:rsidP="00907B1C">
      <w:r>
        <w:rPr>
          <w:rStyle w:val="CommentReference"/>
        </w:rPr>
        <w:annotationRef/>
      </w:r>
      <w:r>
        <w:rPr>
          <w:sz w:val="20"/>
          <w:szCs w:val="20"/>
        </w:rPr>
        <w:t>starters; presentation; positive</w:t>
      </w:r>
    </w:p>
  </w:comment>
  <w:comment w:id="25" w:author="Milana, Federico" w:date="2022-12-16T13:12:00Z" w:initials="MF">
    <w:p w14:paraId="371710ED" w14:textId="77777777" w:rsidR="00907B1C" w:rsidRDefault="00907B1C" w:rsidP="00907B1C">
      <w:r>
        <w:rPr>
          <w:rStyle w:val="CommentReference"/>
        </w:rPr>
        <w:annotationRef/>
      </w:r>
      <w:r>
        <w:rPr>
          <w:sz w:val="20"/>
          <w:szCs w:val="20"/>
        </w:rPr>
        <w:t>sides; positive</w:t>
      </w:r>
    </w:p>
  </w:comment>
  <w:comment w:id="26" w:author="Milana, Federico" w:date="2022-12-16T13:12:00Z" w:initials="MF">
    <w:p w14:paraId="0AF1271F" w14:textId="77777777" w:rsidR="00907B1C" w:rsidRDefault="00907B1C" w:rsidP="00907B1C">
      <w:r>
        <w:rPr>
          <w:rStyle w:val="CommentReference"/>
        </w:rPr>
        <w:annotationRef/>
      </w:r>
      <w:r>
        <w:rPr>
          <w:sz w:val="20"/>
          <w:szCs w:val="20"/>
        </w:rPr>
        <w:t>positive</w:t>
      </w:r>
    </w:p>
  </w:comment>
  <w:comment w:id="27" w:author="Milana, Federico" w:date="2022-12-16T13:12:00Z" w:initials="MF">
    <w:p w14:paraId="60768DA0" w14:textId="77777777" w:rsidR="00907B1C" w:rsidRDefault="00907B1C" w:rsidP="00907B1C">
      <w:r>
        <w:rPr>
          <w:rStyle w:val="CommentReference"/>
        </w:rPr>
        <w:annotationRef/>
      </w:r>
      <w:r>
        <w:rPr>
          <w:sz w:val="20"/>
          <w:szCs w:val="20"/>
        </w:rPr>
        <w:t>mains; meat; sides</w:t>
      </w:r>
    </w:p>
  </w:comment>
  <w:comment w:id="28" w:author="Milana, Federico" w:date="2022-12-16T13:13:00Z" w:initials="MF">
    <w:p w14:paraId="3F242A43" w14:textId="77777777" w:rsidR="00907B1C" w:rsidRDefault="00907B1C" w:rsidP="00907B1C">
      <w:r>
        <w:rPr>
          <w:rStyle w:val="CommentReference"/>
        </w:rPr>
        <w:annotationRef/>
      </w:r>
      <w:r>
        <w:rPr>
          <w:sz w:val="20"/>
          <w:szCs w:val="20"/>
        </w:rPr>
        <w:t>meat; sides; presentation; positive</w:t>
      </w:r>
    </w:p>
  </w:comment>
  <w:comment w:id="29" w:author="Milana, Federico" w:date="2022-12-16T13:13:00Z" w:initials="MF">
    <w:p w14:paraId="69761ED5" w14:textId="77777777" w:rsidR="00907B1C" w:rsidRDefault="00907B1C" w:rsidP="00907B1C">
      <w:r>
        <w:rPr>
          <w:rStyle w:val="CommentReference"/>
        </w:rPr>
        <w:annotationRef/>
      </w:r>
      <w:r>
        <w:rPr>
          <w:sz w:val="20"/>
          <w:szCs w:val="20"/>
        </w:rPr>
        <w:t>positive</w:t>
      </w:r>
    </w:p>
  </w:comment>
  <w:comment w:id="30" w:author="Milana, Federico" w:date="2022-12-16T13:14:00Z" w:initials="MF">
    <w:p w14:paraId="7389D10E" w14:textId="77777777" w:rsidR="00907B1C" w:rsidRDefault="00907B1C" w:rsidP="00907B1C">
      <w:r>
        <w:rPr>
          <w:rStyle w:val="CommentReference"/>
        </w:rPr>
        <w:annotationRef/>
      </w:r>
      <w:r>
        <w:rPr>
          <w:sz w:val="20"/>
          <w:szCs w:val="20"/>
        </w:rPr>
        <w:t>wines; menu; positive</w:t>
      </w:r>
    </w:p>
  </w:comment>
  <w:comment w:id="31" w:author="Milana, Federico" w:date="2022-12-16T13:14:00Z" w:initials="MF">
    <w:p w14:paraId="0925F3B6" w14:textId="77777777" w:rsidR="00907B1C" w:rsidRDefault="00907B1C" w:rsidP="00907B1C">
      <w:r>
        <w:rPr>
          <w:rStyle w:val="CommentReference"/>
        </w:rPr>
        <w:annotationRef/>
      </w:r>
      <w:r>
        <w:rPr>
          <w:sz w:val="20"/>
          <w:szCs w:val="20"/>
        </w:rPr>
        <w:t>wines</w:t>
      </w:r>
    </w:p>
  </w:comment>
  <w:comment w:id="32" w:author="Milana, Federico" w:date="2022-12-16T13:15:00Z" w:initials="MF">
    <w:p w14:paraId="100336B5" w14:textId="77777777" w:rsidR="00907B1C" w:rsidRDefault="00907B1C" w:rsidP="00907B1C">
      <w:r>
        <w:rPr>
          <w:rStyle w:val="CommentReference"/>
        </w:rPr>
        <w:annotationRef/>
      </w:r>
      <w:r>
        <w:rPr>
          <w:sz w:val="20"/>
          <w:szCs w:val="20"/>
        </w:rPr>
        <w:t>positive</w:t>
      </w:r>
    </w:p>
  </w:comment>
  <w:comment w:id="33" w:author="Milana, Federico" w:date="2022-12-16T13:15:00Z" w:initials="MF">
    <w:p w14:paraId="665669F6" w14:textId="77777777" w:rsidR="00907B1C" w:rsidRDefault="00907B1C" w:rsidP="00907B1C">
      <w:r>
        <w:rPr>
          <w:rStyle w:val="CommentReference"/>
        </w:rPr>
        <w:annotationRef/>
      </w:r>
      <w:r>
        <w:rPr>
          <w:sz w:val="20"/>
          <w:szCs w:val="20"/>
        </w:rPr>
        <w:t>service; wines</w:t>
      </w:r>
    </w:p>
  </w:comment>
  <w:comment w:id="34" w:author="Milana, Federico" w:date="2022-12-16T13:16:00Z" w:initials="MF">
    <w:p w14:paraId="1C2BE2A7" w14:textId="77777777" w:rsidR="00907B1C" w:rsidRDefault="00907B1C" w:rsidP="00907B1C">
      <w:r>
        <w:rPr>
          <w:rStyle w:val="CommentReference"/>
        </w:rPr>
        <w:annotationRef/>
      </w:r>
      <w:r>
        <w:rPr>
          <w:sz w:val="20"/>
          <w:szCs w:val="20"/>
        </w:rPr>
        <w:t>desserts; positive</w:t>
      </w:r>
    </w:p>
  </w:comment>
  <w:comment w:id="35" w:author="Milana, Federico" w:date="2022-12-16T13:17:00Z" w:initials="MF">
    <w:p w14:paraId="5AA2E3CD" w14:textId="77777777" w:rsidR="00907B1C" w:rsidRDefault="00907B1C" w:rsidP="00907B1C">
      <w:r>
        <w:rPr>
          <w:rStyle w:val="CommentReference"/>
        </w:rPr>
        <w:annotationRef/>
      </w:r>
      <w:r>
        <w:rPr>
          <w:sz w:val="20"/>
          <w:szCs w:val="20"/>
        </w:rPr>
        <w:t>desserts</w:t>
      </w:r>
    </w:p>
  </w:comment>
  <w:comment w:id="36" w:author="Milana, Federico" w:date="2022-12-16T13:17:00Z" w:initials="MF">
    <w:p w14:paraId="360A2616" w14:textId="77777777" w:rsidR="00907B1C" w:rsidRDefault="00907B1C" w:rsidP="00907B1C">
      <w:r>
        <w:rPr>
          <w:rStyle w:val="CommentReference"/>
        </w:rPr>
        <w:annotationRef/>
      </w:r>
      <w:r>
        <w:rPr>
          <w:sz w:val="20"/>
          <w:szCs w:val="20"/>
        </w:rPr>
        <w:t>positive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E1AE3BE" w15:done="0"/>
  <w15:commentEx w15:paraId="589FBFF9" w15:done="0"/>
  <w15:commentEx w15:paraId="03948608" w15:done="0"/>
  <w15:commentEx w15:paraId="73E69AD3" w15:done="0"/>
  <w15:commentEx w15:paraId="70CE7A26" w15:done="0"/>
  <w15:commentEx w15:paraId="3C30FA6B" w15:done="0"/>
  <w15:commentEx w15:paraId="3E03A307" w15:done="0"/>
  <w15:commentEx w15:paraId="2C921A50" w15:done="0"/>
  <w15:commentEx w15:paraId="7C082F93" w15:done="0"/>
  <w15:commentEx w15:paraId="6116034D" w15:done="0"/>
  <w15:commentEx w15:paraId="24898634" w15:done="0"/>
  <w15:commentEx w15:paraId="4AEE3B94" w15:done="0"/>
  <w15:commentEx w15:paraId="30706992" w15:done="0"/>
  <w15:commentEx w15:paraId="638EC07B" w15:done="0"/>
  <w15:commentEx w15:paraId="767B2298" w15:done="0"/>
  <w15:commentEx w15:paraId="6CEB2158" w15:done="0"/>
  <w15:commentEx w15:paraId="136B1E0A" w15:done="0"/>
  <w15:commentEx w15:paraId="0F6C1CDC" w15:done="0"/>
  <w15:commentEx w15:paraId="419BD261" w15:done="0"/>
  <w15:commentEx w15:paraId="11E29E65" w15:done="0"/>
  <w15:commentEx w15:paraId="3DE34349" w15:done="0"/>
  <w15:commentEx w15:paraId="52992302" w15:done="0"/>
  <w15:commentEx w15:paraId="57E0D53F" w15:done="0"/>
  <w15:commentEx w15:paraId="6761C3B3" w15:done="0"/>
  <w15:commentEx w15:paraId="2C9DA6DC" w15:done="0"/>
  <w15:commentEx w15:paraId="371710ED" w15:done="0"/>
  <w15:commentEx w15:paraId="0AF1271F" w15:done="0"/>
  <w15:commentEx w15:paraId="60768DA0" w15:done="0"/>
  <w15:commentEx w15:paraId="3F242A43" w15:done="0"/>
  <w15:commentEx w15:paraId="69761ED5" w15:done="0"/>
  <w15:commentEx w15:paraId="7389D10E" w15:done="0"/>
  <w15:commentEx w15:paraId="0925F3B6" w15:done="0"/>
  <w15:commentEx w15:paraId="100336B5" w15:done="0"/>
  <w15:commentEx w15:paraId="665669F6" w15:done="0"/>
  <w15:commentEx w15:paraId="1C2BE2A7" w15:done="0"/>
  <w15:commentEx w15:paraId="5AA2E3CD" w15:done="0"/>
  <w15:commentEx w15:paraId="360A261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746EB0C" w16cex:dateUtc="2022-12-16T12:03:00Z"/>
  <w16cex:commentExtensible w16cex:durableId="7EE44A69" w16cex:dateUtc="2023-09-29T13:46:00Z"/>
  <w16cex:commentExtensible w16cex:durableId="786318BA" w16cex:dateUtc="2023-09-29T13:47:00Z"/>
  <w16cex:commentExtensible w16cex:durableId="2746EB25" w16cex:dateUtc="2022-12-16T12:03:00Z"/>
  <w16cex:commentExtensible w16cex:durableId="6901EAD2" w16cex:dateUtc="2023-09-29T13:47:00Z"/>
  <w16cex:commentExtensible w16cex:durableId="2746EB54" w16cex:dateUtc="2022-12-16T12:04:00Z"/>
  <w16cex:commentExtensible w16cex:durableId="7AEDFA5B" w16cex:dateUtc="2023-09-29T13:48:00Z"/>
  <w16cex:commentExtensible w16cex:durableId="1DAE0D13" w16cex:dateUtc="2023-09-29T13:48:00Z"/>
  <w16cex:commentExtensible w16cex:durableId="2746EBA0" w16cex:dateUtc="2022-12-16T12:05:00Z"/>
  <w16cex:commentExtensible w16cex:durableId="2746EBAA" w16cex:dateUtc="2022-12-16T12:05:00Z"/>
  <w16cex:commentExtensible w16cex:durableId="2746EBDA" w16cex:dateUtc="2022-12-16T12:06:00Z"/>
  <w16cex:commentExtensible w16cex:durableId="2746EBE2" w16cex:dateUtc="2022-12-16T12:06:00Z"/>
  <w16cex:commentExtensible w16cex:durableId="2746EBF4" w16cex:dateUtc="2022-12-16T12:07:00Z"/>
  <w16cex:commentExtensible w16cex:durableId="2746EC01" w16cex:dateUtc="2022-12-16T12:07:00Z"/>
  <w16cex:commentExtensible w16cex:durableId="2746EC1C" w16cex:dateUtc="2022-12-16T12:07:00Z"/>
  <w16cex:commentExtensible w16cex:durableId="2746EC3E" w16cex:dateUtc="2022-12-16T12:08:00Z"/>
  <w16cex:commentExtensible w16cex:durableId="2746EC2C" w16cex:dateUtc="2022-12-16T12:07:00Z"/>
  <w16cex:commentExtensible w16cex:durableId="2746EC65" w16cex:dateUtc="2022-12-16T12:08:00Z"/>
  <w16cex:commentExtensible w16cex:durableId="2746EC7F" w16cex:dateUtc="2022-12-16T12:09:00Z"/>
  <w16cex:commentExtensible w16cex:durableId="2746EC8E" w16cex:dateUtc="2022-12-16T12:09:00Z"/>
  <w16cex:commentExtensible w16cex:durableId="2746ECA0" w16cex:dateUtc="2022-12-16T12:09:00Z"/>
  <w16cex:commentExtensible w16cex:durableId="2746ECB5" w16cex:dateUtc="2022-12-16T12:10:00Z"/>
  <w16cex:commentExtensible w16cex:durableId="2746ECBB" w16cex:dateUtc="2022-12-16T12:10:00Z"/>
  <w16cex:commentExtensible w16cex:durableId="2746ECC5" w16cex:dateUtc="2022-12-16T12:10:00Z"/>
  <w16cex:commentExtensible w16cex:durableId="2746ED35" w16cex:dateUtc="2022-12-16T12:12:00Z"/>
  <w16cex:commentExtensible w16cex:durableId="2746ED40" w16cex:dateUtc="2022-12-16T12:12:00Z"/>
  <w16cex:commentExtensible w16cex:durableId="2746ED4A" w16cex:dateUtc="2022-12-16T12:12:00Z"/>
  <w16cex:commentExtensible w16cex:durableId="2746ED53" w16cex:dateUtc="2022-12-16T12:12:00Z"/>
  <w16cex:commentExtensible w16cex:durableId="2746ED63" w16cex:dateUtc="2022-12-16T12:13:00Z"/>
  <w16cex:commentExtensible w16cex:durableId="2746ED8B" w16cex:dateUtc="2022-12-16T12:13:00Z"/>
  <w16cex:commentExtensible w16cex:durableId="2746EDAF" w16cex:dateUtc="2022-12-16T12:14:00Z"/>
  <w16cex:commentExtensible w16cex:durableId="2746EDC7" w16cex:dateUtc="2022-12-16T12:14:00Z"/>
  <w16cex:commentExtensible w16cex:durableId="2746EDD4" w16cex:dateUtc="2022-12-16T12:15:00Z"/>
  <w16cex:commentExtensible w16cex:durableId="2746EDDF" w16cex:dateUtc="2022-12-16T12:15:00Z"/>
  <w16cex:commentExtensible w16cex:durableId="2746EE3E" w16cex:dateUtc="2022-12-16T12:16:00Z"/>
  <w16cex:commentExtensible w16cex:durableId="2746EE4D" w16cex:dateUtc="2022-12-16T12:17:00Z"/>
  <w16cex:commentExtensible w16cex:durableId="2746EE53" w16cex:dateUtc="2022-12-16T12: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E1AE3BE" w16cid:durableId="2746EB0C"/>
  <w16cid:commentId w16cid:paraId="589FBFF9" w16cid:durableId="7EE44A69"/>
  <w16cid:commentId w16cid:paraId="03948608" w16cid:durableId="786318BA"/>
  <w16cid:commentId w16cid:paraId="73E69AD3" w16cid:durableId="2746EB25"/>
  <w16cid:commentId w16cid:paraId="70CE7A26" w16cid:durableId="6901EAD2"/>
  <w16cid:commentId w16cid:paraId="3C30FA6B" w16cid:durableId="2746EB54"/>
  <w16cid:commentId w16cid:paraId="3E03A307" w16cid:durableId="7AEDFA5B"/>
  <w16cid:commentId w16cid:paraId="2C921A50" w16cid:durableId="1DAE0D13"/>
  <w16cid:commentId w16cid:paraId="7C082F93" w16cid:durableId="2746EBA0"/>
  <w16cid:commentId w16cid:paraId="6116034D" w16cid:durableId="2746EBAA"/>
  <w16cid:commentId w16cid:paraId="24898634" w16cid:durableId="2746EBDA"/>
  <w16cid:commentId w16cid:paraId="4AEE3B94" w16cid:durableId="2746EBE2"/>
  <w16cid:commentId w16cid:paraId="30706992" w16cid:durableId="2746EBF4"/>
  <w16cid:commentId w16cid:paraId="638EC07B" w16cid:durableId="2746EC01"/>
  <w16cid:commentId w16cid:paraId="767B2298" w16cid:durableId="2746EC1C"/>
  <w16cid:commentId w16cid:paraId="6CEB2158" w16cid:durableId="2746EC3E"/>
  <w16cid:commentId w16cid:paraId="136B1E0A" w16cid:durableId="2746EC2C"/>
  <w16cid:commentId w16cid:paraId="0F6C1CDC" w16cid:durableId="2746EC65"/>
  <w16cid:commentId w16cid:paraId="419BD261" w16cid:durableId="2746EC7F"/>
  <w16cid:commentId w16cid:paraId="11E29E65" w16cid:durableId="2746EC8E"/>
  <w16cid:commentId w16cid:paraId="3DE34349" w16cid:durableId="2746ECA0"/>
  <w16cid:commentId w16cid:paraId="52992302" w16cid:durableId="2746ECB5"/>
  <w16cid:commentId w16cid:paraId="57E0D53F" w16cid:durableId="2746ECBB"/>
  <w16cid:commentId w16cid:paraId="6761C3B3" w16cid:durableId="2746ECC5"/>
  <w16cid:commentId w16cid:paraId="2C9DA6DC" w16cid:durableId="2746ED35"/>
  <w16cid:commentId w16cid:paraId="371710ED" w16cid:durableId="2746ED40"/>
  <w16cid:commentId w16cid:paraId="0AF1271F" w16cid:durableId="2746ED4A"/>
  <w16cid:commentId w16cid:paraId="60768DA0" w16cid:durableId="2746ED53"/>
  <w16cid:commentId w16cid:paraId="3F242A43" w16cid:durableId="2746ED63"/>
  <w16cid:commentId w16cid:paraId="69761ED5" w16cid:durableId="2746ED8B"/>
  <w16cid:commentId w16cid:paraId="7389D10E" w16cid:durableId="2746EDAF"/>
  <w16cid:commentId w16cid:paraId="0925F3B6" w16cid:durableId="2746EDC7"/>
  <w16cid:commentId w16cid:paraId="100336B5" w16cid:durableId="2746EDD4"/>
  <w16cid:commentId w16cid:paraId="665669F6" w16cid:durableId="2746EDDF"/>
  <w16cid:commentId w16cid:paraId="1C2BE2A7" w16cid:durableId="2746EE3E"/>
  <w16cid:commentId w16cid:paraId="5AA2E3CD" w16cid:durableId="2746EE4D"/>
  <w16cid:commentId w16cid:paraId="360A2616" w16cid:durableId="2746EE5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 w:name="inherit">
    <w:altName w:val="Cambria"/>
    <w:panose1 w:val="020B0604020202020204"/>
    <w:charset w:val="00"/>
    <w:family w:val="roman"/>
    <w:notTrueType/>
    <w:pitch w:val="default"/>
  </w:font>
  <w:font w:name="Times">
    <w:altName w:val="Times New Roman"/>
    <w:panose1 w:val="00000500000000020000"/>
    <w:charset w:val="00"/>
    <w:family w:val="roman"/>
    <w:pitch w:val="default"/>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lana, Federico">
    <w15:presenceInfo w15:providerId="AD" w15:userId="S::ucjufmi@ucl.ac.uk::973981c8-2d8b-420f-8ab3-0493a84363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7FD"/>
    <w:rsid w:val="001024C6"/>
    <w:rsid w:val="00131D11"/>
    <w:rsid w:val="00141A9B"/>
    <w:rsid w:val="00167CFC"/>
    <w:rsid w:val="00192A68"/>
    <w:rsid w:val="001D1CD4"/>
    <w:rsid w:val="003A3931"/>
    <w:rsid w:val="003D49EB"/>
    <w:rsid w:val="004B02A0"/>
    <w:rsid w:val="005A4E4C"/>
    <w:rsid w:val="00620440"/>
    <w:rsid w:val="0062614A"/>
    <w:rsid w:val="006741A2"/>
    <w:rsid w:val="006D7C45"/>
    <w:rsid w:val="007624D0"/>
    <w:rsid w:val="00803721"/>
    <w:rsid w:val="008868CC"/>
    <w:rsid w:val="00907B1C"/>
    <w:rsid w:val="009F3F05"/>
    <w:rsid w:val="00A11D11"/>
    <w:rsid w:val="00A74974"/>
    <w:rsid w:val="00CB5E1F"/>
    <w:rsid w:val="00CD7FB0"/>
    <w:rsid w:val="00DE4C15"/>
    <w:rsid w:val="00E537FD"/>
    <w:rsid w:val="00E809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92981E1"/>
  <w15:chartTrackingRefBased/>
  <w15:docId w15:val="{EAE72443-F4D0-A441-A38D-38D08999C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37FD"/>
    <w:pPr>
      <w:spacing w:after="200" w:line="276" w:lineRule="auto"/>
    </w:pPr>
    <w:rPr>
      <w:kern w:val="0"/>
      <w:sz w:val="22"/>
      <w:szCs w:val="22"/>
      <w:lang w:val="en-US"/>
      <w14:ligatures w14:val="none"/>
    </w:rPr>
  </w:style>
  <w:style w:type="paragraph" w:styleId="Heading1">
    <w:name w:val="heading 1"/>
    <w:basedOn w:val="Normal"/>
    <w:next w:val="Normal"/>
    <w:link w:val="Heading1Char"/>
    <w:uiPriority w:val="9"/>
    <w:qFormat/>
    <w:rsid w:val="00E537FD"/>
    <w:pPr>
      <w:keepNext/>
      <w:keepLines/>
      <w:spacing w:before="360" w:after="80" w:line="240" w:lineRule="auto"/>
      <w:outlineLvl w:val="0"/>
    </w:pPr>
    <w:rPr>
      <w:rFonts w:asciiTheme="majorHAnsi" w:eastAsiaTheme="majorEastAsia" w:hAnsiTheme="majorHAnsi" w:cstheme="majorBidi"/>
      <w:color w:val="0F4761" w:themeColor="accent1" w:themeShade="BF"/>
      <w:kern w:val="2"/>
      <w:sz w:val="40"/>
      <w:szCs w:val="40"/>
      <w:lang w:val="en-GB"/>
      <w14:ligatures w14:val="standardContextual"/>
    </w:rPr>
  </w:style>
  <w:style w:type="paragraph" w:styleId="Heading2">
    <w:name w:val="heading 2"/>
    <w:basedOn w:val="Normal"/>
    <w:next w:val="Normal"/>
    <w:link w:val="Heading2Char"/>
    <w:uiPriority w:val="9"/>
    <w:semiHidden/>
    <w:unhideWhenUsed/>
    <w:qFormat/>
    <w:rsid w:val="00E537FD"/>
    <w:pPr>
      <w:keepNext/>
      <w:keepLines/>
      <w:spacing w:before="160" w:after="80" w:line="240" w:lineRule="auto"/>
      <w:outlineLvl w:val="1"/>
    </w:pPr>
    <w:rPr>
      <w:rFonts w:asciiTheme="majorHAnsi" w:eastAsiaTheme="majorEastAsia" w:hAnsiTheme="majorHAnsi" w:cstheme="majorBidi"/>
      <w:color w:val="0F4761" w:themeColor="accent1" w:themeShade="BF"/>
      <w:kern w:val="2"/>
      <w:sz w:val="32"/>
      <w:szCs w:val="32"/>
      <w:lang w:val="en-GB"/>
      <w14:ligatures w14:val="standardContextual"/>
    </w:rPr>
  </w:style>
  <w:style w:type="paragraph" w:styleId="Heading3">
    <w:name w:val="heading 3"/>
    <w:basedOn w:val="Normal"/>
    <w:next w:val="Normal"/>
    <w:link w:val="Heading3Char"/>
    <w:uiPriority w:val="9"/>
    <w:semiHidden/>
    <w:unhideWhenUsed/>
    <w:qFormat/>
    <w:rsid w:val="00E537FD"/>
    <w:pPr>
      <w:keepNext/>
      <w:keepLines/>
      <w:spacing w:before="160" w:after="80" w:line="240" w:lineRule="auto"/>
      <w:outlineLvl w:val="2"/>
    </w:pPr>
    <w:rPr>
      <w:rFonts w:eastAsiaTheme="majorEastAsia" w:cstheme="majorBidi"/>
      <w:color w:val="0F4761" w:themeColor="accent1" w:themeShade="BF"/>
      <w:kern w:val="2"/>
      <w:sz w:val="28"/>
      <w:szCs w:val="28"/>
      <w:lang w:val="en-GB"/>
      <w14:ligatures w14:val="standardContextual"/>
    </w:rPr>
  </w:style>
  <w:style w:type="paragraph" w:styleId="Heading4">
    <w:name w:val="heading 4"/>
    <w:basedOn w:val="Normal"/>
    <w:next w:val="Normal"/>
    <w:link w:val="Heading4Char"/>
    <w:uiPriority w:val="9"/>
    <w:semiHidden/>
    <w:unhideWhenUsed/>
    <w:qFormat/>
    <w:rsid w:val="00E537FD"/>
    <w:pPr>
      <w:keepNext/>
      <w:keepLines/>
      <w:spacing w:before="80" w:after="40" w:line="240" w:lineRule="auto"/>
      <w:outlineLvl w:val="3"/>
    </w:pPr>
    <w:rPr>
      <w:rFonts w:eastAsiaTheme="majorEastAsia" w:cstheme="majorBidi"/>
      <w:i/>
      <w:iCs/>
      <w:color w:val="0F4761" w:themeColor="accent1" w:themeShade="BF"/>
      <w:kern w:val="2"/>
      <w:sz w:val="24"/>
      <w:szCs w:val="24"/>
      <w:lang w:val="en-GB"/>
      <w14:ligatures w14:val="standardContextual"/>
    </w:rPr>
  </w:style>
  <w:style w:type="paragraph" w:styleId="Heading5">
    <w:name w:val="heading 5"/>
    <w:basedOn w:val="Normal"/>
    <w:next w:val="Normal"/>
    <w:link w:val="Heading5Char"/>
    <w:uiPriority w:val="9"/>
    <w:semiHidden/>
    <w:unhideWhenUsed/>
    <w:qFormat/>
    <w:rsid w:val="00E537FD"/>
    <w:pPr>
      <w:keepNext/>
      <w:keepLines/>
      <w:spacing w:before="80" w:after="40" w:line="240" w:lineRule="auto"/>
      <w:outlineLvl w:val="4"/>
    </w:pPr>
    <w:rPr>
      <w:rFonts w:eastAsiaTheme="majorEastAsia" w:cstheme="majorBidi"/>
      <w:color w:val="0F4761" w:themeColor="accent1" w:themeShade="BF"/>
      <w:kern w:val="2"/>
      <w:sz w:val="24"/>
      <w:szCs w:val="24"/>
      <w:lang w:val="en-GB"/>
      <w14:ligatures w14:val="standardContextual"/>
    </w:rPr>
  </w:style>
  <w:style w:type="paragraph" w:styleId="Heading6">
    <w:name w:val="heading 6"/>
    <w:basedOn w:val="Normal"/>
    <w:next w:val="Normal"/>
    <w:link w:val="Heading6Char"/>
    <w:uiPriority w:val="9"/>
    <w:semiHidden/>
    <w:unhideWhenUsed/>
    <w:qFormat/>
    <w:rsid w:val="00E537FD"/>
    <w:pPr>
      <w:keepNext/>
      <w:keepLines/>
      <w:spacing w:before="40" w:after="0" w:line="240" w:lineRule="auto"/>
      <w:outlineLvl w:val="5"/>
    </w:pPr>
    <w:rPr>
      <w:rFonts w:eastAsiaTheme="majorEastAsia" w:cstheme="majorBidi"/>
      <w:i/>
      <w:iCs/>
      <w:color w:val="595959" w:themeColor="text1" w:themeTint="A6"/>
      <w:kern w:val="2"/>
      <w:sz w:val="24"/>
      <w:szCs w:val="24"/>
      <w:lang w:val="en-GB"/>
      <w14:ligatures w14:val="standardContextual"/>
    </w:rPr>
  </w:style>
  <w:style w:type="paragraph" w:styleId="Heading7">
    <w:name w:val="heading 7"/>
    <w:basedOn w:val="Normal"/>
    <w:next w:val="Normal"/>
    <w:link w:val="Heading7Char"/>
    <w:uiPriority w:val="9"/>
    <w:semiHidden/>
    <w:unhideWhenUsed/>
    <w:qFormat/>
    <w:rsid w:val="00E537FD"/>
    <w:pPr>
      <w:keepNext/>
      <w:keepLines/>
      <w:spacing w:before="40" w:after="0" w:line="240" w:lineRule="auto"/>
      <w:outlineLvl w:val="6"/>
    </w:pPr>
    <w:rPr>
      <w:rFonts w:eastAsiaTheme="majorEastAsia" w:cstheme="majorBidi"/>
      <w:color w:val="595959" w:themeColor="text1" w:themeTint="A6"/>
      <w:kern w:val="2"/>
      <w:sz w:val="24"/>
      <w:szCs w:val="24"/>
      <w:lang w:val="en-GB"/>
      <w14:ligatures w14:val="standardContextual"/>
    </w:rPr>
  </w:style>
  <w:style w:type="paragraph" w:styleId="Heading8">
    <w:name w:val="heading 8"/>
    <w:basedOn w:val="Normal"/>
    <w:next w:val="Normal"/>
    <w:link w:val="Heading8Char"/>
    <w:uiPriority w:val="9"/>
    <w:semiHidden/>
    <w:unhideWhenUsed/>
    <w:qFormat/>
    <w:rsid w:val="00E537FD"/>
    <w:pPr>
      <w:keepNext/>
      <w:keepLines/>
      <w:spacing w:after="0" w:line="240" w:lineRule="auto"/>
      <w:outlineLvl w:val="7"/>
    </w:pPr>
    <w:rPr>
      <w:rFonts w:eastAsiaTheme="majorEastAsia" w:cstheme="majorBidi"/>
      <w:i/>
      <w:iCs/>
      <w:color w:val="272727" w:themeColor="text1" w:themeTint="D8"/>
      <w:kern w:val="2"/>
      <w:sz w:val="24"/>
      <w:szCs w:val="24"/>
      <w:lang w:val="en-GB"/>
      <w14:ligatures w14:val="standardContextual"/>
    </w:rPr>
  </w:style>
  <w:style w:type="paragraph" w:styleId="Heading9">
    <w:name w:val="heading 9"/>
    <w:basedOn w:val="Normal"/>
    <w:next w:val="Normal"/>
    <w:link w:val="Heading9Char"/>
    <w:uiPriority w:val="9"/>
    <w:semiHidden/>
    <w:unhideWhenUsed/>
    <w:qFormat/>
    <w:rsid w:val="00E537FD"/>
    <w:pPr>
      <w:keepNext/>
      <w:keepLines/>
      <w:spacing w:after="0" w:line="240" w:lineRule="auto"/>
      <w:outlineLvl w:val="8"/>
    </w:pPr>
    <w:rPr>
      <w:rFonts w:eastAsiaTheme="majorEastAsia" w:cstheme="majorBidi"/>
      <w:color w:val="272727" w:themeColor="text1" w:themeTint="D8"/>
      <w:kern w:val="2"/>
      <w:sz w:val="24"/>
      <w:szCs w:val="24"/>
      <w:lang w:val="en-GB"/>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37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37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37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37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37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37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37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37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37FD"/>
    <w:rPr>
      <w:rFonts w:eastAsiaTheme="majorEastAsia" w:cstheme="majorBidi"/>
      <w:color w:val="272727" w:themeColor="text1" w:themeTint="D8"/>
    </w:rPr>
  </w:style>
  <w:style w:type="paragraph" w:styleId="Title">
    <w:name w:val="Title"/>
    <w:basedOn w:val="Normal"/>
    <w:next w:val="Normal"/>
    <w:link w:val="TitleChar"/>
    <w:uiPriority w:val="10"/>
    <w:qFormat/>
    <w:rsid w:val="00E537FD"/>
    <w:pPr>
      <w:spacing w:after="80" w:line="240" w:lineRule="auto"/>
      <w:contextualSpacing/>
    </w:pPr>
    <w:rPr>
      <w:rFonts w:asciiTheme="majorHAnsi" w:eastAsiaTheme="majorEastAsia" w:hAnsiTheme="majorHAnsi" w:cstheme="majorBidi"/>
      <w:spacing w:val="-10"/>
      <w:kern w:val="28"/>
      <w:sz w:val="56"/>
      <w:szCs w:val="56"/>
      <w:lang w:val="en-GB"/>
      <w14:ligatures w14:val="standardContextual"/>
    </w:rPr>
  </w:style>
  <w:style w:type="character" w:customStyle="1" w:styleId="TitleChar">
    <w:name w:val="Title Char"/>
    <w:basedOn w:val="DefaultParagraphFont"/>
    <w:link w:val="Title"/>
    <w:uiPriority w:val="10"/>
    <w:rsid w:val="00E537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37FD"/>
    <w:pPr>
      <w:numPr>
        <w:ilvl w:val="1"/>
      </w:numPr>
      <w:spacing w:after="160" w:line="240" w:lineRule="auto"/>
    </w:pPr>
    <w:rPr>
      <w:rFonts w:eastAsiaTheme="majorEastAsia" w:cstheme="majorBidi"/>
      <w:color w:val="595959" w:themeColor="text1" w:themeTint="A6"/>
      <w:spacing w:val="15"/>
      <w:kern w:val="2"/>
      <w:sz w:val="28"/>
      <w:szCs w:val="28"/>
      <w:lang w:val="en-GB"/>
      <w14:ligatures w14:val="standardContextual"/>
    </w:rPr>
  </w:style>
  <w:style w:type="character" w:customStyle="1" w:styleId="SubtitleChar">
    <w:name w:val="Subtitle Char"/>
    <w:basedOn w:val="DefaultParagraphFont"/>
    <w:link w:val="Subtitle"/>
    <w:uiPriority w:val="11"/>
    <w:rsid w:val="00E537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37FD"/>
    <w:pPr>
      <w:spacing w:before="160" w:after="160" w:line="240" w:lineRule="auto"/>
      <w:jc w:val="center"/>
    </w:pPr>
    <w:rPr>
      <w:i/>
      <w:iCs/>
      <w:color w:val="404040" w:themeColor="text1" w:themeTint="BF"/>
      <w:kern w:val="2"/>
      <w:sz w:val="24"/>
      <w:szCs w:val="24"/>
      <w:lang w:val="en-GB"/>
      <w14:ligatures w14:val="standardContextual"/>
    </w:rPr>
  </w:style>
  <w:style w:type="character" w:customStyle="1" w:styleId="QuoteChar">
    <w:name w:val="Quote Char"/>
    <w:basedOn w:val="DefaultParagraphFont"/>
    <w:link w:val="Quote"/>
    <w:uiPriority w:val="29"/>
    <w:rsid w:val="00E537FD"/>
    <w:rPr>
      <w:i/>
      <w:iCs/>
      <w:color w:val="404040" w:themeColor="text1" w:themeTint="BF"/>
    </w:rPr>
  </w:style>
  <w:style w:type="paragraph" w:styleId="ListParagraph">
    <w:name w:val="List Paragraph"/>
    <w:basedOn w:val="Normal"/>
    <w:uiPriority w:val="34"/>
    <w:qFormat/>
    <w:rsid w:val="00E537FD"/>
    <w:pPr>
      <w:spacing w:after="0" w:line="240" w:lineRule="auto"/>
      <w:ind w:left="720"/>
      <w:contextualSpacing/>
    </w:pPr>
    <w:rPr>
      <w:kern w:val="2"/>
      <w:sz w:val="24"/>
      <w:szCs w:val="24"/>
      <w:lang w:val="en-GB"/>
      <w14:ligatures w14:val="standardContextual"/>
    </w:rPr>
  </w:style>
  <w:style w:type="character" w:styleId="IntenseEmphasis">
    <w:name w:val="Intense Emphasis"/>
    <w:basedOn w:val="DefaultParagraphFont"/>
    <w:uiPriority w:val="21"/>
    <w:qFormat/>
    <w:rsid w:val="00E537FD"/>
    <w:rPr>
      <w:i/>
      <w:iCs/>
      <w:color w:val="0F4761" w:themeColor="accent1" w:themeShade="BF"/>
    </w:rPr>
  </w:style>
  <w:style w:type="paragraph" w:styleId="IntenseQuote">
    <w:name w:val="Intense Quote"/>
    <w:basedOn w:val="Normal"/>
    <w:next w:val="Normal"/>
    <w:link w:val="IntenseQuoteChar"/>
    <w:uiPriority w:val="30"/>
    <w:qFormat/>
    <w:rsid w:val="00E537FD"/>
    <w:pPr>
      <w:pBdr>
        <w:top w:val="single" w:sz="4" w:space="10" w:color="0F4761" w:themeColor="accent1" w:themeShade="BF"/>
        <w:bottom w:val="single" w:sz="4" w:space="10" w:color="0F4761" w:themeColor="accent1" w:themeShade="BF"/>
      </w:pBdr>
      <w:spacing w:before="360" w:after="360" w:line="240" w:lineRule="auto"/>
      <w:ind w:left="864" w:right="864"/>
      <w:jc w:val="center"/>
    </w:pPr>
    <w:rPr>
      <w:i/>
      <w:iCs/>
      <w:color w:val="0F4761" w:themeColor="accent1" w:themeShade="BF"/>
      <w:kern w:val="2"/>
      <w:sz w:val="24"/>
      <w:szCs w:val="24"/>
      <w:lang w:val="en-GB"/>
      <w14:ligatures w14:val="standardContextual"/>
    </w:rPr>
  </w:style>
  <w:style w:type="character" w:customStyle="1" w:styleId="IntenseQuoteChar">
    <w:name w:val="Intense Quote Char"/>
    <w:basedOn w:val="DefaultParagraphFont"/>
    <w:link w:val="IntenseQuote"/>
    <w:uiPriority w:val="30"/>
    <w:rsid w:val="00E537FD"/>
    <w:rPr>
      <w:i/>
      <w:iCs/>
      <w:color w:val="0F4761" w:themeColor="accent1" w:themeShade="BF"/>
    </w:rPr>
  </w:style>
  <w:style w:type="character" w:styleId="IntenseReference">
    <w:name w:val="Intense Reference"/>
    <w:basedOn w:val="DefaultParagraphFont"/>
    <w:uiPriority w:val="32"/>
    <w:qFormat/>
    <w:rsid w:val="00E537FD"/>
    <w:rPr>
      <w:b/>
      <w:bCs/>
      <w:smallCaps/>
      <w:color w:val="0F4761" w:themeColor="accent1" w:themeShade="BF"/>
      <w:spacing w:val="5"/>
    </w:rPr>
  </w:style>
  <w:style w:type="character" w:styleId="Hyperlink">
    <w:name w:val="Hyperlink"/>
    <w:basedOn w:val="DefaultParagraphFont"/>
    <w:uiPriority w:val="99"/>
    <w:semiHidden/>
    <w:unhideWhenUsed/>
    <w:rsid w:val="00E537FD"/>
    <w:rPr>
      <w:color w:val="0000FF"/>
      <w:u w:val="single"/>
    </w:rPr>
  </w:style>
  <w:style w:type="character" w:styleId="Strong">
    <w:name w:val="Strong"/>
    <w:basedOn w:val="DefaultParagraphFont"/>
    <w:uiPriority w:val="22"/>
    <w:qFormat/>
    <w:rsid w:val="00E537FD"/>
    <w:rPr>
      <w:b/>
      <w:bCs/>
    </w:rPr>
  </w:style>
  <w:style w:type="character" w:styleId="CommentReference">
    <w:name w:val="annotation reference"/>
    <w:basedOn w:val="DefaultParagraphFont"/>
    <w:uiPriority w:val="99"/>
    <w:semiHidden/>
    <w:unhideWhenUsed/>
    <w:rsid w:val="00E537FD"/>
    <w:rPr>
      <w:sz w:val="16"/>
      <w:szCs w:val="16"/>
    </w:rPr>
  </w:style>
  <w:style w:type="paragraph" w:styleId="CommentText">
    <w:name w:val="annotation text"/>
    <w:basedOn w:val="Normal"/>
    <w:link w:val="CommentTextChar"/>
    <w:uiPriority w:val="99"/>
    <w:unhideWhenUsed/>
    <w:rsid w:val="00E537FD"/>
    <w:pPr>
      <w:spacing w:line="240" w:lineRule="auto"/>
    </w:pPr>
    <w:rPr>
      <w:sz w:val="20"/>
      <w:szCs w:val="20"/>
    </w:rPr>
  </w:style>
  <w:style w:type="character" w:customStyle="1" w:styleId="CommentTextChar">
    <w:name w:val="Comment Text Char"/>
    <w:basedOn w:val="DefaultParagraphFont"/>
    <w:link w:val="CommentText"/>
    <w:uiPriority w:val="99"/>
    <w:rsid w:val="00E537FD"/>
    <w:rPr>
      <w:kern w:val="0"/>
      <w:sz w:val="20"/>
      <w:szCs w:val="20"/>
      <w:lang w:val="en-US"/>
      <w14:ligatures w14:val="none"/>
    </w:rPr>
  </w:style>
  <w:style w:type="character" w:styleId="Emphasis">
    <w:name w:val="Emphasis"/>
    <w:basedOn w:val="DefaultParagraphFont"/>
    <w:uiPriority w:val="20"/>
    <w:qFormat/>
    <w:rsid w:val="00E537FD"/>
    <w:rPr>
      <w:i/>
      <w:iCs/>
    </w:rPr>
  </w:style>
  <w:style w:type="paragraph" w:customStyle="1" w:styleId="dcr-1jv7e0x">
    <w:name w:val="dcr-1jv7e0x"/>
    <w:basedOn w:val="Normal"/>
    <w:rsid w:val="00E537FD"/>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NormalWeb">
    <w:name w:val="Normal (Web)"/>
    <w:basedOn w:val="Normal"/>
    <w:uiPriority w:val="99"/>
    <w:unhideWhenUsed/>
    <w:rsid w:val="00131D11"/>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customStyle="1" w:styleId="dcr-18sg7f2">
    <w:name w:val="dcr-18sg7f2"/>
    <w:basedOn w:val="Normal"/>
    <w:rsid w:val="00620440"/>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dcr-d73nb7">
    <w:name w:val="dcr-d73nb7"/>
    <w:basedOn w:val="DefaultParagraphFont"/>
    <w:rsid w:val="006D7C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palmerstonedinburgh.co.uk/" TargetMode="External"/><Relationship Id="rId13" Type="http://schemas.openxmlformats.org/officeDocument/2006/relationships/hyperlink" Target="https://www.theguardian.com/food/2020/apr/19/enduring-love-30-years-of-the-great-british-gastropub" TargetMode="External"/><Relationship Id="rId3" Type="http://schemas.openxmlformats.org/officeDocument/2006/relationships/webSettings" Target="webSettings.xml"/><Relationship Id="rId7" Type="http://schemas.microsoft.com/office/2018/08/relationships/commentsExtensible" Target="commentsExtensible.xml"/><Relationship Id="rId12" Type="http://schemas.openxmlformats.org/officeDocument/2006/relationships/hyperlink" Target="https://www.theguardian.com/lifeandstyle/2012/nov/18/jay-rayner-restaurant-hawksmoor-air-street" TargetMode="External"/><Relationship Id="rId17" Type="http://schemas.openxmlformats.org/officeDocument/2006/relationships/theme" Target="theme/theme1.xml"/><Relationship Id="rId2" Type="http://schemas.openxmlformats.org/officeDocument/2006/relationships/settings" Target="settings.xml"/><Relationship Id="rId16" Type="http://schemas.microsoft.com/office/2011/relationships/people" Target="people.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hyperlink" Target="https://gleneagles.com/townhouse/?gclid=Cj0KCQjw3eeXBhD7ARIsAHjssr8RtOEs9TQLAKLo-qIefY3IqkgV86ta6xMHYlurVUCNMez5-DKJVAYaAurxEALw_wcB" TargetMode="External"/><Relationship Id="rId5" Type="http://schemas.microsoft.com/office/2011/relationships/commentsExtended" Target="commentsExtended.xml"/><Relationship Id="rId15" Type="http://schemas.openxmlformats.org/officeDocument/2006/relationships/fontTable" Target="fontTable.xml"/><Relationship Id="rId10" Type="http://schemas.openxmlformats.org/officeDocument/2006/relationships/hyperlink" Target="https://www.theguardian.com/food/2022/mar/13/jay-rayner-restaurant-review-double-dragon-london-just-a-great-night-out" TargetMode="External"/><Relationship Id="rId4" Type="http://schemas.openxmlformats.org/officeDocument/2006/relationships/comments" Target="comments.xml"/><Relationship Id="rId9" Type="http://schemas.openxmlformats.org/officeDocument/2006/relationships/hyperlink" Target="https://www.thepalmerstonedinburgh.co.uk/" TargetMode="External"/><Relationship Id="rId14" Type="http://schemas.openxmlformats.org/officeDocument/2006/relationships/hyperlink" Target="https://texel.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1063</Words>
  <Characters>6063</Characters>
  <Application>Microsoft Office Word</Application>
  <DocSecurity>0</DocSecurity>
  <Lines>50</Lines>
  <Paragraphs>14</Paragraphs>
  <ScaleCrop>false</ScaleCrop>
  <Company/>
  <LinksUpToDate>false</LinksUpToDate>
  <CharactersWithSpaces>7112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Milana, Federico</dc:creator>
  <cp:keywords/>
  <dc:description/>
  <cp:lastModifiedBy>Milana, Federico</cp:lastModifiedBy>
  <cp:revision>2</cp:revision>
  <dcterms:created xsi:type="dcterms:W3CDTF">2024-01-19T14:35:00Z</dcterms:created>
  <dcterms:modified xsi:type="dcterms:W3CDTF">2024-01-19T14:35:00Z</dcterms:modified>
</cp:coreProperties>
</file>