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04C69" w14:textId="19EBF11A" w:rsidR="00C038B3" w:rsidRDefault="00C038B3" w:rsidP="00C038B3">
      <w:pPr>
        <w:pStyle w:val="Heading1"/>
        <w:jc w:val="center"/>
        <w:rPr>
          <w:shd w:val="clear" w:color="auto" w:fill="FFFFFF"/>
        </w:rPr>
      </w:pPr>
      <w:r>
        <w:rPr>
          <w:shd w:val="clear" w:color="auto" w:fill="FFFFFF"/>
        </w:rPr>
        <w:t>Skalabilnost</w:t>
      </w:r>
    </w:p>
    <w:p w14:paraId="0B8D3ECD" w14:textId="6C00BDEA" w:rsidR="00C038B3" w:rsidRDefault="00C038B3" w:rsidP="00C038B3"/>
    <w:p w14:paraId="73829D82" w14:textId="55754057" w:rsidR="00394518" w:rsidRDefault="00394518" w:rsidP="00394518">
      <w:pPr>
        <w:pStyle w:val="Heading2"/>
        <w:numPr>
          <w:ilvl w:val="0"/>
          <w:numId w:val="9"/>
        </w:numPr>
      </w:pPr>
      <w:r>
        <w:t>Dizajn šeme baze podataka</w:t>
      </w:r>
    </w:p>
    <w:p w14:paraId="0E322BEA" w14:textId="0B7C47D2" w:rsidR="00552628" w:rsidRPr="00552628" w:rsidRDefault="00552628" w:rsidP="00552628">
      <w:r>
        <w:t>Nalazi se u datoteci ClinicalCentre.oom.</w:t>
      </w:r>
    </w:p>
    <w:p w14:paraId="1D52A4A9" w14:textId="04D064D9" w:rsidR="00C038B3" w:rsidRDefault="00C038B3" w:rsidP="00B91D6E">
      <w:pPr>
        <w:pStyle w:val="Heading2"/>
        <w:numPr>
          <w:ilvl w:val="0"/>
          <w:numId w:val="9"/>
        </w:numPr>
      </w:pPr>
      <w:r>
        <w:t>Particionisanje podatak</w:t>
      </w:r>
      <w:r w:rsidR="0035141E">
        <w:t>a</w:t>
      </w:r>
    </w:p>
    <w:p w14:paraId="63D23463" w14:textId="1CC2C64A" w:rsidR="00C038B3" w:rsidRDefault="00552628" w:rsidP="00C038B3">
      <w:pPr>
        <w:pStyle w:val="Heading3"/>
      </w:pPr>
      <w:r>
        <w:t>2</w:t>
      </w:r>
      <w:r w:rsidR="00C038B3">
        <w:t>.1)</w:t>
      </w:r>
      <w:r w:rsidR="005A1C7F">
        <w:t xml:space="preserve"> </w:t>
      </w:r>
      <w:r w:rsidR="00C038B3">
        <w:t>Logovanje u aplikaciju</w:t>
      </w:r>
    </w:p>
    <w:p w14:paraId="7F96DDD9" w14:textId="000D3A88" w:rsidR="00C038B3" w:rsidRDefault="00C038B3" w:rsidP="00C038B3">
      <w:r>
        <w:t xml:space="preserve">Pretpostavljeni broj registrovanih korisnika aplikacije je 200 miliona. Od tog broja većina korisnika su pacijenti. Pacijent koristi aplikaciju tako što svaki put kada </w:t>
      </w:r>
      <w:r w:rsidR="00E611C6">
        <w:t xml:space="preserve">želi da pristupi nekoj funkcionalnosti aplikacije se loguje, uradi tu funkcionalnost i na kraju se izloguje. Zbog velikog broja logovanja pacijenata predlažemo horizontalno particionisanje tabele PATIENT po heš vrednosti kolone security_number. Predložen je </w:t>
      </w:r>
      <w:r w:rsidR="00E611C6">
        <w:t>security_number</w:t>
      </w:r>
      <w:r w:rsidR="00E611C6">
        <w:t xml:space="preserve"> jer</w:t>
      </w:r>
      <w:r w:rsidR="00BF7AE8">
        <w:t xml:space="preserve"> bi particionisanje na osnovu početnih slova imena ili prezimena dovelo do neravnomerne raspodele pacijenata po particijama zbog veće prisutnosti nekih početnih slova. Iako je distribucija po security_number ravnomernija, predlažemo njegovo heširanje da bi se osigurao balans medju particijama. </w:t>
      </w:r>
      <w:r w:rsidR="00D802F0">
        <w:t>Pored horizontalnog particionisanja tabele patient predložili bismo i vertikalno particionisanje kolona email i password.</w:t>
      </w:r>
    </w:p>
    <w:p w14:paraId="212AFDA2" w14:textId="2C151A29" w:rsidR="00C038B3" w:rsidRDefault="00552628" w:rsidP="00D802F0">
      <w:pPr>
        <w:pStyle w:val="Heading3"/>
      </w:pPr>
      <w:r>
        <w:t>2</w:t>
      </w:r>
      <w:r w:rsidR="00D802F0">
        <w:t>.2) Tabela CLINIC</w:t>
      </w:r>
    </w:p>
    <w:p w14:paraId="2A8019BE" w14:textId="1AE433D6" w:rsidR="00D802F0" w:rsidRDefault="00366C38" w:rsidP="00D802F0">
      <w:r>
        <w:t xml:space="preserve">Pretpostavljamo da broj klinika u našem kliničkom centru ne bi bio velik pa predlažemo samo </w:t>
      </w:r>
      <w:r w:rsidR="00D802F0">
        <w:t>vertikalno particionisanje. Razdvajanje tabele na kolone name, address, city, country, description</w:t>
      </w:r>
      <w:r w:rsidR="003A274D">
        <w:t>, rating</w:t>
      </w:r>
      <w:r w:rsidR="00D802F0">
        <w:t>(relativno statični podaci) i ostale kolone.</w:t>
      </w:r>
    </w:p>
    <w:p w14:paraId="0D55423F" w14:textId="59A36CAD" w:rsidR="00700067" w:rsidRDefault="00552628" w:rsidP="00700067">
      <w:pPr>
        <w:pStyle w:val="Heading3"/>
      </w:pPr>
      <w:r>
        <w:t>2</w:t>
      </w:r>
      <w:r w:rsidR="00700067">
        <w:t>.3) Tabela CLINIC_ADMIN</w:t>
      </w:r>
    </w:p>
    <w:p w14:paraId="03064529" w14:textId="297BE905" w:rsidR="00700067" w:rsidRDefault="00700067" w:rsidP="00700067">
      <w:r>
        <w:t>Predlažemo vertikalno particionisanje na kolone email, name, surname, gender, date_of_birth, address, city, country, phone_number, security_number, clinic_id(relativno statične podatke) i ostale kolone.</w:t>
      </w:r>
    </w:p>
    <w:p w14:paraId="640C634C" w14:textId="6F8B9234" w:rsidR="00700067" w:rsidRDefault="00552628" w:rsidP="00700067">
      <w:pPr>
        <w:pStyle w:val="Heading3"/>
      </w:pPr>
      <w:r>
        <w:t>2.</w:t>
      </w:r>
      <w:r w:rsidR="00700067">
        <w:t>4</w:t>
      </w:r>
      <w:r w:rsidR="00700067">
        <w:t xml:space="preserve">) Tabela </w:t>
      </w:r>
      <w:r w:rsidR="00700067">
        <w:t>CLINICAL_CENTRE</w:t>
      </w:r>
      <w:r w:rsidR="00700067">
        <w:t>_ADMIN</w:t>
      </w:r>
    </w:p>
    <w:p w14:paraId="0A3D2A5D" w14:textId="11A73B49" w:rsidR="006B604D" w:rsidRPr="00700067" w:rsidRDefault="00700067" w:rsidP="006B604D">
      <w:r>
        <w:t>Predlažemo vertikalno particionisanje na kolone email, name, surname, gender, date_of_birth, address, city, country, phone_number, security_number</w:t>
      </w:r>
      <w:r w:rsidR="006B604D">
        <w:t xml:space="preserve"> </w:t>
      </w:r>
      <w:r>
        <w:t>(relativno statične podatke) i ostale kolone.</w:t>
      </w:r>
    </w:p>
    <w:p w14:paraId="58760CA3" w14:textId="13092386" w:rsidR="008E177D" w:rsidRDefault="00552628" w:rsidP="008E177D">
      <w:pPr>
        <w:pStyle w:val="Heading3"/>
      </w:pPr>
      <w:r>
        <w:t>2</w:t>
      </w:r>
      <w:r w:rsidR="008E177D">
        <w:t>.</w:t>
      </w:r>
      <w:r w:rsidR="006B604D">
        <w:t>5</w:t>
      </w:r>
      <w:r w:rsidR="008E177D">
        <w:t>) Tabela DOCTOR</w:t>
      </w:r>
    </w:p>
    <w:p w14:paraId="6FFB35FD" w14:textId="0B6A93C0" w:rsidR="008E177D" w:rsidRDefault="008E177D" w:rsidP="008E177D">
      <w:r>
        <w:t xml:space="preserve">Za ovu tabelu predlažemo </w:t>
      </w:r>
      <w:r w:rsidR="00F821FB">
        <w:t xml:space="preserve">horizontalno particionisanje po vrednosti kolone clinic_id. </w:t>
      </w:r>
      <w:r>
        <w:t xml:space="preserve"> </w:t>
      </w:r>
      <w:r w:rsidR="00274B8A">
        <w:t>Takođe vertikalno p</w:t>
      </w:r>
      <w:r>
        <w:t xml:space="preserve">articionisanje </w:t>
      </w:r>
      <w:r w:rsidR="00E645F2">
        <w:t>na kolone email, name, surname, gender, specialization, start_work, end_work, phone_numbe</w:t>
      </w:r>
      <w:r w:rsidR="00363889">
        <w:t>r</w:t>
      </w:r>
      <w:r w:rsidR="00E645F2">
        <w:t>, address, country, city</w:t>
      </w:r>
      <w:r w:rsidR="007212CE">
        <w:t xml:space="preserve"> </w:t>
      </w:r>
      <w:r w:rsidR="00E645F2">
        <w:t>(relativno statične podatke) i ostale kolone.</w:t>
      </w:r>
    </w:p>
    <w:p w14:paraId="56CE0B7F" w14:textId="228C493F" w:rsidR="00274B8A" w:rsidRDefault="00552628" w:rsidP="00274B8A">
      <w:pPr>
        <w:pStyle w:val="Heading3"/>
      </w:pPr>
      <w:r>
        <w:t>2</w:t>
      </w:r>
      <w:r w:rsidR="00274B8A">
        <w:t>.</w:t>
      </w:r>
      <w:r w:rsidR="006B604D">
        <w:t>6</w:t>
      </w:r>
      <w:r w:rsidR="00274B8A">
        <w:t>) Tabela ORDINATION</w:t>
      </w:r>
    </w:p>
    <w:p w14:paraId="3ED74405" w14:textId="42749048" w:rsidR="00274B8A" w:rsidRDefault="00274B8A" w:rsidP="00274B8A">
      <w:r>
        <w:t>Za tabelu ordination predlažemo horizontalno particionisanje na osnovu vrednosti kolone clinic_id. Pored horizontalnog particionisanja može da se uradi i vertikalno particionisanje  na kolone name</w:t>
      </w:r>
      <w:r w:rsidR="000A74B2">
        <w:t>, ordinaton_type</w:t>
      </w:r>
      <w:r>
        <w:t xml:space="preserve"> i ordination_number</w:t>
      </w:r>
      <w:r w:rsidR="0029638F">
        <w:t xml:space="preserve"> </w:t>
      </w:r>
      <w:r>
        <w:t>(relativno statične podatke) i ostale kolone.</w:t>
      </w:r>
    </w:p>
    <w:p w14:paraId="5BCD51FA" w14:textId="68A716FE" w:rsidR="00363889" w:rsidRDefault="00552628" w:rsidP="00363889">
      <w:pPr>
        <w:pStyle w:val="Heading3"/>
      </w:pPr>
      <w:r>
        <w:t>2</w:t>
      </w:r>
      <w:r w:rsidR="00363889">
        <w:t>.</w:t>
      </w:r>
      <w:r w:rsidR="006B604D">
        <w:t>7</w:t>
      </w:r>
      <w:r w:rsidR="00363889">
        <w:t>) Tabela APPOINTMENT_TYPE</w:t>
      </w:r>
    </w:p>
    <w:p w14:paraId="6FE05639" w14:textId="00236CF6" w:rsidR="005A5E2F" w:rsidRDefault="00363889" w:rsidP="00363889">
      <w:r>
        <w:t>Particionisanje koje predlažemo za tabelu appointment_type je horizontalno particionisanje po vrednosti kolone clinic_id. Takođe predlažemo i vertikalno particionisanje na kolone name, duration, price</w:t>
      </w:r>
      <w:r w:rsidR="00ED04C7">
        <w:t xml:space="preserve"> </w:t>
      </w:r>
      <w:r>
        <w:t>(relativno statične podatke) i ostale kolone.</w:t>
      </w:r>
    </w:p>
    <w:p w14:paraId="71AA6701" w14:textId="7EFC0CB3" w:rsidR="005A5E2F" w:rsidRDefault="00552628" w:rsidP="005A5E2F">
      <w:pPr>
        <w:pStyle w:val="Heading3"/>
      </w:pPr>
      <w:r>
        <w:lastRenderedPageBreak/>
        <w:t>2</w:t>
      </w:r>
      <w:r w:rsidR="005A5E2F">
        <w:t>.</w:t>
      </w:r>
      <w:r w:rsidR="006B604D">
        <w:t>8</w:t>
      </w:r>
      <w:r w:rsidR="005A5E2F">
        <w:t xml:space="preserve">) Tabela </w:t>
      </w:r>
      <w:r w:rsidR="00217D79">
        <w:t>APPOINTMENT</w:t>
      </w:r>
      <w:r w:rsidR="005A5E2F">
        <w:t>_REQUEST</w:t>
      </w:r>
    </w:p>
    <w:p w14:paraId="313E7D09" w14:textId="19E8C988" w:rsidR="005A5E2F" w:rsidRDefault="00D417F6" w:rsidP="00447429">
      <w:r>
        <w:t xml:space="preserve">Pretpostavljeni broj korisnika aplikacije je 200 miliona, od čega su većina korisnika pacijenti. Na osnovu toga možemo da pretpostavimo da će broj pristiglih zahteva za pregled biti velik. Zbog toga predlažemo horizotalno particionisanje tabele appointment_request na osnovu vrednosti kolone clinic_id. </w:t>
      </w:r>
      <w:r w:rsidR="00700067">
        <w:t>Zatim predlažemo horizontalno particionisanje na osnovu vrednosti kolone approved.</w:t>
      </w:r>
    </w:p>
    <w:p w14:paraId="67013B37" w14:textId="1DAF470C" w:rsidR="00447429" w:rsidRDefault="00552628" w:rsidP="00447429">
      <w:pPr>
        <w:pStyle w:val="Heading3"/>
      </w:pPr>
      <w:r>
        <w:t>2</w:t>
      </w:r>
      <w:r w:rsidR="00447429">
        <w:t>.</w:t>
      </w:r>
      <w:r w:rsidR="006B604D">
        <w:t>9</w:t>
      </w:r>
      <w:r w:rsidR="00447429">
        <w:t>) Tabela LEAVE_REQUEST</w:t>
      </w:r>
    </w:p>
    <w:p w14:paraId="10969FF8" w14:textId="20455D48" w:rsidR="00447429" w:rsidRPr="00447429" w:rsidRDefault="00447429" w:rsidP="00447429">
      <w:r>
        <w:t>Pr</w:t>
      </w:r>
      <w:r w:rsidR="006B604D">
        <w:t>e</w:t>
      </w:r>
      <w:r>
        <w:t>dlažemo horizontalno particionisanje prema vrednosti kolone clinic_id i zatim horizontalno particionisanje prema vrednosti kolone approved.</w:t>
      </w:r>
    </w:p>
    <w:p w14:paraId="4168EF20" w14:textId="4671589C" w:rsidR="005A5E2F" w:rsidRDefault="00552628" w:rsidP="006B604D">
      <w:pPr>
        <w:pStyle w:val="Heading3"/>
      </w:pPr>
      <w:r>
        <w:t>2</w:t>
      </w:r>
      <w:r w:rsidR="006B604D">
        <w:t xml:space="preserve">.10) </w:t>
      </w:r>
      <w:r w:rsidR="00366C38">
        <w:t>Tabela MEDICAL_RECORDS</w:t>
      </w:r>
    </w:p>
    <w:p w14:paraId="54351AC4" w14:textId="3E03BB41" w:rsidR="00366C38" w:rsidRPr="00366C38" w:rsidRDefault="00366C38" w:rsidP="00366C38">
      <w:r>
        <w:t xml:space="preserve">Broj entiteta u tabeli medical_records je direktno povezan sa brojem pacijenata u aplikaciji pa predlažemo horizontalno particionisanje na osnovu </w:t>
      </w:r>
      <w:r w:rsidR="004A688D">
        <w:t>raspona vrednosti</w:t>
      </w:r>
      <w:r>
        <w:t xml:space="preserve"> kolone patient_id.</w:t>
      </w:r>
    </w:p>
    <w:p w14:paraId="0047FB81" w14:textId="7EE3E5DA" w:rsidR="005C3982" w:rsidRDefault="00552628" w:rsidP="005C3982">
      <w:pPr>
        <w:pStyle w:val="Heading3"/>
      </w:pPr>
      <w:r>
        <w:t>2</w:t>
      </w:r>
      <w:r w:rsidR="005C3982">
        <w:t>.1</w:t>
      </w:r>
      <w:r w:rsidR="005C3982">
        <w:t>1</w:t>
      </w:r>
      <w:r w:rsidR="005C3982">
        <w:t xml:space="preserve">) Tabela </w:t>
      </w:r>
      <w:r w:rsidR="005C3982">
        <w:t>APPOINTMENT</w:t>
      </w:r>
    </w:p>
    <w:p w14:paraId="648838E9" w14:textId="556C548D" w:rsidR="005C3982" w:rsidRDefault="005C3982" w:rsidP="005C3982">
      <w:r>
        <w:t xml:space="preserve">Uradili bismo </w:t>
      </w:r>
      <w:r w:rsidR="006C4726">
        <w:t>horizontalno particionisanje na osnovu vrednosti kolone clinic_id.</w:t>
      </w:r>
    </w:p>
    <w:p w14:paraId="37F47FA9" w14:textId="7B774502" w:rsidR="00FE721B" w:rsidRDefault="00552628" w:rsidP="00FE721B">
      <w:pPr>
        <w:pStyle w:val="Heading3"/>
      </w:pPr>
      <w:r>
        <w:t>2</w:t>
      </w:r>
      <w:r w:rsidR="00FE721B">
        <w:t>.12) Tabela MEDICAL_REPORT</w:t>
      </w:r>
    </w:p>
    <w:p w14:paraId="5D65CEA8" w14:textId="4FA3CDCC" w:rsidR="00FE721B" w:rsidRDefault="00FE721B" w:rsidP="00FE721B">
      <w:r>
        <w:t>Predlažemo vertikalno particionisanje na osnovu vrednosti kolone verified.</w:t>
      </w:r>
    </w:p>
    <w:p w14:paraId="5A1AF210" w14:textId="5E540E47" w:rsidR="00F000EE" w:rsidRDefault="00552628" w:rsidP="00F000EE">
      <w:pPr>
        <w:pStyle w:val="Heading3"/>
      </w:pPr>
      <w:r>
        <w:t>2</w:t>
      </w:r>
      <w:r w:rsidR="00F000EE">
        <w:t>.13) Tabela RATING</w:t>
      </w:r>
    </w:p>
    <w:p w14:paraId="37C4EE05" w14:textId="6D5F157D" w:rsidR="00626E8A" w:rsidRDefault="00626E8A" w:rsidP="00626E8A">
      <w:r>
        <w:t>Broj entiteta u tabeli rating može maksimalno da bude broj registrovanih korisnika puta broj doktora plus broj klinika u klinickom centru, što je ukoliko imamo 200 miliona korisnika aplikacije veoma velik broj.</w:t>
      </w:r>
      <w:r w:rsidR="00C8758A">
        <w:t xml:space="preserve"> Zato predlažemo horizontalno particionisanje na osnovu vrednosti kolone clinic_id i zatim horizontalno particionisanje na osnovu vrednosti raspona patient_id.</w:t>
      </w:r>
    </w:p>
    <w:p w14:paraId="66850915" w14:textId="01E384C2" w:rsidR="007C6F5B" w:rsidRDefault="00552628" w:rsidP="007C6F5B">
      <w:pPr>
        <w:pStyle w:val="Heading3"/>
      </w:pPr>
      <w:r>
        <w:t>2</w:t>
      </w:r>
      <w:r w:rsidR="007C6F5B">
        <w:t>.14) Sve tabele</w:t>
      </w:r>
    </w:p>
    <w:p w14:paraId="2724C458" w14:textId="07882EC7" w:rsidR="00274B8A" w:rsidRDefault="007C6F5B" w:rsidP="00E10674">
      <w:r>
        <w:t>Pošto se u aplikaciji za brisanje podataka koristi logičko brisanje predlažemo horizontalno particionisanje svih tabela na osnovu vrednosti kolone active, i zatim ostala particionisanja koja su gore predložena da se vrše na tabeli čija je vrednost kolone active “true”.</w:t>
      </w:r>
    </w:p>
    <w:p w14:paraId="2137ACA8" w14:textId="1068B071" w:rsidR="00E10674" w:rsidRDefault="00CA62E7" w:rsidP="00CA62E7">
      <w:pPr>
        <w:pStyle w:val="Heading2"/>
        <w:numPr>
          <w:ilvl w:val="0"/>
          <w:numId w:val="9"/>
        </w:numPr>
      </w:pPr>
      <w:r>
        <w:t>Replikacija baze i otpornost na greške</w:t>
      </w:r>
    </w:p>
    <w:p w14:paraId="1B4587BE" w14:textId="314DED23" w:rsidR="00552628" w:rsidRPr="00552628" w:rsidRDefault="001972E8" w:rsidP="00552628">
      <w:r>
        <w:t xml:space="preserve">Predlažemo jednu glavnu bazu podataka u kojoj će se nalaziti svi podaci aplikacije. Zatim distribuciju te glavne baze podataka na više manjih baza od kojih će svaka pripadati jednoj klinici i sadržati podatke </w:t>
      </w:r>
      <w:r w:rsidR="00153A60">
        <w:t>vezane za tu kliniku. Baze podataka od klinika treba da se nalaze geografski blizu tih klinika. Takođe potrebna je backup baza podataka koja će se nalaziti na nekoj udaljenoj geografskoj lokaciji dobro zaštićena od mogućih fizičkih oštećenja.</w:t>
      </w:r>
    </w:p>
    <w:p w14:paraId="720EE36E" w14:textId="71657DE3" w:rsidR="00B755D5" w:rsidRDefault="0024547B" w:rsidP="00B755D5">
      <w:pPr>
        <w:pStyle w:val="Heading2"/>
        <w:numPr>
          <w:ilvl w:val="0"/>
          <w:numId w:val="8"/>
        </w:numPr>
      </w:pPr>
      <w:r>
        <w:t>Keširanje</w:t>
      </w:r>
      <w:r w:rsidR="00B755D5">
        <w:t xml:space="preserve"> podataka</w:t>
      </w:r>
    </w:p>
    <w:p w14:paraId="5D9B511E" w14:textId="31FA0C9F" w:rsidR="00153A60" w:rsidRPr="00153A60" w:rsidRDefault="00CD5170" w:rsidP="00153A60">
      <w:r>
        <w:t>Keširali bismo često korišćene podatke</w:t>
      </w:r>
      <w:r w:rsidR="00691614">
        <w:t xml:space="preserve"> aplikacije</w:t>
      </w:r>
      <w:r>
        <w:t xml:space="preserve">. Pre pristupa bazi </w:t>
      </w:r>
      <w:r w:rsidR="00691614">
        <w:t xml:space="preserve">podataka prvo bi se proveralo da li traženi objekat postoji u kešu, ukoliko ne postoji tek onda bi se pristupalo bazi podatka. Za svrhu čuvanja celih objekata predlažemo korišćenje Memcached ili Redis. Predlažemo posmatranje rada aplikacije neko vreme i zatim keširanje klinika sa najviše poseta. Takođe, predlažemo keširanje predefinisanih pregleda klinika jer će pacijenti verovatno pri korišćenju aplikacije najvise pristupati njima. Pored pristupa predefinisanim pregledima pacijent će često pristupati svom medicinskom kartonu pa predlažemo i njegovo keširanje. </w:t>
      </w:r>
      <w:r w:rsidR="00375957">
        <w:t xml:space="preserve"> Strategiju zamene keša koju predlažemo je Last Recently Used (LRU). </w:t>
      </w:r>
      <w:r w:rsidR="004C19D8">
        <w:lastRenderedPageBreak/>
        <w:t>Strategija LRU p</w:t>
      </w:r>
      <w:r w:rsidR="00375957">
        <w:t xml:space="preserve">ri zameni </w:t>
      </w:r>
      <w:r w:rsidR="004C19D8">
        <w:t xml:space="preserve">podataka iz keša zamenjuje podatke koji najduže nisu korišćeni novim podacima. </w:t>
      </w:r>
    </w:p>
    <w:p w14:paraId="4554745A" w14:textId="40DCE0E0" w:rsidR="00E10674" w:rsidRDefault="00E10674" w:rsidP="002D3304">
      <w:pPr>
        <w:pStyle w:val="Heading2"/>
        <w:numPr>
          <w:ilvl w:val="0"/>
          <w:numId w:val="8"/>
        </w:numPr>
      </w:pPr>
      <w:r>
        <w:t>Procena hardverskih resursa u narednih 5 godina</w:t>
      </w:r>
    </w:p>
    <w:p w14:paraId="1F4825BA" w14:textId="58B3F41D" w:rsidR="002D3304" w:rsidRDefault="002D3304" w:rsidP="002D3304">
      <w:r>
        <w:t>Pošto u našoj aplikaciji čuvamo samo tipove podataka koji zauzimaju malo memorijskog prostora: String, int, double i boolean, a ne čuvamo memorijski zahtevne podatke kao što su veliki binarni fajlovi ili fotografije ili video zapisi naša procena je da će se dnevno u bazu unositi 100</w:t>
      </w:r>
      <w:r w:rsidR="00AF6474">
        <w:t>KB</w:t>
      </w:r>
      <w:r>
        <w:t xml:space="preserve"> podataka</w:t>
      </w:r>
      <w:r w:rsidR="00430C5C">
        <w:t xml:space="preserve"> po korisniku</w:t>
      </w:r>
      <w:r>
        <w:t xml:space="preserve">. </w:t>
      </w:r>
      <w:r w:rsidR="009E591D">
        <w:t xml:space="preserve">To znači da bi za 5 godina bilo potrebno obezbediti skladištenje </w:t>
      </w:r>
      <w:r w:rsidR="00AF6474">
        <w:t>oko 34.000TB</w:t>
      </w:r>
      <w:r w:rsidR="009E591D">
        <w:t xml:space="preserve"> podataka.</w:t>
      </w:r>
      <w:r w:rsidR="00E964D4" w:rsidRPr="00E964D4">
        <w:t xml:space="preserve"> </w:t>
      </w:r>
    </w:p>
    <w:p w14:paraId="3E34191B" w14:textId="60C2FBE3" w:rsidR="0024547B" w:rsidRDefault="0024547B" w:rsidP="0024547B">
      <w:pPr>
        <w:pStyle w:val="Heading2"/>
        <w:numPr>
          <w:ilvl w:val="0"/>
          <w:numId w:val="10"/>
        </w:numPr>
      </w:pPr>
      <w:r>
        <w:t>Postavljanje load balansera</w:t>
      </w:r>
    </w:p>
    <w:p w14:paraId="1BA8F1C1" w14:textId="32BBC650" w:rsidR="007E3303" w:rsidRPr="004A6265" w:rsidRDefault="00B10C8B" w:rsidP="004A6265">
      <w:r>
        <w:t xml:space="preserve">Predlažemo postavljanje load balansera između klijenata i aplikativnih servera. </w:t>
      </w:r>
      <w:r w:rsidR="007E3303">
        <w:t>Algoritam load balansera za raspodelu zahteva koji predlažemo je Least Connections algoritam. Po načinu korišćenja aplikacije korisnike možemo podeliti u dve grupe. Pacij</w:t>
      </w:r>
      <w:r w:rsidR="001E2B92">
        <w:t>e</w:t>
      </w:r>
      <w:r w:rsidR="007E3303">
        <w:t>n</w:t>
      </w:r>
      <w:r w:rsidR="000C00BA">
        <w:t>te</w:t>
      </w:r>
      <w:r w:rsidR="001E2B92">
        <w:t>,</w:t>
      </w:r>
      <w:r w:rsidR="000C00BA">
        <w:t xml:space="preserve"> koj</w:t>
      </w:r>
      <w:r w:rsidR="007E3303">
        <w:t>i</w:t>
      </w:r>
      <w:r w:rsidR="000C00BA">
        <w:t xml:space="preserve"> koriste aplikaciju tako što se uloguju</w:t>
      </w:r>
      <w:r w:rsidR="00C84ACA">
        <w:t>,</w:t>
      </w:r>
      <w:r w:rsidR="000C00BA">
        <w:t xml:space="preserve"> kratko </w:t>
      </w:r>
      <w:r w:rsidR="008905E1">
        <w:t>se zadrže u njoj</w:t>
      </w:r>
      <w:r w:rsidR="000C00BA">
        <w:t xml:space="preserve"> i zatim se izlogoju. Ostali korisnici aplikacije (doktori, medicinske sestre, admin</w:t>
      </w:r>
      <w:r w:rsidR="00C84ACA">
        <w:t>i</w:t>
      </w:r>
      <w:r w:rsidR="000C00BA">
        <w:t xml:space="preserve"> klinike i admin</w:t>
      </w:r>
      <w:r w:rsidR="00C84ACA">
        <w:t>i</w:t>
      </w:r>
      <w:r w:rsidR="000C00BA">
        <w:t xml:space="preserve"> kliničkog centra) se ulogoju u aplikaciju na početku randog vremena, i izloguju na kraju radnog vremena. </w:t>
      </w:r>
      <w:r w:rsidR="008905E1">
        <w:t xml:space="preserve"> Zbog takvog načina rada aplikacije predlažemo Least connections algoritam koji raspoređuje zahteve ka aplikaciji tako što pri svakom zahtevu proveri koji server u tom trenutku ima najmanje konekcija i njemu prosledi zahtev.</w:t>
      </w:r>
      <w:r w:rsidR="000C2A87">
        <w:t xml:space="preserve"> Ukoliko uzimamo i kapacitete servera u obzir može se koristiti Weighted Least Connection</w:t>
      </w:r>
      <w:r w:rsidR="00C84ACA">
        <w:t>s</w:t>
      </w:r>
      <w:r w:rsidR="000C2A87">
        <w:t xml:space="preserve"> algoritam. Jačim serverima se dodeljuje veći prioritet dok se slabijim dodeljuje manji. Ukoliko dva servera imaju isti broj konekcija u nekom trenutku zahtev će biti prosleđen onom serveru koji ima veći prioritet.</w:t>
      </w:r>
    </w:p>
    <w:p w14:paraId="1A069194" w14:textId="1FE9E449" w:rsidR="0028374D" w:rsidRDefault="0028374D" w:rsidP="00650445">
      <w:pPr>
        <w:pStyle w:val="Heading2"/>
        <w:numPr>
          <w:ilvl w:val="0"/>
          <w:numId w:val="10"/>
        </w:numPr>
      </w:pPr>
      <w:r>
        <w:t>Operacije korisnika koje treba nadgledati u cilju poboljšanja sistema</w:t>
      </w:r>
    </w:p>
    <w:p w14:paraId="6AE799C9" w14:textId="38195CFF" w:rsidR="00650445" w:rsidRDefault="00650445" w:rsidP="00650445">
      <w:r>
        <w:t>Operacije korisnika koje treba nadgledati su:</w:t>
      </w:r>
    </w:p>
    <w:p w14:paraId="40116207" w14:textId="3DC86C13" w:rsidR="00650445" w:rsidRDefault="00650445" w:rsidP="00650445">
      <w:pPr>
        <w:pStyle w:val="ListParagraph"/>
        <w:numPr>
          <w:ilvl w:val="0"/>
          <w:numId w:val="11"/>
        </w:numPr>
      </w:pPr>
      <w:r>
        <w:t>Broj pristiglih zahteva za novi pregled</w:t>
      </w:r>
      <w:r w:rsidR="008427CD">
        <w:t>/operaciju</w:t>
      </w:r>
    </w:p>
    <w:p w14:paraId="42C512EA" w14:textId="3CC8856D" w:rsidR="00650445" w:rsidRDefault="00650445" w:rsidP="00650445">
      <w:pPr>
        <w:pStyle w:val="ListParagraph"/>
        <w:numPr>
          <w:ilvl w:val="0"/>
          <w:numId w:val="11"/>
        </w:numPr>
      </w:pPr>
      <w:r>
        <w:t>Broj pristigih zahteva za registraciju</w:t>
      </w:r>
    </w:p>
    <w:p w14:paraId="0A24D167" w14:textId="0479C9B2" w:rsidR="00650445" w:rsidRDefault="00650445" w:rsidP="00706CA3">
      <w:pPr>
        <w:pStyle w:val="ListParagraph"/>
        <w:numPr>
          <w:ilvl w:val="0"/>
          <w:numId w:val="11"/>
        </w:numPr>
      </w:pPr>
      <w:r>
        <w:t>Broj novoregistrovanih pacijenata</w:t>
      </w:r>
    </w:p>
    <w:p w14:paraId="48EA58FA" w14:textId="11E6E090" w:rsidR="00F71443" w:rsidRDefault="00F71443" w:rsidP="00650445">
      <w:pPr>
        <w:pStyle w:val="ListParagraph"/>
        <w:numPr>
          <w:ilvl w:val="0"/>
          <w:numId w:val="11"/>
        </w:numPr>
      </w:pPr>
      <w:r>
        <w:t>Broj zakazivanja predefinisanog pregleda</w:t>
      </w:r>
    </w:p>
    <w:p w14:paraId="1EEE6946" w14:textId="04E93C7A" w:rsidR="00394518" w:rsidRDefault="00394518" w:rsidP="00394518">
      <w:r>
        <w:t xml:space="preserve">Sve operacije treba posmatrati </w:t>
      </w:r>
      <w:r w:rsidR="008B12CB">
        <w:t xml:space="preserve">za </w:t>
      </w:r>
      <w:r>
        <w:t>svaki sat i na dnevnom nivou kroz period od nekoliko nedelja.</w:t>
      </w:r>
    </w:p>
    <w:p w14:paraId="43BFE281" w14:textId="22F26261" w:rsidR="00EC274D" w:rsidRDefault="0024547B" w:rsidP="00EC274D">
      <w:pPr>
        <w:pStyle w:val="Heading2"/>
        <w:numPr>
          <w:ilvl w:val="0"/>
          <w:numId w:val="10"/>
        </w:numPr>
      </w:pPr>
      <w:r>
        <w:t>Dizajn predložene arhitekture</w:t>
      </w:r>
    </w:p>
    <w:p w14:paraId="1851B86C" w14:textId="634E2E7C" w:rsidR="002B6E58" w:rsidRDefault="002B6E58" w:rsidP="005C45A0">
      <w:pPr>
        <w:pStyle w:val="NoSpacing"/>
      </w:pPr>
    </w:p>
    <w:sectPr w:rsidR="002B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B26"/>
    <w:multiLevelType w:val="hybridMultilevel"/>
    <w:tmpl w:val="60C6EA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C82BAB"/>
    <w:multiLevelType w:val="hybridMultilevel"/>
    <w:tmpl w:val="6BC262F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96A9B"/>
    <w:multiLevelType w:val="hybridMultilevel"/>
    <w:tmpl w:val="DED66ACA"/>
    <w:lvl w:ilvl="0" w:tplc="DFF69DC0">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AA687E"/>
    <w:multiLevelType w:val="hybridMultilevel"/>
    <w:tmpl w:val="F738D8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5DB3"/>
    <w:multiLevelType w:val="hybridMultilevel"/>
    <w:tmpl w:val="728243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072B5"/>
    <w:multiLevelType w:val="hybridMultilevel"/>
    <w:tmpl w:val="493021E6"/>
    <w:lvl w:ilvl="0" w:tplc="A95CB822">
      <w:start w:val="1"/>
      <w:numFmt w:val="decimal"/>
      <w:lvlText w:val="%1)"/>
      <w:lvlJc w:val="left"/>
      <w:pPr>
        <w:ind w:left="720" w:hanging="360"/>
      </w:pPr>
      <w:rPr>
        <w:rFonts w:asciiTheme="majorHAnsi" w:hAnsiTheme="majorHAnsi" w:cstheme="majorBidi"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931D0"/>
    <w:multiLevelType w:val="hybridMultilevel"/>
    <w:tmpl w:val="B6F6815E"/>
    <w:lvl w:ilvl="0" w:tplc="9A7AA1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49B549A"/>
    <w:multiLevelType w:val="hybridMultilevel"/>
    <w:tmpl w:val="A350A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B7509"/>
    <w:multiLevelType w:val="multilevel"/>
    <w:tmpl w:val="4A38A80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A7C73"/>
    <w:multiLevelType w:val="hybridMultilevel"/>
    <w:tmpl w:val="3E4695E4"/>
    <w:lvl w:ilvl="0" w:tplc="A9DE56B2">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75E93E62"/>
    <w:multiLevelType w:val="hybridMultilevel"/>
    <w:tmpl w:val="082E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7"/>
  </w:num>
  <w:num w:numId="6">
    <w:abstractNumId w:val="8"/>
  </w:num>
  <w:num w:numId="7">
    <w:abstractNumId w:val="1"/>
  </w:num>
  <w:num w:numId="8">
    <w:abstractNumId w:val="9"/>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A0"/>
    <w:rsid w:val="00032DDE"/>
    <w:rsid w:val="000A74B2"/>
    <w:rsid w:val="000C00BA"/>
    <w:rsid w:val="000C2A87"/>
    <w:rsid w:val="00153A60"/>
    <w:rsid w:val="001972E8"/>
    <w:rsid w:val="001E2B92"/>
    <w:rsid w:val="00217D79"/>
    <w:rsid w:val="0024547B"/>
    <w:rsid w:val="00274B8A"/>
    <w:rsid w:val="0028374D"/>
    <w:rsid w:val="0029638F"/>
    <w:rsid w:val="002B6E58"/>
    <w:rsid w:val="002D3304"/>
    <w:rsid w:val="0035141E"/>
    <w:rsid w:val="00363889"/>
    <w:rsid w:val="00366C38"/>
    <w:rsid w:val="00375957"/>
    <w:rsid w:val="00394518"/>
    <w:rsid w:val="003A274D"/>
    <w:rsid w:val="00430C5C"/>
    <w:rsid w:val="00447429"/>
    <w:rsid w:val="004A6265"/>
    <w:rsid w:val="004A6652"/>
    <w:rsid w:val="004A688D"/>
    <w:rsid w:val="004C19D8"/>
    <w:rsid w:val="00552628"/>
    <w:rsid w:val="005A1C7F"/>
    <w:rsid w:val="005A5E2F"/>
    <w:rsid w:val="005C3982"/>
    <w:rsid w:val="005C45A0"/>
    <w:rsid w:val="005F0ADF"/>
    <w:rsid w:val="00626E8A"/>
    <w:rsid w:val="00650445"/>
    <w:rsid w:val="00691614"/>
    <w:rsid w:val="006952D5"/>
    <w:rsid w:val="006B604D"/>
    <w:rsid w:val="006C4726"/>
    <w:rsid w:val="00700067"/>
    <w:rsid w:val="00706CA3"/>
    <w:rsid w:val="007212CE"/>
    <w:rsid w:val="0075649F"/>
    <w:rsid w:val="007641D7"/>
    <w:rsid w:val="007C4FAD"/>
    <w:rsid w:val="007C6F5B"/>
    <w:rsid w:val="007E3303"/>
    <w:rsid w:val="008427CD"/>
    <w:rsid w:val="0085191F"/>
    <w:rsid w:val="008905E1"/>
    <w:rsid w:val="008A7BFD"/>
    <w:rsid w:val="008B12CB"/>
    <w:rsid w:val="008E177D"/>
    <w:rsid w:val="00911F8F"/>
    <w:rsid w:val="00945348"/>
    <w:rsid w:val="009E591D"/>
    <w:rsid w:val="00A2717D"/>
    <w:rsid w:val="00AF6474"/>
    <w:rsid w:val="00B10C8B"/>
    <w:rsid w:val="00B755D5"/>
    <w:rsid w:val="00B91D6E"/>
    <w:rsid w:val="00BF31EA"/>
    <w:rsid w:val="00BF7AE8"/>
    <w:rsid w:val="00C038B3"/>
    <w:rsid w:val="00C74DD0"/>
    <w:rsid w:val="00C84ACA"/>
    <w:rsid w:val="00C8758A"/>
    <w:rsid w:val="00CA62E7"/>
    <w:rsid w:val="00CD5170"/>
    <w:rsid w:val="00D052A5"/>
    <w:rsid w:val="00D417F6"/>
    <w:rsid w:val="00D506ED"/>
    <w:rsid w:val="00D802F0"/>
    <w:rsid w:val="00DD4EED"/>
    <w:rsid w:val="00E10674"/>
    <w:rsid w:val="00E611C6"/>
    <w:rsid w:val="00E645F2"/>
    <w:rsid w:val="00E964D4"/>
    <w:rsid w:val="00EC274D"/>
    <w:rsid w:val="00ED04C7"/>
    <w:rsid w:val="00F000EE"/>
    <w:rsid w:val="00F71443"/>
    <w:rsid w:val="00F821FB"/>
    <w:rsid w:val="00FE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138D"/>
  <w15:chartTrackingRefBased/>
  <w15:docId w15:val="{82C86B90-5C2B-459B-B900-79F460CD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00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A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C45A0"/>
    <w:pPr>
      <w:spacing w:after="0" w:line="240" w:lineRule="auto"/>
    </w:pPr>
  </w:style>
  <w:style w:type="paragraph" w:styleId="ListParagraph">
    <w:name w:val="List Paragraph"/>
    <w:basedOn w:val="Normal"/>
    <w:uiPriority w:val="34"/>
    <w:qFormat/>
    <w:rsid w:val="00C038B3"/>
    <w:pPr>
      <w:ind w:left="720"/>
      <w:contextualSpacing/>
    </w:pPr>
  </w:style>
  <w:style w:type="character" w:customStyle="1" w:styleId="Heading2Char">
    <w:name w:val="Heading 2 Char"/>
    <w:basedOn w:val="DefaultParagraphFont"/>
    <w:link w:val="Heading2"/>
    <w:uiPriority w:val="9"/>
    <w:rsid w:val="00C03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38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00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Ksenija</dc:creator>
  <cp:keywords/>
  <dc:description/>
  <cp:lastModifiedBy>Ksenija</cp:lastModifiedBy>
  <cp:revision>60</cp:revision>
  <dcterms:created xsi:type="dcterms:W3CDTF">2020-06-12T11:29:00Z</dcterms:created>
  <dcterms:modified xsi:type="dcterms:W3CDTF">2020-06-12T19:19:00Z</dcterms:modified>
</cp:coreProperties>
</file>