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F19CD" w:rsidRDefault="00000000">
      <w:pPr>
        <w:pStyle w:val="Heading1"/>
      </w:pPr>
      <w:r>
        <w:rPr>
          <w:w w:val="105"/>
        </w:rPr>
        <w:t>Privacy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Policy</w:t>
      </w:r>
    </w:p>
    <w:p w:rsidR="004D7484" w:rsidRDefault="004D7484" w:rsidP="004D7484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</w:p>
    <w:p w:rsidR="004D7484" w:rsidRDefault="004D7484" w:rsidP="004D7484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.1 Introduction</w:t>
      </w:r>
    </w:p>
    <w:p w:rsidR="004D7484" w:rsidRDefault="004D7484" w:rsidP="004D7484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Berkshire Care Staffing respects your privacy and is committed to protecting your personal data.</w:t>
      </w:r>
    </w:p>
    <w:p w:rsidR="004D7484" w:rsidRDefault="004D7484" w:rsidP="004D7484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This Privacy Policy explains how we collect, use, store, and protect personal information.</w:t>
      </w:r>
    </w:p>
    <w:p w:rsidR="004D7484" w:rsidRDefault="004D7484" w:rsidP="004D7484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.2 Information We Collect</w:t>
      </w:r>
    </w:p>
    <w:p w:rsidR="004D7484" w:rsidRDefault="004D7484" w:rsidP="004D7484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We may collect:</w:t>
      </w:r>
    </w:p>
    <w:p w:rsidR="004D7484" w:rsidRDefault="004D7484" w:rsidP="004D7484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Name</w:t>
      </w:r>
    </w:p>
    <w:p w:rsidR="004D7484" w:rsidRDefault="004D7484" w:rsidP="004D7484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Address</w:t>
      </w:r>
    </w:p>
    <w:p w:rsidR="004D7484" w:rsidRDefault="004D7484" w:rsidP="004D7484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Telephone number</w:t>
      </w:r>
    </w:p>
    <w:p w:rsidR="004D7484" w:rsidRDefault="004D7484" w:rsidP="004D7484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Email address</w:t>
      </w:r>
    </w:p>
    <w:p w:rsidR="004D7484" w:rsidRDefault="004D7484" w:rsidP="004D7484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Employment history</w:t>
      </w:r>
    </w:p>
    <w:p w:rsidR="004D7484" w:rsidRDefault="004D7484" w:rsidP="004D7484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CV information</w:t>
      </w:r>
    </w:p>
    <w:p w:rsidR="004D7484" w:rsidRDefault="004D7484" w:rsidP="004D7484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Right-to-work documentation</w:t>
      </w:r>
    </w:p>
    <w:p w:rsidR="004D7484" w:rsidRDefault="004D7484" w:rsidP="004D7484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DBS information where applicable</w:t>
      </w:r>
    </w:p>
    <w:p w:rsidR="004D7484" w:rsidRDefault="004D7484" w:rsidP="004D7484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Website usage information</w:t>
      </w:r>
    </w:p>
    <w:p w:rsidR="004D7484" w:rsidRDefault="004D7484" w:rsidP="004D7484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.3 How We Use Your Information</w:t>
      </w:r>
    </w:p>
    <w:p w:rsidR="004D7484" w:rsidRDefault="004D7484" w:rsidP="004D7484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We may use personal data to:</w:t>
      </w:r>
    </w:p>
    <w:p w:rsidR="004D7484" w:rsidRDefault="004D7484" w:rsidP="004D7484">
      <w:pPr>
        <w:widowControl/>
        <w:numPr>
          <w:ilvl w:val="0"/>
          <w:numId w:val="3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Process job applications</w:t>
      </w:r>
    </w:p>
    <w:p w:rsidR="004D7484" w:rsidRDefault="004D7484" w:rsidP="004D7484">
      <w:pPr>
        <w:widowControl/>
        <w:numPr>
          <w:ilvl w:val="0"/>
          <w:numId w:val="3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Provide staffing services</w:t>
      </w:r>
    </w:p>
    <w:p w:rsidR="004D7484" w:rsidRDefault="004D7484" w:rsidP="004D7484">
      <w:pPr>
        <w:widowControl/>
        <w:numPr>
          <w:ilvl w:val="0"/>
          <w:numId w:val="3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Contact candidates and clients</w:t>
      </w:r>
    </w:p>
    <w:p w:rsidR="004D7484" w:rsidRDefault="004D7484" w:rsidP="004D7484">
      <w:pPr>
        <w:widowControl/>
        <w:numPr>
          <w:ilvl w:val="0"/>
          <w:numId w:val="3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Comply with legal obligations</w:t>
      </w:r>
    </w:p>
    <w:p w:rsidR="004D7484" w:rsidRDefault="004D7484" w:rsidP="004D7484">
      <w:pPr>
        <w:widowControl/>
        <w:numPr>
          <w:ilvl w:val="0"/>
          <w:numId w:val="3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Improve our services</w:t>
      </w:r>
    </w:p>
    <w:p w:rsidR="004D7484" w:rsidRDefault="004D7484" w:rsidP="004D7484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.4 Legal Basis for Processing</w:t>
      </w:r>
    </w:p>
    <w:p w:rsidR="004D7484" w:rsidRDefault="004D7484" w:rsidP="004D7484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We process data under:</w:t>
      </w:r>
    </w:p>
    <w:p w:rsidR="004D7484" w:rsidRDefault="004D7484" w:rsidP="004D7484">
      <w:pPr>
        <w:widowControl/>
        <w:numPr>
          <w:ilvl w:val="0"/>
          <w:numId w:val="4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Consent</w:t>
      </w:r>
    </w:p>
    <w:p w:rsidR="004D7484" w:rsidRDefault="004D7484" w:rsidP="004D7484">
      <w:pPr>
        <w:widowControl/>
        <w:numPr>
          <w:ilvl w:val="0"/>
          <w:numId w:val="4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Contractual necessity</w:t>
      </w:r>
    </w:p>
    <w:p w:rsidR="004D7484" w:rsidRDefault="004D7484" w:rsidP="004D7484">
      <w:pPr>
        <w:widowControl/>
        <w:numPr>
          <w:ilvl w:val="0"/>
          <w:numId w:val="4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Legal obligations</w:t>
      </w:r>
    </w:p>
    <w:p w:rsidR="004D7484" w:rsidRDefault="004D7484" w:rsidP="004D7484">
      <w:pPr>
        <w:widowControl/>
        <w:numPr>
          <w:ilvl w:val="0"/>
          <w:numId w:val="4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Legitimate business interests</w:t>
      </w:r>
    </w:p>
    <w:p w:rsidR="004D7484" w:rsidRDefault="004D7484" w:rsidP="004D7484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.5 Data Sharing</w:t>
      </w:r>
    </w:p>
    <w:p w:rsidR="004D7484" w:rsidRDefault="004D7484" w:rsidP="004D7484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We may share information with:</w:t>
      </w:r>
    </w:p>
    <w:p w:rsidR="004D7484" w:rsidRDefault="004D7484" w:rsidP="004D7484">
      <w:pPr>
        <w:widowControl/>
        <w:numPr>
          <w:ilvl w:val="0"/>
          <w:numId w:val="5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Clients requiring staffing support</w:t>
      </w:r>
    </w:p>
    <w:p w:rsidR="004D7484" w:rsidRDefault="004D7484" w:rsidP="004D7484">
      <w:pPr>
        <w:widowControl/>
        <w:numPr>
          <w:ilvl w:val="0"/>
          <w:numId w:val="5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Regulatory authorities</w:t>
      </w:r>
    </w:p>
    <w:p w:rsidR="004D7484" w:rsidRDefault="004D7484" w:rsidP="004D7484">
      <w:pPr>
        <w:widowControl/>
        <w:numPr>
          <w:ilvl w:val="0"/>
          <w:numId w:val="5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Payroll providers</w:t>
      </w:r>
    </w:p>
    <w:p w:rsidR="004D7484" w:rsidRDefault="004D7484" w:rsidP="004D7484">
      <w:pPr>
        <w:widowControl/>
        <w:numPr>
          <w:ilvl w:val="0"/>
          <w:numId w:val="5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lastRenderedPageBreak/>
        <w:t>IT and software providers</w:t>
      </w:r>
    </w:p>
    <w:p w:rsidR="004D7484" w:rsidRDefault="004D7484" w:rsidP="004D7484">
      <w:pPr>
        <w:widowControl/>
        <w:numPr>
          <w:ilvl w:val="0"/>
          <w:numId w:val="5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Government bodies where legally required</w:t>
      </w:r>
    </w:p>
    <w:p w:rsidR="004D7484" w:rsidRDefault="004D7484" w:rsidP="004D7484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We do not sell personal information.</w:t>
      </w:r>
    </w:p>
    <w:p w:rsidR="004D7484" w:rsidRDefault="004D7484" w:rsidP="004D7484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.6 Data Security</w:t>
      </w:r>
    </w:p>
    <w:p w:rsidR="004D7484" w:rsidRDefault="004D7484" w:rsidP="004D7484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We implement appropriate technical and organisational measures to protect personal data.</w:t>
      </w:r>
    </w:p>
    <w:p w:rsidR="004D7484" w:rsidRDefault="004D7484" w:rsidP="004D7484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.7 Data Retention</w:t>
      </w:r>
    </w:p>
    <w:p w:rsidR="004D7484" w:rsidRDefault="004D7484" w:rsidP="004D7484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Personal data will only be retained for as long as necessary for legal and operational purposes.</w:t>
      </w:r>
    </w:p>
    <w:p w:rsidR="004D7484" w:rsidRDefault="004D7484" w:rsidP="004D7484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.8 Your Rights</w:t>
      </w:r>
    </w:p>
    <w:p w:rsidR="004D7484" w:rsidRDefault="004D7484" w:rsidP="004D7484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Under UK GDPR, individuals may request:</w:t>
      </w:r>
    </w:p>
    <w:p w:rsidR="004D7484" w:rsidRDefault="004D7484" w:rsidP="004D7484">
      <w:pPr>
        <w:widowControl/>
        <w:numPr>
          <w:ilvl w:val="0"/>
          <w:numId w:val="6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Access to their data</w:t>
      </w:r>
    </w:p>
    <w:p w:rsidR="004D7484" w:rsidRDefault="004D7484" w:rsidP="004D7484">
      <w:pPr>
        <w:widowControl/>
        <w:numPr>
          <w:ilvl w:val="0"/>
          <w:numId w:val="6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Correction of inaccurate data</w:t>
      </w:r>
    </w:p>
    <w:p w:rsidR="004D7484" w:rsidRDefault="004D7484" w:rsidP="004D7484">
      <w:pPr>
        <w:widowControl/>
        <w:numPr>
          <w:ilvl w:val="0"/>
          <w:numId w:val="6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Deletion of data where applicable</w:t>
      </w:r>
    </w:p>
    <w:p w:rsidR="004D7484" w:rsidRDefault="004D7484" w:rsidP="004D7484">
      <w:pPr>
        <w:widowControl/>
        <w:numPr>
          <w:ilvl w:val="0"/>
          <w:numId w:val="6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Restriction of processing</w:t>
      </w:r>
    </w:p>
    <w:p w:rsidR="004D7484" w:rsidRDefault="004D7484" w:rsidP="004D7484">
      <w:pPr>
        <w:widowControl/>
        <w:numPr>
          <w:ilvl w:val="0"/>
          <w:numId w:val="6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Data portability</w:t>
      </w:r>
    </w:p>
    <w:p w:rsidR="004D7484" w:rsidRDefault="004D7484" w:rsidP="004D7484">
      <w:pPr>
        <w:widowControl/>
        <w:numPr>
          <w:ilvl w:val="0"/>
          <w:numId w:val="6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Objection to processing</w:t>
      </w:r>
    </w:p>
    <w:p w:rsidR="004D7484" w:rsidRDefault="004D7484" w:rsidP="004D7484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.9 Contact</w:t>
      </w:r>
    </w:p>
    <w:p w:rsidR="004D7484" w:rsidRDefault="004D7484" w:rsidP="004D7484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For privacy-related enquiries:</w:t>
      </w:r>
    </w:p>
    <w:p w:rsidR="004D7484" w:rsidRDefault="004D7484" w:rsidP="004D7484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Berkshire Care Staffing Ltd</w:t>
      </w:r>
      <w:r>
        <w:rPr>
          <w:rFonts w:ascii="MS Mincho" w:eastAsia="MS Mincho" w:hAnsi="MS Mincho" w:cs="MS Mincho" w:hint="eastAsia"/>
          <w:sz w:val="24"/>
          <w:szCs w:val="24"/>
          <w:lang w:val="en-GB"/>
        </w:rPr>
        <w:t> </w:t>
      </w:r>
      <w:r>
        <w:rPr>
          <w:rFonts w:ascii="Times" w:eastAsiaTheme="minorHAnsi" w:hAnsi="Times" w:cs="Times"/>
          <w:sz w:val="24"/>
          <w:szCs w:val="24"/>
          <w:lang w:val="en-GB"/>
        </w:rPr>
        <w:t>Email: info@berkshirecarestaffing.co.uk</w:t>
      </w:r>
    </w:p>
    <w:p w:rsidR="004D7484" w:rsidRDefault="004D7484" w:rsidP="004D7484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</w:t>
      </w: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.10 Complaints</w:t>
      </w:r>
    </w:p>
    <w:p w:rsidR="004D7484" w:rsidRDefault="004D7484" w:rsidP="004D7484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Individuals may raise concerns with the Information Commissioner’s Office (ICO).</w:t>
      </w:r>
    </w:p>
    <w:p w:rsidR="003F19CD" w:rsidRDefault="003F19CD">
      <w:pPr>
        <w:pStyle w:val="BodyText"/>
        <w:spacing w:before="247"/>
        <w:ind w:firstLine="0"/>
      </w:pPr>
    </w:p>
    <w:sectPr w:rsidR="003F19CD">
      <w:type w:val="continuous"/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D7B10AC"/>
    <w:multiLevelType w:val="hybridMultilevel"/>
    <w:tmpl w:val="6E4E21E0"/>
    <w:lvl w:ilvl="0" w:tplc="0CF0A318">
      <w:start w:val="1"/>
      <w:numFmt w:val="decimal"/>
      <w:lvlText w:val="%1."/>
      <w:lvlJc w:val="left"/>
      <w:pPr>
        <w:ind w:left="215" w:hanging="2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82"/>
        <w:sz w:val="22"/>
        <w:szCs w:val="22"/>
        <w:lang w:val="en-US" w:eastAsia="en-US" w:bidi="ar-SA"/>
      </w:rPr>
    </w:lvl>
    <w:lvl w:ilvl="1" w:tplc="566E1D18">
      <w:numFmt w:val="bullet"/>
      <w:lvlText w:val="•"/>
      <w:lvlJc w:val="left"/>
      <w:pPr>
        <w:ind w:left="1062" w:hanging="215"/>
      </w:pPr>
      <w:rPr>
        <w:rFonts w:hint="default"/>
        <w:lang w:val="en-US" w:eastAsia="en-US" w:bidi="ar-SA"/>
      </w:rPr>
    </w:lvl>
    <w:lvl w:ilvl="2" w:tplc="63B81CA0">
      <w:numFmt w:val="bullet"/>
      <w:lvlText w:val="•"/>
      <w:lvlJc w:val="left"/>
      <w:pPr>
        <w:ind w:left="1904" w:hanging="215"/>
      </w:pPr>
      <w:rPr>
        <w:rFonts w:hint="default"/>
        <w:lang w:val="en-US" w:eastAsia="en-US" w:bidi="ar-SA"/>
      </w:rPr>
    </w:lvl>
    <w:lvl w:ilvl="3" w:tplc="A608EE3E">
      <w:numFmt w:val="bullet"/>
      <w:lvlText w:val="•"/>
      <w:lvlJc w:val="left"/>
      <w:pPr>
        <w:ind w:left="2746" w:hanging="215"/>
      </w:pPr>
      <w:rPr>
        <w:rFonts w:hint="default"/>
        <w:lang w:val="en-US" w:eastAsia="en-US" w:bidi="ar-SA"/>
      </w:rPr>
    </w:lvl>
    <w:lvl w:ilvl="4" w:tplc="7E389BF2">
      <w:numFmt w:val="bullet"/>
      <w:lvlText w:val="•"/>
      <w:lvlJc w:val="left"/>
      <w:pPr>
        <w:ind w:left="3588" w:hanging="215"/>
      </w:pPr>
      <w:rPr>
        <w:rFonts w:hint="default"/>
        <w:lang w:val="en-US" w:eastAsia="en-US" w:bidi="ar-SA"/>
      </w:rPr>
    </w:lvl>
    <w:lvl w:ilvl="5" w:tplc="3DFA003A">
      <w:numFmt w:val="bullet"/>
      <w:lvlText w:val="•"/>
      <w:lvlJc w:val="left"/>
      <w:pPr>
        <w:ind w:left="4430" w:hanging="215"/>
      </w:pPr>
      <w:rPr>
        <w:rFonts w:hint="default"/>
        <w:lang w:val="en-US" w:eastAsia="en-US" w:bidi="ar-SA"/>
      </w:rPr>
    </w:lvl>
    <w:lvl w:ilvl="6" w:tplc="F376A48A">
      <w:numFmt w:val="bullet"/>
      <w:lvlText w:val="•"/>
      <w:lvlJc w:val="left"/>
      <w:pPr>
        <w:ind w:left="5272" w:hanging="215"/>
      </w:pPr>
      <w:rPr>
        <w:rFonts w:hint="default"/>
        <w:lang w:val="en-US" w:eastAsia="en-US" w:bidi="ar-SA"/>
      </w:rPr>
    </w:lvl>
    <w:lvl w:ilvl="7" w:tplc="C7A0BC34">
      <w:numFmt w:val="bullet"/>
      <w:lvlText w:val="•"/>
      <w:lvlJc w:val="left"/>
      <w:pPr>
        <w:ind w:left="6114" w:hanging="215"/>
      </w:pPr>
      <w:rPr>
        <w:rFonts w:hint="default"/>
        <w:lang w:val="en-US" w:eastAsia="en-US" w:bidi="ar-SA"/>
      </w:rPr>
    </w:lvl>
    <w:lvl w:ilvl="8" w:tplc="C6B6D55C">
      <w:numFmt w:val="bullet"/>
      <w:lvlText w:val="•"/>
      <w:lvlJc w:val="left"/>
      <w:pPr>
        <w:ind w:left="6956" w:hanging="215"/>
      </w:pPr>
      <w:rPr>
        <w:rFonts w:hint="default"/>
        <w:lang w:val="en-US" w:eastAsia="en-US" w:bidi="ar-SA"/>
      </w:rPr>
    </w:lvl>
  </w:abstractNum>
  <w:num w:numId="1" w16cid:durableId="62922120">
    <w:abstractNumId w:val="5"/>
  </w:num>
  <w:num w:numId="2" w16cid:durableId="216404478">
    <w:abstractNumId w:val="0"/>
  </w:num>
  <w:num w:numId="3" w16cid:durableId="1692411657">
    <w:abstractNumId w:val="1"/>
  </w:num>
  <w:num w:numId="4" w16cid:durableId="929435816">
    <w:abstractNumId w:val="2"/>
  </w:num>
  <w:num w:numId="5" w16cid:durableId="708648888">
    <w:abstractNumId w:val="3"/>
  </w:num>
  <w:num w:numId="6" w16cid:durableId="189995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CD"/>
    <w:rsid w:val="003F19CD"/>
    <w:rsid w:val="004D7484"/>
    <w:rsid w:val="00947B72"/>
    <w:rsid w:val="00AB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7D9DA"/>
  <w15:docId w15:val="{030AE24C-B4AE-A94F-BC1C-263B9E860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ind w:left="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2"/>
      <w:ind w:hanging="213"/>
    </w:pPr>
  </w:style>
  <w:style w:type="paragraph" w:styleId="ListParagraph">
    <w:name w:val="List Paragraph"/>
    <w:basedOn w:val="Normal"/>
    <w:uiPriority w:val="1"/>
    <w:qFormat/>
    <w:pPr>
      <w:spacing w:before="243"/>
      <w:ind w:left="213" w:hanging="2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Francis Munywoki</cp:lastModifiedBy>
  <cp:revision>2</cp:revision>
  <dcterms:created xsi:type="dcterms:W3CDTF">2026-05-24T14:56:00Z</dcterms:created>
  <dcterms:modified xsi:type="dcterms:W3CDTF">2026-05-24T14:56:00Z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2026-05-24T00:00:00Z</vt:filetime>
  </property>
</Properties>
</file>