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4C7E" w14:textId="7E72593D" w:rsidR="00322FB6" w:rsidRDefault="002921A7">
      <w:pPr>
        <w:pStyle w:val="Titre"/>
        <w:rPr>
          <w:lang w:val="fr-FR"/>
        </w:rPr>
      </w:pPr>
      <w:bookmarkStart w:id="0" w:name="_bekxpap7ec1q" w:colFirst="0" w:colLast="0"/>
      <w:bookmarkEnd w:id="0"/>
      <w:r w:rsidRPr="00B31114">
        <w:rPr>
          <w:lang w:val="fr-FR"/>
        </w:rPr>
        <w:t xml:space="preserve">Atelier </w:t>
      </w:r>
      <w:r w:rsidR="004D7CBD">
        <w:rPr>
          <w:lang w:val="fr-FR"/>
        </w:rPr>
        <w:t>7</w:t>
      </w:r>
      <w:r w:rsidR="00AE4FD0">
        <w:rPr>
          <w:lang w:val="fr-FR"/>
        </w:rPr>
        <w:t xml:space="preserve"> : </w:t>
      </w:r>
      <w:r w:rsidR="004D7CBD">
        <w:rPr>
          <w:lang w:val="fr-FR"/>
        </w:rPr>
        <w:t>location de</w:t>
      </w:r>
      <w:r w:rsidR="00EE1287">
        <w:rPr>
          <w:lang w:val="fr-FR"/>
        </w:rPr>
        <w:t xml:space="preserve"> vélo</w:t>
      </w:r>
    </w:p>
    <w:p w14:paraId="2DB913E2" w14:textId="56737DC8" w:rsidR="002C4DA9" w:rsidRPr="002C4DA9" w:rsidRDefault="002C4DA9" w:rsidP="002C4DA9">
      <w:pPr>
        <w:rPr>
          <w:lang w:val="fr-FR"/>
        </w:rPr>
      </w:pPr>
      <w:r w:rsidRPr="002C4DA9">
        <w:rPr>
          <w:highlight w:val="lightGray"/>
          <w:lang w:val="fr-FR"/>
        </w:rPr>
        <w:t xml:space="preserve">Estimé : </w:t>
      </w:r>
      <w:r w:rsidR="001B09DF" w:rsidRPr="001B09DF">
        <w:rPr>
          <w:highlight w:val="lightGray"/>
          <w:lang w:val="fr-FR"/>
        </w:rPr>
        <w:t>long</w:t>
      </w:r>
    </w:p>
    <w:p w14:paraId="67304DCB" w14:textId="77777777" w:rsidR="00322FB6" w:rsidRPr="00B31114" w:rsidRDefault="00322FB6">
      <w:pPr>
        <w:rPr>
          <w:lang w:val="fr-FR"/>
        </w:rPr>
      </w:pPr>
    </w:p>
    <w:p w14:paraId="432564A6" w14:textId="056109C2" w:rsidR="00322FB6" w:rsidRDefault="002C4DA9" w:rsidP="002E6D32">
      <w:pPr>
        <w:pStyle w:val="Sous-titre"/>
        <w:jc w:val="both"/>
        <w:rPr>
          <w:lang w:val="fr-FR"/>
        </w:rPr>
      </w:pPr>
      <w:r>
        <w:rPr>
          <w:lang w:val="fr-FR"/>
        </w:rPr>
        <w:t xml:space="preserve">Objectif : </w:t>
      </w:r>
    </w:p>
    <w:p w14:paraId="41307148" w14:textId="3DBA66C4" w:rsidR="004D7CBD" w:rsidRDefault="004D7CBD" w:rsidP="002E6D32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La location</w:t>
      </w:r>
    </w:p>
    <w:p w14:paraId="330544A5" w14:textId="0F9CE74B" w:rsidR="004D7CBD" w:rsidRDefault="004D7CBD" w:rsidP="004D7CBD">
      <w:pPr>
        <w:jc w:val="both"/>
        <w:rPr>
          <w:lang w:val="fr-FR"/>
        </w:rPr>
      </w:pPr>
      <w:r>
        <w:rPr>
          <w:lang w:val="fr-FR"/>
        </w:rPr>
        <w:t xml:space="preserve">Créez les classes Location et Client. </w:t>
      </w:r>
    </w:p>
    <w:p w14:paraId="48366711" w14:textId="4E98126D" w:rsidR="004D7CBD" w:rsidRDefault="004D7CBD" w:rsidP="004D7CBD">
      <w:pPr>
        <w:jc w:val="both"/>
        <w:rPr>
          <w:lang w:val="fr-FR"/>
        </w:rPr>
      </w:pPr>
      <w:r>
        <w:rPr>
          <w:lang w:val="fr-FR"/>
        </w:rPr>
        <w:t>Un client est représenté par :</w:t>
      </w:r>
    </w:p>
    <w:p w14:paraId="3B07B697" w14:textId="483B5FA1" w:rsidR="004D7CBD" w:rsidRDefault="004D7CBD" w:rsidP="004D7CBD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Son nom</w:t>
      </w:r>
    </w:p>
    <w:p w14:paraId="28D08EF0" w14:textId="1A2CFBC8" w:rsidR="004D7CBD" w:rsidRDefault="004D7CBD" w:rsidP="004D7CBD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Son prénom</w:t>
      </w:r>
    </w:p>
    <w:p w14:paraId="4AC3F80E" w14:textId="2CEFCCC8" w:rsidR="004D7CBD" w:rsidRDefault="004D7CBD" w:rsidP="004D7CBD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Son Adresse</w:t>
      </w:r>
    </w:p>
    <w:p w14:paraId="068FD0D4" w14:textId="5A4ECFED" w:rsidR="004D7CBD" w:rsidRDefault="00F370AD" w:rsidP="004D7CBD">
      <w:pPr>
        <w:pStyle w:val="Paragraphedeliste"/>
        <w:numPr>
          <w:ilvl w:val="0"/>
          <w:numId w:val="12"/>
        </w:numPr>
        <w:jc w:val="both"/>
        <w:rPr>
          <w:lang w:val="fr-FR"/>
        </w:rPr>
      </w:pPr>
      <w:r>
        <w:rPr>
          <w:lang w:val="fr-FR"/>
        </w:rPr>
        <w:t>La liste de ses locations en cours</w:t>
      </w:r>
    </w:p>
    <w:p w14:paraId="6648CFF7" w14:textId="77777777" w:rsidR="00F370AD" w:rsidRDefault="00F370AD" w:rsidP="00F370AD">
      <w:pPr>
        <w:jc w:val="both"/>
        <w:rPr>
          <w:lang w:val="fr-FR"/>
        </w:rPr>
      </w:pPr>
    </w:p>
    <w:p w14:paraId="1C8BAA6A" w14:textId="45E466CE" w:rsidR="00F370AD" w:rsidRDefault="00F370AD" w:rsidP="00F370AD">
      <w:pPr>
        <w:jc w:val="both"/>
        <w:rPr>
          <w:lang w:val="fr-FR"/>
        </w:rPr>
      </w:pPr>
      <w:r>
        <w:rPr>
          <w:lang w:val="fr-FR"/>
        </w:rPr>
        <w:t xml:space="preserve">Une location est représentée par : </w:t>
      </w:r>
    </w:p>
    <w:p w14:paraId="07D323D2" w14:textId="7BF2CC50" w:rsidR="00F370AD" w:rsidRDefault="00F370AD" w:rsidP="00F370AD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>
        <w:rPr>
          <w:lang w:val="fr-FR"/>
        </w:rPr>
        <w:t>Une date de début</w:t>
      </w:r>
      <w:r w:rsidR="00B64A04">
        <w:rPr>
          <w:lang w:val="fr-FR"/>
        </w:rPr>
        <w:t xml:space="preserve"> (</w:t>
      </w:r>
      <w:proofErr w:type="spellStart"/>
      <w:r w:rsidR="00B64A04">
        <w:rPr>
          <w:lang w:val="fr-FR"/>
        </w:rPr>
        <w:t>LocalDateTime</w:t>
      </w:r>
      <w:proofErr w:type="spellEnd"/>
      <w:r w:rsidR="00B64A04">
        <w:rPr>
          <w:lang w:val="fr-FR"/>
        </w:rPr>
        <w:t>)</w:t>
      </w:r>
    </w:p>
    <w:p w14:paraId="397749F5" w14:textId="657E061D" w:rsidR="00F370AD" w:rsidRDefault="00F370AD" w:rsidP="00F370AD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>
        <w:rPr>
          <w:lang w:val="fr-FR"/>
        </w:rPr>
        <w:t>Une date de fin</w:t>
      </w:r>
      <w:r w:rsidR="00B64A04">
        <w:rPr>
          <w:lang w:val="fr-FR"/>
        </w:rPr>
        <w:t xml:space="preserve"> (</w:t>
      </w:r>
      <w:proofErr w:type="spellStart"/>
      <w:r w:rsidR="00B64A04">
        <w:rPr>
          <w:lang w:val="fr-FR"/>
        </w:rPr>
        <w:t>LocalDateTime</w:t>
      </w:r>
      <w:proofErr w:type="spellEnd"/>
      <w:r w:rsidR="00B64A04">
        <w:rPr>
          <w:lang w:val="fr-FR"/>
        </w:rPr>
        <w:t>)</w:t>
      </w:r>
    </w:p>
    <w:p w14:paraId="56A3DC37" w14:textId="66C9B369" w:rsidR="00F370AD" w:rsidRDefault="00F370AD" w:rsidP="00F370AD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>
        <w:rPr>
          <w:lang w:val="fr-FR"/>
        </w:rPr>
        <w:t>Le client à l’origine de la location</w:t>
      </w:r>
    </w:p>
    <w:p w14:paraId="62F4B4E2" w14:textId="3853F8F4" w:rsidR="00F370AD" w:rsidRDefault="00F370AD" w:rsidP="00F370AD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>
        <w:rPr>
          <w:lang w:val="fr-FR"/>
        </w:rPr>
        <w:t>Un article (cycle)</w:t>
      </w:r>
    </w:p>
    <w:p w14:paraId="08827A8A" w14:textId="7D6A3026" w:rsidR="0075749A" w:rsidRDefault="0075749A" w:rsidP="00F370AD">
      <w:pPr>
        <w:pStyle w:val="Paragraphedeliste"/>
        <w:numPr>
          <w:ilvl w:val="0"/>
          <w:numId w:val="13"/>
        </w:numPr>
        <w:jc w:val="both"/>
        <w:rPr>
          <w:lang w:val="fr-FR"/>
        </w:rPr>
      </w:pPr>
      <w:r>
        <w:rPr>
          <w:lang w:val="fr-FR"/>
        </w:rPr>
        <w:t>Un booléen indiquant si la facture a été réglée ou non</w:t>
      </w:r>
    </w:p>
    <w:p w14:paraId="180EDB3D" w14:textId="125F1C7C" w:rsidR="00F370AD" w:rsidRDefault="00F370AD" w:rsidP="00F370AD">
      <w:pPr>
        <w:jc w:val="both"/>
        <w:rPr>
          <w:lang w:val="fr-FR"/>
        </w:rPr>
      </w:pPr>
    </w:p>
    <w:p w14:paraId="65D48E25" w14:textId="38741934" w:rsidR="00F370AD" w:rsidRDefault="0062327A" w:rsidP="00F370AD">
      <w:pPr>
        <w:jc w:val="both"/>
        <w:rPr>
          <w:lang w:val="fr-FR"/>
        </w:rPr>
      </w:pPr>
      <w:r>
        <w:rPr>
          <w:lang w:val="fr-FR"/>
        </w:rPr>
        <w:t xml:space="preserve">La classe Location propose les méthodes suivantes : </w:t>
      </w:r>
    </w:p>
    <w:p w14:paraId="354B4BA0" w14:textId="56F97E8A" w:rsidR="00571D4B" w:rsidRDefault="00571D4B" w:rsidP="0062327A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terminerLocation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 affecte la date du jour à l’attribut date de fin</w:t>
      </w:r>
    </w:p>
    <w:p w14:paraId="58F7C3EB" w14:textId="6398D289" w:rsidR="0062327A" w:rsidRDefault="0062327A" w:rsidP="0062327A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calculerMontant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 : calcule le nombre </w:t>
      </w:r>
      <w:r w:rsidR="00B64A04">
        <w:rPr>
          <w:lang w:val="fr-FR"/>
        </w:rPr>
        <w:t>d’heures</w:t>
      </w:r>
      <w:r>
        <w:rPr>
          <w:lang w:val="fr-FR"/>
        </w:rPr>
        <w:t xml:space="preserve"> écoulé</w:t>
      </w:r>
      <w:r w:rsidR="00B64A04">
        <w:rPr>
          <w:lang w:val="fr-FR"/>
        </w:rPr>
        <w:t>e</w:t>
      </w:r>
      <w:r>
        <w:rPr>
          <w:lang w:val="fr-FR"/>
        </w:rPr>
        <w:t xml:space="preserve">s entre le début de la location et la fin, et retourne le prix total. Si la date de fin n’est pas renseignée, on utilise la date du jour. </w:t>
      </w:r>
      <w:r w:rsidR="000F7283">
        <w:rPr>
          <w:lang w:val="fr-FR"/>
        </w:rPr>
        <w:t xml:space="preserve">Vous pouvez utiliser l’exemple suivant pour déterminer le nombre de jours entre deux dates : </w:t>
      </w:r>
    </w:p>
    <w:p w14:paraId="6BBAF24E" w14:textId="484EA798" w:rsidR="000F7283" w:rsidRDefault="00B64A04" w:rsidP="000F7283">
      <w:pPr>
        <w:ind w:left="360"/>
        <w:jc w:val="both"/>
        <w:rPr>
          <w:lang w:val="fr-FR"/>
        </w:rPr>
      </w:pPr>
      <w:r w:rsidRPr="00B64A04">
        <w:rPr>
          <w:lang w:val="fr-FR"/>
        </w:rPr>
        <w:drawing>
          <wp:inline distT="0" distB="0" distL="0" distR="0" wp14:anchorId="0C8044B8" wp14:editId="4D0938D3">
            <wp:extent cx="4718304" cy="54290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746" cy="5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1897" w14:textId="6CB574C7" w:rsidR="00571D4B" w:rsidRDefault="00571D4B" w:rsidP="00571D4B">
      <w:pPr>
        <w:jc w:val="both"/>
        <w:rPr>
          <w:lang w:val="fr-FR"/>
        </w:rPr>
      </w:pPr>
      <w:r>
        <w:rPr>
          <w:lang w:val="fr-FR"/>
        </w:rPr>
        <w:t xml:space="preserve">La classe Location dispose de deux constructeurs : </w:t>
      </w:r>
    </w:p>
    <w:p w14:paraId="084DDB9A" w14:textId="3C785BC2" w:rsidR="00571D4B" w:rsidRDefault="00571D4B" w:rsidP="00571D4B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>Le constructeur de base prendra le client et l’article en paramètre. La date de départ sera initialisée à la date du jour, tandis que la date de fin ne sera pas renseignée.</w:t>
      </w:r>
    </w:p>
    <w:p w14:paraId="70650355" w14:textId="3A838FCB" w:rsidR="00571D4B" w:rsidRDefault="00571D4B" w:rsidP="00571D4B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>Un constructeur de copie, qui prendre une autre Location en paramètre. Elle copie l’article et le client utilisé, mais suit les mêmes règles que le constructeur de base pour les dates.</w:t>
      </w:r>
    </w:p>
    <w:p w14:paraId="64304073" w14:textId="77777777" w:rsidR="00571D4B" w:rsidRPr="00571D4B" w:rsidRDefault="00571D4B" w:rsidP="00571D4B">
      <w:pPr>
        <w:jc w:val="both"/>
        <w:rPr>
          <w:lang w:val="fr-FR"/>
        </w:rPr>
      </w:pPr>
    </w:p>
    <w:p w14:paraId="0578B27C" w14:textId="04DA2E57" w:rsidR="00A22CCB" w:rsidRPr="00A22CCB" w:rsidRDefault="004D7CBD" w:rsidP="002E6D32">
      <w:pPr>
        <w:pStyle w:val="Paragraphedeliste"/>
        <w:numPr>
          <w:ilvl w:val="0"/>
          <w:numId w:val="8"/>
        </w:numPr>
        <w:jc w:val="both"/>
        <w:rPr>
          <w:lang w:val="fr-FR"/>
        </w:rPr>
      </w:pPr>
      <w:r>
        <w:rPr>
          <w:lang w:val="fr-FR"/>
        </w:rPr>
        <w:t>Améliorer le magasin</w:t>
      </w:r>
    </w:p>
    <w:p w14:paraId="72B225FA" w14:textId="56C858E3" w:rsidR="00D82EA3" w:rsidRDefault="004D7CBD" w:rsidP="002E6D32">
      <w:pPr>
        <w:jc w:val="both"/>
        <w:rPr>
          <w:lang w:val="fr-FR"/>
        </w:rPr>
      </w:pPr>
      <w:r>
        <w:rPr>
          <w:lang w:val="fr-FR"/>
        </w:rPr>
        <w:t>A la fin de l’atelier 6, nous disposions d’un Magasin manipulant un tableau de cycles. Améliorez cette structure en utilisant une des Collections vues en cours.</w:t>
      </w:r>
    </w:p>
    <w:p w14:paraId="5F06D34E" w14:textId="29E92DF9" w:rsidR="004D7CBD" w:rsidRDefault="004D7CBD" w:rsidP="002E6D32">
      <w:pPr>
        <w:jc w:val="both"/>
        <w:rPr>
          <w:lang w:val="fr-FR"/>
        </w:rPr>
      </w:pPr>
      <w:r>
        <w:rPr>
          <w:lang w:val="fr-FR"/>
        </w:rPr>
        <w:t xml:space="preserve">Ajoutez les méthodes suivantes à vos cycles : </w:t>
      </w:r>
    </w:p>
    <w:p w14:paraId="719585B1" w14:textId="2B54CBB3" w:rsidR="004D7CBD" w:rsidRDefault="00571D4B" w:rsidP="004D7CBD">
      <w:pPr>
        <w:pStyle w:val="Paragraphedeliste"/>
        <w:numPr>
          <w:ilvl w:val="0"/>
          <w:numId w:val="11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enregistrerArticle</w:t>
      </w:r>
      <w:proofErr w:type="spellEnd"/>
      <w:r w:rsidR="001B09DF">
        <w:rPr>
          <w:lang w:val="fr-FR"/>
        </w:rPr>
        <w:t>(</w:t>
      </w:r>
      <w:proofErr w:type="gramEnd"/>
      <w:r w:rsidR="001B09DF">
        <w:rPr>
          <w:lang w:val="fr-FR"/>
        </w:rPr>
        <w:t>) : prend un cycle en paramètre et l’ajoute à la liste des cycles disponibles à la location</w:t>
      </w:r>
    </w:p>
    <w:p w14:paraId="6F17523D" w14:textId="02D9CAF6" w:rsidR="001B09DF" w:rsidRDefault="001B09DF" w:rsidP="004D7CBD">
      <w:pPr>
        <w:pStyle w:val="Paragraphedeliste"/>
        <w:numPr>
          <w:ilvl w:val="0"/>
          <w:numId w:val="11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chercherArticle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 prend un nom de modèle en paramètre, et retourne le cycle dont le modèle correspond</w:t>
      </w:r>
    </w:p>
    <w:p w14:paraId="784BED5F" w14:textId="3F0A7A0E" w:rsidR="001B09DF" w:rsidRDefault="001B09DF" w:rsidP="004D7CBD">
      <w:pPr>
        <w:pStyle w:val="Paragraphedeliste"/>
        <w:numPr>
          <w:ilvl w:val="0"/>
          <w:numId w:val="11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supprimerArticle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 prend un cycle en paramètre, et le supprime de la liste des articles disponibles à la location</w:t>
      </w:r>
    </w:p>
    <w:p w14:paraId="790534BA" w14:textId="6E8529D6" w:rsidR="001B09DF" w:rsidRPr="00AA5DB7" w:rsidRDefault="001B09DF" w:rsidP="00AA5DB7">
      <w:pPr>
        <w:pStyle w:val="Paragraphedeliste"/>
        <w:numPr>
          <w:ilvl w:val="0"/>
          <w:numId w:val="11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consulterLocationsEnCours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 retourne la liste des locations ne possédant pas de date de fin de location</w:t>
      </w:r>
    </w:p>
    <w:p w14:paraId="147A32C8" w14:textId="7CAAF8A9" w:rsidR="001B09DF" w:rsidRDefault="001B09DF" w:rsidP="001B09DF">
      <w:pPr>
        <w:jc w:val="both"/>
        <w:rPr>
          <w:lang w:val="fr-FR"/>
        </w:rPr>
      </w:pPr>
    </w:p>
    <w:p w14:paraId="461266CD" w14:textId="1C4C8EA2" w:rsidR="001B09DF" w:rsidRDefault="001B09DF" w:rsidP="001B09DF">
      <w:pPr>
        <w:jc w:val="both"/>
        <w:rPr>
          <w:lang w:val="fr-FR"/>
        </w:rPr>
      </w:pPr>
      <w:r>
        <w:rPr>
          <w:lang w:val="fr-FR"/>
        </w:rPr>
        <w:t xml:space="preserve">De plus, le gérant du magasin souhaite </w:t>
      </w:r>
      <w:r w:rsidR="00AA5DB7">
        <w:rPr>
          <w:lang w:val="fr-FR"/>
        </w:rPr>
        <w:t>pouvoir consulter facilement ses clients en tapant leur nom de famille.</w:t>
      </w:r>
    </w:p>
    <w:p w14:paraId="4008A3BC" w14:textId="75B3845F" w:rsidR="00AA5DB7" w:rsidRDefault="00AA5DB7" w:rsidP="001B09DF">
      <w:pPr>
        <w:jc w:val="both"/>
        <w:rPr>
          <w:lang w:val="fr-FR"/>
        </w:rPr>
      </w:pPr>
      <w:r>
        <w:rPr>
          <w:lang w:val="fr-FR"/>
        </w:rPr>
        <w:t>Ajoutez un attribut au magasin, qui permette de retrouver rapidement une instance de client grâce à son nom. (</w:t>
      </w:r>
      <w:r w:rsidRPr="00AA5DB7">
        <w:rPr>
          <w:lang w:val="fr-FR"/>
        </w:rPr>
        <w:sym w:font="Wingdings" w:char="F0E0"/>
      </w:r>
      <w:r>
        <w:rPr>
          <w:lang w:val="fr-FR"/>
        </w:rPr>
        <w:t xml:space="preserve"> pour quelle Collection optez-vous dans ce cas de figure ?)</w:t>
      </w:r>
    </w:p>
    <w:p w14:paraId="02EA1572" w14:textId="6D31B626" w:rsidR="00AA5DB7" w:rsidRDefault="00AA5DB7" w:rsidP="001B09DF">
      <w:pPr>
        <w:jc w:val="both"/>
        <w:rPr>
          <w:lang w:val="fr-FR"/>
        </w:rPr>
      </w:pPr>
      <w:r>
        <w:rPr>
          <w:lang w:val="fr-FR"/>
        </w:rPr>
        <w:t xml:space="preserve">Ajoutez les méthodes suivantes au Magasin : </w:t>
      </w:r>
    </w:p>
    <w:p w14:paraId="2725C272" w14:textId="763F3686" w:rsidR="00AA5DB7" w:rsidRDefault="00AA5DB7" w:rsidP="00AA5DB7">
      <w:pPr>
        <w:pStyle w:val="Paragraphedeliste"/>
        <w:numPr>
          <w:ilvl w:val="0"/>
          <w:numId w:val="15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rechercherClient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 prend un nom en paramètre, et renvoie le client correspondant. On considère qu’il n’y a pas d’homonymes. (</w:t>
      </w:r>
      <w:r w:rsidRPr="00AA5DB7">
        <w:rPr>
          <w:i/>
          <w:iCs/>
          <w:u w:val="single"/>
          <w:lang w:val="fr-FR"/>
        </w:rPr>
        <w:t>Pour aller plus loin </w:t>
      </w:r>
      <w:r w:rsidRPr="00AA5DB7">
        <w:rPr>
          <w:i/>
          <w:iCs/>
          <w:lang w:val="fr-FR"/>
        </w:rPr>
        <w:t xml:space="preserve">: la méthode </w:t>
      </w:r>
      <w:proofErr w:type="spellStart"/>
      <w:r w:rsidRPr="00AA5DB7">
        <w:rPr>
          <w:i/>
          <w:iCs/>
          <w:lang w:val="fr-FR"/>
        </w:rPr>
        <w:t>rechercherClient</w:t>
      </w:r>
      <w:proofErr w:type="spellEnd"/>
      <w:r w:rsidRPr="00AA5DB7">
        <w:rPr>
          <w:i/>
          <w:iCs/>
          <w:lang w:val="fr-FR"/>
        </w:rPr>
        <w:t xml:space="preserve"> peut retourner une liste de clients pour gérer les homonymes</w:t>
      </w:r>
      <w:r>
        <w:rPr>
          <w:lang w:val="fr-FR"/>
        </w:rPr>
        <w:t>)</w:t>
      </w:r>
    </w:p>
    <w:p w14:paraId="721BA159" w14:textId="47C3B264" w:rsidR="00AA5DB7" w:rsidRDefault="00AA5DB7" w:rsidP="00AA5DB7">
      <w:pPr>
        <w:pStyle w:val="Paragraphedeliste"/>
        <w:numPr>
          <w:ilvl w:val="0"/>
          <w:numId w:val="15"/>
        </w:numPr>
        <w:jc w:val="both"/>
        <w:rPr>
          <w:lang w:val="fr-FR"/>
        </w:rPr>
      </w:pPr>
      <w:proofErr w:type="spellStart"/>
      <w:proofErr w:type="gramStart"/>
      <w:r>
        <w:rPr>
          <w:lang w:val="fr-FR"/>
        </w:rPr>
        <w:t>calculerMontant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 : prend un client en paramètre, et détermine le montant total de toutes ses location non-réglées.</w:t>
      </w:r>
    </w:p>
    <w:p w14:paraId="399F8FFA" w14:textId="31009CDA" w:rsidR="002F2348" w:rsidRDefault="002F2348" w:rsidP="002F2348">
      <w:pPr>
        <w:jc w:val="both"/>
        <w:rPr>
          <w:lang w:val="fr-FR"/>
        </w:rPr>
      </w:pPr>
    </w:p>
    <w:p w14:paraId="7F8E305B" w14:textId="13E7A28F" w:rsidR="002F2348" w:rsidRPr="002F2348" w:rsidRDefault="002F2348" w:rsidP="002F2348">
      <w:pPr>
        <w:jc w:val="both"/>
        <w:rPr>
          <w:lang w:val="fr-FR"/>
        </w:rPr>
      </w:pPr>
      <w:r>
        <w:rPr>
          <w:lang w:val="fr-FR"/>
        </w:rPr>
        <w:t xml:space="preserve">Rédigez la classe de test vous permettant de manipuler des cycles, des clients, des factures et des magasins, afin de vérifier le bon fonctionnement de </w:t>
      </w:r>
      <w:r w:rsidR="0075749A">
        <w:rPr>
          <w:lang w:val="fr-FR"/>
        </w:rPr>
        <w:t>ce que vous avez développé.</w:t>
      </w:r>
    </w:p>
    <w:sectPr w:rsidR="002F2348" w:rsidRPr="002F23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146"/>
    <w:multiLevelType w:val="hybridMultilevel"/>
    <w:tmpl w:val="AB0EE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150E"/>
    <w:multiLevelType w:val="hybridMultilevel"/>
    <w:tmpl w:val="203C1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96714"/>
    <w:multiLevelType w:val="hybridMultilevel"/>
    <w:tmpl w:val="8DDE0D0A"/>
    <w:lvl w:ilvl="0" w:tplc="F59284B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F67E1"/>
    <w:multiLevelType w:val="hybridMultilevel"/>
    <w:tmpl w:val="A9C80C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F7208"/>
    <w:multiLevelType w:val="hybridMultilevel"/>
    <w:tmpl w:val="A9C80C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3482E"/>
    <w:multiLevelType w:val="hybridMultilevel"/>
    <w:tmpl w:val="84CAA9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CD3A46"/>
    <w:multiLevelType w:val="hybridMultilevel"/>
    <w:tmpl w:val="812E5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24A50"/>
    <w:multiLevelType w:val="hybridMultilevel"/>
    <w:tmpl w:val="5EAEC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9034A"/>
    <w:multiLevelType w:val="hybridMultilevel"/>
    <w:tmpl w:val="C6A40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62D8F"/>
    <w:multiLevelType w:val="hybridMultilevel"/>
    <w:tmpl w:val="0C44F3D4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8565D"/>
    <w:multiLevelType w:val="hybridMultilevel"/>
    <w:tmpl w:val="EC6ED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117F3"/>
    <w:multiLevelType w:val="hybridMultilevel"/>
    <w:tmpl w:val="F7680AB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37B7D8B"/>
    <w:multiLevelType w:val="hybridMultilevel"/>
    <w:tmpl w:val="1276B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33B8C"/>
    <w:multiLevelType w:val="hybridMultilevel"/>
    <w:tmpl w:val="44525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F49DF"/>
    <w:multiLevelType w:val="hybridMultilevel"/>
    <w:tmpl w:val="7450BB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97440">
    <w:abstractNumId w:val="6"/>
  </w:num>
  <w:num w:numId="2" w16cid:durableId="1454054548">
    <w:abstractNumId w:val="10"/>
  </w:num>
  <w:num w:numId="3" w16cid:durableId="49112777">
    <w:abstractNumId w:val="3"/>
  </w:num>
  <w:num w:numId="4" w16cid:durableId="1550528132">
    <w:abstractNumId w:val="9"/>
  </w:num>
  <w:num w:numId="5" w16cid:durableId="75715910">
    <w:abstractNumId w:val="11"/>
  </w:num>
  <w:num w:numId="6" w16cid:durableId="1237713524">
    <w:abstractNumId w:val="5"/>
  </w:num>
  <w:num w:numId="7" w16cid:durableId="1695420761">
    <w:abstractNumId w:val="4"/>
  </w:num>
  <w:num w:numId="8" w16cid:durableId="1537889725">
    <w:abstractNumId w:val="1"/>
  </w:num>
  <w:num w:numId="9" w16cid:durableId="902444282">
    <w:abstractNumId w:val="7"/>
  </w:num>
  <w:num w:numId="10" w16cid:durableId="332689043">
    <w:abstractNumId w:val="2"/>
  </w:num>
  <w:num w:numId="11" w16cid:durableId="104426799">
    <w:abstractNumId w:val="13"/>
  </w:num>
  <w:num w:numId="12" w16cid:durableId="825898603">
    <w:abstractNumId w:val="12"/>
  </w:num>
  <w:num w:numId="13" w16cid:durableId="934090145">
    <w:abstractNumId w:val="8"/>
  </w:num>
  <w:num w:numId="14" w16cid:durableId="477763815">
    <w:abstractNumId w:val="14"/>
  </w:num>
  <w:num w:numId="15" w16cid:durableId="203195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B6"/>
    <w:rsid w:val="000C5757"/>
    <w:rsid w:val="000F7283"/>
    <w:rsid w:val="0016363E"/>
    <w:rsid w:val="001B09DF"/>
    <w:rsid w:val="001B352B"/>
    <w:rsid w:val="001B7FCC"/>
    <w:rsid w:val="002530B2"/>
    <w:rsid w:val="002921A7"/>
    <w:rsid w:val="002C4DA9"/>
    <w:rsid w:val="002E6D32"/>
    <w:rsid w:val="002F2348"/>
    <w:rsid w:val="00322FB6"/>
    <w:rsid w:val="004609C3"/>
    <w:rsid w:val="004D7CBD"/>
    <w:rsid w:val="0050046E"/>
    <w:rsid w:val="00571D4B"/>
    <w:rsid w:val="005A747F"/>
    <w:rsid w:val="005F528F"/>
    <w:rsid w:val="0062327A"/>
    <w:rsid w:val="006676DA"/>
    <w:rsid w:val="0075749A"/>
    <w:rsid w:val="00761108"/>
    <w:rsid w:val="007B0E43"/>
    <w:rsid w:val="0084460C"/>
    <w:rsid w:val="008B0E5C"/>
    <w:rsid w:val="0098582D"/>
    <w:rsid w:val="009966ED"/>
    <w:rsid w:val="00A22CCB"/>
    <w:rsid w:val="00AA5DB7"/>
    <w:rsid w:val="00AE4FD0"/>
    <w:rsid w:val="00B31114"/>
    <w:rsid w:val="00B64A04"/>
    <w:rsid w:val="00BB364D"/>
    <w:rsid w:val="00D82EA3"/>
    <w:rsid w:val="00DF15AA"/>
    <w:rsid w:val="00DF53B5"/>
    <w:rsid w:val="00E024D2"/>
    <w:rsid w:val="00E82063"/>
    <w:rsid w:val="00EE1287"/>
    <w:rsid w:val="00F370AD"/>
    <w:rsid w:val="00FC0887"/>
    <w:rsid w:val="00FD045E"/>
    <w:rsid w:val="00F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6EC0"/>
  <w15:docId w15:val="{3856D72F-D2B0-4E41-A0B1-6C461EAD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C4D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B0E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D8F35-B91D-4A42-B573-A08AD203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Etienne Cassin</cp:lastModifiedBy>
  <cp:revision>25</cp:revision>
  <dcterms:created xsi:type="dcterms:W3CDTF">2022-03-30T15:23:00Z</dcterms:created>
  <dcterms:modified xsi:type="dcterms:W3CDTF">2022-04-15T07:26:00Z</dcterms:modified>
</cp:coreProperties>
</file>