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jobs-descarga-y-cálculo"/>
    <w:p>
      <w:pPr>
        <w:pStyle w:val="Heading1"/>
      </w:pPr>
      <w:r>
        <w:t xml:space="preserve">02 — Jobs: descarga y cálculo</w:t>
      </w:r>
    </w:p>
    <w:p>
      <w:pPr>
        <w:pStyle w:val="BlockText"/>
      </w:pPr>
      <w:r>
        <w:t xml:space="preserve">Fuente original:</w:t>
      </w:r>
      <w:r>
        <w:t xml:space="preserve"> </w:t>
      </w:r>
      <w:r>
        <w:rPr>
          <w:rStyle w:val="VerbatimChar"/>
        </w:rPr>
        <w:t xml:space="preserve">Jobs_y_Base_de_Datos.docx</w:t>
      </w:r>
      <w:r>
        <w:t xml:space="preserve"> </w:t>
      </w:r>
      <w:r>
        <w:t xml:space="preserve">secciones 3, 4, 5, 6</w:t>
      </w:r>
    </w:p>
    <w:p>
      <w:pPr>
        <w:pStyle w:val="FirstParagraph"/>
      </w:pPr>
      <w:r>
        <w:t xml:space="preserve">Los tres jobs son</w:t>
      </w:r>
      <w:r>
        <w:t xml:space="preserve"> </w:t>
      </w:r>
      <w:r>
        <w:rPr>
          <w:bCs/>
          <w:b/>
        </w:rPr>
        <w:t xml:space="preserve">completamente independientes</w:t>
      </w:r>
      <w:r>
        <w:t xml:space="preserve">. Ninguno espera a otro</w:t>
      </w:r>
      <w:r>
        <w:t xml:space="preserve"> </w:t>
      </w:r>
      <w:r>
        <w:t xml:space="preserve">para arrancar. El orden lógico óptimo es secuencial solo por eficiencia, no</w:t>
      </w:r>
      <w:r>
        <w:t xml:space="preserve"> </w:t>
      </w:r>
      <w:r>
        <w:t xml:space="preserve">por dependencia técnica obligatoria.</w:t>
      </w:r>
    </w:p>
    <w:bookmarkStart w:id="22" w:name="X6daa3aa590c385db3381f3945b8d36b1cfcaf8a"/>
    <w:p>
      <w:pPr>
        <w:pStyle w:val="Heading2"/>
      </w:pPr>
      <w:r>
        <w:t xml:space="preserve">Job 1A — Descarga de precios (Backend: Valentino)</w:t>
      </w:r>
    </w:p>
    <w:p>
      <w:pPr>
        <w:pStyle w:val="FirstParagraph"/>
      </w:pPr>
      <w:r>
        <w:rPr>
          <w:bCs/>
          <w:b/>
        </w:rPr>
        <w:t xml:space="preserve">Descarga Yahoo Finance → escribe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precios_raw</w:t>
      </w:r>
    </w:p>
    <w:p>
      <w:pPr>
        <w:pStyle w:val="BodyTex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04_descargar_precios.py</w:t>
      </w:r>
      <w:r>
        <w:t xml:space="preserve"> </w:t>
      </w:r>
      <w:r>
        <w:t xml:space="preserve">(convertido en módulo importable, no script</w:t>
      </w:r>
      <w:r>
        <w:t xml:space="preserve"> </w:t>
      </w:r>
      <w:r>
        <w:t xml:space="preserve">standalone — FastAPI y APScheduler llaman a la misma función).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diario — 22:00 UTC (fuera de horario de mercado USA)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También corre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manual desde</w:t>
            </w:r>
            <w:r>
              <w:t xml:space="preserve"> </w:t>
            </w:r>
            <w:r>
              <w:rPr>
                <w:rStyle w:val="VerbatimChar"/>
              </w:rPr>
              <w:t xml:space="preserve">POST /api/jobs/ratios/precios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tickers × 0.2s delay ≈ 25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—</w:t>
            </w:r>
            <w:r>
              <w:t xml:space="preserve"> </w:t>
            </w:r>
            <w:r>
              <w:rPr>
                <w:rStyle w:val="VerbatimChar"/>
              </w:rPr>
              <w:t xml:space="preserve">INSERT ... ON CONFLICT (ticker_sec) DO UPDATE</w:t>
            </w:r>
          </w:p>
        </w:tc>
      </w:tr>
    </w:tbl>
    <w:bookmarkStart w:id="20" w:name="pasos"/>
    <w:p>
      <w:pPr>
        <w:pStyle w:val="Heading3"/>
      </w:pPr>
      <w:r>
        <w:t xml:space="preserve">Pasos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Crear registro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jobs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tipo='precios'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total=100</w:t>
      </w:r>
      <w:r>
        <w:t xml:space="preserve">. Guardar el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Leer tickers de la BD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ticker_sec, cik FROM cedears WHERE activo = true</w:t>
      </w:r>
      <w:r>
        <w:t xml:space="preserve">. Nunca leer desde archivo JSON; la BD es la fuente de verdad.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Loop de descarga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yfinance.Ticker(ticker).fast_info</w:t>
      </w:r>
      <w:r>
        <w:t xml:space="preserve"> </w:t>
      </w:r>
      <w:r>
        <w:t xml:space="preserve">por cada ticker.</w:t>
      </w:r>
    </w:p>
    <w:p>
      <w:pPr>
        <w:numPr>
          <w:ilvl w:val="1"/>
          <w:numId w:val="1002"/>
        </w:numPr>
        <w:pStyle w:val="Compact"/>
      </w:pPr>
      <w:r>
        <w:t xml:space="preserve">Validar que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year_high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year_low</w:t>
      </w:r>
      <w:r>
        <w:t xml:space="preserve"> </w:t>
      </w:r>
      <w:r>
        <w:t xml:space="preserve">no sean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bCs/>
          <w:b/>
        </w:rPr>
        <w:t xml:space="preserve">individualmente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Si alguno 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registrar en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, continuar con el siguiente.</w:t>
      </w:r>
    </w:p>
    <w:p>
      <w:pPr>
        <w:numPr>
          <w:ilvl w:val="1"/>
          <w:numId w:val="1002"/>
        </w:numPr>
        <w:pStyle w:val="Compact"/>
      </w:pPr>
      <w:r>
        <w:t xml:space="preserve">Delay de 0.2s entre requests.</w:t>
      </w:r>
    </w:p>
    <w:p>
      <w:pPr>
        <w:numPr>
          <w:ilvl w:val="1"/>
          <w:numId w:val="1002"/>
        </w:numPr>
        <w:pStyle w:val="Compact"/>
      </w:pPr>
      <w:r>
        <w:t xml:space="preserve">Retry con backoff exponencial: 1s → 3s → 9s.</w:t>
      </w:r>
    </w:p>
    <w:p>
      <w:pPr>
        <w:numPr>
          <w:ilvl w:val="1"/>
          <w:numId w:val="1002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jobs.processed</w:t>
      </w:r>
      <w:r>
        <w:t xml:space="preserve"> </w:t>
      </w:r>
      <w:r>
        <w:t xml:space="preserve">cada 10 tickers.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UPSERT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precios_raw</w:t>
      </w:r>
      <w:r>
        <w:t xml:space="preserve"> </w:t>
      </w:r>
      <w:r>
        <w:t xml:space="preserve">— incluir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 </w:t>
      </w:r>
      <w:r>
        <w:t xml:space="preserve">con timestamp actual. Si falla, registrar en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Cerrar el job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status='done'</w:t>
      </w:r>
      <w:r>
        <w:t xml:space="preserve"> </w:t>
      </w:r>
      <w:r>
        <w:t xml:space="preserve">aunque haya habido errores parciales. Solo</w:t>
      </w:r>
      <w:r>
        <w:t xml:space="preserve"> </w:t>
      </w:r>
      <w:r>
        <w:rPr>
          <w:rStyle w:val="VerbatimChar"/>
        </w:rPr>
        <w:t xml:space="preserve">status='error'</w:t>
      </w:r>
      <w:r>
        <w:t xml:space="preserve"> </w:t>
      </w:r>
      <w:r>
        <w:t xml:space="preserve">si el job no pudo arrancar.</w:t>
      </w:r>
    </w:p>
    <w:bookmarkEnd w:id="20"/>
    <w:bookmarkStart w:id="21" w:name="rate-limiting-de-yahoo-finance-3-capas"/>
    <w:p>
      <w:pPr>
        <w:pStyle w:val="Heading3"/>
      </w:pPr>
      <w:r>
        <w:t xml:space="preserve">Rate limiting de Yahoo Finance (3 capas)</w:t>
      </w:r>
    </w:p>
    <w:p>
      <w:pPr>
        <w:pStyle w:val="FirstParagraph"/>
      </w:pPr>
      <w:r>
        <w:t xml:space="preserve">Yahoo Finance no tiene rate limit documentado, pero corta conexiones si se</w:t>
      </w:r>
      <w:r>
        <w:t xml:space="preserve"> </w:t>
      </w:r>
      <w:r>
        <w:t xml:space="preserve">hacen muchas requests seguidas:</w:t>
      </w:r>
    </w:p>
    <w:p>
      <w:pPr>
        <w:numPr>
          <w:ilvl w:val="0"/>
          <w:numId w:val="1003"/>
        </w:numPr>
        <w:pStyle w:val="Compact"/>
      </w:pPr>
      <w:r>
        <w:t xml:space="preserve">Delay fijo de 0.2s entre cada ticker.</w:t>
      </w:r>
    </w:p>
    <w:p>
      <w:pPr>
        <w:numPr>
          <w:ilvl w:val="0"/>
          <w:numId w:val="1003"/>
        </w:numPr>
        <w:pStyle w:val="Compact"/>
      </w:pPr>
      <w:r>
        <w:t xml:space="preserve">Retry con backoff exponencial (1s, 3s, 9s).</w:t>
      </w:r>
    </w:p>
    <w:p>
      <w:pPr>
        <w:numPr>
          <w:ilvl w:val="0"/>
          <w:numId w:val="1003"/>
        </w:numPr>
        <w:pStyle w:val="Compact"/>
      </w:pPr>
      <w:r>
        <w:t xml:space="preserve">Si después de 3 intentos sigue fallando: registrar el error y</w:t>
      </w:r>
      <w:r>
        <w:t xml:space="preserve"> </w:t>
      </w:r>
      <w:r>
        <w:rPr>
          <w:bCs/>
          <w:b/>
        </w:rPr>
        <w:t xml:space="preserve">no frenar</w:t>
      </w:r>
      <w:r>
        <w:rPr>
          <w:bCs/>
          <w:b/>
        </w:rPr>
        <w:t xml:space="preserve"> </w:t>
      </w:r>
      <w:r>
        <w:rPr>
          <w:bCs/>
          <w:b/>
        </w:rPr>
        <w:t xml:space="preserve">el job completo</w:t>
      </w:r>
      <w:r>
        <w:t xml:space="preserve"> </w:t>
      </w:r>
      <w:r>
        <w:t xml:space="preserve">— pasar al siguiente ticker.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c3b003b3937288d459046e1856078920e49a0f6"/>
    <w:p>
      <w:pPr>
        <w:pStyle w:val="Heading2"/>
      </w:pPr>
      <w:r>
        <w:t xml:space="preserve">Job 1B — Descarga de financials SEC EDGAR (Backend: Mateo)</w:t>
      </w:r>
    </w:p>
    <w:p>
      <w:pPr>
        <w:pStyle w:val="FirstParagraph"/>
      </w:pPr>
      <w:r>
        <w:rPr>
          <w:bCs/>
          <w:b/>
        </w:rPr>
        <w:t xml:space="preserve">Descarga SEC EDGAR XBRL → escribe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financials_raw</w:t>
      </w:r>
    </w:p>
    <w:p>
      <w:pPr>
        <w:pStyle w:val="BodyTex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03_descargar_financials_sec.py</w:t>
      </w:r>
      <w:r>
        <w:t xml:space="preserve">. La función</w:t>
      </w:r>
      <w:r>
        <w:t xml:space="preserve"> </w:t>
      </w:r>
      <w:r>
        <w:rPr>
          <w:rStyle w:val="VerbatimChar"/>
        </w:rPr>
        <w:t xml:space="preserve">extraer_metricas()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se reescribe</w:t>
      </w:r>
      <w:r>
        <w:t xml:space="preserve"> </w:t>
      </w:r>
      <w:r>
        <w:t xml:space="preserve">— ya implementa correctamente el dedup por</w:t>
      </w:r>
      <w:r>
        <w:t xml:space="preserve"> </w:t>
      </w:r>
      <w:r>
        <w:rPr>
          <w:rStyle w:val="VerbatimChar"/>
        </w:rPr>
        <w:t xml:space="preserve">(start, end)</w:t>
      </w:r>
      <w:r>
        <w:t xml:space="preserve"> </w:t>
      </w:r>
      <w:r>
        <w:t xml:space="preserve">conservando el</w:t>
      </w:r>
      <w:r>
        <w:t xml:space="preserve"> </w:t>
      </w:r>
      <w:r>
        <w:rPr>
          <w:rStyle w:val="VerbatimChar"/>
        </w:rPr>
        <w:t xml:space="preserve">filed</w:t>
      </w:r>
      <w:r>
        <w:t xml:space="preserve"> </w:t>
      </w:r>
      <w:r>
        <w:t xml:space="preserve">más reciente.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https://data.sec.gov/api/xbrl/companyfacts/CIK{cik}.json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— solo header</w:t>
            </w:r>
            <w:r>
              <w:t xml:space="preserve"> </w:t>
            </w:r>
            <w:r>
              <w:rPr>
                <w:rStyle w:val="VerbatimChar"/>
              </w:rPr>
              <w:t xml:space="preserve">User-Agent</w:t>
            </w:r>
            <w:r>
              <w:t xml:space="preserve"> </w:t>
            </w: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semanal — lunes 06:05 UTC (5 min después de Job 1A)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empresas × 0.15s ≈ 20 segundos de descarga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ON CONFLICT DO NOTHING</w:t>
            </w:r>
            <w:r>
              <w:t xml:space="preserve"> </w:t>
            </w:r>
            <w:r>
              <w:t xml:space="preserve">(no UPSERT — ver razón abajo)</w:t>
            </w:r>
          </w:p>
        </w:tc>
      </w:tr>
    </w:tbl>
    <w:bookmarkStart w:id="23" w:name="por-qué-insert-y-no-upsert"/>
    <w:p>
      <w:pPr>
        <w:pStyle w:val="Heading3"/>
      </w:pPr>
      <w:r>
        <w:t xml:space="preserve">Por qué INSERT y no UPSERT</w:t>
      </w:r>
    </w:p>
    <w:p>
      <w:pPr>
        <w:pStyle w:val="FirstParagraph"/>
      </w:pPr>
      <w:r>
        <w:t xml:space="preserve">Los datos de SEC EDGAR son</w:t>
      </w:r>
      <w:r>
        <w:t xml:space="preserve"> </w:t>
      </w:r>
      <w:r>
        <w:rPr>
          <w:bCs/>
          <w:b/>
        </w:rPr>
        <w:t xml:space="preserve">inmutables por diseño</w:t>
      </w:r>
      <w:r>
        <w:t xml:space="preserve">. Una vez que una empresa</w:t>
      </w:r>
      <w:r>
        <w:t xml:space="preserve"> </w:t>
      </w:r>
      <w:r>
        <w:t xml:space="preserve">presenta un 10-K para 2023, ese valor no cambia. Lo que puede cambiar es que</w:t>
      </w:r>
      <w:r>
        <w:t xml:space="preserve"> </w:t>
      </w:r>
      <w:r>
        <w:t xml:space="preserve">la empresa presente una enmienda (</w:t>
      </w:r>
      <w:r>
        <w:rPr>
          <w:rStyle w:val="VerbatimChar"/>
        </w:rPr>
        <w:t xml:space="preserve">10-K/A</w:t>
      </w:r>
      <w:r>
        <w:t xml:space="preserve">) con un restatement, que aparece</w:t>
      </w:r>
      <w:r>
        <w:t xml:space="preserve"> </w:t>
      </w:r>
      <w:r>
        <w:t xml:space="preserve">como un</w:t>
      </w:r>
      <w:r>
        <w:t xml:space="preserve"> </w:t>
      </w:r>
      <w:r>
        <w:rPr>
          <w:bCs/>
          <w:b/>
        </w:rPr>
        <w:t xml:space="preserve">nuevo registro</w:t>
      </w:r>
      <w:r>
        <w:t xml:space="preserve"> </w:t>
      </w:r>
      <w:r>
        <w:t xml:space="preserve">con el mismo período pero diferente</w:t>
      </w:r>
      <w:r>
        <w:t xml:space="preserve"> </w:t>
      </w:r>
      <w:r>
        <w:rPr>
          <w:rStyle w:val="VerbatimChar"/>
        </w:rPr>
        <w:t xml:space="preserve">filed</w:t>
      </w:r>
      <w:r>
        <w:t xml:space="preserve">.</w:t>
      </w:r>
    </w:p>
    <w:p>
      <w:pPr>
        <w:pStyle w:val="BodyText"/>
      </w:pPr>
      <w:r>
        <w:t xml:space="preserve">Índice único: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(cik, metrica, periodo_end, filed, form)</w:t>
      </w:r>
    </w:p>
    <w:p>
      <w:pPr>
        <w:pStyle w:val="FirstParagraph"/>
      </w:pPr>
      <w:r>
        <w:t xml:space="preserve">Si la empresa no presentó nada nuevo esa semana, el INSERT falla</w:t>
      </w:r>
      <w:r>
        <w:t xml:space="preserve"> </w:t>
      </w:r>
      <w:r>
        <w:t xml:space="preserve">silenciosamente (sin duplicados). Si presentó una enmienda, el nuevo registro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filed</w:t>
      </w:r>
      <w:r>
        <w:t xml:space="preserve"> </w:t>
      </w:r>
      <w:r>
        <w:t xml:space="preserve">distinto se inserta correctamente.</w:t>
      </w:r>
    </w:p>
    <w:bookmarkEnd w:id="23"/>
    <w:bookmarkStart w:id="24" w:name="pasos-1"/>
    <w:p>
      <w:pPr>
        <w:pStyle w:val="Heading3"/>
      </w:pPr>
      <w:r>
        <w:t xml:space="preserve">Pasos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Crear registro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jobs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tipo='financials'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Leer CIKs de la BD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DISTINCT cik, ticker_sec FROM cedears WHERE activo = true</w:t>
      </w:r>
      <w:r>
        <w:t xml:space="preserve">. Deduplicar por CIK (varios</w:t>
      </w:r>
      <w:r>
        <w:t xml:space="preserve"> </w:t>
      </w:r>
      <w:r>
        <w:rPr>
          <w:rStyle w:val="VerbatimChar"/>
        </w:rPr>
        <w:t xml:space="preserve">byma_ticker</w:t>
      </w:r>
      <w:r>
        <w:t xml:space="preserve"> </w:t>
      </w:r>
      <w:r>
        <w:t xml:space="preserve">pueden compartir CIK).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Loop de descarga por empresa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Delay 0.15s entre requests (rate limit SEC: 10 req/s).</w:t>
      </w:r>
    </w:p>
    <w:p>
      <w:pPr>
        <w:numPr>
          <w:ilvl w:val="1"/>
          <w:numId w:val="1005"/>
        </w:numPr>
        <w:pStyle w:val="Compact"/>
      </w:pPr>
      <w:r>
        <w:t xml:space="preserve">HTTP 429 → esperar 30s y reintentar.</w:t>
      </w:r>
    </w:p>
    <w:p>
      <w:pPr>
        <w:numPr>
          <w:ilvl w:val="1"/>
          <w:numId w:val="1005"/>
        </w:numPr>
        <w:pStyle w:val="Compact"/>
      </w:pPr>
      <w:r>
        <w:t xml:space="preserve">HTTP 404 → la empresa no tiene datos en SEC (posible empresa extranjera IFRS).</w:t>
      </w:r>
    </w:p>
    <w:p>
      <w:pPr>
        <w:numPr>
          <w:ilvl w:val="1"/>
          <w:numId w:val="1005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jobs.processed</w:t>
      </w:r>
      <w:r>
        <w:t xml:space="preserve"> </w:t>
      </w:r>
      <w:r>
        <w:t xml:space="preserve">cada 10 empresas.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Extraer métricas del JSON</w:t>
      </w:r>
      <w:r>
        <w:t xml:space="preserve"> </w:t>
      </w:r>
      <w:r>
        <w:t xml:space="preserve">— llamar a</w:t>
      </w:r>
      <w:r>
        <w:t xml:space="preserve"> </w:t>
      </w:r>
      <w:r>
        <w:rPr>
          <w:rStyle w:val="VerbatimChar"/>
        </w:rPr>
        <w:t xml:space="preserve">extraer_metricas()</w:t>
      </w:r>
      <w:r>
        <w:t xml:space="preserve"> </w:t>
      </w:r>
      <w:r>
        <w:t xml:space="preserve">del script original, sin reescribirla.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INSERT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financials_raw</w:t>
      </w:r>
      <w:r>
        <w:t xml:space="preserve"> </w:t>
      </w:r>
      <w:r>
        <w:t xml:space="preserve">— una fila por datapoint, nunca agrupar métricas en una sola fila.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Cerrar el job</w:t>
      </w:r>
      <w:r>
        <w:t xml:space="preserve">.</w:t>
      </w:r>
    </w:p>
    <w:bookmarkEnd w:id="24"/>
    <w:bookmarkStart w:id="25" w:name="empresas-extranjeras-caso-infy"/>
    <w:p>
      <w:pPr>
        <w:pStyle w:val="Heading3"/>
      </w:pPr>
      <w:r>
        <w:t xml:space="preserve">Empresas extranjeras (caso INFY)</w:t>
      </w:r>
    </w:p>
    <w:p>
      <w:pPr>
        <w:pStyle w:val="FirstParagraph"/>
      </w:pPr>
      <w:r>
        <w:t xml:space="preserve">Algunas empresas (ej. Infosys) reportan con</w:t>
      </w:r>
      <w:r>
        <w:t xml:space="preserve"> </w:t>
      </w:r>
      <w:r>
        <w:rPr>
          <w:rStyle w:val="VerbatimChar"/>
        </w:rPr>
        <w:t xml:space="preserve">20-F</w:t>
      </w:r>
      <w:r>
        <w:t xml:space="preserve"> </w:t>
      </w:r>
      <w:r>
        <w:t xml:space="preserve">pero usan esquema</w:t>
      </w:r>
      <w:r>
        <w:t xml:space="preserve"> </w:t>
      </w:r>
      <w:r>
        <w:rPr>
          <w:bCs/>
          <w:b/>
        </w:rPr>
        <w:t xml:space="preserve">IFRS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us-gaap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Detectar si</w:t>
      </w:r>
      <w:r>
        <w:t xml:space="preserve"> </w:t>
      </w:r>
      <w:r>
        <w:rPr>
          <w:rStyle w:val="VerbatimChar"/>
        </w:rPr>
        <w:t xml:space="preserve">facts['facts']['us-gaap']</w:t>
      </w:r>
      <w:r>
        <w:t xml:space="preserve"> </w:t>
      </w:r>
      <w:r>
        <w:t xml:space="preserve">está vacío o ausente.</w:t>
      </w:r>
    </w:p>
    <w:p>
      <w:pPr>
        <w:numPr>
          <w:ilvl w:val="0"/>
          <w:numId w:val="1006"/>
        </w:numPr>
        <w:pStyle w:val="Compact"/>
      </w:pPr>
      <w:r>
        <w:t xml:space="preserve">Si es así, intentar</w:t>
      </w:r>
      <w:r>
        <w:t xml:space="preserve"> </w:t>
      </w:r>
      <w:r>
        <w:rPr>
          <w:rStyle w:val="VerbatimChar"/>
        </w:rPr>
        <w:t xml:space="preserve">facts['facts']['ifrs-full']</w:t>
      </w:r>
      <w:r>
        <w:t xml:space="preserve"> </w:t>
      </w:r>
      <w:r>
        <w:t xml:space="preserve">con los mismos nombres de métricas.</w:t>
      </w:r>
    </w:p>
    <w:p>
      <w:pPr>
        <w:numPr>
          <w:ilvl w:val="0"/>
          <w:numId w:val="1006"/>
        </w:numPr>
        <w:pStyle w:val="Compact"/>
      </w:pPr>
      <w:r>
        <w:t xml:space="preserve">Registrar en el campo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financials_raw</w:t>
      </w:r>
      <w:r>
        <w:t xml:space="preserve"> </w:t>
      </w:r>
      <w:r>
        <w:t xml:space="preserve">que es</w:t>
      </w:r>
      <w:r>
        <w:t xml:space="preserve"> </w:t>
      </w:r>
      <w:r>
        <w:rPr>
          <w:rStyle w:val="VerbatimChar"/>
        </w:rPr>
        <w:t xml:space="preserve">20-F</w:t>
      </w:r>
      <w:r>
        <w:t xml:space="preserve"> </w:t>
      </w:r>
      <w:r>
        <w:t xml:space="preserve">para que Job 2 lo sepa.</w:t>
      </w:r>
    </w:p>
    <w:p>
      <w:pPr>
        <w:numPr>
          <w:ilvl w:val="0"/>
          <w:numId w:val="1006"/>
        </w:numPr>
        <w:pStyle w:val="Compact"/>
      </w:pPr>
      <w:r>
        <w:t xml:space="preserve">Si no hay datos en ninguno de los dos esquemas →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 </w:t>
      </w:r>
      <w:r>
        <w:t xml:space="preserve">con mensaje</w:t>
      </w:r>
      <w:r>
        <w:t xml:space="preserve"> </w:t>
      </w:r>
      <w:r>
        <w:rPr>
          <w:rStyle w:val="VerbatimChar"/>
        </w:rPr>
        <w:t xml:space="preserve">'sin_datos_xbrl'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81d3590599a063dfe12e89dcc021873b50d64af"/>
    <w:p>
      <w:pPr>
        <w:pStyle w:val="Heading2"/>
      </w:pPr>
      <w:r>
        <w:t xml:space="preserve">Job 2 — Cálculo de ratios (Backend: Mateo, con apoyo de Valentino)</w:t>
      </w:r>
    </w:p>
    <w:p>
      <w:pPr>
        <w:pStyle w:val="FirstParagraph"/>
      </w:pPr>
      <w:r>
        <w:rPr>
          <w:bCs/>
          <w:b/>
        </w:rPr>
        <w:t xml:space="preserve">Lee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precios_raw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financials_raw</w:t>
      </w:r>
      <w:r>
        <w:rPr>
          <w:bCs/>
          <w:b/>
        </w:rPr>
        <w:t xml:space="preserve"> </w:t>
      </w:r>
      <w:r>
        <w:rPr>
          <w:bCs/>
          <w:b/>
        </w:rPr>
        <w:t xml:space="preserve">→ calcula → escribe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ratios</w:t>
      </w:r>
    </w:p>
    <w:p>
      <w:pPr>
        <w:pStyle w:val="BodyText"/>
      </w:pPr>
      <w:r>
        <w:t xml:space="preserve">Este es el script nuevo:</w:t>
      </w:r>
      <w:r>
        <w:t xml:space="preserve"> </w:t>
      </w:r>
      <w:r>
        <w:rPr>
          <w:rStyle w:val="VerbatimChar"/>
        </w:rPr>
        <w:t xml:space="preserve">05_calcular_ratios.py</w:t>
      </w:r>
      <w:r>
        <w:t xml:space="preserve"> </w:t>
      </w:r>
      <w:r>
        <w:t xml:space="preserve">ya existe como base de</w:t>
      </w:r>
      <w:r>
        <w:t xml:space="preserve"> </w:t>
      </w:r>
      <w:r>
        <w:t xml:space="preserve">investigación — el trabajo de producción es envolverlo en un job con</w:t>
      </w:r>
      <w:r>
        <w:t xml:space="preserve"> </w:t>
      </w:r>
      <w:r>
        <w:t xml:space="preserve">progreso reportable.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requests a internet. Solo lee de la BD.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Job 1B — lunes 07:00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También corre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en cualquier momento, sin descargar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tickers × cálculo en memoria &lt; 60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— una fila por ticker</w:t>
            </w:r>
          </w:p>
        </w:tc>
      </w:tr>
    </w:tbl>
    <w:bookmarkStart w:id="27" w:name="lógica-de-ttm-el-cálculo-más-importante"/>
    <w:p>
      <w:pPr>
        <w:pStyle w:val="Heading3"/>
      </w:pPr>
      <w:r>
        <w:t xml:space="preserve">Lógica de TTM (el cálculo más importante)</w:t>
      </w:r>
    </w:p>
    <w:p>
      <w:pPr>
        <w:pStyle w:val="FirstParagraph"/>
      </w:pPr>
      <w:r>
        <w:t xml:space="preserve">Las empresas USA reportan en el</w:t>
      </w:r>
      <w:r>
        <w:t xml:space="preserve"> </w:t>
      </w:r>
      <w:r>
        <w:rPr>
          <w:rStyle w:val="VerbatimChar"/>
        </w:rPr>
        <w:t xml:space="preserve">10-Q</w:t>
      </w:r>
      <w:r>
        <w:t xml:space="preserve"> </w:t>
      </w:r>
      <w:r>
        <w:t xml:space="preserve">valores</w:t>
      </w:r>
      <w:r>
        <w:t xml:space="preserve"> </w:t>
      </w:r>
      <w:r>
        <w:rPr>
          <w:bCs/>
          <w:b/>
        </w:rPr>
        <w:t xml:space="preserve">YTD acumulados</w:t>
      </w:r>
      <w:r>
        <w:t xml:space="preserve"> </w:t>
      </w:r>
      <w:r>
        <w:t xml:space="preserve">desde el</w:t>
      </w:r>
      <w:r>
        <w:t xml:space="preserve"> </w:t>
      </w:r>
      <w:r>
        <w:t xml:space="preserve">inicio del año fiscal, no valores del trimestre solo. El Q3 de income</w:t>
      </w:r>
      <w:r>
        <w:t xml:space="preserve"> </w:t>
      </w:r>
      <w:r>
        <w:t xml:space="preserve">statement = Q1+Q2+Q3, no solo Q3.</w:t>
      </w:r>
    </w:p>
    <w:p>
      <w:pPr>
        <w:pStyle w:val="BodyText"/>
      </w:pPr>
      <w:r>
        <w:rPr>
          <w:bCs/>
          <w:b/>
        </w:rPr>
        <w:t xml:space="preserve">Distinguir un trimestre de un YTD por duración del período: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Duración (días)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Trimestre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Semianual (Q1+Q2)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Nueve meses (Q1+Q2+Q3)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 completo (10-K)</w:t>
            </w:r>
          </w:p>
        </w:tc>
      </w:tr>
    </w:tbl>
    <w:p>
      <w:pPr>
        <w:pStyle w:val="BodyText"/>
      </w:pPr>
      <w:r>
        <w:rPr>
          <w:bCs/>
          <w:b/>
        </w:rPr>
        <w:t xml:space="preserve">Fórmula TTM:</w:t>
      </w:r>
    </w:p>
    <w:p>
      <w:pPr>
        <w:pStyle w:val="SourceCode"/>
      </w:pPr>
      <w:r>
        <w:rPr>
          <w:rStyle w:val="VerbatimChar"/>
        </w:rPr>
        <w:t xml:space="preserve">TTM = último 10-K + trimestres posteriores al 10-K − trimestres equivalentes del año anterior</w:t>
      </w:r>
    </w:p>
    <w:bookmarkEnd w:id="27"/>
    <w:bookmarkStart w:id="28" w:name="fallback-entre-métricas-equivalentes"/>
    <w:p>
      <w:pPr>
        <w:pStyle w:val="Heading3"/>
      </w:pPr>
      <w:r>
        <w:t xml:space="preserve">Fallback entre métricas equivalentes</w:t>
      </w:r>
    </w:p>
    <w:p>
      <w:pPr>
        <w:pStyle w:val="FirstParagraph"/>
      </w:pPr>
      <w:r>
        <w:t xml:space="preserve">SEC EDGAR usa nombres distintos para el mismo concepto según la empresa. El</w:t>
      </w:r>
      <w:r>
        <w:t xml:space="preserve"> </w:t>
      </w:r>
      <w:r>
        <w:t xml:space="preserve">job intenta cada candidato en orden hasta encontrar uno con datos: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Candidatos en orden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RevenueFromContractWithCustomer...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PaymentsToAcquirePropertyPlantAndEquipment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Deuda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DebtLongtermAndShorttermCombinedAmount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PaymentsOfDividendsCommonStock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</w:p>
        </w:tc>
      </w:tr>
    </w:tbl>
    <w:bookmarkEnd w:id="28"/>
    <w:bookmarkStart w:id="29" w:name="pasos-2"/>
    <w:p>
      <w:pPr>
        <w:pStyle w:val="Heading3"/>
      </w:pPr>
      <w:r>
        <w:t xml:space="preserve">Pasos</w:t>
      </w:r>
    </w:p>
    <w:p>
      <w:pPr>
        <w:numPr>
          <w:ilvl w:val="0"/>
          <w:numId w:val="1007"/>
        </w:numPr>
        <w:pStyle w:val="Compact"/>
      </w:pPr>
      <w:r>
        <w:t xml:space="preserve">Crear registro en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tipo='calculo'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Leer tickers activos.</w:t>
      </w:r>
    </w:p>
    <w:p>
      <w:pPr>
        <w:numPr>
          <w:ilvl w:val="0"/>
          <w:numId w:val="1007"/>
        </w:numPr>
        <w:pStyle w:val="Compact"/>
      </w:pPr>
      <w:r>
        <w:t xml:space="preserve">Para cada ticker: leer</w:t>
      </w:r>
      <w:r>
        <w:t xml:space="preserve"> </w:t>
      </w:r>
      <w:r>
        <w:rPr>
          <w:rStyle w:val="VerbatimChar"/>
        </w:rPr>
        <w:t xml:space="preserve">precios_raw</w:t>
      </w:r>
      <w:r>
        <w:t xml:space="preserve">. Si no hay precio →</w:t>
      </w:r>
      <w:r>
        <w:t xml:space="preserve"> </w:t>
      </w:r>
      <w:r>
        <w:rPr>
          <w:rStyle w:val="VerbatimChar"/>
        </w:rPr>
        <w:t xml:space="preserve">job_errores('sin_precios')</w:t>
      </w:r>
      <w:r>
        <w:t xml:space="preserve">, continuar.</w:t>
      </w:r>
    </w:p>
    <w:p>
      <w:pPr>
        <w:numPr>
          <w:ilvl w:val="0"/>
          <w:numId w:val="1007"/>
        </w:numPr>
        <w:pStyle w:val="Compact"/>
      </w:pPr>
      <w:r>
        <w:t xml:space="preserve">Para cada ticker: leer</w:t>
      </w:r>
      <w:r>
        <w:t xml:space="preserve"> </w:t>
      </w:r>
      <w:r>
        <w:rPr>
          <w:rStyle w:val="VerbatimChar"/>
        </w:rPr>
        <w:t xml:space="preserve">financials_raw</w:t>
      </w:r>
      <w:r>
        <w:t xml:space="preserve"> </w:t>
      </w:r>
      <w:r>
        <w:t xml:space="preserve">ordenado por</w:t>
      </w:r>
      <w:r>
        <w:t xml:space="preserve"> </w:t>
      </w:r>
      <w:r>
        <w:rPr>
          <w:rStyle w:val="VerbatimChar"/>
        </w:rPr>
        <w:t xml:space="preserve">periodo_end</w:t>
      </w:r>
      <w:r>
        <w:t xml:space="preserve">. Agrupar por métrica en memoria.</w:t>
      </w:r>
    </w:p>
    <w:p>
      <w:pPr>
        <w:numPr>
          <w:ilvl w:val="0"/>
          <w:numId w:val="1007"/>
        </w:numPr>
        <w:pStyle w:val="Compact"/>
      </w:pPr>
      <w:r>
        <w:t xml:space="preserve">Calcular cada ratio:</w:t>
      </w:r>
    </w:p>
    <w:p>
      <w:pPr>
        <w:numPr>
          <w:ilvl w:val="1"/>
          <w:numId w:val="1008"/>
        </w:numPr>
        <w:pStyle w:val="Compact"/>
      </w:pPr>
      <w:r>
        <w:t xml:space="preserve">TTM para métricas de flujo (income statement, cash flow).</w:t>
      </w:r>
    </w:p>
    <w:p>
      <w:pPr>
        <w:numPr>
          <w:ilvl w:val="1"/>
          <w:numId w:val="1008"/>
        </w:numPr>
        <w:pStyle w:val="Compact"/>
      </w:pPr>
      <w:r>
        <w:t xml:space="preserve">Último valor disponible para métricas de stock (balance sheet).</w:t>
      </w:r>
    </w:p>
    <w:p>
      <w:pPr>
        <w:numPr>
          <w:ilvl w:val="1"/>
          <w:numId w:val="1008"/>
        </w:numPr>
        <w:pStyle w:val="Compact"/>
      </w:pPr>
      <w:r>
        <w:t xml:space="preserve">Fallback entre candidatos.</w:t>
      </w:r>
    </w:p>
    <w:p>
      <w:pPr>
        <w:numPr>
          <w:ilvl w:val="1"/>
          <w:numId w:val="1008"/>
        </w:numPr>
        <w:pStyle w:val="Compact"/>
      </w:pPr>
      <w:r>
        <w:t xml:space="preserve">Si algún componente 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el ratio queda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</w:t>
      </w:r>
      <w:r>
        <w:rPr>
          <w:bCs/>
          <w:b/>
        </w:rPr>
        <w:t xml:space="preserve">nunca estimar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CAGR 5 años:</w:t>
      </w:r>
      <w:r>
        <w:t xml:space="preserve"> </w:t>
      </w:r>
      <w:r>
        <w:rPr>
          <w:rStyle w:val="VerbatimChar"/>
        </w:rPr>
        <w:t xml:space="preserve">(valor_fin / valor_ini)^(1/5) - 1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UPSERT en</w:t>
      </w:r>
      <w:r>
        <w:t xml:space="preserve"> </w:t>
      </w:r>
      <w:r>
        <w:rPr>
          <w:rStyle w:val="VerbatimChar"/>
        </w:rPr>
        <w:t xml:space="preserve">ratios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calculated_at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prices_updated_at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financials_updated_at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Cerrar el job.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e87be51b2f73213b41ff7dbfda3852df8f6886"/>
    <w:p>
      <w:pPr>
        <w:pStyle w:val="Heading2"/>
      </w:pPr>
      <w:r>
        <w:t xml:space="preserve">Independencia entre jobs — schedule semanal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 06:00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1A — 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Mercados USA cerrados, precios del viernes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 06:05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1B —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Inmediatamente después de precios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 07:00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2 —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55 min por si Job 1B tarda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 a domingo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1A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se actualizan a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Cualquier 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2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cambia una fórmula o se agrega un ratio</w:t>
            </w:r>
          </w:p>
        </w:tc>
      </w:tr>
    </w:tbl>
    <w:bookmarkEnd w:id="31"/>
    <w:bookmarkStart w:id="32" w:name="casos-de-uso-reales-de-la-independencia"/>
    <w:p>
      <w:pPr>
        <w:pStyle w:val="Heading2"/>
      </w:pPr>
      <w:r>
        <w:t xml:space="preserve">Casos de uso reales de la independencia</w:t>
      </w:r>
    </w:p>
    <w:p>
      <w:pPr>
        <w:pStyle w:val="FirstParagraph"/>
      </w:pPr>
      <w:r>
        <w:rPr>
          <w:bCs/>
          <w:b/>
        </w:rPr>
        <w:t xml:space="preserve">Cambio de fórmula</w:t>
      </w:r>
      <w:r>
        <w:t xml:space="preserve"> </w:t>
      </w:r>
      <w:r>
        <w:t xml:space="preserve">— se corrige la fórmula de FCFonCE en el código de Job</w:t>
      </w:r>
      <w:r>
        <w:t xml:space="preserve"> </w:t>
      </w:r>
      <w:r>
        <w:t xml:space="preserve">2, se corre manualmente, en 60 segundos la tabla</w:t>
      </w:r>
      <w:r>
        <w:t xml:space="preserve"> </w:t>
      </w:r>
      <w:r>
        <w:rPr>
          <w:rStyle w:val="VerbatimChar"/>
        </w:rPr>
        <w:t xml:space="preserve">ratios</w:t>
      </w:r>
      <w:r>
        <w:t xml:space="preserve"> </w:t>
      </w:r>
      <w:r>
        <w:t xml:space="preserve">tiene los valores</w:t>
      </w:r>
      <w:r>
        <w:t xml:space="preserve"> </w:t>
      </w:r>
      <w:r>
        <w:t xml:space="preserve">corregidos. Cero requests a internet.</w:t>
      </w:r>
    </w:p>
    <w:p>
      <w:pPr>
        <w:pStyle w:val="BodyText"/>
      </w:pPr>
      <w:r>
        <w:rPr>
          <w:bCs/>
          <w:b/>
        </w:rPr>
        <w:t xml:space="preserve">Ratio nuevo (ej. EV/EBITDA)</w:t>
      </w:r>
      <w:r>
        <w:t xml:space="preserve"> </w:t>
      </w:r>
      <w:r>
        <w:t xml:space="preserve">— se agrega la columna, se agrega el cálculo</w:t>
      </w:r>
      <w:r>
        <w:t xml:space="preserve"> </w:t>
      </w:r>
      <w:r>
        <w:t xml:space="preserve">en Job 2, se verifica que los campos necesarios ya estén en</w:t>
      </w:r>
      <w:r>
        <w:t xml:space="preserve"> </w:t>
      </w:r>
      <w:r>
        <w:rPr>
          <w:rStyle w:val="VerbatimChar"/>
        </w:rPr>
        <w:t xml:space="preserve">precios_raw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financials_raw</w:t>
      </w:r>
      <w:r>
        <w:t xml:space="preserve">, se corre Job 2. La columna se llena para los 100 tickers sin</w:t>
      </w:r>
      <w:r>
        <w:t xml:space="preserve"> </w:t>
      </w:r>
      <w:r>
        <w:t xml:space="preserve">descargar nada.</w:t>
      </w:r>
    </w:p>
    <w:p>
      <w:pPr>
        <w:pStyle w:val="BodyText"/>
      </w:pPr>
      <w:r>
        <w:rPr>
          <w:bCs/>
          <w:b/>
        </w:rPr>
        <w:t xml:space="preserve">Yahoo Finance falla parcialmente</w:t>
      </w:r>
      <w:r>
        <w:t xml:space="preserve"> </w:t>
      </w:r>
      <w:r>
        <w:t xml:space="preserve">— Job 1A falla para 5 tickers, quedan en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, los otros 95 se actualizan. Job 2 usa el precio anterior de los</w:t>
      </w:r>
      <w:r>
        <w:t xml:space="preserve"> </w:t>
      </w:r>
      <w:r>
        <w:t xml:space="preserve">5 fallidos. El frontend muestra esos 5 con badge</w:t>
      </w:r>
      <w:r>
        <w:t xml:space="preserve"> </w:t>
      </w:r>
      <w:r>
        <w:t xml:space="preserve">“</w:t>
      </w:r>
      <w:r>
        <w:t xml:space="preserve">Precio: hace 2 días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Análisis histórico</w:t>
      </w:r>
      <w:r>
        <w:t xml:space="preserve"> </w:t>
      </w:r>
      <w:r>
        <w:t xml:space="preserve">— como</w:t>
      </w:r>
      <w:r>
        <w:t xml:space="preserve"> </w:t>
      </w:r>
      <w:r>
        <w:rPr>
          <w:rStyle w:val="VerbatimChar"/>
        </w:rPr>
        <w:t xml:space="preserve">financials_raw</w:t>
      </w:r>
      <w:r>
        <w:t xml:space="preserve"> </w:t>
      </w:r>
      <w:r>
        <w:t xml:space="preserve">guarda todo el historial, se</w:t>
      </w:r>
      <w:r>
        <w:t xml:space="preserve"> </w:t>
      </w:r>
      <w:r>
        <w:t xml:space="preserve">puede calcular el PER de cualquier ticker en cualquier fecha pasada con un Job</w:t>
      </w:r>
      <w:r>
        <w:t xml:space="preserve"> </w:t>
      </w:r>
      <w:r>
        <w:t xml:space="preserve">3 futuro, sin descargar nada nuevo.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2026-06-22T23:46:22Z</dcterms:created>
  <dcterms:modified xsi:type="dcterms:W3CDTF">2026-06-22T23:46:22Z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