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9997_2026_CH_36078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Maria Luísa Rebelo de Andrade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Afonso Sousa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Gravação Cx Fruto Bolota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Caixa de fruto refª 1026022 para gravar com o tipo de letra 12, num tamanho bem pequeno, no local assinalado a marcador, o seguinte nome:</w:t>
        <w:br/>
        <w:t xml:space="preserve"/>
        <w:br/>
        <w:t xml:space="preserve">Antonio</w:t>
        <w:br/>
        <w:t xml:space="preserve"/>
        <w:br/>
        <w:t xml:space="preserve">Nota: O nome não leva acentos.</w:t>
        <w:br/>
        <w:t xml:space="preserve"/>
        <w:br/>
        <w:t xml:space="preserve">Oferta da gravação.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