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7F7F7F"/>
        </w:rPr>
      </w:r>
    </w:p>
    <w:p>
      <w:pPr>
        <w:pStyle w:val="Normal"/>
        <w:jc w:val="end"/>
        <w:rPr>
          <w:rFonts w:ascii="Arial" w:hAnsi="Arial" w:cs="Arial"/>
          <w:b/>
          <w:color w:val="7F7F7F"/>
        </w:rPr>
      </w:pPr>
      <w:r>
        <w:rPr>
          <w:rFonts w:cs="Arial" w:ascii="Arial" w:hAnsi="Arial"/>
          <w:b/>
          <w:color w:val="FFD966"/>
        </w:rPr>
        <w:t/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b/>
          <w:color w:val="7F7F7F"/>
        </w:rPr>
        <w:t>Cliente:  | Loja: Estoril</w:t>
      </w:r>
    </w:p>
    <w:p>
      <w:pPr>
        <w:pStyle w:val="Normal"/>
        <w:pBdr>
          <w:bottom w:val="single" w:sz="6" w:space="1" w:color="000000"/>
        </w:pBdr>
        <w:jc w:val="end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  <w:t>Responsável pelo processo: Miguel Lima</w:t>
      </w:r>
    </w:p>
    <w:p>
      <w:pPr>
        <w:pStyle w:val="Normal"/>
        <w:rPr>
          <w:rFonts w:ascii="Arial" w:hAnsi="Arial" w:cs="Arial"/>
          <w:color w:val="7F7F7F"/>
          <w:sz w:val="20"/>
          <w:szCs w:val="20"/>
        </w:rPr>
      </w:pPr>
      <w:r>
        <w:rPr>
          <w:rFonts w:cs="Arial" w:ascii="Arial" w:hAnsi="Arial"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NOTA BREVE ATELIER LEITÃO &amp; IRMÃO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  <w:t>A Leitão &amp; Irmão compromete-se a realizar as melhores práticas em joalharia com total transparência e profissionalismo ao longo do procedimento. Sempre que necessário entraremos em contacto com o cliente apresentando a solução indicada e especifica a cada intervenção, tal como a reformulação do valor previamente orçamentado.</w:t>
      </w:r>
    </w:p>
    <w:p>
      <w:pPr>
        <w:pStyle w:val="Normal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p>
      <w:pPr>
        <w:pStyle w:val="Normal"/>
        <w:spacing w:before="0" w:after="200"/>
        <w:rPr>
          <w:rFonts w:ascii="Arial" w:hAnsi="Arial" w:cs="Arial"/>
          <w:i/>
          <w:i/>
          <w:color w:val="7F7F7F"/>
          <w:sz w:val="20"/>
          <w:szCs w:val="20"/>
        </w:rPr>
      </w:pPr>
      <w:r>
        <w:rPr>
          <w:rFonts w:cs="Arial" w:ascii="Arial" w:hAnsi="Arial"/>
          <w:i/>
          <w:color w:val="7F7F7F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9" w:top="2836" w:footer="454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3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/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móvel nacional)</w:t>
    </w:r>
    <w:r>
      <w:rPr>
        <w:rFonts w:cs="Arial" w:ascii="Arial" w:hAnsi="Arial"/>
        <w:color w:val="7F7F7F"/>
        <w:sz w:val="16"/>
        <w:szCs w:val="16"/>
      </w:rPr>
      <w:t xml:space="preserve"> | </w:t>
    </w:r>
    <w:r>
      <w:rPr>
        <w:rFonts w:cs="Arial" w:ascii="Arial" w:hAnsi="Arial"/>
        <w:color w:val="7F7F7F"/>
        <w:sz w:val="16"/>
        <w:szCs w:val="16"/>
      </w:rPr>
      <w:t/>
    </w:r>
    <w:r>
      <w:rPr>
        <w:rFonts w:cs="Arial" w:ascii="Arial" w:hAnsi="Arial"/>
        <w:color w:val="7F7F7F"/>
        <w:sz w:val="16"/>
        <w:szCs w:val="16"/>
      </w:rPr>
      <w:t xml:space="preserve"> </w:t>
    </w:r>
    <w:r>
      <w:rPr>
        <w:rFonts w:cs="Arial" w:ascii="Arial" w:hAnsi="Arial"/>
        <w:i/>
        <w:color w:val="7F7F7F"/>
        <w:sz w:val="16"/>
        <w:szCs w:val="16"/>
      </w:rPr>
      <w:t>(Chamada para rede fixa nacional)</w:t>
    </w:r>
  </w:p>
  <w:p>
    <w:pPr>
      <w:pStyle w:val="Header"/>
      <w:jc w:val="center"/>
      <w:rPr>
        <w:rFonts w:ascii="Arial" w:hAnsi="Arial" w:cs="Arial"/>
        <w:i/>
        <w:i/>
        <w:color w:val="7F7F7F"/>
        <w:sz w:val="16"/>
        <w:szCs w:val="16"/>
        <w:lang w:val="pt-PT" w:eastAsia="pt-PT"/>
      </w:rPr>
    </w:pPr>
    <w:r>
      <w:rPr>
        <w:rFonts w:cs="Arial" w:ascii="Arial" w:hAnsi="Arial"/>
        <w:i/>
        <w:color w:val="7F7F7F"/>
        <w:sz w:val="16"/>
        <w:szCs w:val="16"/>
        <w:lang w:val="pt-PT" w:eastAsia="pt-PT"/>
      </w:rPr>
      <mc:AlternateContent>
        <mc:Choice Requires="wps">
          <w:drawing>
            <wp:anchor behindDoc="1" distT="9525" distB="9525" distL="635" distR="6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63500</wp:posOffset>
              </wp:positionV>
              <wp:extent cx="2066925" cy="2540"/>
              <wp:effectExtent l="635" t="9525" r="635" b="9525"/>
              <wp:wrapNone/>
              <wp:docPr id="4" name="Forma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66760" cy="2520"/>
                      </a:xfrm>
                      <a:prstGeom prst="straightConnector1">
                        <a:avLst/>
                      </a:prstGeom>
                      <a:noFill/>
                      <a:ln w="19080">
                        <a:solidFill>
                          <a:srgbClr val="ffd966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Forma 1" path="m0,0l-2147483648,-2147483647e" stroked="t" o:allowincell="f" style="position:absolute;margin-left:131.2pt;margin-top:5pt;width:162.7pt;height:0.15pt;mso-wrap-style:none;v-text-anchor:middle;mso-position-horizontal:center;mso-position-horizontal-relative:margin" type="_x0000_t32">
              <v:fill o:detectmouseclick="t" on="false"/>
              <v:stroke color="#ffd966" weight="19080" joinstyle="miter" endcap="flat"/>
              <w10:wrap type="none"/>
            </v:shape>
          </w:pict>
        </mc:Fallback>
      </mc:AlternateContent>
    </w:r>
  </w:p>
  <w:p>
    <w:pPr>
      <w:pStyle w:val="Footer"/>
      <w:jc w:val="center"/>
      <w:rPr>
        <w:rFonts w:ascii="Arial" w:hAnsi="Arial" w:cs="Arial"/>
        <w:color w:val="7F7F7F"/>
        <w:sz w:val="16"/>
        <w:szCs w:val="16"/>
      </w:rPr>
    </w:pPr>
    <w:r>
      <w:rPr>
        <w:rFonts w:cs="Arial" w:ascii="Arial" w:hAnsi="Arial"/>
        <w:i/>
        <w:color w:val="7F7F7F"/>
        <w:sz w:val="16"/>
        <w:szCs w:val="16"/>
      </w:rPr>
      <w:t/>
    </w:r>
    <w:r>
      <w:rPr>
        <w:rFonts w:cs="Arial" w:ascii="Arial" w:hAnsi="Arial"/>
        <w:i/>
        <w:color w:val="7F7F7F"/>
        <w:sz w:val="16"/>
        <w:szCs w:val="16"/>
      </w:rPr>
      <w:t xml:space="preserve"> | www.leitao-irmao.com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1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t-PT" w:eastAsia="pt-PT"/>
      </w:rPr>
    </w:pPr>
    <w:r>
      <w:rPr>
        <w:lang w:val="pt-PT" w:eastAsia="pt-PT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-1080135</wp:posOffset>
          </wp:positionH>
          <wp:positionV relativeFrom="paragraph">
            <wp:posOffset>-520700</wp:posOffset>
          </wp:positionV>
          <wp:extent cx="7552055" cy="1661795"/>
          <wp:effectExtent l="0" t="0" r="0" b="0"/>
          <wp:wrapNone/>
          <wp:docPr id="2" name="Imagem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7" r="-24" b="84398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66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>
        <w:lang w:val="pt-PT" w:eastAsia="pt-PT"/>
      </w:rPr>
    </w:pPr>
    <w:r>
      <w:rPr>
        <w:lang w:val="pt-PT" w:eastAsia="pt-PT"/>
      </w:rPr>
    </w:r>
  </w:p>
  <w:p>
    <w:pPr>
      <w:pStyle w:val="Header"/>
      <w:rPr>
        <w:lang w:val="pt-PT" w:eastAsia="pt-PT"/>
      </w:rPr>
    </w:pPr>
    <w:r>
      <w:rPr>
        <w:lang w:val="pt-PT" w:eastAsia="pt-PT"/>
      </w:rPr>
    </w:r>
  </w:p>
</w:hdr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pt-PT" w:eastAsia="zh-CN" w:bidi="ar-SA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Tipodeletrapredefinidodopargrafo">
    <w:name w:val="Tipo de letra predefinido do parágrafo"/>
    <w:qFormat/>
    <w:rPr/>
  </w:style>
  <w:style w:type="character" w:styleId="CabealhoCarcter">
    <w:name w:val="Cabeçalho Carácter"/>
    <w:basedOn w:val="Tipodeletrapredefinidodopargrafo"/>
    <w:qFormat/>
    <w:rPr/>
  </w:style>
  <w:style w:type="character" w:styleId="RodapCarcter">
    <w:name w:val="Rodapé Carácter"/>
    <w:basedOn w:val="Tipodeletrapredefinidodopargrafo"/>
    <w:qFormat/>
    <w:rPr/>
  </w:style>
  <w:style w:type="character" w:styleId="TextodebaloCarcter">
    <w:name w:val="Texto de balão Carácter"/>
    <w:qFormat/>
    <w:rPr>
      <w:rFonts w:ascii="Tahoma" w:hAnsi="Tahoma" w:cs="Tahoma"/>
      <w:sz w:val="16"/>
      <w:szCs w:val="16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arter">
    <w:name w:val="Texto de comentário Caráter"/>
    <w:qFormat/>
    <w:rPr/>
  </w:style>
  <w:style w:type="character" w:styleId="AssuntodecomentrioCarter">
    <w:name w:val="Assunto de comentário Caráter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ecomentrio">
    <w:name w:val="Assunto de comentário"/>
    <w:basedOn w:val="Textodecomentrio"/>
    <w:next w:val="Textodecomentrio"/>
    <w:qFormat/>
    <w:pPr/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244</TotalTime>
  <Application>LibreOffice/24.2.0.3$Windows_X86_64 LibreOffice_project/da48488a73ddd66ea24cf16bbc4f7b9c08e9bea1</Application>
  <AppVersion>15.0000</AppVersion>
  <Pages>1</Pages>
  <Words>142</Words>
  <Characters>1029</Characters>
  <CharactersWithSpaces>1154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2023-03-30T14:35:00Z</dcterms:created>
  <dc:creator>lemoura</dc:creator>
  <dc:description/>
  <dc:language>pt-PT</dc:language>
  <cp:lastModifiedBy/>
  <cp:lastPrinted>2022-10-27T14:39:00Z</cp:lastPrinted>
  <dcterms:modified xsi:type="dcterms:W3CDTF">2025-05-15T17:40:57Z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