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end"/>
        <w:rPr>
          <w:rFonts w:ascii="Arial" w:hAnsi="Arial" w:cs="Arial"/>
          <w:b/>
          <w:color w:val="7F7F7F"/>
        </w:rPr>
      </w:pPr>
      <w:r>
        <w:rPr>
          <w:rFonts w:cs="Arial" w:ascii="Arial" w:hAnsi="Arial"/>
          <w:b/>
          <w:color w:val="7F7F7F"/>
        </w:rPr>
      </w:r>
    </w:p>
    <w:p>
      <w:pPr>
        <w:pStyle w:val="Normal"/>
        <w:jc w:val="end"/>
        <w:rPr>
          <w:rFonts w:ascii="Arial" w:hAnsi="Arial" w:cs="Arial"/>
          <w:b/>
          <w:color w:val="7F7F7F"/>
        </w:rPr>
      </w:pPr>
      <w:r>
        <w:rPr>
          <w:rFonts w:cs="Arial" w:ascii="Arial" w:hAnsi="Arial"/>
          <w:b/>
          <w:color w:val="FFD966"/>
        </w:rPr>
        <w:t>S9998_2026_ONL_34615</w:t>
      </w:r>
    </w:p>
    <w:p>
      <w:pPr>
        <w:pStyle w:val="Normal"/>
        <w:pBdr>
          <w:bottom w:val="single" w:sz="6" w:space="1" w:color="000000"/>
        </w:pBdr>
        <w:jc w:val="end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b/>
          <w:color w:val="7F7F7F"/>
        </w:rPr>
        <w:t>Cliente: Rita | Loja: Pedido online</w:t>
      </w:r>
    </w:p>
    <w:p>
      <w:pPr>
        <w:pStyle w:val="Normal"/>
        <w:pBdr>
          <w:bottom w:val="single" w:sz="6" w:space="1" w:color="000000"/>
        </w:pBdr>
        <w:jc w:val="end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color w:val="7F7F7F"/>
          <w:sz w:val="20"/>
          <w:szCs w:val="20"/>
        </w:rPr>
        <w:t>Responsável pelo processo: online</w:t>
      </w:r>
    </w:p>
    <w:p>
      <w:pPr>
        <w:pStyle w:val="Normal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b/>
          <w:color w:val="7F7F7F"/>
          <w:sz w:val="20"/>
          <w:szCs w:val="20"/>
        </w:rPr>
        <w:t>Descrição</w:t>
      </w:r>
    </w:p>
    <w:p>
      <w:pPr>
        <w:pStyle w:val="Normal"/>
        <w:numPr>
          <w:ilvl w:val="0"/>
          <w:numId w:val="0"/>
        </w:numPr>
        <w:ind w:hanging="0" w:start="284" w:end="0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color w:val="7F7F7F"/>
          <w:sz w:val="20"/>
          <w:szCs w:val="20"/>
        </w:rPr>
        <w:t>Anel de noivado para utilizar com aliança. Ouro amarelo Com esmeralda ou safira verde floresta de alta saturação em corte esmeralda Aliança fina em ouro 19,2K, ouro amarelo Pedra de 1 a 1,5 quilates Cravação deve ser “ wed-fit” elevada A moldura fique nivelada acima da espessura da aliança, permitindo que ambas se encaixem sem deixar espaço entre elas.</w:t>
      </w:r>
    </w:p>
    <w:p>
      <w:pPr>
        <w:pStyle w:val="Normal"/>
        <w:pBdr>
          <w:bottom w:val="single" w:sz="6" w:space="1" w:color="000000"/>
        </w:pBdr>
        <w:jc w:val="start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color w:val="7F7F7F"/>
          <w:sz w:val="20"/>
          <w:szCs w:val="20"/>
        </w:rPr>
      </w:r>
    </w:p>
    <w:p>
      <w:pPr>
        <w:pStyle w:val="Normal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b/>
          <w:color w:val="7F7F7F"/>
          <w:sz w:val="20"/>
          <w:szCs w:val="20"/>
        </w:rPr>
        <w:t>Anel solitário </w:t>
      </w:r>
    </w:p>
    <w:p>
      <w:pPr>
        <w:pStyle w:val="Normal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color w:val="7F7F7F"/>
          <w:sz w:val="20"/>
          <w:szCs w:val="20"/>
        </w:rPr>
        <w:t>Cliente pretende um anel solitário para usar com aliança de casamento. </w:t>
      </w:r>
    </w:p>
    <w:p>
      <w:pPr>
        <w:pStyle w:val="Normal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color w:val="7F7F7F"/>
          <w:sz w:val="20"/>
          <w:szCs w:val="20"/>
        </w:rPr>
      </w:r>
    </w:p>
    <w:p>
      <w:pPr>
        <w:pStyle w:val="Normal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</w:r>
    </w:p>
    <w:p>
      <w:pPr>
        <w:pStyle w:val="Normal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  <w:t>NOTA BREVE ATELIER LEITÃO &amp; IRMÃO</w:t>
      </w:r>
    </w:p>
    <w:p>
      <w:pPr>
        <w:pStyle w:val="Normal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  <w:t xml:space="preserve">Por se tratar de pedras e materiais preciosos, no decorrer do trabalho de intervenção na peça, podem surgir imprevistos não contabilizados previamente em orçamento e pelos quais a Leitão &amp; Irmão é alheia. </w:t>
      </w:r>
    </w:p>
    <w:p>
      <w:pPr>
        <w:pStyle w:val="Normal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  <w:t>A Leitão &amp; Irmão compromete-se a realizar as melhores práticas em joalharia com total transparência e profissionalismo ao longo do procedimento. Sempre que necessário entraremos em contacto com o cliente apresentando a solução indicada e especifica a cada intervenção, tal como a reformulação do valor previamente orçamentado.</w:t>
      </w:r>
    </w:p>
    <w:p>
      <w:pPr>
        <w:pStyle w:val="Normal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</w:r>
    </w:p>
    <w:p>
      <w:pPr>
        <w:pStyle w:val="Normal"/>
        <w:spacing w:before="0" w:after="200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701" w:gutter="0" w:header="709" w:top="2836" w:footer="454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Symbol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  <w:font w:name="Wingdings">
    <w:charset w:val="00" w:characterSet="windows-1252"/>
    <w:family w:val="roman"/>
    <w:pitch w:val="variable"/>
  </w:font>
  <w:font w:name="Tahoma"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cs="Arial" w:ascii="Arial" w:hAnsi="Arial"/>
        <w:color w:val="7F7F7F"/>
        <w:sz w:val="16"/>
        <w:szCs w:val="16"/>
      </w:rPr>
      <w:t xml:space="preserve"> </w:t>
    </w:r>
    <w:r>
      <w:rPr>
        <w:rFonts w:cs="Arial" w:ascii="Arial" w:hAnsi="Arial"/>
        <w:i/>
        <w:color w:val="7F7F7F"/>
        <w:sz w:val="16"/>
        <w:szCs w:val="16"/>
      </w:rPr>
      <w:t>(Chamada para rede móvel nacional)</w:t>
    </w:r>
    <w:r>
      <w:rPr>
        <w:rFonts w:cs="Arial" w:ascii="Arial" w:hAnsi="Arial"/>
        <w:color w:val="7F7F7F"/>
        <w:sz w:val="16"/>
        <w:szCs w:val="16"/>
      </w:rPr>
      <w:t xml:space="preserve"> | </w:t>
    </w:r>
    <w:r>
      <w:rPr>
        <w:rFonts w:cs="Arial" w:ascii="Arial" w:hAnsi="Arial"/>
        <w:color w:val="7F7F7F"/>
        <w:sz w:val="16"/>
        <w:szCs w:val="16"/>
      </w:rPr>
      <w:t/>
    </w:r>
    <w:r>
      <w:rPr>
        <w:rFonts w:cs="Arial" w:ascii="Arial" w:hAnsi="Arial"/>
        <w:color w:val="7F7F7F"/>
        <w:sz w:val="16"/>
        <w:szCs w:val="16"/>
      </w:rPr>
      <w:t xml:space="preserve"> </w:t>
    </w:r>
    <w:r>
      <w:rPr>
        <w:rFonts w:cs="Arial" w:ascii="Arial" w:hAnsi="Arial"/>
        <w:i/>
        <w:color w:val="7F7F7F"/>
        <w:sz w:val="16"/>
        <w:szCs w:val="16"/>
      </w:rPr>
      <w:t>(Chamada para rede fixa nacional)</w:t>
    </w:r>
  </w:p>
  <w:p>
    <w:pPr>
      <w:pStyle w:val="Header"/>
      <w:jc w:val="center"/>
      <w:rPr>
        <w:rFonts w:ascii="Arial" w:hAnsi="Arial" w:cs="Arial"/>
        <w:i/>
        <w:i/>
        <w:color w:val="7F7F7F"/>
        <w:sz w:val="16"/>
        <w:szCs w:val="16"/>
        <w:lang w:val="pt-PT" w:eastAsia="pt-PT"/>
      </w:rPr>
    </w:pPr>
    <w:r>
      <w:rPr>
        <w:rFonts w:cs="Arial" w:ascii="Arial" w:hAnsi="Arial"/>
        <w:i/>
        <w:color w:val="7F7F7F"/>
        <w:sz w:val="16"/>
        <w:szCs w:val="16"/>
        <w:lang w:val="pt-PT" w:eastAsia="pt-PT"/>
      </w:rPr>
      <mc:AlternateContent>
        <mc:Choice Requires="wps">
          <w:drawing>
            <wp:anchor behindDoc="1" distT="9525" distB="9525" distL="635" distR="635" simplePos="0" locked="0" layoutInCell="0" allowOverlap="1" relativeHeight="4">
              <wp:simplePos x="0" y="0"/>
              <wp:positionH relativeFrom="margin">
                <wp:align>center</wp:align>
              </wp:positionH>
              <wp:positionV relativeFrom="paragraph">
                <wp:posOffset>63500</wp:posOffset>
              </wp:positionV>
              <wp:extent cx="2066925" cy="2540"/>
              <wp:effectExtent l="635" t="9525" r="635" b="9525"/>
              <wp:wrapNone/>
              <wp:docPr id="3" name="Forma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66760" cy="2520"/>
                      </a:xfrm>
                      <a:prstGeom prst="straightConnector1">
                        <a:avLst/>
                      </a:prstGeom>
                      <a:noFill/>
                      <a:ln w="19080">
                        <a:solidFill>
                          <a:srgbClr val="ffd966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Forma 1" path="m0,0l-2147483648,-2147483647e" stroked="t" o:allowincell="f" style="position:absolute;margin-left:131.2pt;margin-top:5pt;width:162.7pt;height:0.15pt;mso-wrap-style:none;v-text-anchor:middle;mso-position-horizontal:center;mso-position-horizontal-relative:margin" type="_x0000_t32">
              <v:fill o:detectmouseclick="t" on="false"/>
              <v:stroke color="#ffd966" weight="19080" joinstyle="miter" endcap="flat"/>
              <w10:wrap type="none"/>
            </v:shape>
          </w:pict>
        </mc:Fallback>
      </mc:AlternateContent>
    </w:r>
  </w:p>
  <w:p>
    <w:pPr>
      <w:pStyle w:val="Footer"/>
      <w:jc w:val="center"/>
      <w:rPr>
        <w:rFonts w:ascii="Arial" w:hAnsi="Arial" w:cs="Arial"/>
        <w:color w:val="7F7F7F"/>
        <w:sz w:val="16"/>
        <w:szCs w:val="16"/>
      </w:rPr>
    </w:pPr>
    <w:r>
      <w:rPr>
        <w:rFonts w:cs="Arial" w:ascii="Arial" w:hAnsi="Arial"/>
        <w:i/>
        <w:color w:val="7F7F7F"/>
        <w:sz w:val="16"/>
        <w:szCs w:val="16"/>
      </w:rPr>
      <w:t/>
    </w:r>
    <w:r>
      <w:rPr>
        <w:rFonts w:cs="Arial" w:ascii="Arial" w:hAnsi="Arial"/>
        <w:i/>
        <w:color w:val="7F7F7F"/>
        <w:sz w:val="16"/>
        <w:szCs w:val="16"/>
      </w:rPr>
      <w:t xml:space="preserve"> | www.leitao-irmao.com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cs="Arial" w:ascii="Arial" w:hAnsi="Arial"/>
        <w:color w:val="7F7F7F"/>
        <w:sz w:val="16"/>
        <w:szCs w:val="16"/>
      </w:rPr>
      <w:t xml:space="preserve"> </w:t>
    </w:r>
    <w:r>
      <w:rPr>
        <w:rFonts w:cs="Arial" w:ascii="Arial" w:hAnsi="Arial"/>
        <w:i/>
        <w:color w:val="7F7F7F"/>
        <w:sz w:val="16"/>
        <w:szCs w:val="16"/>
      </w:rPr>
      <w:t>(Chamada para rede móvel nacional)</w:t>
    </w:r>
    <w:r>
      <w:rPr>
        <w:rFonts w:cs="Arial" w:ascii="Arial" w:hAnsi="Arial"/>
        <w:color w:val="7F7F7F"/>
        <w:sz w:val="16"/>
        <w:szCs w:val="16"/>
      </w:rPr>
      <w:t xml:space="preserve"> | </w:t>
    </w:r>
    <w:r>
      <w:rPr>
        <w:rFonts w:cs="Arial" w:ascii="Arial" w:hAnsi="Arial"/>
        <w:color w:val="7F7F7F"/>
        <w:sz w:val="16"/>
        <w:szCs w:val="16"/>
      </w:rPr>
      <w:t/>
    </w:r>
    <w:r>
      <w:rPr>
        <w:rFonts w:cs="Arial" w:ascii="Arial" w:hAnsi="Arial"/>
        <w:color w:val="7F7F7F"/>
        <w:sz w:val="16"/>
        <w:szCs w:val="16"/>
      </w:rPr>
      <w:t xml:space="preserve"> </w:t>
    </w:r>
    <w:r>
      <w:rPr>
        <w:rFonts w:cs="Arial" w:ascii="Arial" w:hAnsi="Arial"/>
        <w:i/>
        <w:color w:val="7F7F7F"/>
        <w:sz w:val="16"/>
        <w:szCs w:val="16"/>
      </w:rPr>
      <w:t>(Chamada para rede fixa nacional)</w:t>
    </w:r>
  </w:p>
  <w:p>
    <w:pPr>
      <w:pStyle w:val="Header"/>
      <w:jc w:val="center"/>
      <w:rPr>
        <w:rFonts w:ascii="Arial" w:hAnsi="Arial" w:cs="Arial"/>
        <w:i/>
        <w:i/>
        <w:color w:val="7F7F7F"/>
        <w:sz w:val="16"/>
        <w:szCs w:val="16"/>
        <w:lang w:val="pt-PT" w:eastAsia="pt-PT"/>
      </w:rPr>
    </w:pPr>
    <w:r>
      <w:rPr>
        <w:rFonts w:cs="Arial" w:ascii="Arial" w:hAnsi="Arial"/>
        <w:i/>
        <w:color w:val="7F7F7F"/>
        <w:sz w:val="16"/>
        <w:szCs w:val="16"/>
        <w:lang w:val="pt-PT" w:eastAsia="pt-PT"/>
      </w:rPr>
      <mc:AlternateContent>
        <mc:Choice Requires="wps">
          <w:drawing>
            <wp:anchor behindDoc="1" distT="9525" distB="9525" distL="635" distR="635" simplePos="0" locked="0" layoutInCell="0" allowOverlap="1" relativeHeight="4">
              <wp:simplePos x="0" y="0"/>
              <wp:positionH relativeFrom="margin">
                <wp:align>center</wp:align>
              </wp:positionH>
              <wp:positionV relativeFrom="paragraph">
                <wp:posOffset>63500</wp:posOffset>
              </wp:positionV>
              <wp:extent cx="2066925" cy="2540"/>
              <wp:effectExtent l="635" t="9525" r="635" b="9525"/>
              <wp:wrapNone/>
              <wp:docPr id="4" name="Forma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66760" cy="2520"/>
                      </a:xfrm>
                      <a:prstGeom prst="straightConnector1">
                        <a:avLst/>
                      </a:prstGeom>
                      <a:noFill/>
                      <a:ln w="19080">
                        <a:solidFill>
                          <a:srgbClr val="ffd966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Forma 1" path="m0,0l-2147483648,-2147483647e" stroked="t" o:allowincell="f" style="position:absolute;margin-left:131.2pt;margin-top:5pt;width:162.7pt;height:0.15pt;mso-wrap-style:none;v-text-anchor:middle;mso-position-horizontal:center;mso-position-horizontal-relative:margin" type="_x0000_t32">
              <v:fill o:detectmouseclick="t" on="false"/>
              <v:stroke color="#ffd966" weight="19080" joinstyle="miter" endcap="flat"/>
              <w10:wrap type="none"/>
            </v:shape>
          </w:pict>
        </mc:Fallback>
      </mc:AlternateContent>
    </w:r>
  </w:p>
  <w:p>
    <w:pPr>
      <w:pStyle w:val="Footer"/>
      <w:jc w:val="center"/>
      <w:rPr>
        <w:rFonts w:ascii="Arial" w:hAnsi="Arial" w:cs="Arial"/>
        <w:color w:val="7F7F7F"/>
        <w:sz w:val="16"/>
        <w:szCs w:val="16"/>
      </w:rPr>
    </w:pPr>
    <w:r>
      <w:rPr>
        <w:rFonts w:cs="Arial" w:ascii="Arial" w:hAnsi="Arial"/>
        <w:i/>
        <w:color w:val="7F7F7F"/>
        <w:sz w:val="16"/>
        <w:szCs w:val="16"/>
      </w:rPr>
      <w:t/>
    </w:r>
    <w:r>
      <w:rPr>
        <w:rFonts w:cs="Arial" w:ascii="Arial" w:hAnsi="Arial"/>
        <w:i/>
        <w:color w:val="7F7F7F"/>
        <w:sz w:val="16"/>
        <w:szCs w:val="16"/>
      </w:rPr>
      <w:t xml:space="preserve"> | www.leitao-irmao.com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t-PT" w:eastAsia="pt-PT"/>
      </w:rPr>
    </w:pPr>
    <w:r>
      <w:rPr>
        <w:lang w:val="pt-PT" w:eastAsia="pt-PT"/>
      </w:rP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-1080135</wp:posOffset>
          </wp:positionH>
          <wp:positionV relativeFrom="paragraph">
            <wp:posOffset>-520700</wp:posOffset>
          </wp:positionV>
          <wp:extent cx="7552055" cy="1661795"/>
          <wp:effectExtent l="0" t="0" r="0" b="0"/>
          <wp:wrapNone/>
          <wp:docPr id="1" name="Imagem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4" t="-17" r="-24" b="84398"/>
                  <a:stretch>
                    <a:fillRect/>
                  </a:stretch>
                </pic:blipFill>
                <pic:spPr bwMode="auto">
                  <a:xfrm>
                    <a:off x="0" y="0"/>
                    <a:ext cx="7552055" cy="1661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er"/>
      <w:rPr>
        <w:lang w:val="pt-PT" w:eastAsia="pt-PT"/>
      </w:rPr>
    </w:pPr>
    <w:r>
      <w:rPr>
        <w:lang w:val="pt-PT" w:eastAsia="pt-PT"/>
      </w:rPr>
    </w:r>
  </w:p>
  <w:p>
    <w:pPr>
      <w:pStyle w:val="Header"/>
      <w:rPr>
        <w:lang w:val="pt-PT" w:eastAsia="pt-PT"/>
      </w:rPr>
    </w:pPr>
    <w:r>
      <w:rPr>
        <w:lang w:val="pt-PT" w:eastAsia="pt-PT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t-PT" w:eastAsia="pt-PT"/>
      </w:rPr>
    </w:pPr>
    <w:r>
      <w:rPr>
        <w:lang w:val="pt-PT" w:eastAsia="pt-PT"/>
      </w:rP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-1080135</wp:posOffset>
          </wp:positionH>
          <wp:positionV relativeFrom="paragraph">
            <wp:posOffset>-520700</wp:posOffset>
          </wp:positionV>
          <wp:extent cx="7552055" cy="1661795"/>
          <wp:effectExtent l="0" t="0" r="0" b="0"/>
          <wp:wrapNone/>
          <wp:docPr id="2" name="Imagem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4" t="-17" r="-24" b="84398"/>
                  <a:stretch>
                    <a:fillRect/>
                  </a:stretch>
                </pic:blipFill>
                <pic:spPr bwMode="auto">
                  <a:xfrm>
                    <a:off x="0" y="0"/>
                    <a:ext cx="7552055" cy="1661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er"/>
      <w:rPr>
        <w:lang w:val="pt-PT" w:eastAsia="pt-PT"/>
      </w:rPr>
    </w:pPr>
    <w:r>
      <w:rPr>
        <w:lang w:val="pt-PT" w:eastAsia="pt-PT"/>
      </w:rPr>
    </w:r>
  </w:p>
  <w:p>
    <w:pPr>
      <w:pStyle w:val="Header"/>
      <w:rPr>
        <w:lang w:val="pt-PT" w:eastAsia="pt-PT"/>
      </w:rPr>
    </w:pPr>
    <w:r>
      <w:rPr>
        <w:lang w:val="pt-PT" w:eastAsia="pt-PT"/>
      </w:rPr>
    </w:r>
  </w:p>
</w:hdr>
</file>

<file path=word/settings.xml><?xml version="1.0" encoding="utf-8"?>
<w:settings xmlns:w="http://schemas.openxmlformats.org/wordprocessingml/2006/main">
  <w:zoom w:percent="200"/>
  <w:defaultTabStop w:val="708"/>
  <w:autoHyphenation w:val="true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t-P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Times New Roman"/>
      <w:color w:val="auto"/>
      <w:kern w:val="0"/>
      <w:sz w:val="22"/>
      <w:szCs w:val="22"/>
      <w:lang w:val="pt-PT" w:eastAsia="zh-CN" w:bidi="ar-SA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Tipodeletrapredefinidodopargrafo">
    <w:name w:val="Tipo de letra predefinido do parágrafo"/>
    <w:qFormat/>
    <w:rPr/>
  </w:style>
  <w:style w:type="character" w:styleId="CabealhoCarcter">
    <w:name w:val="Cabeçalho Carácter"/>
    <w:basedOn w:val="Tipodeletrapredefinidodopargrafo"/>
    <w:qFormat/>
    <w:rPr/>
  </w:style>
  <w:style w:type="character" w:styleId="RodapCarcter">
    <w:name w:val="Rodapé Carácter"/>
    <w:basedOn w:val="Tipodeletrapredefinidodopargrafo"/>
    <w:qFormat/>
    <w:rPr/>
  </w:style>
  <w:style w:type="character" w:styleId="TextodebaloCarcter">
    <w:name w:val="Texto de balão Carácter"/>
    <w:qFormat/>
    <w:rPr>
      <w:rFonts w:ascii="Tahoma" w:hAnsi="Tahoma" w:cs="Tahoma"/>
      <w:sz w:val="16"/>
      <w:szCs w:val="16"/>
    </w:rPr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arter">
    <w:name w:val="Texto de comentário Caráter"/>
    <w:qFormat/>
    <w:rPr/>
  </w:style>
  <w:style w:type="character" w:styleId="AssuntodecomentrioCarter">
    <w:name w:val="Assunto de comentário Caráter"/>
    <w:qFormat/>
    <w:rPr>
      <w:b/>
      <w:bCs/>
    </w:rPr>
  </w:style>
  <w:style w:type="character" w:styleId="Hyperlink">
    <w:name w:val="Hyperlink"/>
    <w:rPr>
      <w:color w:val="0000FF"/>
      <w:u w:val="single"/>
    </w:rPr>
  </w:style>
  <w:style w:type="character" w:styleId="Marcas">
    <w:name w:val="Marc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Caption11">
    <w:name w:val="Caption1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Cabealhoerodap">
    <w:name w:val="Cabeçalho e rodapé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Textodebalo">
    <w:name w:val="Texto de balão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Textodecomentrio">
    <w:name w:val="Texto de comentário"/>
    <w:basedOn w:val="Normal"/>
    <w:qFormat/>
    <w:pPr/>
    <w:rPr>
      <w:sz w:val="20"/>
      <w:szCs w:val="20"/>
    </w:rPr>
  </w:style>
  <w:style w:type="paragraph" w:styleId="Assuntodecomentrio">
    <w:name w:val="Assunto de comentário"/>
    <w:basedOn w:val="Textodecomentrio"/>
    <w:next w:val="Textodecomentrio"/>
    <w:qFormat/>
    <w:pPr/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244</TotalTime>
  <Application>LibreOffice/24.2.0.3$Windows_X86_64 LibreOffice_project/da48488a73ddd66ea24cf16bbc4f7b9c08e9bea1</Application>
  <AppVersion>15.0000</AppVersion>
  <Pages>1</Pages>
  <Words>142</Words>
  <Characters>1029</Characters>
  <CharactersWithSpaces>1154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2023-03-30T14:35:00Z</dcterms:created>
  <dc:creator>lemoura</dc:creator>
  <dc:description/>
  <dc:language>pt-PT</dc:language>
  <cp:lastModifiedBy/>
  <cp:lastPrinted>2022-10-27T14:39:00Z</cp:lastPrinted>
  <dcterms:modified xsi:type="dcterms:W3CDTF">2025-05-15T17:40:57Z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