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W w:w="8628" w:type="dxa"/>
        <w:tblInd w:w="-5" w:type="dxa"/>
        <w:tblLayout w:type="fixed"/>
        <w:tblLook w:val="0400" w:firstRow="0" w:lastRow="0" w:firstColumn="0" w:lastColumn="0" w:noHBand="0" w:noVBand="1"/>
      </w:tblPr>
      <w:tblGrid>
        <w:gridCol w:w="1380"/>
        <w:gridCol w:w="5832"/>
        <w:gridCol w:w="1416"/>
      </w:tblGrid>
      <w:tr w:rsidR="00676BF6" w14:paraId="126C274B" w14:textId="77777777">
        <w:trPr>
          <w:trHeight w:val="680"/>
        </w:trPr>
        <w:tc>
          <w:tcPr>
            <w:tcW w:w="1380" w:type="dxa"/>
            <w:vAlign w:val="center"/>
          </w:tcPr>
          <w:p w14:paraId="29752D7A" w14:textId="77777777" w:rsidR="00676BF6" w:rsidRDefault="00000000">
            <w:pPr>
              <w:ind w:left="72"/>
              <w:jc w:val="center"/>
              <w:rPr>
                <w:sz w:val="20"/>
                <w:szCs w:val="20"/>
              </w:rPr>
            </w:pPr>
            <w:r>
              <w:rPr>
                <w:noProof/>
                <w:sz w:val="20"/>
                <w:szCs w:val="20"/>
              </w:rPr>
              <w:drawing>
                <wp:inline distT="0" distB="0" distL="0" distR="0" wp14:anchorId="4DFB67B9" wp14:editId="40C70E02">
                  <wp:extent cx="693420" cy="693420"/>
                  <wp:effectExtent l="0" t="0" r="0" b="0"/>
                  <wp:docPr id="1" name="image1.png" descr="Logotipo, Ícone  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Logotipo, Ícone  Descrição gerada automaticamente"/>
                          <pic:cNvPicPr preferRelativeResize="0"/>
                        </pic:nvPicPr>
                        <pic:blipFill>
                          <a:blip r:embed="rId5"/>
                          <a:srcRect/>
                          <a:stretch>
                            <a:fillRect/>
                          </a:stretch>
                        </pic:blipFill>
                        <pic:spPr>
                          <a:xfrm>
                            <a:off x="0" y="0"/>
                            <a:ext cx="693420" cy="693420"/>
                          </a:xfrm>
                          <a:prstGeom prst="rect">
                            <a:avLst/>
                          </a:prstGeom>
                          <a:ln/>
                        </pic:spPr>
                      </pic:pic>
                    </a:graphicData>
                  </a:graphic>
                </wp:inline>
              </w:drawing>
            </w:r>
          </w:p>
        </w:tc>
        <w:tc>
          <w:tcPr>
            <w:tcW w:w="5832" w:type="dxa"/>
            <w:vAlign w:val="center"/>
          </w:tcPr>
          <w:p w14:paraId="0F5E67E8" w14:textId="77777777" w:rsidR="00676BF6" w:rsidRDefault="00000000">
            <w:pPr>
              <w:jc w:val="center"/>
              <w:rPr>
                <w:sz w:val="20"/>
                <w:szCs w:val="20"/>
              </w:rPr>
            </w:pPr>
            <w:r>
              <w:rPr>
                <w:b/>
                <w:smallCaps/>
                <w:sz w:val="28"/>
                <w:szCs w:val="28"/>
              </w:rPr>
              <w:t>UNIVERSIDADE PRESBITERIANA MACKENZIE</w:t>
            </w:r>
          </w:p>
          <w:p w14:paraId="33C4E6CE" w14:textId="77777777" w:rsidR="00676BF6" w:rsidRDefault="00000000">
            <w:pPr>
              <w:jc w:val="center"/>
              <w:rPr>
                <w:sz w:val="20"/>
                <w:szCs w:val="20"/>
              </w:rPr>
            </w:pPr>
            <w:r>
              <w:rPr>
                <w:b/>
                <w:sz w:val="28"/>
                <w:szCs w:val="28"/>
              </w:rPr>
              <w:t xml:space="preserve"> Faculdade de Computação e Informática </w:t>
            </w:r>
          </w:p>
        </w:tc>
        <w:tc>
          <w:tcPr>
            <w:tcW w:w="1416" w:type="dxa"/>
            <w:vAlign w:val="center"/>
          </w:tcPr>
          <w:p w14:paraId="23D7372B" w14:textId="77777777" w:rsidR="00676BF6" w:rsidRDefault="00000000">
            <w:pPr>
              <w:jc w:val="center"/>
              <w:rPr>
                <w:sz w:val="20"/>
                <w:szCs w:val="20"/>
              </w:rPr>
            </w:pPr>
            <w:r>
              <w:rPr>
                <w:noProof/>
                <w:sz w:val="20"/>
                <w:szCs w:val="20"/>
              </w:rPr>
              <w:drawing>
                <wp:inline distT="0" distB="0" distL="0" distR="0" wp14:anchorId="2F71287C" wp14:editId="232AFB02">
                  <wp:extent cx="762000" cy="937260"/>
                  <wp:effectExtent l="0" t="0" r="0" b="0"/>
                  <wp:docPr id="3" name="image3.png" descr="Identidade Visual | Mackenzie"/>
                  <wp:cNvGraphicFramePr/>
                  <a:graphic xmlns:a="http://schemas.openxmlformats.org/drawingml/2006/main">
                    <a:graphicData uri="http://schemas.openxmlformats.org/drawingml/2006/picture">
                      <pic:pic xmlns:pic="http://schemas.openxmlformats.org/drawingml/2006/picture">
                        <pic:nvPicPr>
                          <pic:cNvPr id="0" name="image3.png" descr="Identidade Visual | Mackenzie"/>
                          <pic:cNvPicPr preferRelativeResize="0"/>
                        </pic:nvPicPr>
                        <pic:blipFill>
                          <a:blip r:embed="rId6"/>
                          <a:srcRect/>
                          <a:stretch>
                            <a:fillRect/>
                          </a:stretch>
                        </pic:blipFill>
                        <pic:spPr>
                          <a:xfrm>
                            <a:off x="0" y="0"/>
                            <a:ext cx="762000" cy="937260"/>
                          </a:xfrm>
                          <a:prstGeom prst="rect">
                            <a:avLst/>
                          </a:prstGeom>
                          <a:ln/>
                        </pic:spPr>
                      </pic:pic>
                    </a:graphicData>
                  </a:graphic>
                </wp:inline>
              </w:drawing>
            </w:r>
          </w:p>
        </w:tc>
      </w:tr>
    </w:tbl>
    <w:p w14:paraId="5A2C2456" w14:textId="77777777" w:rsidR="00676BF6" w:rsidRDefault="00676BF6">
      <w:pPr>
        <w:spacing w:before="120"/>
        <w:jc w:val="center"/>
        <w:rPr>
          <w:rFonts w:ascii="Arial" w:eastAsia="Arial" w:hAnsi="Arial" w:cs="Arial"/>
          <w:b/>
        </w:rPr>
      </w:pPr>
    </w:p>
    <w:p w14:paraId="6A7AEB01" w14:textId="77777777" w:rsidR="00676BF6" w:rsidRDefault="00676BF6">
      <w:pPr>
        <w:spacing w:before="120" w:line="360" w:lineRule="auto"/>
        <w:jc w:val="both"/>
        <w:rPr>
          <w:rFonts w:ascii="Arial" w:eastAsia="Arial" w:hAnsi="Arial" w:cs="Arial"/>
          <w:b/>
        </w:rPr>
      </w:pPr>
    </w:p>
    <w:p w14:paraId="0896778F" w14:textId="77777777" w:rsidR="00676BF6" w:rsidRPr="00124F6F" w:rsidRDefault="00000000">
      <w:pPr>
        <w:spacing w:before="120" w:line="360" w:lineRule="auto"/>
        <w:jc w:val="center"/>
        <w:rPr>
          <w:rFonts w:ascii="Arial" w:eastAsia="Arial" w:hAnsi="Arial" w:cs="Arial"/>
          <w:b/>
          <w:sz w:val="32"/>
          <w:szCs w:val="32"/>
        </w:rPr>
      </w:pPr>
      <w:r w:rsidRPr="00124F6F">
        <w:rPr>
          <w:b/>
          <w:sz w:val="32"/>
          <w:szCs w:val="32"/>
        </w:rPr>
        <w:t>Implementação e Aplicabilidade da Internet das Coisas (IoT) na Gestão da Água e Saneamento</w:t>
      </w:r>
    </w:p>
    <w:p w14:paraId="0F755589" w14:textId="77777777" w:rsidR="00676BF6" w:rsidRDefault="00676BF6">
      <w:pPr>
        <w:spacing w:before="120" w:line="360" w:lineRule="auto"/>
        <w:jc w:val="center"/>
        <w:rPr>
          <w:rFonts w:ascii="Arial" w:eastAsia="Arial" w:hAnsi="Arial" w:cs="Arial"/>
          <w:b/>
        </w:rPr>
      </w:pPr>
    </w:p>
    <w:p w14:paraId="235F1F2B" w14:textId="77777777" w:rsidR="00676BF6" w:rsidRPr="00124F6F" w:rsidRDefault="00000000" w:rsidP="00124F6F">
      <w:pPr>
        <w:spacing w:before="120" w:line="360" w:lineRule="auto"/>
        <w:jc w:val="center"/>
        <w:rPr>
          <w:rFonts w:ascii="Arial" w:eastAsia="Arial" w:hAnsi="Arial" w:cs="Arial"/>
          <w:b/>
          <w:bCs/>
        </w:rPr>
      </w:pPr>
      <w:r w:rsidRPr="00124F6F">
        <w:rPr>
          <w:b/>
          <w:bCs/>
          <w:sz w:val="24"/>
          <w:szCs w:val="24"/>
        </w:rPr>
        <w:t>Fernando Alvarenga Moreira RA: 10414594</w:t>
      </w:r>
    </w:p>
    <w:p w14:paraId="133B8985" w14:textId="6F0DCBF5" w:rsidR="00676BF6" w:rsidRPr="00124F6F" w:rsidRDefault="00000000" w:rsidP="00124F6F">
      <w:pPr>
        <w:spacing w:before="120" w:line="360" w:lineRule="auto"/>
        <w:jc w:val="center"/>
        <w:rPr>
          <w:rFonts w:ascii="Arial" w:eastAsia="Arial" w:hAnsi="Arial" w:cs="Arial"/>
          <w:b/>
          <w:bCs/>
        </w:rPr>
      </w:pPr>
      <w:r w:rsidRPr="00124F6F">
        <w:rPr>
          <w:b/>
          <w:bCs/>
          <w:sz w:val="24"/>
          <w:szCs w:val="24"/>
        </w:rPr>
        <w:t>David Santos da Silva RA: 10415138</w:t>
      </w:r>
    </w:p>
    <w:p w14:paraId="6E175F12" w14:textId="77777777" w:rsidR="00676BF6" w:rsidRPr="00124F6F" w:rsidRDefault="00000000" w:rsidP="00124F6F">
      <w:pPr>
        <w:spacing w:before="120" w:line="360" w:lineRule="auto"/>
        <w:jc w:val="center"/>
        <w:rPr>
          <w:rFonts w:ascii="Arial" w:eastAsia="Arial" w:hAnsi="Arial" w:cs="Arial"/>
          <w:b/>
          <w:bCs/>
        </w:rPr>
      </w:pPr>
      <w:r w:rsidRPr="00124F6F">
        <w:rPr>
          <w:b/>
          <w:bCs/>
          <w:sz w:val="24"/>
          <w:szCs w:val="24"/>
        </w:rPr>
        <w:t xml:space="preserve">Marcos Vinicius </w:t>
      </w:r>
      <w:proofErr w:type="spellStart"/>
      <w:r w:rsidRPr="00124F6F">
        <w:rPr>
          <w:b/>
          <w:bCs/>
          <w:sz w:val="24"/>
          <w:szCs w:val="24"/>
        </w:rPr>
        <w:t>Acario</w:t>
      </w:r>
      <w:proofErr w:type="spellEnd"/>
      <w:r w:rsidRPr="00124F6F">
        <w:rPr>
          <w:b/>
          <w:bCs/>
          <w:sz w:val="24"/>
          <w:szCs w:val="24"/>
        </w:rPr>
        <w:t xml:space="preserve"> Bastos RA:10407373</w:t>
      </w:r>
      <w:r w:rsidRPr="00124F6F">
        <w:rPr>
          <w:b/>
          <w:bCs/>
          <w:sz w:val="24"/>
          <w:szCs w:val="24"/>
        </w:rPr>
        <w:br/>
        <w:t>Professor Tutor: Prof. Dr. Wilian França Costa</w:t>
      </w:r>
    </w:p>
    <w:p w14:paraId="11A738BE" w14:textId="77777777" w:rsidR="00676BF6" w:rsidRDefault="00000000">
      <w:pPr>
        <w:widowControl/>
        <w:pBdr>
          <w:top w:val="nil"/>
          <w:left w:val="nil"/>
          <w:bottom w:val="nil"/>
          <w:right w:val="nil"/>
          <w:between w:val="nil"/>
        </w:pBdr>
        <w:tabs>
          <w:tab w:val="left" w:pos="720"/>
        </w:tabs>
        <w:spacing w:before="120"/>
        <w:jc w:val="center"/>
        <w:rPr>
          <w:rFonts w:ascii="Times" w:eastAsia="Times" w:hAnsi="Times" w:cs="Times"/>
          <w:color w:val="000000"/>
          <w:sz w:val="24"/>
          <w:szCs w:val="24"/>
        </w:rPr>
      </w:pPr>
      <w:r>
        <w:rPr>
          <w:color w:val="000000"/>
          <w:sz w:val="24"/>
          <w:szCs w:val="24"/>
        </w:rPr>
        <w:t xml:space="preserve"> Faculdade de Computação e Informática</w:t>
      </w:r>
      <w:r>
        <w:rPr>
          <w:color w:val="000000"/>
          <w:sz w:val="24"/>
          <w:szCs w:val="24"/>
        </w:rPr>
        <w:br/>
        <w:t xml:space="preserve">Universidade Presbiteriana Mackenzie (UPM) </w:t>
      </w:r>
      <w:r>
        <w:rPr>
          <w:color w:val="000000"/>
          <w:sz w:val="24"/>
          <w:szCs w:val="24"/>
        </w:rPr>
        <w:br/>
      </w:r>
      <w:r>
        <w:rPr>
          <w:sz w:val="24"/>
          <w:szCs w:val="24"/>
        </w:rPr>
        <w:t>Rua da Consolação, 930 Consolação, São Paulo - SP, 01302-907 – Brasil</w:t>
      </w:r>
    </w:p>
    <w:p w14:paraId="57388699" w14:textId="77777777" w:rsidR="00676BF6" w:rsidRDefault="00676BF6">
      <w:pPr>
        <w:spacing w:before="120" w:line="360" w:lineRule="auto"/>
        <w:jc w:val="both"/>
        <w:rPr>
          <w:rFonts w:ascii="Arial" w:eastAsia="Arial" w:hAnsi="Arial" w:cs="Arial"/>
          <w:b/>
        </w:rPr>
      </w:pPr>
    </w:p>
    <w:p w14:paraId="763AAA4F" w14:textId="77777777" w:rsidR="00676BF6" w:rsidRPr="00124F6F" w:rsidRDefault="00000000" w:rsidP="00B9270C">
      <w:pPr>
        <w:spacing w:before="120" w:after="120"/>
        <w:ind w:left="454" w:right="454"/>
        <w:jc w:val="both"/>
        <w:rPr>
          <w:i/>
          <w:iCs/>
          <w:sz w:val="24"/>
          <w:szCs w:val="24"/>
        </w:rPr>
      </w:pPr>
      <w:r w:rsidRPr="00124F6F">
        <w:rPr>
          <w:b/>
          <w:i/>
          <w:iCs/>
          <w:sz w:val="24"/>
          <w:szCs w:val="24"/>
        </w:rPr>
        <w:t>Abstract</w:t>
      </w:r>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management </w:t>
      </w:r>
      <w:proofErr w:type="spellStart"/>
      <w:r w:rsidRPr="00124F6F">
        <w:rPr>
          <w:i/>
          <w:iCs/>
          <w:sz w:val="24"/>
          <w:szCs w:val="24"/>
        </w:rPr>
        <w:t>is</w:t>
      </w:r>
      <w:proofErr w:type="spellEnd"/>
      <w:r w:rsidRPr="00124F6F">
        <w:rPr>
          <w:i/>
          <w:iCs/>
          <w:sz w:val="24"/>
          <w:szCs w:val="24"/>
        </w:rPr>
        <w:t xml:space="preserve"> a </w:t>
      </w:r>
      <w:proofErr w:type="spellStart"/>
      <w:r w:rsidRPr="00124F6F">
        <w:rPr>
          <w:i/>
          <w:iCs/>
          <w:sz w:val="24"/>
          <w:szCs w:val="24"/>
        </w:rPr>
        <w:t>growing</w:t>
      </w:r>
      <w:proofErr w:type="spellEnd"/>
      <w:r w:rsidRPr="00124F6F">
        <w:rPr>
          <w:i/>
          <w:iCs/>
          <w:sz w:val="24"/>
          <w:szCs w:val="24"/>
        </w:rPr>
        <w:t xml:space="preserve"> global </w:t>
      </w:r>
      <w:proofErr w:type="spellStart"/>
      <w:r w:rsidRPr="00124F6F">
        <w:rPr>
          <w:i/>
          <w:iCs/>
          <w:sz w:val="24"/>
          <w:szCs w:val="24"/>
        </w:rPr>
        <w:t>challenge</w:t>
      </w:r>
      <w:proofErr w:type="spellEnd"/>
      <w:r w:rsidRPr="00124F6F">
        <w:rPr>
          <w:i/>
          <w:iCs/>
          <w:sz w:val="24"/>
          <w:szCs w:val="24"/>
        </w:rPr>
        <w:t xml:space="preserve">, </w:t>
      </w:r>
      <w:proofErr w:type="spellStart"/>
      <w:r w:rsidRPr="00124F6F">
        <w:rPr>
          <w:i/>
          <w:iCs/>
          <w:sz w:val="24"/>
          <w:szCs w:val="24"/>
        </w:rPr>
        <w:t>especially</w:t>
      </w:r>
      <w:proofErr w:type="spellEnd"/>
      <w:r w:rsidRPr="00124F6F">
        <w:rPr>
          <w:i/>
          <w:iCs/>
          <w:sz w:val="24"/>
          <w:szCs w:val="24"/>
        </w:rPr>
        <w:t xml:space="preserve"> in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context</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sustainable</w:t>
      </w:r>
      <w:proofErr w:type="spellEnd"/>
      <w:r w:rsidRPr="00124F6F">
        <w:rPr>
          <w:i/>
          <w:iCs/>
          <w:sz w:val="24"/>
          <w:szCs w:val="24"/>
        </w:rPr>
        <w:t xml:space="preserve"> </w:t>
      </w:r>
      <w:proofErr w:type="spellStart"/>
      <w:r w:rsidRPr="00124F6F">
        <w:rPr>
          <w:i/>
          <w:iCs/>
          <w:sz w:val="24"/>
          <w:szCs w:val="24"/>
        </w:rPr>
        <w:t>development</w:t>
      </w:r>
      <w:proofErr w:type="spellEnd"/>
      <w:r w:rsidRPr="00124F6F">
        <w:rPr>
          <w:i/>
          <w:iCs/>
          <w:sz w:val="24"/>
          <w:szCs w:val="24"/>
        </w:rPr>
        <w:t xml:space="preserve">. The Internet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Things</w:t>
      </w:r>
      <w:proofErr w:type="spellEnd"/>
      <w:r w:rsidRPr="00124F6F">
        <w:rPr>
          <w:i/>
          <w:iCs/>
          <w:sz w:val="24"/>
          <w:szCs w:val="24"/>
        </w:rPr>
        <w:t xml:space="preserve"> (IoT) emerges as a </w:t>
      </w:r>
      <w:proofErr w:type="spellStart"/>
      <w:r w:rsidRPr="00124F6F">
        <w:rPr>
          <w:i/>
          <w:iCs/>
          <w:sz w:val="24"/>
          <w:szCs w:val="24"/>
        </w:rPr>
        <w:t>powerful</w:t>
      </w:r>
      <w:proofErr w:type="spellEnd"/>
      <w:r w:rsidRPr="00124F6F">
        <w:rPr>
          <w:i/>
          <w:iCs/>
          <w:sz w:val="24"/>
          <w:szCs w:val="24"/>
        </w:rPr>
        <w:t xml:space="preserve"> tool for </w:t>
      </w:r>
      <w:proofErr w:type="spellStart"/>
      <w:r w:rsidRPr="00124F6F">
        <w:rPr>
          <w:i/>
          <w:iCs/>
          <w:sz w:val="24"/>
          <w:szCs w:val="24"/>
        </w:rPr>
        <w:t>optimizing</w:t>
      </w:r>
      <w:proofErr w:type="spellEnd"/>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use </w:t>
      </w:r>
      <w:proofErr w:type="spellStart"/>
      <w:r w:rsidRPr="00124F6F">
        <w:rPr>
          <w:i/>
          <w:iCs/>
          <w:sz w:val="24"/>
          <w:szCs w:val="24"/>
        </w:rPr>
        <w:t>and</w:t>
      </w:r>
      <w:proofErr w:type="spellEnd"/>
      <w:r w:rsidRPr="00124F6F">
        <w:rPr>
          <w:i/>
          <w:iCs/>
          <w:sz w:val="24"/>
          <w:szCs w:val="24"/>
        </w:rPr>
        <w:t xml:space="preserve"> </w:t>
      </w:r>
      <w:proofErr w:type="spellStart"/>
      <w:r w:rsidRPr="00124F6F">
        <w:rPr>
          <w:i/>
          <w:iCs/>
          <w:sz w:val="24"/>
          <w:szCs w:val="24"/>
        </w:rPr>
        <w:t>improving</w:t>
      </w:r>
      <w:proofErr w:type="spellEnd"/>
      <w:r w:rsidRPr="00124F6F">
        <w:rPr>
          <w:i/>
          <w:iCs/>
          <w:sz w:val="24"/>
          <w:szCs w:val="24"/>
        </w:rPr>
        <w:t xml:space="preserve"> </w:t>
      </w:r>
      <w:proofErr w:type="spellStart"/>
      <w:r w:rsidRPr="00124F6F">
        <w:rPr>
          <w:i/>
          <w:iCs/>
          <w:sz w:val="24"/>
          <w:szCs w:val="24"/>
        </w:rPr>
        <w:t>sanitation</w:t>
      </w:r>
      <w:proofErr w:type="spellEnd"/>
      <w:r w:rsidRPr="00124F6F">
        <w:rPr>
          <w:i/>
          <w:iCs/>
          <w:sz w:val="24"/>
          <w:szCs w:val="24"/>
        </w:rPr>
        <w:t xml:space="preserve"> </w:t>
      </w:r>
      <w:proofErr w:type="spellStart"/>
      <w:r w:rsidRPr="00124F6F">
        <w:rPr>
          <w:i/>
          <w:iCs/>
          <w:sz w:val="24"/>
          <w:szCs w:val="24"/>
        </w:rPr>
        <w:t>services</w:t>
      </w:r>
      <w:proofErr w:type="spellEnd"/>
      <w:r w:rsidRPr="00124F6F">
        <w:rPr>
          <w:i/>
          <w:iCs/>
          <w:sz w:val="24"/>
          <w:szCs w:val="24"/>
        </w:rPr>
        <w:t xml:space="preserve">, </w:t>
      </w:r>
      <w:proofErr w:type="spellStart"/>
      <w:r w:rsidRPr="00124F6F">
        <w:rPr>
          <w:i/>
          <w:iCs/>
          <w:sz w:val="24"/>
          <w:szCs w:val="24"/>
        </w:rPr>
        <w:t>contributing</w:t>
      </w:r>
      <w:proofErr w:type="spellEnd"/>
      <w:r w:rsidRPr="00124F6F">
        <w:rPr>
          <w:i/>
          <w:iCs/>
          <w:sz w:val="24"/>
          <w:szCs w:val="24"/>
        </w:rPr>
        <w:t xml:space="preserve"> </w:t>
      </w:r>
      <w:proofErr w:type="spellStart"/>
      <w:r w:rsidRPr="00124F6F">
        <w:rPr>
          <w:i/>
          <w:iCs/>
          <w:sz w:val="24"/>
          <w:szCs w:val="24"/>
        </w:rPr>
        <w:t>directly</w:t>
      </w:r>
      <w:proofErr w:type="spellEnd"/>
      <w:r w:rsidRPr="00124F6F">
        <w:rPr>
          <w:i/>
          <w:iCs/>
          <w:sz w:val="24"/>
          <w:szCs w:val="24"/>
        </w:rPr>
        <w:t xml:space="preserve"> </w:t>
      </w:r>
      <w:proofErr w:type="spellStart"/>
      <w:r w:rsidRPr="00124F6F">
        <w:rPr>
          <w:i/>
          <w:iCs/>
          <w:sz w:val="24"/>
          <w:szCs w:val="24"/>
        </w:rPr>
        <w:t>to</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United </w:t>
      </w:r>
      <w:proofErr w:type="spellStart"/>
      <w:r w:rsidRPr="00124F6F">
        <w:rPr>
          <w:i/>
          <w:iCs/>
          <w:sz w:val="24"/>
          <w:szCs w:val="24"/>
        </w:rPr>
        <w:t>Nations</w:t>
      </w:r>
      <w:proofErr w:type="spellEnd"/>
      <w:r w:rsidRPr="00124F6F">
        <w:rPr>
          <w:i/>
          <w:iCs/>
          <w:sz w:val="24"/>
          <w:szCs w:val="24"/>
        </w:rPr>
        <w:t xml:space="preserve"> </w:t>
      </w:r>
      <w:proofErr w:type="spellStart"/>
      <w:r w:rsidRPr="00124F6F">
        <w:rPr>
          <w:i/>
          <w:iCs/>
          <w:sz w:val="24"/>
          <w:szCs w:val="24"/>
        </w:rPr>
        <w:t>Sustainable</w:t>
      </w:r>
      <w:proofErr w:type="spellEnd"/>
      <w:r w:rsidRPr="00124F6F">
        <w:rPr>
          <w:i/>
          <w:iCs/>
          <w:sz w:val="24"/>
          <w:szCs w:val="24"/>
        </w:rPr>
        <w:t xml:space="preserve"> </w:t>
      </w:r>
      <w:proofErr w:type="spellStart"/>
      <w:r w:rsidRPr="00124F6F">
        <w:rPr>
          <w:i/>
          <w:iCs/>
          <w:sz w:val="24"/>
          <w:szCs w:val="24"/>
        </w:rPr>
        <w:t>Development</w:t>
      </w:r>
      <w:proofErr w:type="spellEnd"/>
      <w:r w:rsidRPr="00124F6F">
        <w:rPr>
          <w:i/>
          <w:iCs/>
          <w:sz w:val="24"/>
          <w:szCs w:val="24"/>
        </w:rPr>
        <w:t xml:space="preserve"> </w:t>
      </w:r>
      <w:proofErr w:type="spellStart"/>
      <w:r w:rsidRPr="00124F6F">
        <w:rPr>
          <w:i/>
          <w:iCs/>
          <w:sz w:val="24"/>
          <w:szCs w:val="24"/>
        </w:rPr>
        <w:t>Goal</w:t>
      </w:r>
      <w:proofErr w:type="spellEnd"/>
      <w:r w:rsidRPr="00124F6F">
        <w:rPr>
          <w:i/>
          <w:iCs/>
          <w:sz w:val="24"/>
          <w:szCs w:val="24"/>
        </w:rPr>
        <w:t xml:space="preserve"> 6 (SDG 6). </w:t>
      </w:r>
      <w:proofErr w:type="spellStart"/>
      <w:r w:rsidRPr="00124F6F">
        <w:rPr>
          <w:i/>
          <w:iCs/>
          <w:sz w:val="24"/>
          <w:szCs w:val="24"/>
        </w:rPr>
        <w:t>This</w:t>
      </w:r>
      <w:proofErr w:type="spellEnd"/>
      <w:r w:rsidRPr="00124F6F">
        <w:rPr>
          <w:i/>
          <w:iCs/>
          <w:sz w:val="24"/>
          <w:szCs w:val="24"/>
        </w:rPr>
        <w:t xml:space="preserve"> </w:t>
      </w:r>
      <w:proofErr w:type="spellStart"/>
      <w:r w:rsidRPr="00124F6F">
        <w:rPr>
          <w:i/>
          <w:iCs/>
          <w:sz w:val="24"/>
          <w:szCs w:val="24"/>
        </w:rPr>
        <w:t>article</w:t>
      </w:r>
      <w:proofErr w:type="spellEnd"/>
      <w:r w:rsidRPr="00124F6F">
        <w:rPr>
          <w:i/>
          <w:iCs/>
          <w:sz w:val="24"/>
          <w:szCs w:val="24"/>
        </w:rPr>
        <w:t xml:space="preserve"> </w:t>
      </w:r>
      <w:proofErr w:type="spellStart"/>
      <w:r w:rsidRPr="00124F6F">
        <w:rPr>
          <w:i/>
          <w:iCs/>
          <w:sz w:val="24"/>
          <w:szCs w:val="24"/>
        </w:rPr>
        <w:t>presents</w:t>
      </w:r>
      <w:proofErr w:type="spellEnd"/>
      <w:r w:rsidRPr="00124F6F">
        <w:rPr>
          <w:i/>
          <w:iCs/>
          <w:sz w:val="24"/>
          <w:szCs w:val="24"/>
        </w:rPr>
        <w:t xml:space="preserve"> a </w:t>
      </w:r>
      <w:proofErr w:type="spellStart"/>
      <w:r w:rsidRPr="00124F6F">
        <w:rPr>
          <w:i/>
          <w:iCs/>
          <w:sz w:val="24"/>
          <w:szCs w:val="24"/>
        </w:rPr>
        <w:t>study</w:t>
      </w:r>
      <w:proofErr w:type="spellEnd"/>
      <w:r w:rsidRPr="00124F6F">
        <w:rPr>
          <w:i/>
          <w:iCs/>
          <w:sz w:val="24"/>
          <w:szCs w:val="24"/>
        </w:rPr>
        <w:t xml:space="preserve"> </w:t>
      </w:r>
      <w:proofErr w:type="spellStart"/>
      <w:r w:rsidRPr="00124F6F">
        <w:rPr>
          <w:i/>
          <w:iCs/>
          <w:sz w:val="24"/>
          <w:szCs w:val="24"/>
        </w:rPr>
        <w:t>on</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application</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IoT in </w:t>
      </w:r>
      <w:proofErr w:type="spellStart"/>
      <w:r w:rsidRPr="00124F6F">
        <w:rPr>
          <w:i/>
          <w:iCs/>
          <w:sz w:val="24"/>
          <w:szCs w:val="24"/>
        </w:rPr>
        <w:t>water</w:t>
      </w:r>
      <w:proofErr w:type="spellEnd"/>
      <w:r w:rsidRPr="00124F6F">
        <w:rPr>
          <w:i/>
          <w:iCs/>
          <w:sz w:val="24"/>
          <w:szCs w:val="24"/>
        </w:rPr>
        <w:t xml:space="preserve"> management, </w:t>
      </w:r>
      <w:proofErr w:type="spellStart"/>
      <w:r w:rsidRPr="00124F6F">
        <w:rPr>
          <w:i/>
          <w:iCs/>
          <w:sz w:val="24"/>
          <w:szCs w:val="24"/>
        </w:rPr>
        <w:t>discussing</w:t>
      </w:r>
      <w:proofErr w:type="spellEnd"/>
      <w:r w:rsidRPr="00124F6F">
        <w:rPr>
          <w:i/>
          <w:iCs/>
          <w:sz w:val="24"/>
          <w:szCs w:val="24"/>
        </w:rPr>
        <w:t xml:space="preserve"> </w:t>
      </w:r>
      <w:proofErr w:type="spellStart"/>
      <w:r w:rsidRPr="00124F6F">
        <w:rPr>
          <w:i/>
          <w:iCs/>
          <w:sz w:val="24"/>
          <w:szCs w:val="24"/>
        </w:rPr>
        <w:t>technological</w:t>
      </w:r>
      <w:proofErr w:type="spellEnd"/>
      <w:r w:rsidRPr="00124F6F">
        <w:rPr>
          <w:i/>
          <w:iCs/>
          <w:sz w:val="24"/>
          <w:szCs w:val="24"/>
        </w:rPr>
        <w:t xml:space="preserve"> </w:t>
      </w:r>
      <w:proofErr w:type="spellStart"/>
      <w:r w:rsidRPr="00124F6F">
        <w:rPr>
          <w:i/>
          <w:iCs/>
          <w:sz w:val="24"/>
          <w:szCs w:val="24"/>
        </w:rPr>
        <w:t>solutions</w:t>
      </w:r>
      <w:proofErr w:type="spellEnd"/>
      <w:r w:rsidRPr="00124F6F">
        <w:rPr>
          <w:i/>
          <w:iCs/>
          <w:sz w:val="24"/>
          <w:szCs w:val="24"/>
        </w:rPr>
        <w:t xml:space="preserve">, </w:t>
      </w:r>
      <w:proofErr w:type="spellStart"/>
      <w:r w:rsidRPr="00124F6F">
        <w:rPr>
          <w:i/>
          <w:iCs/>
          <w:sz w:val="24"/>
          <w:szCs w:val="24"/>
        </w:rPr>
        <w:t>their</w:t>
      </w:r>
      <w:proofErr w:type="spellEnd"/>
      <w:r w:rsidRPr="00124F6F">
        <w:rPr>
          <w:i/>
          <w:iCs/>
          <w:sz w:val="24"/>
          <w:szCs w:val="24"/>
        </w:rPr>
        <w:t xml:space="preserve"> </w:t>
      </w:r>
      <w:proofErr w:type="spellStart"/>
      <w:r w:rsidRPr="00124F6F">
        <w:rPr>
          <w:i/>
          <w:iCs/>
          <w:sz w:val="24"/>
          <w:szCs w:val="24"/>
        </w:rPr>
        <w:t>benefits</w:t>
      </w:r>
      <w:proofErr w:type="spellEnd"/>
      <w:r w:rsidRPr="00124F6F">
        <w:rPr>
          <w:i/>
          <w:iCs/>
          <w:sz w:val="24"/>
          <w:szCs w:val="24"/>
        </w:rPr>
        <w:t xml:space="preserve">, </w:t>
      </w:r>
      <w:proofErr w:type="spellStart"/>
      <w:r w:rsidRPr="00124F6F">
        <w:rPr>
          <w:i/>
          <w:iCs/>
          <w:sz w:val="24"/>
          <w:szCs w:val="24"/>
        </w:rPr>
        <w:t>and</w:t>
      </w:r>
      <w:proofErr w:type="spellEnd"/>
      <w:r w:rsidRPr="00124F6F">
        <w:rPr>
          <w:i/>
          <w:iCs/>
          <w:sz w:val="24"/>
          <w:szCs w:val="24"/>
        </w:rPr>
        <w:t xml:space="preserve"> </w:t>
      </w:r>
      <w:proofErr w:type="spellStart"/>
      <w:r w:rsidRPr="00124F6F">
        <w:rPr>
          <w:i/>
          <w:iCs/>
          <w:sz w:val="24"/>
          <w:szCs w:val="24"/>
        </w:rPr>
        <w:t>their</w:t>
      </w:r>
      <w:proofErr w:type="spellEnd"/>
      <w:r w:rsidRPr="00124F6F">
        <w:rPr>
          <w:i/>
          <w:iCs/>
          <w:sz w:val="24"/>
          <w:szCs w:val="24"/>
        </w:rPr>
        <w:t xml:space="preserve"> </w:t>
      </w:r>
      <w:proofErr w:type="spellStart"/>
      <w:r w:rsidRPr="00124F6F">
        <w:rPr>
          <w:i/>
          <w:iCs/>
          <w:sz w:val="24"/>
          <w:szCs w:val="24"/>
        </w:rPr>
        <w:t>impact</w:t>
      </w:r>
      <w:proofErr w:type="spellEnd"/>
      <w:r w:rsidRPr="00124F6F">
        <w:rPr>
          <w:i/>
          <w:iCs/>
          <w:sz w:val="24"/>
          <w:szCs w:val="24"/>
        </w:rPr>
        <w:t xml:space="preserve"> </w:t>
      </w:r>
      <w:proofErr w:type="spellStart"/>
      <w:r w:rsidRPr="00124F6F">
        <w:rPr>
          <w:i/>
          <w:iCs/>
          <w:sz w:val="24"/>
          <w:szCs w:val="24"/>
        </w:rPr>
        <w:t>on</w:t>
      </w:r>
      <w:proofErr w:type="spellEnd"/>
      <w:r w:rsidRPr="00124F6F">
        <w:rPr>
          <w:i/>
          <w:iCs/>
          <w:sz w:val="24"/>
          <w:szCs w:val="24"/>
        </w:rPr>
        <w:t xml:space="preserve"> </w:t>
      </w:r>
      <w:proofErr w:type="spellStart"/>
      <w:r w:rsidRPr="00124F6F">
        <w:rPr>
          <w:i/>
          <w:iCs/>
          <w:sz w:val="24"/>
          <w:szCs w:val="24"/>
        </w:rPr>
        <w:t>society</w:t>
      </w:r>
      <w:proofErr w:type="spellEnd"/>
      <w:r w:rsidRPr="00124F6F">
        <w:rPr>
          <w:i/>
          <w:iCs/>
          <w:sz w:val="24"/>
          <w:szCs w:val="24"/>
        </w:rPr>
        <w:t xml:space="preserve">. A case </w:t>
      </w:r>
      <w:proofErr w:type="spellStart"/>
      <w:r w:rsidRPr="00124F6F">
        <w:rPr>
          <w:i/>
          <w:iCs/>
          <w:sz w:val="24"/>
          <w:szCs w:val="24"/>
        </w:rPr>
        <w:t>study</w:t>
      </w:r>
      <w:proofErr w:type="spellEnd"/>
      <w:r w:rsidRPr="00124F6F">
        <w:rPr>
          <w:i/>
          <w:iCs/>
          <w:sz w:val="24"/>
          <w:szCs w:val="24"/>
        </w:rPr>
        <w:t xml:space="preserve"> </w:t>
      </w:r>
      <w:proofErr w:type="spellStart"/>
      <w:r w:rsidRPr="00124F6F">
        <w:rPr>
          <w:i/>
          <w:iCs/>
          <w:sz w:val="24"/>
          <w:szCs w:val="24"/>
        </w:rPr>
        <w:t>is</w:t>
      </w:r>
      <w:proofErr w:type="spellEnd"/>
      <w:r w:rsidRPr="00124F6F">
        <w:rPr>
          <w:i/>
          <w:iCs/>
          <w:sz w:val="24"/>
          <w:szCs w:val="24"/>
        </w:rPr>
        <w:t xml:space="preserve"> </w:t>
      </w:r>
      <w:proofErr w:type="spellStart"/>
      <w:r w:rsidRPr="00124F6F">
        <w:rPr>
          <w:i/>
          <w:iCs/>
          <w:sz w:val="24"/>
          <w:szCs w:val="24"/>
        </w:rPr>
        <w:t>conducted</w:t>
      </w:r>
      <w:proofErr w:type="spellEnd"/>
      <w:r w:rsidRPr="00124F6F">
        <w:rPr>
          <w:i/>
          <w:iCs/>
          <w:sz w:val="24"/>
          <w:szCs w:val="24"/>
        </w:rPr>
        <w:t xml:space="preserve"> </w:t>
      </w:r>
      <w:proofErr w:type="spellStart"/>
      <w:r w:rsidRPr="00124F6F">
        <w:rPr>
          <w:i/>
          <w:iCs/>
          <w:sz w:val="24"/>
          <w:szCs w:val="24"/>
        </w:rPr>
        <w:t>on</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implementation</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IoT-</w:t>
      </w:r>
      <w:proofErr w:type="spellStart"/>
      <w:r w:rsidRPr="00124F6F">
        <w:rPr>
          <w:i/>
          <w:iCs/>
          <w:sz w:val="24"/>
          <w:szCs w:val="24"/>
        </w:rPr>
        <w:t>based</w:t>
      </w:r>
      <w:proofErr w:type="spellEnd"/>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management in </w:t>
      </w:r>
      <w:proofErr w:type="spellStart"/>
      <w:r w:rsidRPr="00124F6F">
        <w:rPr>
          <w:i/>
          <w:iCs/>
          <w:sz w:val="24"/>
          <w:szCs w:val="24"/>
        </w:rPr>
        <w:t>urban</w:t>
      </w:r>
      <w:proofErr w:type="spellEnd"/>
      <w:r w:rsidRPr="00124F6F">
        <w:rPr>
          <w:i/>
          <w:iCs/>
          <w:sz w:val="24"/>
          <w:szCs w:val="24"/>
        </w:rPr>
        <w:t xml:space="preserve"> </w:t>
      </w:r>
      <w:proofErr w:type="spellStart"/>
      <w:r w:rsidRPr="00124F6F">
        <w:rPr>
          <w:i/>
          <w:iCs/>
          <w:sz w:val="24"/>
          <w:szCs w:val="24"/>
        </w:rPr>
        <w:t>environments</w:t>
      </w:r>
      <w:proofErr w:type="spellEnd"/>
      <w:r w:rsidRPr="00124F6F">
        <w:rPr>
          <w:i/>
          <w:iCs/>
          <w:sz w:val="24"/>
          <w:szCs w:val="24"/>
        </w:rPr>
        <w:t xml:space="preserve">, </w:t>
      </w:r>
      <w:proofErr w:type="spellStart"/>
      <w:r w:rsidRPr="00124F6F">
        <w:rPr>
          <w:i/>
          <w:iCs/>
          <w:sz w:val="24"/>
          <w:szCs w:val="24"/>
        </w:rPr>
        <w:t>highlighting</w:t>
      </w:r>
      <w:proofErr w:type="spellEnd"/>
      <w:r w:rsidRPr="00124F6F">
        <w:rPr>
          <w:i/>
          <w:iCs/>
          <w:sz w:val="24"/>
          <w:szCs w:val="24"/>
        </w:rPr>
        <w:t xml:space="preserve"> </w:t>
      </w:r>
      <w:proofErr w:type="spellStart"/>
      <w:r w:rsidRPr="00124F6F">
        <w:rPr>
          <w:i/>
          <w:iCs/>
          <w:sz w:val="24"/>
          <w:szCs w:val="24"/>
        </w:rPr>
        <w:t>efficiency</w:t>
      </w:r>
      <w:proofErr w:type="spellEnd"/>
      <w:r w:rsidRPr="00124F6F">
        <w:rPr>
          <w:i/>
          <w:iCs/>
          <w:sz w:val="24"/>
          <w:szCs w:val="24"/>
        </w:rPr>
        <w:t xml:space="preserve"> </w:t>
      </w:r>
      <w:proofErr w:type="spellStart"/>
      <w:r w:rsidRPr="00124F6F">
        <w:rPr>
          <w:i/>
          <w:iCs/>
          <w:sz w:val="24"/>
          <w:szCs w:val="24"/>
        </w:rPr>
        <w:t>gains</w:t>
      </w:r>
      <w:proofErr w:type="spellEnd"/>
      <w:r w:rsidRPr="00124F6F">
        <w:rPr>
          <w:i/>
          <w:iCs/>
          <w:sz w:val="24"/>
          <w:szCs w:val="24"/>
        </w:rPr>
        <w:t xml:space="preserve">, </w:t>
      </w:r>
      <w:proofErr w:type="spellStart"/>
      <w:r w:rsidRPr="00124F6F">
        <w:rPr>
          <w:i/>
          <w:iCs/>
          <w:sz w:val="24"/>
          <w:szCs w:val="24"/>
        </w:rPr>
        <w:t>waste</w:t>
      </w:r>
      <w:proofErr w:type="spellEnd"/>
      <w:r w:rsidRPr="00124F6F">
        <w:rPr>
          <w:i/>
          <w:iCs/>
          <w:sz w:val="24"/>
          <w:szCs w:val="24"/>
        </w:rPr>
        <w:t xml:space="preserve"> </w:t>
      </w:r>
      <w:proofErr w:type="spellStart"/>
      <w:r w:rsidRPr="00124F6F">
        <w:rPr>
          <w:i/>
          <w:iCs/>
          <w:sz w:val="24"/>
          <w:szCs w:val="24"/>
        </w:rPr>
        <w:t>reduction</w:t>
      </w:r>
      <w:proofErr w:type="spellEnd"/>
      <w:r w:rsidRPr="00124F6F">
        <w:rPr>
          <w:i/>
          <w:iCs/>
          <w:sz w:val="24"/>
          <w:szCs w:val="24"/>
        </w:rPr>
        <w:t xml:space="preserve">, </w:t>
      </w:r>
      <w:proofErr w:type="spellStart"/>
      <w:r w:rsidRPr="00124F6F">
        <w:rPr>
          <w:i/>
          <w:iCs/>
          <w:sz w:val="24"/>
          <w:szCs w:val="24"/>
        </w:rPr>
        <w:t>and</w:t>
      </w:r>
      <w:proofErr w:type="spellEnd"/>
      <w:r w:rsidRPr="00124F6F">
        <w:rPr>
          <w:i/>
          <w:iCs/>
          <w:sz w:val="24"/>
          <w:szCs w:val="24"/>
        </w:rPr>
        <w:t xml:space="preserve"> real-time </w:t>
      </w:r>
      <w:proofErr w:type="spellStart"/>
      <w:r w:rsidRPr="00124F6F">
        <w:rPr>
          <w:i/>
          <w:iCs/>
          <w:sz w:val="24"/>
          <w:szCs w:val="24"/>
        </w:rPr>
        <w:t>monitoring</w:t>
      </w:r>
      <w:proofErr w:type="spellEnd"/>
      <w:r w:rsidRPr="00124F6F">
        <w:rPr>
          <w:i/>
          <w:iCs/>
          <w:sz w:val="24"/>
          <w:szCs w:val="24"/>
        </w:rPr>
        <w:t xml:space="preserve">. </w:t>
      </w:r>
      <w:proofErr w:type="spellStart"/>
      <w:r w:rsidRPr="00124F6F">
        <w:rPr>
          <w:i/>
          <w:iCs/>
          <w:sz w:val="24"/>
          <w:szCs w:val="24"/>
        </w:rPr>
        <w:t>Furthermore</w:t>
      </w:r>
      <w:proofErr w:type="spellEnd"/>
      <w:r w:rsidRPr="00124F6F">
        <w:rPr>
          <w:i/>
          <w:iCs/>
          <w:sz w:val="24"/>
          <w:szCs w:val="24"/>
        </w:rPr>
        <w:t xml:space="preserve">, a </w:t>
      </w:r>
      <w:proofErr w:type="spellStart"/>
      <w:r w:rsidRPr="00124F6F">
        <w:rPr>
          <w:i/>
          <w:iCs/>
          <w:sz w:val="24"/>
          <w:szCs w:val="24"/>
        </w:rPr>
        <w:t>practical</w:t>
      </w:r>
      <w:proofErr w:type="spellEnd"/>
      <w:r w:rsidRPr="00124F6F">
        <w:rPr>
          <w:i/>
          <w:iCs/>
          <w:sz w:val="24"/>
          <w:szCs w:val="24"/>
        </w:rPr>
        <w:t xml:space="preserve"> </w:t>
      </w:r>
      <w:proofErr w:type="spellStart"/>
      <w:r w:rsidRPr="00124F6F">
        <w:rPr>
          <w:i/>
          <w:iCs/>
          <w:sz w:val="24"/>
          <w:szCs w:val="24"/>
        </w:rPr>
        <w:t>prototype</w:t>
      </w:r>
      <w:proofErr w:type="spellEnd"/>
      <w:r w:rsidRPr="00124F6F">
        <w:rPr>
          <w:i/>
          <w:iCs/>
          <w:sz w:val="24"/>
          <w:szCs w:val="24"/>
        </w:rPr>
        <w:t xml:space="preserve"> </w:t>
      </w:r>
      <w:proofErr w:type="spellStart"/>
      <w:r w:rsidRPr="00124F6F">
        <w:rPr>
          <w:i/>
          <w:iCs/>
          <w:sz w:val="24"/>
          <w:szCs w:val="24"/>
        </w:rPr>
        <w:t>using</w:t>
      </w:r>
      <w:proofErr w:type="spellEnd"/>
      <w:r w:rsidRPr="00124F6F">
        <w:rPr>
          <w:i/>
          <w:iCs/>
          <w:sz w:val="24"/>
          <w:szCs w:val="24"/>
        </w:rPr>
        <w:t xml:space="preserve"> Arduino </w:t>
      </w:r>
      <w:proofErr w:type="spellStart"/>
      <w:r w:rsidRPr="00124F6F">
        <w:rPr>
          <w:i/>
          <w:iCs/>
          <w:sz w:val="24"/>
          <w:szCs w:val="24"/>
        </w:rPr>
        <w:t>and</w:t>
      </w:r>
      <w:proofErr w:type="spellEnd"/>
      <w:r w:rsidRPr="00124F6F">
        <w:rPr>
          <w:i/>
          <w:iCs/>
          <w:sz w:val="24"/>
          <w:szCs w:val="24"/>
        </w:rPr>
        <w:t xml:space="preserve"> ESP32, </w:t>
      </w:r>
      <w:proofErr w:type="spellStart"/>
      <w:r w:rsidRPr="00124F6F">
        <w:rPr>
          <w:i/>
          <w:iCs/>
          <w:sz w:val="24"/>
          <w:szCs w:val="24"/>
        </w:rPr>
        <w:t>equipped</w:t>
      </w:r>
      <w:proofErr w:type="spellEnd"/>
      <w:r w:rsidRPr="00124F6F">
        <w:rPr>
          <w:i/>
          <w:iCs/>
          <w:sz w:val="24"/>
          <w:szCs w:val="24"/>
        </w:rPr>
        <w:t xml:space="preserve"> </w:t>
      </w:r>
      <w:proofErr w:type="spellStart"/>
      <w:r w:rsidRPr="00124F6F">
        <w:rPr>
          <w:i/>
          <w:iCs/>
          <w:sz w:val="24"/>
          <w:szCs w:val="24"/>
        </w:rPr>
        <w:t>with</w:t>
      </w:r>
      <w:proofErr w:type="spellEnd"/>
      <w:r w:rsidRPr="00124F6F">
        <w:rPr>
          <w:i/>
          <w:iCs/>
          <w:sz w:val="24"/>
          <w:szCs w:val="24"/>
        </w:rPr>
        <w:t xml:space="preserve"> </w:t>
      </w:r>
      <w:proofErr w:type="spellStart"/>
      <w:r w:rsidRPr="00124F6F">
        <w:rPr>
          <w:i/>
          <w:iCs/>
          <w:sz w:val="24"/>
          <w:szCs w:val="24"/>
        </w:rPr>
        <w:t>specific</w:t>
      </w:r>
      <w:proofErr w:type="spellEnd"/>
      <w:r w:rsidRPr="00124F6F">
        <w:rPr>
          <w:i/>
          <w:iCs/>
          <w:sz w:val="24"/>
          <w:szCs w:val="24"/>
        </w:rPr>
        <w:t xml:space="preserve"> </w:t>
      </w:r>
      <w:proofErr w:type="spellStart"/>
      <w:r w:rsidRPr="00124F6F">
        <w:rPr>
          <w:i/>
          <w:iCs/>
          <w:sz w:val="24"/>
          <w:szCs w:val="24"/>
        </w:rPr>
        <w:t>sensors</w:t>
      </w:r>
      <w:proofErr w:type="spellEnd"/>
      <w:r w:rsidRPr="00124F6F">
        <w:rPr>
          <w:i/>
          <w:iCs/>
          <w:sz w:val="24"/>
          <w:szCs w:val="24"/>
        </w:rPr>
        <w:t xml:space="preserve"> for </w:t>
      </w:r>
      <w:proofErr w:type="spellStart"/>
      <w:r w:rsidRPr="00124F6F">
        <w:rPr>
          <w:i/>
          <w:iCs/>
          <w:sz w:val="24"/>
          <w:szCs w:val="24"/>
        </w:rPr>
        <w:t>water</w:t>
      </w:r>
      <w:proofErr w:type="spellEnd"/>
      <w:r w:rsidRPr="00124F6F">
        <w:rPr>
          <w:i/>
          <w:iCs/>
          <w:sz w:val="24"/>
          <w:szCs w:val="24"/>
        </w:rPr>
        <w:t xml:space="preserve"> </w:t>
      </w:r>
      <w:proofErr w:type="spellStart"/>
      <w:r w:rsidRPr="00124F6F">
        <w:rPr>
          <w:i/>
          <w:iCs/>
          <w:sz w:val="24"/>
          <w:szCs w:val="24"/>
        </w:rPr>
        <w:t>monitoring</w:t>
      </w:r>
      <w:proofErr w:type="spellEnd"/>
      <w:r w:rsidRPr="00124F6F">
        <w:rPr>
          <w:i/>
          <w:iCs/>
          <w:sz w:val="24"/>
          <w:szCs w:val="24"/>
        </w:rPr>
        <w:t xml:space="preserve">, </w:t>
      </w:r>
      <w:proofErr w:type="spellStart"/>
      <w:r w:rsidRPr="00124F6F">
        <w:rPr>
          <w:i/>
          <w:iCs/>
          <w:sz w:val="24"/>
          <w:szCs w:val="24"/>
        </w:rPr>
        <w:t>is</w:t>
      </w:r>
      <w:proofErr w:type="spellEnd"/>
      <w:r w:rsidRPr="00124F6F">
        <w:rPr>
          <w:i/>
          <w:iCs/>
          <w:sz w:val="24"/>
          <w:szCs w:val="24"/>
        </w:rPr>
        <w:t xml:space="preserve"> </w:t>
      </w:r>
      <w:proofErr w:type="spellStart"/>
      <w:r w:rsidRPr="00124F6F">
        <w:rPr>
          <w:i/>
          <w:iCs/>
          <w:sz w:val="24"/>
          <w:szCs w:val="24"/>
        </w:rPr>
        <w:t>proposed</w:t>
      </w:r>
      <w:proofErr w:type="spellEnd"/>
      <w:r w:rsidRPr="00124F6F">
        <w:rPr>
          <w:i/>
          <w:iCs/>
          <w:sz w:val="24"/>
          <w:szCs w:val="24"/>
        </w:rPr>
        <w:t xml:space="preserve"> </w:t>
      </w:r>
      <w:proofErr w:type="spellStart"/>
      <w:r w:rsidRPr="00124F6F">
        <w:rPr>
          <w:i/>
          <w:iCs/>
          <w:sz w:val="24"/>
          <w:szCs w:val="24"/>
        </w:rPr>
        <w:t>to</w:t>
      </w:r>
      <w:proofErr w:type="spellEnd"/>
      <w:r w:rsidRPr="00124F6F">
        <w:rPr>
          <w:i/>
          <w:iCs/>
          <w:sz w:val="24"/>
          <w:szCs w:val="24"/>
        </w:rPr>
        <w:t xml:space="preserve"> </w:t>
      </w:r>
      <w:proofErr w:type="spellStart"/>
      <w:r w:rsidRPr="00124F6F">
        <w:rPr>
          <w:i/>
          <w:iCs/>
          <w:sz w:val="24"/>
          <w:szCs w:val="24"/>
        </w:rPr>
        <w:t>demonstrate</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feasibility</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IoT-</w:t>
      </w:r>
      <w:proofErr w:type="spellStart"/>
      <w:r w:rsidRPr="00124F6F">
        <w:rPr>
          <w:i/>
          <w:iCs/>
          <w:sz w:val="24"/>
          <w:szCs w:val="24"/>
        </w:rPr>
        <w:t>based</w:t>
      </w:r>
      <w:proofErr w:type="spellEnd"/>
      <w:r w:rsidRPr="00124F6F">
        <w:rPr>
          <w:i/>
          <w:iCs/>
          <w:sz w:val="24"/>
          <w:szCs w:val="24"/>
        </w:rPr>
        <w:t xml:space="preserve"> </w:t>
      </w:r>
      <w:proofErr w:type="spellStart"/>
      <w:r w:rsidRPr="00124F6F">
        <w:rPr>
          <w:i/>
          <w:iCs/>
          <w:sz w:val="24"/>
          <w:szCs w:val="24"/>
        </w:rPr>
        <w:t>solutions</w:t>
      </w:r>
      <w:proofErr w:type="spellEnd"/>
      <w:r w:rsidRPr="00124F6F">
        <w:rPr>
          <w:i/>
          <w:iCs/>
          <w:sz w:val="24"/>
          <w:szCs w:val="24"/>
        </w:rPr>
        <w:t xml:space="preserve"> in </w:t>
      </w:r>
      <w:proofErr w:type="spellStart"/>
      <w:r w:rsidRPr="00124F6F">
        <w:rPr>
          <w:i/>
          <w:iCs/>
          <w:sz w:val="24"/>
          <w:szCs w:val="24"/>
        </w:rPr>
        <w:t>this</w:t>
      </w:r>
      <w:proofErr w:type="spellEnd"/>
      <w:r w:rsidRPr="00124F6F">
        <w:rPr>
          <w:i/>
          <w:iCs/>
          <w:sz w:val="24"/>
          <w:szCs w:val="24"/>
        </w:rPr>
        <w:t xml:space="preserve"> sector. The </w:t>
      </w:r>
      <w:proofErr w:type="spellStart"/>
      <w:r w:rsidRPr="00124F6F">
        <w:rPr>
          <w:i/>
          <w:iCs/>
          <w:sz w:val="24"/>
          <w:szCs w:val="24"/>
        </w:rPr>
        <w:t>results</w:t>
      </w:r>
      <w:proofErr w:type="spellEnd"/>
      <w:r w:rsidRPr="00124F6F">
        <w:rPr>
          <w:i/>
          <w:iCs/>
          <w:sz w:val="24"/>
          <w:szCs w:val="24"/>
        </w:rPr>
        <w:t xml:space="preserve"> </w:t>
      </w:r>
      <w:proofErr w:type="spellStart"/>
      <w:r w:rsidRPr="00124F6F">
        <w:rPr>
          <w:i/>
          <w:iCs/>
          <w:sz w:val="24"/>
          <w:szCs w:val="24"/>
        </w:rPr>
        <w:t>indicate</w:t>
      </w:r>
      <w:proofErr w:type="spellEnd"/>
      <w:r w:rsidRPr="00124F6F">
        <w:rPr>
          <w:i/>
          <w:iCs/>
          <w:sz w:val="24"/>
          <w:szCs w:val="24"/>
        </w:rPr>
        <w:t xml:space="preserve"> </w:t>
      </w:r>
      <w:proofErr w:type="spellStart"/>
      <w:r w:rsidRPr="00124F6F">
        <w:rPr>
          <w:i/>
          <w:iCs/>
          <w:sz w:val="24"/>
          <w:szCs w:val="24"/>
        </w:rPr>
        <w:t>that</w:t>
      </w:r>
      <w:proofErr w:type="spellEnd"/>
      <w:r w:rsidRPr="00124F6F">
        <w:rPr>
          <w:i/>
          <w:iCs/>
          <w:sz w:val="24"/>
          <w:szCs w:val="24"/>
        </w:rPr>
        <w:t xml:space="preserve"> IoT </w:t>
      </w:r>
      <w:proofErr w:type="spellStart"/>
      <w:r w:rsidRPr="00124F6F">
        <w:rPr>
          <w:i/>
          <w:iCs/>
          <w:sz w:val="24"/>
          <w:szCs w:val="24"/>
        </w:rPr>
        <w:t>significantly</w:t>
      </w:r>
      <w:proofErr w:type="spellEnd"/>
      <w:r w:rsidRPr="00124F6F">
        <w:rPr>
          <w:i/>
          <w:iCs/>
          <w:sz w:val="24"/>
          <w:szCs w:val="24"/>
        </w:rPr>
        <w:t xml:space="preserve"> </w:t>
      </w:r>
      <w:proofErr w:type="spellStart"/>
      <w:r w:rsidRPr="00124F6F">
        <w:rPr>
          <w:i/>
          <w:iCs/>
          <w:sz w:val="24"/>
          <w:szCs w:val="24"/>
        </w:rPr>
        <w:t>enhances</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quality</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life</w:t>
      </w:r>
      <w:proofErr w:type="spellEnd"/>
      <w:r w:rsidRPr="00124F6F">
        <w:rPr>
          <w:i/>
          <w:iCs/>
          <w:sz w:val="24"/>
          <w:szCs w:val="24"/>
        </w:rPr>
        <w:t xml:space="preserve"> </w:t>
      </w:r>
      <w:proofErr w:type="spellStart"/>
      <w:r w:rsidRPr="00124F6F">
        <w:rPr>
          <w:i/>
          <w:iCs/>
          <w:sz w:val="24"/>
          <w:szCs w:val="24"/>
        </w:rPr>
        <w:t>by</w:t>
      </w:r>
      <w:proofErr w:type="spellEnd"/>
      <w:r w:rsidRPr="00124F6F">
        <w:rPr>
          <w:i/>
          <w:iCs/>
          <w:sz w:val="24"/>
          <w:szCs w:val="24"/>
        </w:rPr>
        <w:t xml:space="preserve"> </w:t>
      </w:r>
      <w:proofErr w:type="spellStart"/>
      <w:r w:rsidRPr="00124F6F">
        <w:rPr>
          <w:i/>
          <w:iCs/>
          <w:sz w:val="24"/>
          <w:szCs w:val="24"/>
        </w:rPr>
        <w:t>ensuring</w:t>
      </w:r>
      <w:proofErr w:type="spellEnd"/>
      <w:r w:rsidRPr="00124F6F">
        <w:rPr>
          <w:i/>
          <w:iCs/>
          <w:sz w:val="24"/>
          <w:szCs w:val="24"/>
        </w:rPr>
        <w:t xml:space="preserve"> </w:t>
      </w:r>
      <w:proofErr w:type="spellStart"/>
      <w:r w:rsidRPr="00124F6F">
        <w:rPr>
          <w:i/>
          <w:iCs/>
          <w:sz w:val="24"/>
          <w:szCs w:val="24"/>
        </w:rPr>
        <w:t>better</w:t>
      </w:r>
      <w:proofErr w:type="spellEnd"/>
      <w:r w:rsidRPr="00124F6F">
        <w:rPr>
          <w:i/>
          <w:iCs/>
          <w:sz w:val="24"/>
          <w:szCs w:val="24"/>
        </w:rPr>
        <w:t xml:space="preserve"> </w:t>
      </w:r>
      <w:proofErr w:type="spellStart"/>
      <w:r w:rsidRPr="00124F6F">
        <w:rPr>
          <w:i/>
          <w:iCs/>
          <w:sz w:val="24"/>
          <w:szCs w:val="24"/>
        </w:rPr>
        <w:t>resource</w:t>
      </w:r>
      <w:proofErr w:type="spellEnd"/>
      <w:r w:rsidRPr="00124F6F">
        <w:rPr>
          <w:i/>
          <w:iCs/>
          <w:sz w:val="24"/>
          <w:szCs w:val="24"/>
        </w:rPr>
        <w:t xml:space="preserve"> </w:t>
      </w:r>
      <w:proofErr w:type="spellStart"/>
      <w:r w:rsidRPr="00124F6F">
        <w:rPr>
          <w:i/>
          <w:iCs/>
          <w:sz w:val="24"/>
          <w:szCs w:val="24"/>
        </w:rPr>
        <w:t>distribution</w:t>
      </w:r>
      <w:proofErr w:type="spellEnd"/>
      <w:r w:rsidRPr="00124F6F">
        <w:rPr>
          <w:i/>
          <w:iCs/>
          <w:sz w:val="24"/>
          <w:szCs w:val="24"/>
        </w:rPr>
        <w:t xml:space="preserve"> </w:t>
      </w:r>
      <w:proofErr w:type="spellStart"/>
      <w:r w:rsidRPr="00124F6F">
        <w:rPr>
          <w:i/>
          <w:iCs/>
          <w:sz w:val="24"/>
          <w:szCs w:val="24"/>
        </w:rPr>
        <w:t>and</w:t>
      </w:r>
      <w:proofErr w:type="spellEnd"/>
      <w:r w:rsidRPr="00124F6F">
        <w:rPr>
          <w:i/>
          <w:iCs/>
          <w:sz w:val="24"/>
          <w:szCs w:val="24"/>
        </w:rPr>
        <w:t xml:space="preserve"> </w:t>
      </w:r>
      <w:proofErr w:type="spellStart"/>
      <w:r w:rsidRPr="00124F6F">
        <w:rPr>
          <w:i/>
          <w:iCs/>
          <w:sz w:val="24"/>
          <w:szCs w:val="24"/>
        </w:rPr>
        <w:t>reducing</w:t>
      </w:r>
      <w:proofErr w:type="spellEnd"/>
      <w:r w:rsidRPr="00124F6F">
        <w:rPr>
          <w:i/>
          <w:iCs/>
          <w:sz w:val="24"/>
          <w:szCs w:val="24"/>
        </w:rPr>
        <w:t xml:space="preserve"> </w:t>
      </w:r>
      <w:proofErr w:type="spellStart"/>
      <w:r w:rsidRPr="00124F6F">
        <w:rPr>
          <w:i/>
          <w:iCs/>
          <w:sz w:val="24"/>
          <w:szCs w:val="24"/>
        </w:rPr>
        <w:t>operational</w:t>
      </w:r>
      <w:proofErr w:type="spellEnd"/>
      <w:r w:rsidRPr="00124F6F">
        <w:rPr>
          <w:i/>
          <w:iCs/>
          <w:sz w:val="24"/>
          <w:szCs w:val="24"/>
        </w:rPr>
        <w:t xml:space="preserve"> </w:t>
      </w:r>
      <w:proofErr w:type="spellStart"/>
      <w:r w:rsidRPr="00124F6F">
        <w:rPr>
          <w:i/>
          <w:iCs/>
          <w:sz w:val="24"/>
          <w:szCs w:val="24"/>
        </w:rPr>
        <w:t>costs</w:t>
      </w:r>
      <w:proofErr w:type="spellEnd"/>
      <w:r w:rsidRPr="00124F6F">
        <w:rPr>
          <w:i/>
          <w:iCs/>
          <w:sz w:val="24"/>
          <w:szCs w:val="24"/>
        </w:rPr>
        <w:t>.</w:t>
      </w:r>
    </w:p>
    <w:p w14:paraId="43A497C7" w14:textId="77777777" w:rsidR="00676BF6" w:rsidRPr="00124F6F" w:rsidRDefault="00000000" w:rsidP="00B9270C">
      <w:pPr>
        <w:spacing w:before="120" w:after="120"/>
        <w:ind w:left="454" w:right="454"/>
        <w:jc w:val="both"/>
        <w:rPr>
          <w:i/>
          <w:iCs/>
          <w:sz w:val="24"/>
          <w:szCs w:val="24"/>
        </w:rPr>
      </w:pPr>
      <w:r w:rsidRPr="00124F6F">
        <w:rPr>
          <w:b/>
          <w:i/>
          <w:iCs/>
          <w:sz w:val="24"/>
          <w:szCs w:val="24"/>
        </w:rPr>
        <w:t>Keywords:</w:t>
      </w:r>
      <w:r w:rsidRPr="00124F6F">
        <w:rPr>
          <w:i/>
          <w:iCs/>
          <w:sz w:val="24"/>
          <w:szCs w:val="24"/>
        </w:rPr>
        <w:t xml:space="preserve"> Internet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Things</w:t>
      </w:r>
      <w:proofErr w:type="spellEnd"/>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Management, </w:t>
      </w:r>
      <w:proofErr w:type="spellStart"/>
      <w:r w:rsidRPr="00124F6F">
        <w:rPr>
          <w:i/>
          <w:iCs/>
          <w:sz w:val="24"/>
          <w:szCs w:val="24"/>
        </w:rPr>
        <w:t>Sustainable</w:t>
      </w:r>
      <w:proofErr w:type="spellEnd"/>
      <w:r w:rsidRPr="00124F6F">
        <w:rPr>
          <w:i/>
          <w:iCs/>
          <w:sz w:val="24"/>
          <w:szCs w:val="24"/>
        </w:rPr>
        <w:t xml:space="preserve"> </w:t>
      </w:r>
      <w:proofErr w:type="spellStart"/>
      <w:r w:rsidRPr="00124F6F">
        <w:rPr>
          <w:i/>
          <w:iCs/>
          <w:sz w:val="24"/>
          <w:szCs w:val="24"/>
        </w:rPr>
        <w:t>Development</w:t>
      </w:r>
      <w:proofErr w:type="spellEnd"/>
      <w:r w:rsidRPr="00124F6F">
        <w:rPr>
          <w:i/>
          <w:iCs/>
          <w:sz w:val="24"/>
          <w:szCs w:val="24"/>
        </w:rPr>
        <w:t xml:space="preserve">, </w:t>
      </w:r>
      <w:proofErr w:type="spellStart"/>
      <w:r w:rsidRPr="00124F6F">
        <w:rPr>
          <w:i/>
          <w:iCs/>
          <w:sz w:val="24"/>
          <w:szCs w:val="24"/>
        </w:rPr>
        <w:t>Smart</w:t>
      </w:r>
      <w:proofErr w:type="spellEnd"/>
      <w:r w:rsidRPr="00124F6F">
        <w:rPr>
          <w:i/>
          <w:iCs/>
          <w:sz w:val="24"/>
          <w:szCs w:val="24"/>
        </w:rPr>
        <w:t xml:space="preserve"> </w:t>
      </w:r>
      <w:proofErr w:type="spellStart"/>
      <w:r w:rsidRPr="00124F6F">
        <w:rPr>
          <w:i/>
          <w:iCs/>
          <w:sz w:val="24"/>
          <w:szCs w:val="24"/>
        </w:rPr>
        <w:t>Cities</w:t>
      </w:r>
      <w:proofErr w:type="spellEnd"/>
      <w:r w:rsidRPr="00124F6F">
        <w:rPr>
          <w:i/>
          <w:iCs/>
          <w:sz w:val="24"/>
          <w:szCs w:val="24"/>
        </w:rPr>
        <w:t>, SDG 6.</w:t>
      </w:r>
    </w:p>
    <w:p w14:paraId="1C5F8988" w14:textId="77777777" w:rsidR="00676BF6" w:rsidRPr="00124F6F" w:rsidRDefault="00676BF6" w:rsidP="00B9270C">
      <w:pPr>
        <w:spacing w:before="120" w:after="120"/>
        <w:ind w:left="454" w:right="454"/>
        <w:jc w:val="both"/>
        <w:rPr>
          <w:sz w:val="24"/>
          <w:szCs w:val="24"/>
        </w:rPr>
      </w:pPr>
    </w:p>
    <w:p w14:paraId="182BF0E3" w14:textId="77777777" w:rsidR="00676BF6" w:rsidRPr="00124F6F" w:rsidRDefault="00000000" w:rsidP="00B9270C">
      <w:pPr>
        <w:spacing w:before="120" w:after="120"/>
        <w:ind w:left="454" w:right="454"/>
        <w:jc w:val="both"/>
        <w:rPr>
          <w:i/>
          <w:iCs/>
          <w:sz w:val="24"/>
          <w:szCs w:val="24"/>
        </w:rPr>
      </w:pPr>
      <w:r w:rsidRPr="00124F6F">
        <w:rPr>
          <w:b/>
          <w:i/>
          <w:iCs/>
          <w:sz w:val="24"/>
          <w:szCs w:val="24"/>
        </w:rPr>
        <w:t>Resumo</w:t>
      </w:r>
      <w:r w:rsidRPr="00124F6F">
        <w:rPr>
          <w:i/>
          <w:iCs/>
          <w:sz w:val="24"/>
          <w:szCs w:val="24"/>
        </w:rPr>
        <w:t xml:space="preserve">. A gestão da água é um desafio global crescente, especialmente no contexto do desenvolvimento sustentável. A Internet das Coisas (IoT) surge como uma ferramenta poderosa para otimizar o uso da água e melhorar os </w:t>
      </w:r>
      <w:r w:rsidRPr="00124F6F">
        <w:rPr>
          <w:i/>
          <w:iCs/>
          <w:sz w:val="24"/>
          <w:szCs w:val="24"/>
        </w:rPr>
        <w:lastRenderedPageBreak/>
        <w:t xml:space="preserve">serviços de saneamento, contribuindo diretamente para o Objetivo de Desenvolvimento Sustentável 6 (ODS 6) da ONU. Este artigo apresenta um estudo sobre a aplicação da IoT na gestão da água, discutindo soluções tecnológicas, seus benefícios e seu impacto na sociedade. Um estudo de caso é realizado sobre a implementação da gestão hídrica baseada em IoT em ambientes urbanos, destacando ganhos de eficiência, redução de desperdícios e monitoramento em tempo real. Além disso, propõe-se um protótipo prático usando Arduino e ESP32, equipado com sensores específicos para o monitoramento da água, a fim de demonstrar a viabilidade das soluções baseadas em IoT nesse setor. Os resultados indicam que a IoT melhora significativamente a qualidade de vida, garantindo uma melhor distribuição dos recursos e reduzindo os custos operacionais. </w:t>
      </w:r>
      <w:r w:rsidRPr="00124F6F">
        <w:rPr>
          <w:b/>
          <w:i/>
          <w:iCs/>
          <w:sz w:val="24"/>
          <w:szCs w:val="24"/>
        </w:rPr>
        <w:t>Palavras-chave:</w:t>
      </w:r>
      <w:r w:rsidRPr="00124F6F">
        <w:rPr>
          <w:i/>
          <w:iCs/>
          <w:sz w:val="24"/>
          <w:szCs w:val="24"/>
        </w:rPr>
        <w:t xml:space="preserve"> Internet das Coisas, Gestão da Água, Desenvolvimento Sustentável, Cidades Inteligentes, ODS 6.</w:t>
      </w:r>
    </w:p>
    <w:p w14:paraId="68C4FD11" w14:textId="77777777" w:rsidR="00676BF6" w:rsidRDefault="00676BF6">
      <w:pPr>
        <w:spacing w:before="120"/>
        <w:ind w:left="709"/>
        <w:jc w:val="both"/>
        <w:rPr>
          <w:sz w:val="24"/>
          <w:szCs w:val="24"/>
        </w:rPr>
      </w:pPr>
    </w:p>
    <w:p w14:paraId="682D75C0" w14:textId="77777777" w:rsidR="00676BF6" w:rsidRPr="00124F6F" w:rsidRDefault="00000000">
      <w:pPr>
        <w:pStyle w:val="Ttulo1"/>
        <w:spacing w:before="120" w:after="0"/>
        <w:rPr>
          <w:rFonts w:ascii="Times New Roman" w:eastAsia="Times New Roman" w:hAnsi="Times New Roman" w:cs="Times New Roman"/>
          <w:b/>
          <w:color w:val="auto"/>
          <w:sz w:val="26"/>
          <w:szCs w:val="26"/>
        </w:rPr>
      </w:pPr>
      <w:r w:rsidRPr="00124F6F">
        <w:rPr>
          <w:rFonts w:ascii="Times New Roman" w:eastAsia="Times New Roman" w:hAnsi="Times New Roman" w:cs="Times New Roman"/>
          <w:b/>
          <w:color w:val="auto"/>
          <w:sz w:val="26"/>
          <w:szCs w:val="26"/>
        </w:rPr>
        <w:t>1. Introdução</w:t>
      </w:r>
    </w:p>
    <w:p w14:paraId="330B3B44" w14:textId="77777777" w:rsidR="00676BF6" w:rsidRPr="00162ACC" w:rsidRDefault="00000000" w:rsidP="00E93597">
      <w:pPr>
        <w:spacing w:before="120"/>
        <w:jc w:val="both"/>
        <w:rPr>
          <w:sz w:val="24"/>
          <w:szCs w:val="24"/>
        </w:rPr>
      </w:pPr>
      <w:r w:rsidRPr="00162ACC">
        <w:rPr>
          <w:sz w:val="24"/>
          <w:szCs w:val="24"/>
        </w:rPr>
        <w:t>A água é um recurso essencial para a vida e seu gerenciamento eficiente tem se tornado uma preocupação crescente em nível global. Segundo a ONU (2022), cerca de 2,2 bilhões de pessoas não têm acesso a serviços de água potável gerenciados de maneira segura. Diante desse cenário, o Objetivo de Desenvolvimento Sustentável 6 (ODS 6) da ONU visa garantir a disponibilidade e a gestão sustentável da água e do saneamento para todos. Para alcançar essa meta, a adoção de novas tecnologias tem se mostrado fundamental.</w:t>
      </w:r>
    </w:p>
    <w:p w14:paraId="50ED647D" w14:textId="2A96FCC9" w:rsidR="00676BF6" w:rsidRDefault="00000000" w:rsidP="00E93597">
      <w:pPr>
        <w:spacing w:before="120"/>
        <w:ind w:firstLine="720"/>
        <w:jc w:val="both"/>
        <w:rPr>
          <w:sz w:val="24"/>
          <w:szCs w:val="24"/>
        </w:rPr>
      </w:pPr>
      <w:r w:rsidRPr="00162ACC">
        <w:rPr>
          <w:sz w:val="24"/>
          <w:szCs w:val="24"/>
        </w:rPr>
        <w:t>A Internet das Coisas (IoT) surgiu nas últimas décadas, com o conceito sendo formalizado na década de 1990, quando o termo foi utilizado pela primeira vez por Kevin Ashton. Desde então, a IoT tem evoluído rapidamente, conectando dispositivos inteligentes à internet para coletar e processar dados em tempo real. No contexto da gestão hídrica, a IoT permite o monitoramento remoto, a automação e o controle eficiente do consumo de água. Sensores inteligentes, conectados a redes de comunicação, possibilitam o acompanhamento da qualidade da água, detecção de vazamentos e otimização dos sistemas de distribuição e saneamento.</w:t>
      </w:r>
      <w:r w:rsidR="00C7404E" w:rsidRPr="00C7404E">
        <w:t xml:space="preserve"> </w:t>
      </w:r>
      <w:r w:rsidR="00C7404E" w:rsidRPr="00C7404E">
        <w:rPr>
          <w:b/>
          <w:bCs/>
          <w:sz w:val="24"/>
          <w:szCs w:val="24"/>
        </w:rPr>
        <w:t>Segundo Silva et al. (2020), o monitoramento da qualidade da água por meio da IoT tem se mostrado eficiente em sistemas urbanos</w:t>
      </w:r>
      <w:r w:rsidR="00C7404E" w:rsidRPr="00C7404E">
        <w:rPr>
          <w:sz w:val="24"/>
          <w:szCs w:val="24"/>
        </w:rPr>
        <w:t>.</w:t>
      </w:r>
      <w:r w:rsidRPr="00162ACC">
        <w:rPr>
          <w:sz w:val="24"/>
          <w:szCs w:val="24"/>
        </w:rPr>
        <w:t xml:space="preserve"> Dessa forma, a IoT pode reduzir desperdícios, minimizar custos operacionais e melhorar a qualidade de vida da população.</w:t>
      </w:r>
    </w:p>
    <w:p w14:paraId="444DA2DD" w14:textId="77777777" w:rsidR="001E51FB" w:rsidRDefault="001E51FB" w:rsidP="00E93597">
      <w:pPr>
        <w:spacing w:before="120"/>
        <w:ind w:firstLine="720"/>
        <w:jc w:val="both"/>
        <w:rPr>
          <w:sz w:val="24"/>
          <w:szCs w:val="24"/>
        </w:rPr>
      </w:pPr>
    </w:p>
    <w:p w14:paraId="3E34DF82" w14:textId="77777777" w:rsidR="00676BF6" w:rsidRDefault="00000000" w:rsidP="00E93597">
      <w:pPr>
        <w:spacing w:before="120"/>
        <w:ind w:firstLine="720"/>
        <w:jc w:val="both"/>
        <w:rPr>
          <w:sz w:val="24"/>
          <w:szCs w:val="24"/>
        </w:rPr>
      </w:pPr>
      <w:r w:rsidRPr="00162ACC">
        <w:rPr>
          <w:sz w:val="24"/>
          <w:szCs w:val="24"/>
        </w:rPr>
        <w:t>Este artigo investiga o papel da IoT na gestão hídrica, explorando suas aplicações, benefícios e desafios. Além disso, apresenta-se um estudo de caso sobre a implementação da IoT na gestão da água em ambientes urbanos, bem como a construção de um protótipo funcional utilizando Arduino e ESP32. A proposta visa demonstrar, na prática, como a IoT pode contribuir para um gerenciamento mais eficiente dos recursos hídricos, promovendo o uso sustentável da água e apoiando os objetivos do ODS 6, que incluem a redução do desperdício, o aumento da eficiência no uso da água e a ampliação do acesso a saneamento seguro.</w:t>
      </w:r>
    </w:p>
    <w:p w14:paraId="6F253BED" w14:textId="77777777" w:rsidR="00162ACC" w:rsidRPr="00162ACC" w:rsidRDefault="00162ACC" w:rsidP="001E51FB">
      <w:pPr>
        <w:spacing w:before="120" w:line="360" w:lineRule="auto"/>
        <w:jc w:val="both"/>
        <w:rPr>
          <w:sz w:val="24"/>
          <w:szCs w:val="24"/>
        </w:rPr>
      </w:pPr>
    </w:p>
    <w:p w14:paraId="0D6F5EBD" w14:textId="77777777" w:rsidR="00676BF6" w:rsidRPr="00162ACC" w:rsidRDefault="00000000">
      <w:pPr>
        <w:pStyle w:val="Ttulo1"/>
        <w:spacing w:before="120" w:after="0"/>
        <w:rPr>
          <w:rFonts w:ascii="Times New Roman" w:eastAsia="Times New Roman" w:hAnsi="Times New Roman" w:cs="Times New Roman"/>
          <w:b/>
          <w:color w:val="000000"/>
          <w:sz w:val="26"/>
          <w:szCs w:val="26"/>
        </w:rPr>
      </w:pPr>
      <w:r w:rsidRPr="00162ACC">
        <w:rPr>
          <w:rFonts w:ascii="Times New Roman" w:eastAsia="Times New Roman" w:hAnsi="Times New Roman" w:cs="Times New Roman"/>
          <w:b/>
          <w:color w:val="000000"/>
          <w:sz w:val="26"/>
          <w:szCs w:val="26"/>
        </w:rPr>
        <w:lastRenderedPageBreak/>
        <w:t>2. Materiais e Métodos</w:t>
      </w:r>
    </w:p>
    <w:p w14:paraId="04922A57" w14:textId="77777777" w:rsidR="00676BF6" w:rsidRDefault="00000000" w:rsidP="00E93597">
      <w:pPr>
        <w:spacing w:before="120"/>
        <w:rPr>
          <w:sz w:val="24"/>
          <w:szCs w:val="24"/>
        </w:rPr>
      </w:pPr>
      <w:r>
        <w:rPr>
          <w:sz w:val="24"/>
          <w:szCs w:val="24"/>
        </w:rPr>
        <w:t xml:space="preserve">O sistema proposto utiliza componentes eletrônicos integrados com a tecnologia </w:t>
      </w:r>
      <w:r>
        <w:rPr>
          <w:b/>
          <w:sz w:val="24"/>
          <w:szCs w:val="24"/>
        </w:rPr>
        <w:t>Internet das Coisas (IoT)</w:t>
      </w:r>
      <w:r>
        <w:rPr>
          <w:sz w:val="24"/>
          <w:szCs w:val="24"/>
        </w:rPr>
        <w:t xml:space="preserve"> para monitoramento do nível de água em um reservatório e controle automatizado da liberação de água. O objetivo é otimizar a gestão de água com sensores e atuadores conectados à internet, proporcionando um monitoramento em tempo real via protocolo </w:t>
      </w:r>
      <w:r>
        <w:rPr>
          <w:b/>
          <w:sz w:val="24"/>
          <w:szCs w:val="24"/>
        </w:rPr>
        <w:t>MQTT</w:t>
      </w:r>
      <w:r>
        <w:rPr>
          <w:sz w:val="24"/>
          <w:szCs w:val="24"/>
        </w:rPr>
        <w:t>.</w:t>
      </w:r>
    </w:p>
    <w:p w14:paraId="7CC574C8" w14:textId="77777777" w:rsidR="00264E34" w:rsidRDefault="00264E34" w:rsidP="00E93597">
      <w:pPr>
        <w:spacing w:before="120"/>
      </w:pPr>
    </w:p>
    <w:p w14:paraId="766F0F7D" w14:textId="77777777" w:rsidR="00676BF6" w:rsidRDefault="00000000">
      <w:pPr>
        <w:spacing w:before="120"/>
        <w:rPr>
          <w:b/>
          <w:sz w:val="24"/>
          <w:szCs w:val="24"/>
        </w:rPr>
      </w:pPr>
      <w:r>
        <w:rPr>
          <w:b/>
          <w:sz w:val="24"/>
          <w:szCs w:val="24"/>
        </w:rPr>
        <w:t>2.1 Sistema Proposto</w:t>
      </w:r>
    </w:p>
    <w:p w14:paraId="1DB21DFB" w14:textId="1D57B194" w:rsidR="00676BF6" w:rsidRPr="00C7404E" w:rsidRDefault="00000000" w:rsidP="00E93597">
      <w:pPr>
        <w:spacing w:before="120"/>
        <w:rPr>
          <w:sz w:val="24"/>
          <w:szCs w:val="24"/>
        </w:rPr>
      </w:pPr>
      <w:r>
        <w:rPr>
          <w:sz w:val="24"/>
          <w:szCs w:val="24"/>
        </w:rPr>
        <w:t xml:space="preserve">O sistema de monitoramento proposto foi desenvolvido utilizando a plataforma </w:t>
      </w:r>
      <w:proofErr w:type="spellStart"/>
      <w:r>
        <w:rPr>
          <w:sz w:val="24"/>
          <w:szCs w:val="24"/>
        </w:rPr>
        <w:t>Wokwi</w:t>
      </w:r>
      <w:proofErr w:type="spellEnd"/>
      <w:r>
        <w:rPr>
          <w:sz w:val="24"/>
          <w:szCs w:val="24"/>
        </w:rPr>
        <w:t xml:space="preserve"> (https://wokwi.com), permitindo a simulação do circuito antes da montagem física. O microcontrolador utilizado foi o ESP32,</w:t>
      </w:r>
      <w:r w:rsidR="00C7404E" w:rsidRPr="00C7404E">
        <w:rPr>
          <w:sz w:val="24"/>
          <w:szCs w:val="24"/>
        </w:rPr>
        <w:t xml:space="preserve"> </w:t>
      </w:r>
      <w:r w:rsidR="00C7404E" w:rsidRPr="00C7404E">
        <w:rPr>
          <w:b/>
          <w:bCs/>
          <w:sz w:val="24"/>
          <w:szCs w:val="24"/>
        </w:rPr>
        <w:t>De acordo com Pereira et al. (2022), o uso de ESP32 combinado com sensores ultrassônicos é eficaz para o controle do consumo hídrico</w:t>
      </w:r>
      <w:r w:rsidR="00C7404E">
        <w:rPr>
          <w:b/>
          <w:bCs/>
          <w:sz w:val="24"/>
          <w:szCs w:val="24"/>
        </w:rPr>
        <w:t xml:space="preserve"> </w:t>
      </w:r>
      <w:r>
        <w:rPr>
          <w:sz w:val="24"/>
          <w:szCs w:val="24"/>
        </w:rPr>
        <w:t>responsável pelo processamento das leituras dos sensores e pela comunicação via Wi-Fi com a nuvem por meio do protocolo MQTT (</w:t>
      </w:r>
      <w:proofErr w:type="spellStart"/>
      <w:r>
        <w:rPr>
          <w:sz w:val="24"/>
          <w:szCs w:val="24"/>
        </w:rPr>
        <w:t>Message</w:t>
      </w:r>
      <w:proofErr w:type="spellEnd"/>
      <w:r>
        <w:rPr>
          <w:sz w:val="24"/>
          <w:szCs w:val="24"/>
        </w:rPr>
        <w:t xml:space="preserve"> </w:t>
      </w:r>
      <w:proofErr w:type="spellStart"/>
      <w:r>
        <w:rPr>
          <w:sz w:val="24"/>
          <w:szCs w:val="24"/>
        </w:rPr>
        <w:t>Queuing</w:t>
      </w:r>
      <w:proofErr w:type="spellEnd"/>
      <w:r>
        <w:rPr>
          <w:sz w:val="24"/>
          <w:szCs w:val="24"/>
        </w:rPr>
        <w:t xml:space="preserve"> </w:t>
      </w:r>
      <w:proofErr w:type="spellStart"/>
      <w:r>
        <w:rPr>
          <w:sz w:val="24"/>
          <w:szCs w:val="24"/>
        </w:rPr>
        <w:t>Telemetry</w:t>
      </w:r>
      <w:proofErr w:type="spellEnd"/>
      <w:r>
        <w:rPr>
          <w:sz w:val="24"/>
          <w:szCs w:val="24"/>
        </w:rPr>
        <w:t xml:space="preserve"> </w:t>
      </w:r>
      <w:proofErr w:type="spellStart"/>
      <w:r>
        <w:rPr>
          <w:sz w:val="24"/>
          <w:szCs w:val="24"/>
        </w:rPr>
        <w:t>Transport</w:t>
      </w:r>
      <w:proofErr w:type="spellEnd"/>
      <w:r>
        <w:rPr>
          <w:sz w:val="24"/>
          <w:szCs w:val="24"/>
        </w:rPr>
        <w:t xml:space="preserve">), através da plataforma </w:t>
      </w:r>
      <w:proofErr w:type="spellStart"/>
      <w:r>
        <w:rPr>
          <w:sz w:val="24"/>
          <w:szCs w:val="24"/>
        </w:rPr>
        <w:t>ThingSpeak</w:t>
      </w:r>
      <w:proofErr w:type="spellEnd"/>
      <w:r>
        <w:rPr>
          <w:sz w:val="24"/>
          <w:szCs w:val="24"/>
        </w:rPr>
        <w:t>.</w:t>
      </w:r>
    </w:p>
    <w:p w14:paraId="6A3B1B49" w14:textId="77777777" w:rsidR="00676BF6" w:rsidRDefault="00000000" w:rsidP="00E93597">
      <w:pPr>
        <w:spacing w:before="120"/>
        <w:ind w:firstLine="720"/>
      </w:pPr>
      <w:r>
        <w:rPr>
          <w:sz w:val="24"/>
          <w:szCs w:val="24"/>
        </w:rPr>
        <w:t>O sensor HC-SR04 é utilizado para medir o nível de água no reservatório, enquanto o sensor DHT22 coleta dados de temperatura (°C) e umidade relativa do ar (%). Um LED foi utilizado como atuador visual para sinalizar condições específicas (por exemplo, nível baixo de água).</w:t>
      </w:r>
    </w:p>
    <w:p w14:paraId="7892A98A" w14:textId="77777777" w:rsidR="00676BF6" w:rsidRDefault="00000000" w:rsidP="00E93597">
      <w:pPr>
        <w:spacing w:before="120"/>
        <w:ind w:firstLine="720"/>
      </w:pPr>
      <w:r>
        <w:rPr>
          <w:sz w:val="24"/>
          <w:szCs w:val="24"/>
        </w:rPr>
        <w:t>O sistema também conta com um módulo relé para acionar dispositivos externos, como bombas d'água, a partir de comandos do ESP32.</w:t>
      </w:r>
    </w:p>
    <w:p w14:paraId="2D7F1429" w14:textId="77777777" w:rsidR="00676BF6" w:rsidRDefault="00000000" w:rsidP="00E93597">
      <w:pPr>
        <w:spacing w:before="120"/>
      </w:pPr>
      <w:r>
        <w:rPr>
          <w:sz w:val="24"/>
          <w:szCs w:val="24"/>
        </w:rPr>
        <w:t>Todos os componentes foram conectados em uma protoboard utilizando jumpers, e o código-fonte foi desenvolvido em C++ utilizando a IDE Arduino.</w:t>
      </w:r>
    </w:p>
    <w:p w14:paraId="381785F0" w14:textId="77777777" w:rsidR="00676BF6" w:rsidRDefault="00000000">
      <w:pPr>
        <w:spacing w:before="120" w:line="360" w:lineRule="auto"/>
        <w:rPr>
          <w:b/>
          <w:sz w:val="24"/>
          <w:szCs w:val="24"/>
        </w:rPr>
      </w:pPr>
      <w:r>
        <w:rPr>
          <w:b/>
          <w:sz w:val="24"/>
          <w:szCs w:val="24"/>
        </w:rPr>
        <w:t>Funcionamento Detalhado:</w:t>
      </w:r>
    </w:p>
    <w:p w14:paraId="797A1270"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Sensor HC-SR04:</w:t>
      </w:r>
      <w:r>
        <w:rPr>
          <w:color w:val="000000"/>
          <w:sz w:val="24"/>
          <w:szCs w:val="24"/>
        </w:rPr>
        <w:t xml:space="preserve"> Emite pulsos ultrassônicos que refletem na superfície da água. O tempo de retorno é usado para calcular a distância até o nível da água. Se o nível de água cair abaixo de um valor crítico, o sistema atua.</w:t>
      </w:r>
    </w:p>
    <w:p w14:paraId="5B22531D"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Sensor DHT22:</w:t>
      </w:r>
      <w:r>
        <w:rPr>
          <w:color w:val="000000"/>
          <w:sz w:val="24"/>
          <w:szCs w:val="24"/>
        </w:rPr>
        <w:t xml:space="preserve"> Mede continuamente a temperatura e umidade, enviando as leituras ao ESP32 para análise e envio à nuvem.</w:t>
      </w:r>
    </w:p>
    <w:p w14:paraId="4EDB6643"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LED:</w:t>
      </w:r>
      <w:r>
        <w:rPr>
          <w:color w:val="000000"/>
          <w:sz w:val="24"/>
          <w:szCs w:val="24"/>
        </w:rPr>
        <w:t xml:space="preserve"> Funciona como alerta visual, acendendo para indicar estado crítico detectado pelo sistema (nível de água abaixo do esperado).</w:t>
      </w:r>
    </w:p>
    <w:p w14:paraId="51EEF34D"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Relê:</w:t>
      </w:r>
      <w:r>
        <w:rPr>
          <w:color w:val="000000"/>
          <w:sz w:val="24"/>
          <w:szCs w:val="24"/>
        </w:rPr>
        <w:t xml:space="preserve"> Atua como chave eletrônica, acionando dispositivos de maior potência, como válvulas ou bombas, conforme a necessidade detectada.</w:t>
      </w:r>
    </w:p>
    <w:p w14:paraId="1FAEDD5A" w14:textId="77777777" w:rsidR="00676BF6" w:rsidRDefault="00000000" w:rsidP="00E93597">
      <w:pPr>
        <w:spacing w:before="120"/>
      </w:pPr>
      <w:r>
        <w:rPr>
          <w:sz w:val="24"/>
          <w:szCs w:val="24"/>
        </w:rPr>
        <w:t xml:space="preserve">As leituras dos sensores são realizadas a cada 15 segundos e enviadas para a plataforma </w:t>
      </w:r>
      <w:proofErr w:type="spellStart"/>
      <w:r>
        <w:rPr>
          <w:sz w:val="24"/>
          <w:szCs w:val="24"/>
        </w:rPr>
        <w:t>ThingSpeak</w:t>
      </w:r>
      <w:proofErr w:type="spellEnd"/>
      <w:r>
        <w:rPr>
          <w:sz w:val="24"/>
          <w:szCs w:val="24"/>
        </w:rPr>
        <w:t xml:space="preserve"> através do protocolo MQTT, garantindo o monitoramento em tempo real.</w:t>
      </w:r>
    </w:p>
    <w:p w14:paraId="380526CA" w14:textId="77777777" w:rsidR="00676BF6" w:rsidRDefault="00000000">
      <w:pPr>
        <w:spacing w:before="120"/>
        <w:rPr>
          <w:b/>
          <w:sz w:val="24"/>
          <w:szCs w:val="24"/>
        </w:rPr>
      </w:pPr>
      <w:r>
        <w:rPr>
          <w:b/>
          <w:sz w:val="24"/>
          <w:szCs w:val="24"/>
        </w:rPr>
        <w:t xml:space="preserve">Lista Descritiva de Materiais usadas no </w:t>
      </w:r>
      <w:proofErr w:type="spellStart"/>
      <w:r>
        <w:rPr>
          <w:b/>
          <w:sz w:val="24"/>
          <w:szCs w:val="24"/>
        </w:rPr>
        <w:t>Wokwi</w:t>
      </w:r>
      <w:proofErr w:type="spellEnd"/>
      <w:r>
        <w:rPr>
          <w:b/>
          <w:sz w:val="24"/>
          <w:szCs w:val="24"/>
        </w:rPr>
        <w:t>:</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676BF6" w14:paraId="2A315F07" w14:textId="77777777">
        <w:tc>
          <w:tcPr>
            <w:tcW w:w="4247" w:type="dxa"/>
          </w:tcPr>
          <w:p w14:paraId="38ADDD30" w14:textId="77777777" w:rsidR="00676BF6" w:rsidRDefault="00000000">
            <w:pPr>
              <w:jc w:val="both"/>
              <w:rPr>
                <w:b/>
              </w:rPr>
            </w:pPr>
            <w:r>
              <w:rPr>
                <w:b/>
              </w:rPr>
              <w:t>Componente</w:t>
            </w:r>
          </w:p>
        </w:tc>
        <w:tc>
          <w:tcPr>
            <w:tcW w:w="4247" w:type="dxa"/>
          </w:tcPr>
          <w:p w14:paraId="010B510F" w14:textId="77777777" w:rsidR="00676BF6" w:rsidRDefault="00000000">
            <w:pPr>
              <w:jc w:val="both"/>
              <w:rPr>
                <w:b/>
              </w:rPr>
            </w:pPr>
            <w:r>
              <w:rPr>
                <w:b/>
              </w:rPr>
              <w:t>Função</w:t>
            </w:r>
          </w:p>
        </w:tc>
      </w:tr>
      <w:tr w:rsidR="00676BF6" w14:paraId="4291BCFB" w14:textId="77777777">
        <w:tc>
          <w:tcPr>
            <w:tcW w:w="4247" w:type="dxa"/>
          </w:tcPr>
          <w:p w14:paraId="43175A53" w14:textId="77777777" w:rsidR="00676BF6" w:rsidRDefault="00000000">
            <w:pPr>
              <w:jc w:val="both"/>
            </w:pPr>
            <w:r>
              <w:t>ESP32</w:t>
            </w:r>
          </w:p>
        </w:tc>
        <w:tc>
          <w:tcPr>
            <w:tcW w:w="4247" w:type="dxa"/>
          </w:tcPr>
          <w:p w14:paraId="71F0EBC4" w14:textId="77777777" w:rsidR="00676BF6" w:rsidRDefault="00000000">
            <w:pPr>
              <w:jc w:val="both"/>
            </w:pPr>
            <w:r>
              <w:t>Processamento e comunicação Wi-Fi</w:t>
            </w:r>
          </w:p>
        </w:tc>
      </w:tr>
      <w:tr w:rsidR="00676BF6" w14:paraId="10D53FEF" w14:textId="77777777">
        <w:tc>
          <w:tcPr>
            <w:tcW w:w="4247" w:type="dxa"/>
          </w:tcPr>
          <w:p w14:paraId="6C0BCFE8" w14:textId="77777777" w:rsidR="00676BF6" w:rsidRDefault="00000000">
            <w:pPr>
              <w:jc w:val="both"/>
            </w:pPr>
            <w:r>
              <w:t>Sensor Ultrassônico HC-SR04</w:t>
            </w:r>
          </w:p>
        </w:tc>
        <w:tc>
          <w:tcPr>
            <w:tcW w:w="4247" w:type="dxa"/>
          </w:tcPr>
          <w:p w14:paraId="1C33F89C" w14:textId="77777777" w:rsidR="00676BF6" w:rsidRDefault="00000000">
            <w:pPr>
              <w:jc w:val="both"/>
            </w:pPr>
            <w:r>
              <w:t>Medição do nível de água</w:t>
            </w:r>
          </w:p>
        </w:tc>
      </w:tr>
      <w:tr w:rsidR="00676BF6" w14:paraId="46D97DDF" w14:textId="77777777">
        <w:tc>
          <w:tcPr>
            <w:tcW w:w="4247" w:type="dxa"/>
          </w:tcPr>
          <w:p w14:paraId="60025D55" w14:textId="77777777" w:rsidR="00676BF6" w:rsidRDefault="00000000">
            <w:pPr>
              <w:jc w:val="both"/>
            </w:pPr>
            <w:r>
              <w:t>Sensor DHT22</w:t>
            </w:r>
          </w:p>
        </w:tc>
        <w:tc>
          <w:tcPr>
            <w:tcW w:w="4247" w:type="dxa"/>
          </w:tcPr>
          <w:p w14:paraId="55C377D8" w14:textId="77777777" w:rsidR="00676BF6" w:rsidRDefault="00000000">
            <w:pPr>
              <w:jc w:val="both"/>
            </w:pPr>
            <w:r>
              <w:t>Medição de temperatura e umidade</w:t>
            </w:r>
          </w:p>
        </w:tc>
      </w:tr>
      <w:tr w:rsidR="00676BF6" w14:paraId="29A760BC" w14:textId="77777777">
        <w:tc>
          <w:tcPr>
            <w:tcW w:w="4247" w:type="dxa"/>
          </w:tcPr>
          <w:p w14:paraId="20BEBD23" w14:textId="77777777" w:rsidR="00676BF6" w:rsidRDefault="00000000">
            <w:pPr>
              <w:jc w:val="both"/>
            </w:pPr>
            <w:r>
              <w:t>LED</w:t>
            </w:r>
          </w:p>
        </w:tc>
        <w:tc>
          <w:tcPr>
            <w:tcW w:w="4247" w:type="dxa"/>
          </w:tcPr>
          <w:p w14:paraId="506ABB7C" w14:textId="77777777" w:rsidR="00676BF6" w:rsidRDefault="00000000">
            <w:pPr>
              <w:jc w:val="both"/>
            </w:pPr>
            <w:r>
              <w:t>Atuador visual de alerta</w:t>
            </w:r>
          </w:p>
        </w:tc>
      </w:tr>
      <w:tr w:rsidR="00676BF6" w14:paraId="6B3850BD" w14:textId="77777777">
        <w:tc>
          <w:tcPr>
            <w:tcW w:w="4247" w:type="dxa"/>
          </w:tcPr>
          <w:p w14:paraId="1536DA3A" w14:textId="77777777" w:rsidR="00676BF6" w:rsidRDefault="00000000">
            <w:pPr>
              <w:jc w:val="both"/>
            </w:pPr>
            <w:r>
              <w:t>Módulo Relê 5V</w:t>
            </w:r>
          </w:p>
        </w:tc>
        <w:tc>
          <w:tcPr>
            <w:tcW w:w="4247" w:type="dxa"/>
          </w:tcPr>
          <w:p w14:paraId="745E92F2" w14:textId="77777777" w:rsidR="00676BF6" w:rsidRDefault="00000000">
            <w:pPr>
              <w:jc w:val="both"/>
            </w:pPr>
            <w:r>
              <w:t>Acionamento de dispositivos externos</w:t>
            </w:r>
          </w:p>
        </w:tc>
      </w:tr>
    </w:tbl>
    <w:p w14:paraId="08BE426C" w14:textId="77777777" w:rsidR="00676BF6" w:rsidRDefault="00000000">
      <w:pPr>
        <w:spacing w:before="120" w:line="360" w:lineRule="auto"/>
        <w:rPr>
          <w:b/>
          <w:sz w:val="24"/>
          <w:szCs w:val="24"/>
        </w:rPr>
      </w:pPr>
      <w:r>
        <w:rPr>
          <w:b/>
          <w:sz w:val="24"/>
          <w:szCs w:val="24"/>
        </w:rPr>
        <w:lastRenderedPageBreak/>
        <w:t>Ferramentas Utilizadas:</w:t>
      </w:r>
    </w:p>
    <w:p w14:paraId="0606DCF0" w14:textId="77777777" w:rsidR="00676BF6" w:rsidRDefault="00000000" w:rsidP="00E93597">
      <w:pPr>
        <w:numPr>
          <w:ilvl w:val="0"/>
          <w:numId w:val="2"/>
        </w:numPr>
        <w:pBdr>
          <w:top w:val="nil"/>
          <w:left w:val="nil"/>
          <w:bottom w:val="nil"/>
          <w:right w:val="nil"/>
          <w:between w:val="nil"/>
        </w:pBdr>
        <w:spacing w:before="120"/>
        <w:ind w:left="714" w:hanging="357"/>
        <w:jc w:val="both"/>
      </w:pPr>
      <w:r>
        <w:rPr>
          <w:color w:val="000000"/>
          <w:sz w:val="24"/>
          <w:szCs w:val="24"/>
        </w:rPr>
        <w:t xml:space="preserve">Plataforma de simulação: </w:t>
      </w:r>
      <w:proofErr w:type="spellStart"/>
      <w:r>
        <w:rPr>
          <w:color w:val="000000"/>
          <w:sz w:val="24"/>
          <w:szCs w:val="24"/>
        </w:rPr>
        <w:t>Wokwi</w:t>
      </w:r>
      <w:proofErr w:type="spellEnd"/>
      <w:r>
        <w:rPr>
          <w:color w:val="000000"/>
          <w:sz w:val="24"/>
          <w:szCs w:val="24"/>
        </w:rPr>
        <w:t>.</w:t>
      </w:r>
    </w:p>
    <w:p w14:paraId="5056A366" w14:textId="77777777" w:rsidR="00676BF6" w:rsidRDefault="00000000" w:rsidP="00E93597">
      <w:pPr>
        <w:numPr>
          <w:ilvl w:val="0"/>
          <w:numId w:val="2"/>
        </w:numPr>
        <w:pBdr>
          <w:top w:val="nil"/>
          <w:left w:val="nil"/>
          <w:bottom w:val="nil"/>
          <w:right w:val="nil"/>
          <w:between w:val="nil"/>
        </w:pBdr>
        <w:spacing w:before="120"/>
        <w:ind w:left="714" w:hanging="357"/>
        <w:jc w:val="both"/>
      </w:pPr>
      <w:r>
        <w:rPr>
          <w:color w:val="000000"/>
          <w:sz w:val="24"/>
          <w:szCs w:val="24"/>
        </w:rPr>
        <w:t>Linguagem de programação: C++ (via Arduino IDE).</w:t>
      </w:r>
    </w:p>
    <w:p w14:paraId="26C77372" w14:textId="77777777" w:rsidR="00676BF6" w:rsidRDefault="00000000" w:rsidP="00E93597">
      <w:pPr>
        <w:numPr>
          <w:ilvl w:val="0"/>
          <w:numId w:val="2"/>
        </w:numPr>
        <w:pBdr>
          <w:top w:val="nil"/>
          <w:left w:val="nil"/>
          <w:bottom w:val="nil"/>
          <w:right w:val="nil"/>
          <w:between w:val="nil"/>
        </w:pBdr>
        <w:spacing w:before="120"/>
        <w:jc w:val="both"/>
      </w:pPr>
      <w:r>
        <w:rPr>
          <w:color w:val="000000"/>
          <w:sz w:val="24"/>
          <w:szCs w:val="24"/>
        </w:rPr>
        <w:t>Protocolo de comunicação: MQTT.</w:t>
      </w:r>
    </w:p>
    <w:p w14:paraId="4CA4ABC3" w14:textId="77777777" w:rsidR="00676BF6" w:rsidRPr="00124F6F" w:rsidRDefault="00000000" w:rsidP="00E93597">
      <w:pPr>
        <w:numPr>
          <w:ilvl w:val="0"/>
          <w:numId w:val="2"/>
        </w:numPr>
        <w:pBdr>
          <w:top w:val="nil"/>
          <w:left w:val="nil"/>
          <w:bottom w:val="nil"/>
          <w:right w:val="nil"/>
          <w:between w:val="nil"/>
        </w:pBdr>
        <w:spacing w:before="120"/>
        <w:jc w:val="both"/>
      </w:pPr>
      <w:r>
        <w:rPr>
          <w:color w:val="000000"/>
          <w:sz w:val="24"/>
          <w:szCs w:val="24"/>
        </w:rPr>
        <w:t xml:space="preserve">Plataforma de monitoramento: </w:t>
      </w:r>
      <w:proofErr w:type="spellStart"/>
      <w:r>
        <w:rPr>
          <w:color w:val="000000"/>
          <w:sz w:val="24"/>
          <w:szCs w:val="24"/>
        </w:rPr>
        <w:t>ThingSpeak</w:t>
      </w:r>
      <w:proofErr w:type="spellEnd"/>
      <w:r>
        <w:rPr>
          <w:color w:val="000000"/>
          <w:sz w:val="24"/>
          <w:szCs w:val="24"/>
        </w:rPr>
        <w:t>.</w:t>
      </w:r>
    </w:p>
    <w:p w14:paraId="5ED87791" w14:textId="77777777" w:rsidR="00124F6F" w:rsidRDefault="00124F6F" w:rsidP="00124F6F">
      <w:pPr>
        <w:pBdr>
          <w:top w:val="nil"/>
          <w:left w:val="nil"/>
          <w:bottom w:val="nil"/>
          <w:right w:val="nil"/>
          <w:between w:val="nil"/>
        </w:pBdr>
        <w:spacing w:before="120"/>
        <w:jc w:val="both"/>
      </w:pPr>
    </w:p>
    <w:p w14:paraId="0EB2BA38" w14:textId="77777777" w:rsidR="00676BF6" w:rsidRDefault="00000000">
      <w:pPr>
        <w:spacing w:before="120" w:line="360" w:lineRule="auto"/>
        <w:rPr>
          <w:b/>
          <w:sz w:val="24"/>
          <w:szCs w:val="24"/>
        </w:rPr>
      </w:pPr>
      <w:r>
        <w:rPr>
          <w:b/>
          <w:sz w:val="24"/>
          <w:szCs w:val="24"/>
        </w:rPr>
        <w:t>2.2 Montagem Virtual</w:t>
      </w:r>
    </w:p>
    <w:p w14:paraId="799EB67B" w14:textId="77777777" w:rsidR="00676BF6" w:rsidRDefault="00000000" w:rsidP="00E93597">
      <w:pPr>
        <w:spacing w:before="120"/>
        <w:jc w:val="both"/>
        <w:rPr>
          <w:sz w:val="24"/>
          <w:szCs w:val="24"/>
        </w:rPr>
      </w:pPr>
      <w:r>
        <w:rPr>
          <w:sz w:val="24"/>
          <w:szCs w:val="24"/>
        </w:rPr>
        <w:t xml:space="preserve">A montagem virtual foi realizada utilizando a plataforma </w:t>
      </w:r>
      <w:proofErr w:type="spellStart"/>
      <w:r>
        <w:rPr>
          <w:sz w:val="24"/>
          <w:szCs w:val="24"/>
        </w:rPr>
        <w:t>Wokwi</w:t>
      </w:r>
      <w:proofErr w:type="spellEnd"/>
      <w:r>
        <w:rPr>
          <w:sz w:val="24"/>
          <w:szCs w:val="24"/>
        </w:rPr>
        <w:t>. Abaixo, apresentamos a imagens da simulação do circuito em funcionamento:</w:t>
      </w:r>
    </w:p>
    <w:p w14:paraId="05595E5C" w14:textId="77777777" w:rsidR="00264E34" w:rsidRDefault="00264E34" w:rsidP="00E93597">
      <w:pPr>
        <w:spacing w:before="120"/>
        <w:jc w:val="both"/>
      </w:pPr>
    </w:p>
    <w:p w14:paraId="10F1D45B" w14:textId="77777777" w:rsidR="00676BF6" w:rsidRDefault="00000000" w:rsidP="009C5B7C">
      <w:pPr>
        <w:spacing w:before="120"/>
        <w:jc w:val="center"/>
      </w:pPr>
      <w:r>
        <w:rPr>
          <w:noProof/>
          <w:color w:val="000000"/>
          <w:sz w:val="24"/>
          <w:szCs w:val="24"/>
        </w:rPr>
        <w:drawing>
          <wp:inline distT="0" distB="0" distL="0" distR="0" wp14:anchorId="42EC4D06" wp14:editId="66BEB703">
            <wp:extent cx="5372100" cy="3433313"/>
            <wp:effectExtent l="0" t="0" r="0" b="0"/>
            <wp:docPr id="2" name="image2.png" descr="Tela de jogo de vídeo gam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png" descr="Tela de jogo de vídeo game&#10;&#10;O conteúdo gerado por IA pode estar incorreto."/>
                    <pic:cNvPicPr preferRelativeResize="0"/>
                  </pic:nvPicPr>
                  <pic:blipFill>
                    <a:blip r:embed="rId7"/>
                    <a:srcRect/>
                    <a:stretch>
                      <a:fillRect/>
                    </a:stretch>
                  </pic:blipFill>
                  <pic:spPr>
                    <a:xfrm>
                      <a:off x="0" y="0"/>
                      <a:ext cx="5379493" cy="3438038"/>
                    </a:xfrm>
                    <a:prstGeom prst="rect">
                      <a:avLst/>
                    </a:prstGeom>
                    <a:ln/>
                  </pic:spPr>
                </pic:pic>
              </a:graphicData>
            </a:graphic>
          </wp:inline>
        </w:drawing>
      </w:r>
    </w:p>
    <w:p w14:paraId="073878D5" w14:textId="78232C1E" w:rsidR="00162ACC" w:rsidRPr="00D717FB" w:rsidRDefault="00162ACC" w:rsidP="009C5B7C">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8">
        <w:r w:rsidRPr="00D717FB">
          <w:rPr>
            <w:rFonts w:ascii="Helvetica" w:hAnsi="Helvetica"/>
            <w:b/>
            <w:color w:val="0000FF"/>
            <w:sz w:val="20"/>
            <w:szCs w:val="20"/>
            <w:u w:val="single"/>
          </w:rPr>
          <w:t>https://wokwi.com/</w:t>
        </w:r>
      </w:hyperlink>
      <w:r w:rsidR="00D717FB">
        <w:rPr>
          <w:rFonts w:ascii="Helvetica" w:hAnsi="Helvetica"/>
          <w:b/>
          <w:sz w:val="20"/>
          <w:szCs w:val="20"/>
        </w:rPr>
        <w:t xml:space="preserve"> </w:t>
      </w:r>
      <w:r w:rsidR="00D717FB" w:rsidRPr="00D717FB">
        <w:rPr>
          <w:rFonts w:ascii="Helvetica" w:hAnsi="Helvetica"/>
          <w:b/>
          <w:sz w:val="20"/>
          <w:szCs w:val="20"/>
        </w:rPr>
        <w:t>(Esquema de montagem do circuit</w:t>
      </w:r>
      <w:r w:rsidR="00D717FB">
        <w:rPr>
          <w:rFonts w:ascii="Helvetica" w:hAnsi="Helvetica"/>
          <w:b/>
          <w:sz w:val="20"/>
          <w:szCs w:val="20"/>
        </w:rPr>
        <w:t>o)</w:t>
      </w:r>
    </w:p>
    <w:p w14:paraId="2CE3B582" w14:textId="77777777" w:rsidR="00E93597" w:rsidRDefault="00E93597" w:rsidP="00162ACC">
      <w:pPr>
        <w:spacing w:before="120"/>
      </w:pPr>
    </w:p>
    <w:p w14:paraId="2FB63B06" w14:textId="77777777" w:rsidR="00264E34" w:rsidRDefault="00264E34" w:rsidP="00162ACC">
      <w:pPr>
        <w:spacing w:before="120"/>
      </w:pPr>
    </w:p>
    <w:p w14:paraId="077FDFD0" w14:textId="77777777" w:rsidR="00676BF6" w:rsidRDefault="00000000">
      <w:pPr>
        <w:spacing w:before="120"/>
      </w:pPr>
      <w:r>
        <w:rPr>
          <w:noProof/>
          <w:sz w:val="24"/>
          <w:szCs w:val="24"/>
        </w:rPr>
        <w:lastRenderedPageBreak/>
        <w:drawing>
          <wp:inline distT="0" distB="0" distL="0" distR="0" wp14:anchorId="6D63A12F" wp14:editId="222B7865">
            <wp:extent cx="5400040" cy="3162300"/>
            <wp:effectExtent l="0" t="0" r="0" b="0"/>
            <wp:docPr id="5" name="image5.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5.png" descr="Tela de computador com texto preto sobre fundo branco&#10;&#10;O conteúdo gerado por IA pode estar incorreto."/>
                    <pic:cNvPicPr preferRelativeResize="0"/>
                  </pic:nvPicPr>
                  <pic:blipFill>
                    <a:blip r:embed="rId9"/>
                    <a:srcRect/>
                    <a:stretch>
                      <a:fillRect/>
                    </a:stretch>
                  </pic:blipFill>
                  <pic:spPr>
                    <a:xfrm>
                      <a:off x="0" y="0"/>
                      <a:ext cx="5400040" cy="3162300"/>
                    </a:xfrm>
                    <a:prstGeom prst="rect">
                      <a:avLst/>
                    </a:prstGeom>
                    <a:ln/>
                  </pic:spPr>
                </pic:pic>
              </a:graphicData>
            </a:graphic>
          </wp:inline>
        </w:drawing>
      </w:r>
    </w:p>
    <w:p w14:paraId="5E1334EE" w14:textId="1AE99BC2" w:rsidR="009C5B7C" w:rsidRPr="00D717FB" w:rsidRDefault="009C5B7C" w:rsidP="009C5B7C">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10">
        <w:r w:rsidRPr="00D717FB">
          <w:rPr>
            <w:rFonts w:ascii="Helvetica" w:hAnsi="Helvetica"/>
            <w:b/>
            <w:color w:val="0000FF"/>
            <w:sz w:val="20"/>
            <w:szCs w:val="20"/>
            <w:u w:val="single"/>
          </w:rPr>
          <w:t>https://wokwi.com/</w:t>
        </w:r>
      </w:hyperlink>
      <w:r w:rsidR="00107721" w:rsidRPr="00D717FB">
        <w:rPr>
          <w:rFonts w:ascii="Helvetica" w:hAnsi="Helvetica"/>
          <w:b/>
          <w:sz w:val="20"/>
          <w:szCs w:val="20"/>
        </w:rPr>
        <w:t xml:space="preserve"> </w:t>
      </w:r>
      <w:r w:rsidR="00D717FB" w:rsidRPr="00D717FB">
        <w:rPr>
          <w:rFonts w:ascii="Helvetica" w:hAnsi="Helvetica"/>
          <w:b/>
          <w:sz w:val="20"/>
          <w:szCs w:val="20"/>
        </w:rPr>
        <w:t xml:space="preserve"> (Esquema de montagem do circuito no </w:t>
      </w:r>
      <w:proofErr w:type="spellStart"/>
      <w:r w:rsidR="00D717FB" w:rsidRPr="00D717FB">
        <w:rPr>
          <w:rFonts w:ascii="Helvetica" w:hAnsi="Helvetica"/>
          <w:b/>
          <w:sz w:val="20"/>
          <w:szCs w:val="20"/>
        </w:rPr>
        <w:t>Wokwi</w:t>
      </w:r>
      <w:proofErr w:type="spellEnd"/>
      <w:r w:rsidR="00D717FB" w:rsidRPr="00D717FB">
        <w:rPr>
          <w:rFonts w:ascii="Helvetica" w:hAnsi="Helvetica"/>
          <w:b/>
          <w:sz w:val="20"/>
          <w:szCs w:val="20"/>
        </w:rPr>
        <w:t xml:space="preserve"> durante o processo de conexão (“Conectando à rede Wi-Fi e ao broker MQTT”))</w:t>
      </w:r>
    </w:p>
    <w:p w14:paraId="5287357B" w14:textId="77777777" w:rsidR="00676BF6" w:rsidRDefault="00676BF6">
      <w:pPr>
        <w:spacing w:before="120"/>
      </w:pPr>
    </w:p>
    <w:p w14:paraId="37F100E5" w14:textId="77777777" w:rsidR="00162ACC" w:rsidRDefault="00162ACC">
      <w:pPr>
        <w:spacing w:before="120"/>
      </w:pPr>
    </w:p>
    <w:p w14:paraId="177AC053" w14:textId="014B1E9E" w:rsidR="00107721" w:rsidRDefault="00107721">
      <w:pPr>
        <w:spacing w:before="120"/>
      </w:pPr>
      <w:r>
        <w:rPr>
          <w:noProof/>
        </w:rPr>
        <w:drawing>
          <wp:inline distT="0" distB="0" distL="0" distR="0" wp14:anchorId="39E23950" wp14:editId="32DB3892">
            <wp:extent cx="5400040" cy="2857500"/>
            <wp:effectExtent l="0" t="0" r="0" b="0"/>
            <wp:docPr id="168371371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3717" name="Imagem 1" descr="Interface gráfica do usuári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57500"/>
                    </a:xfrm>
                    <a:prstGeom prst="rect">
                      <a:avLst/>
                    </a:prstGeom>
                  </pic:spPr>
                </pic:pic>
              </a:graphicData>
            </a:graphic>
          </wp:inline>
        </w:drawing>
      </w:r>
    </w:p>
    <w:p w14:paraId="73E2F7F8" w14:textId="75726673" w:rsidR="00107721" w:rsidRPr="00D717FB" w:rsidRDefault="00107721" w:rsidP="00107721">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12">
        <w:r w:rsidRPr="00D717FB">
          <w:rPr>
            <w:rFonts w:ascii="Helvetica" w:hAnsi="Helvetica"/>
            <w:b/>
            <w:color w:val="0000FF"/>
            <w:sz w:val="20"/>
            <w:szCs w:val="20"/>
            <w:u w:val="single"/>
          </w:rPr>
          <w:t>https://wokwi.com/</w:t>
        </w:r>
      </w:hyperlink>
      <w:r w:rsidR="00D717FB">
        <w:rPr>
          <w:rFonts w:ascii="Helvetica" w:hAnsi="Helvetica"/>
          <w:b/>
          <w:sz w:val="20"/>
          <w:szCs w:val="20"/>
        </w:rPr>
        <w:t xml:space="preserve"> </w:t>
      </w:r>
      <w:r w:rsidR="00D717FB" w:rsidRPr="00D717FB">
        <w:rPr>
          <w:rFonts w:ascii="Helvetica" w:hAnsi="Helvetica"/>
          <w:b/>
          <w:sz w:val="20"/>
          <w:szCs w:val="20"/>
        </w:rPr>
        <w:t>("LED apagado: nível de água dentro do limite")</w:t>
      </w:r>
    </w:p>
    <w:p w14:paraId="5A793F50" w14:textId="77777777" w:rsidR="00107721" w:rsidRDefault="00107721">
      <w:pPr>
        <w:spacing w:before="120"/>
      </w:pPr>
    </w:p>
    <w:p w14:paraId="31BCD86F" w14:textId="77777777" w:rsidR="00107721" w:rsidRDefault="00107721">
      <w:pPr>
        <w:spacing w:before="120"/>
      </w:pPr>
    </w:p>
    <w:p w14:paraId="281B997C" w14:textId="77777777" w:rsidR="00676BF6" w:rsidRDefault="00000000">
      <w:pPr>
        <w:spacing w:before="120"/>
      </w:pPr>
      <w:r>
        <w:rPr>
          <w:noProof/>
          <w:sz w:val="24"/>
          <w:szCs w:val="24"/>
        </w:rPr>
        <w:lastRenderedPageBreak/>
        <w:drawing>
          <wp:inline distT="0" distB="0" distL="0" distR="0" wp14:anchorId="78B678F4" wp14:editId="71E2158D">
            <wp:extent cx="5400040" cy="3267075"/>
            <wp:effectExtent l="0" t="0" r="0" b="9525"/>
            <wp:docPr id="4" name="image4.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4.png" descr="Tela de computador com texto preto sobre fundo branco&#10;&#10;O conteúdo gerado por IA pode estar incorreto."/>
                    <pic:cNvPicPr preferRelativeResize="0"/>
                  </pic:nvPicPr>
                  <pic:blipFill>
                    <a:blip r:embed="rId13"/>
                    <a:srcRect/>
                    <a:stretch>
                      <a:fillRect/>
                    </a:stretch>
                  </pic:blipFill>
                  <pic:spPr>
                    <a:xfrm>
                      <a:off x="0" y="0"/>
                      <a:ext cx="5400040" cy="3267075"/>
                    </a:xfrm>
                    <a:prstGeom prst="rect">
                      <a:avLst/>
                    </a:prstGeom>
                    <a:ln/>
                  </pic:spPr>
                </pic:pic>
              </a:graphicData>
            </a:graphic>
          </wp:inline>
        </w:drawing>
      </w:r>
    </w:p>
    <w:p w14:paraId="654FEC1D" w14:textId="0E9EE42C" w:rsidR="00107721" w:rsidRPr="00107721" w:rsidRDefault="00107721" w:rsidP="00107721">
      <w:pPr>
        <w:spacing w:before="120"/>
        <w:ind w:right="454"/>
        <w:jc w:val="both"/>
        <w:rPr>
          <w:rFonts w:ascii="Helvetica" w:hAnsi="Helvetica"/>
          <w:b/>
          <w:sz w:val="20"/>
          <w:szCs w:val="20"/>
        </w:rPr>
      </w:pPr>
      <w:r w:rsidRPr="00107721">
        <w:rPr>
          <w:rFonts w:ascii="Helvetica" w:eastAsia="Helvetica Neue" w:hAnsi="Helvetica" w:cs="Helvetica Neue"/>
          <w:b/>
          <w:sz w:val="20"/>
          <w:szCs w:val="20"/>
        </w:rPr>
        <w:t xml:space="preserve">Fonte: </w:t>
      </w:r>
      <w:hyperlink r:id="rId14">
        <w:r w:rsidRPr="00107721">
          <w:rPr>
            <w:rFonts w:ascii="Helvetica" w:hAnsi="Helvetica"/>
            <w:b/>
            <w:color w:val="0000FF"/>
            <w:sz w:val="20"/>
            <w:szCs w:val="20"/>
            <w:u w:val="single"/>
          </w:rPr>
          <w:t>https://wokwi.com/</w:t>
        </w:r>
      </w:hyperlink>
      <w:r w:rsidR="00D717FB">
        <w:rPr>
          <w:rFonts w:ascii="Helvetica" w:hAnsi="Helvetica"/>
          <w:sz w:val="20"/>
          <w:szCs w:val="20"/>
        </w:rPr>
        <w:t xml:space="preserve"> </w:t>
      </w:r>
      <w:r w:rsidR="00D717FB" w:rsidRPr="00D717FB">
        <w:rPr>
          <w:rFonts w:ascii="Helvetica" w:hAnsi="Helvetica"/>
          <w:b/>
          <w:sz w:val="20"/>
          <w:szCs w:val="20"/>
        </w:rPr>
        <w:t>("LED aceso indicando nível de água abaixo do mínimo")</w:t>
      </w:r>
    </w:p>
    <w:p w14:paraId="218B8FCC" w14:textId="77777777" w:rsidR="00676BF6" w:rsidRDefault="00676BF6">
      <w:pPr>
        <w:spacing w:before="120"/>
      </w:pPr>
    </w:p>
    <w:p w14:paraId="02185669" w14:textId="77777777" w:rsidR="00676BF6" w:rsidRDefault="00676BF6">
      <w:pPr>
        <w:spacing w:before="120"/>
      </w:pPr>
    </w:p>
    <w:p w14:paraId="7AB7B0B0" w14:textId="77777777" w:rsidR="00676BF6" w:rsidRDefault="00000000">
      <w:pPr>
        <w:spacing w:before="120"/>
      </w:pPr>
      <w:r>
        <w:rPr>
          <w:noProof/>
          <w:sz w:val="24"/>
          <w:szCs w:val="24"/>
        </w:rPr>
        <w:drawing>
          <wp:inline distT="0" distB="0" distL="0" distR="0" wp14:anchorId="5D175C0A" wp14:editId="6432D761">
            <wp:extent cx="5400040" cy="2451100"/>
            <wp:effectExtent l="0" t="0" r="0" b="0"/>
            <wp:docPr id="7" name="image7.png" descr="Tela de celular com publicação numa rede social&#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7.png" descr="Tela de celular com publicação numa rede social&#10;&#10;O conteúdo gerado por IA pode estar incorreto."/>
                    <pic:cNvPicPr preferRelativeResize="0"/>
                  </pic:nvPicPr>
                  <pic:blipFill>
                    <a:blip r:embed="rId15"/>
                    <a:srcRect/>
                    <a:stretch>
                      <a:fillRect/>
                    </a:stretch>
                  </pic:blipFill>
                  <pic:spPr>
                    <a:xfrm>
                      <a:off x="0" y="0"/>
                      <a:ext cx="5400040" cy="2451100"/>
                    </a:xfrm>
                    <a:prstGeom prst="rect">
                      <a:avLst/>
                    </a:prstGeom>
                    <a:ln/>
                  </pic:spPr>
                </pic:pic>
              </a:graphicData>
            </a:graphic>
          </wp:inline>
        </w:drawing>
      </w:r>
    </w:p>
    <w:p w14:paraId="4621FAAA" w14:textId="0705DB11" w:rsidR="00107721" w:rsidRPr="0044771F" w:rsidRDefault="00107721" w:rsidP="00107721">
      <w:pPr>
        <w:spacing w:before="120"/>
        <w:ind w:right="454"/>
        <w:jc w:val="both"/>
        <w:rPr>
          <w:rFonts w:ascii="Helvetica" w:hAnsi="Helvetica"/>
          <w:b/>
          <w:sz w:val="20"/>
          <w:szCs w:val="20"/>
        </w:rPr>
      </w:pPr>
      <w:r w:rsidRPr="0044771F">
        <w:rPr>
          <w:rFonts w:ascii="Helvetica" w:eastAsia="Helvetica Neue" w:hAnsi="Helvetica" w:cs="Helvetica Neue"/>
          <w:b/>
          <w:sz w:val="20"/>
          <w:szCs w:val="20"/>
        </w:rPr>
        <w:t xml:space="preserve">Fonte: </w:t>
      </w:r>
      <w:hyperlink r:id="rId16">
        <w:r w:rsidRPr="0044771F">
          <w:rPr>
            <w:rFonts w:ascii="Helvetica" w:hAnsi="Helvetica"/>
            <w:b/>
            <w:color w:val="0000FF"/>
            <w:sz w:val="20"/>
            <w:szCs w:val="20"/>
            <w:u w:val="single"/>
          </w:rPr>
          <w:t>https://wokwi.com/</w:t>
        </w:r>
      </w:hyperlink>
      <w:r w:rsidR="00D717FB" w:rsidRPr="0044771F">
        <w:rPr>
          <w:rFonts w:ascii="Helvetica" w:hAnsi="Helvetica"/>
          <w:b/>
          <w:sz w:val="20"/>
          <w:szCs w:val="20"/>
        </w:rPr>
        <w:t xml:space="preserve"> (</w:t>
      </w:r>
      <w:r w:rsidR="0044771F" w:rsidRPr="0044771F">
        <w:rPr>
          <w:rFonts w:ascii="Helvetica" w:hAnsi="Helvetica"/>
          <w:b/>
          <w:sz w:val="20"/>
          <w:szCs w:val="20"/>
        </w:rPr>
        <w:t>Esquema mostrando a interface de simulação para ajuste de temperatura e umidade)</w:t>
      </w:r>
    </w:p>
    <w:p w14:paraId="2524A666" w14:textId="77777777" w:rsidR="00E93597" w:rsidRDefault="00E93597">
      <w:pPr>
        <w:spacing w:before="120"/>
        <w:rPr>
          <w:color w:val="0000FF"/>
          <w:u w:val="single"/>
        </w:rPr>
      </w:pPr>
    </w:p>
    <w:p w14:paraId="54202864" w14:textId="42B99469" w:rsidR="00676BF6" w:rsidRDefault="00000000" w:rsidP="00E93597">
      <w:pPr>
        <w:spacing w:before="120"/>
        <w:jc w:val="both"/>
      </w:pPr>
      <w:r>
        <w:rPr>
          <w:b/>
          <w:sz w:val="24"/>
          <w:szCs w:val="24"/>
        </w:rPr>
        <w:t>2.3 Componentes do Sistema de Monitoramento de Água por IoT</w:t>
      </w:r>
      <w:r>
        <w:rPr>
          <w:b/>
          <w:sz w:val="24"/>
          <w:szCs w:val="24"/>
        </w:rPr>
        <w:br/>
      </w:r>
      <w:r w:rsidRPr="00162ACC">
        <w:rPr>
          <w:bCs/>
          <w:sz w:val="24"/>
          <w:szCs w:val="24"/>
        </w:rPr>
        <w:t>A implementação do sistema de monitoramento de água por IoT será baseada nos seguintes componentes:</w:t>
      </w:r>
      <w:r w:rsidR="00C7404E" w:rsidRPr="00C7404E">
        <w:t xml:space="preserve"> </w:t>
      </w:r>
      <w:r w:rsidR="00C7404E" w:rsidRPr="00C7404E">
        <w:rPr>
          <w:b/>
          <w:sz w:val="24"/>
          <w:szCs w:val="24"/>
        </w:rPr>
        <w:t>Carvalho et al. (2023) destacam que a IoT pode ser aplicada com sucesso em sistemas de saneamento em plantas urbanas.</w:t>
      </w:r>
    </w:p>
    <w:p w14:paraId="70BA60F0" w14:textId="77777777" w:rsidR="00676BF6" w:rsidRDefault="00000000">
      <w:pPr>
        <w:spacing w:before="120" w:line="360" w:lineRule="auto"/>
        <w:rPr>
          <w:b/>
          <w:sz w:val="24"/>
          <w:szCs w:val="24"/>
        </w:rPr>
      </w:pPr>
      <w:r>
        <w:rPr>
          <w:b/>
          <w:sz w:val="24"/>
          <w:szCs w:val="24"/>
        </w:rPr>
        <w:t>Microcontrolador ESP32</w:t>
      </w:r>
    </w:p>
    <w:p w14:paraId="3925C482" w14:textId="77777777" w:rsidR="00676BF6" w:rsidRDefault="00000000" w:rsidP="00E93597">
      <w:pPr>
        <w:spacing w:before="120"/>
        <w:jc w:val="both"/>
        <w:rPr>
          <w:sz w:val="24"/>
          <w:szCs w:val="24"/>
        </w:rPr>
      </w:pPr>
      <w:r>
        <w:rPr>
          <w:b/>
          <w:sz w:val="24"/>
          <w:szCs w:val="24"/>
        </w:rPr>
        <w:t>Função:</w:t>
      </w:r>
      <w:r>
        <w:rPr>
          <w:sz w:val="24"/>
          <w:szCs w:val="24"/>
        </w:rPr>
        <w:t xml:space="preserve"> Processar os dados e comunicação via protocolo MQTT. (</w:t>
      </w:r>
      <w:proofErr w:type="spellStart"/>
      <w:r>
        <w:rPr>
          <w:sz w:val="24"/>
          <w:szCs w:val="24"/>
        </w:rPr>
        <w:t>Message</w:t>
      </w:r>
      <w:proofErr w:type="spellEnd"/>
      <w:r>
        <w:rPr>
          <w:sz w:val="24"/>
          <w:szCs w:val="24"/>
        </w:rPr>
        <w:t xml:space="preserve"> </w:t>
      </w:r>
      <w:proofErr w:type="spellStart"/>
      <w:r>
        <w:rPr>
          <w:sz w:val="24"/>
          <w:szCs w:val="24"/>
        </w:rPr>
        <w:t>Queuing</w:t>
      </w:r>
      <w:proofErr w:type="spellEnd"/>
      <w:r>
        <w:rPr>
          <w:sz w:val="24"/>
          <w:szCs w:val="24"/>
        </w:rPr>
        <w:t xml:space="preserve"> </w:t>
      </w:r>
      <w:proofErr w:type="spellStart"/>
      <w:r>
        <w:rPr>
          <w:sz w:val="24"/>
          <w:szCs w:val="24"/>
        </w:rPr>
        <w:lastRenderedPageBreak/>
        <w:t>Telemetry</w:t>
      </w:r>
      <w:proofErr w:type="spellEnd"/>
      <w:r>
        <w:rPr>
          <w:sz w:val="24"/>
          <w:szCs w:val="24"/>
        </w:rPr>
        <w:t xml:space="preserve"> </w:t>
      </w:r>
      <w:proofErr w:type="spellStart"/>
      <w:r>
        <w:rPr>
          <w:sz w:val="24"/>
          <w:szCs w:val="24"/>
        </w:rPr>
        <w:t>Transport</w:t>
      </w:r>
      <w:proofErr w:type="spellEnd"/>
      <w:r>
        <w:rPr>
          <w:sz w:val="24"/>
          <w:szCs w:val="24"/>
        </w:rPr>
        <w:t xml:space="preserve"> / Transporte de Telemetria e Enfileiramento de Mensagens) </w:t>
      </w:r>
    </w:p>
    <w:p w14:paraId="78F089A9" w14:textId="77777777" w:rsidR="00676BF6" w:rsidRDefault="00000000" w:rsidP="00E93597">
      <w:pPr>
        <w:spacing w:before="120"/>
        <w:jc w:val="both"/>
        <w:rPr>
          <w:sz w:val="24"/>
          <w:szCs w:val="24"/>
        </w:rPr>
      </w:pPr>
      <w:r>
        <w:rPr>
          <w:b/>
          <w:sz w:val="24"/>
          <w:szCs w:val="24"/>
        </w:rPr>
        <w:t>Processador:</w:t>
      </w:r>
      <w:r>
        <w:rPr>
          <w:sz w:val="24"/>
          <w:szCs w:val="24"/>
        </w:rPr>
        <w:t xml:space="preserve"> Possui um ou dois núcleos do microprocessador </w:t>
      </w:r>
      <w:proofErr w:type="spellStart"/>
      <w:r>
        <w:rPr>
          <w:sz w:val="24"/>
          <w:szCs w:val="24"/>
        </w:rPr>
        <w:t>Tensilica</w:t>
      </w:r>
      <w:proofErr w:type="spellEnd"/>
      <w:r>
        <w:rPr>
          <w:sz w:val="24"/>
          <w:szCs w:val="24"/>
        </w:rPr>
        <w:t xml:space="preserve"> </w:t>
      </w:r>
      <w:proofErr w:type="spellStart"/>
      <w:r>
        <w:rPr>
          <w:sz w:val="24"/>
          <w:szCs w:val="24"/>
        </w:rPr>
        <w:t>Xtensa</w:t>
      </w:r>
      <w:proofErr w:type="spellEnd"/>
      <w:r>
        <w:rPr>
          <w:sz w:val="24"/>
          <w:szCs w:val="24"/>
        </w:rPr>
        <w:t xml:space="preserve"> LX6 ou LX7, ou um único núcleo RISC-V, com frequência ajustável de 80 MHz a 240 MHz. </w:t>
      </w:r>
    </w:p>
    <w:p w14:paraId="3EDE21D0" w14:textId="77777777" w:rsidR="00676BF6" w:rsidRDefault="00000000" w:rsidP="00E93597">
      <w:pPr>
        <w:spacing w:before="120"/>
        <w:jc w:val="both"/>
        <w:rPr>
          <w:sz w:val="24"/>
          <w:szCs w:val="24"/>
        </w:rPr>
      </w:pPr>
      <w:r>
        <w:rPr>
          <w:b/>
          <w:sz w:val="24"/>
          <w:szCs w:val="24"/>
        </w:rPr>
        <w:t>Memória:</w:t>
      </w:r>
      <w:r>
        <w:rPr>
          <w:sz w:val="24"/>
          <w:szCs w:val="24"/>
        </w:rPr>
        <w:t xml:space="preserve"> Inclui SRAM integrada e suporte para memória flash externa.</w:t>
      </w:r>
    </w:p>
    <w:p w14:paraId="6AC4077F" w14:textId="77777777" w:rsidR="00676BF6" w:rsidRDefault="00000000" w:rsidP="00E93597">
      <w:pPr>
        <w:spacing w:before="120"/>
        <w:jc w:val="both"/>
        <w:rPr>
          <w:sz w:val="24"/>
          <w:szCs w:val="24"/>
        </w:rPr>
      </w:pPr>
      <w:r>
        <w:rPr>
          <w:b/>
          <w:sz w:val="24"/>
          <w:szCs w:val="24"/>
        </w:rPr>
        <w:t>Conectividade:</w:t>
      </w:r>
      <w:r>
        <w:rPr>
          <w:sz w:val="24"/>
          <w:szCs w:val="24"/>
        </w:rPr>
        <w:t xml:space="preserve"> Oferece Wi-Fi 2,4 GHz e Bluetooth de modo duplo (clássico e BLE).</w:t>
      </w:r>
    </w:p>
    <w:p w14:paraId="7D60724B" w14:textId="77777777" w:rsidR="00676BF6" w:rsidRDefault="00000000" w:rsidP="00E93597">
      <w:pPr>
        <w:spacing w:before="120"/>
        <w:jc w:val="both"/>
        <w:rPr>
          <w:sz w:val="24"/>
          <w:szCs w:val="24"/>
        </w:rPr>
      </w:pPr>
      <w:r>
        <w:rPr>
          <w:b/>
          <w:sz w:val="24"/>
          <w:szCs w:val="24"/>
        </w:rPr>
        <w:t>Periféricos:</w:t>
      </w:r>
      <w:r>
        <w:rPr>
          <w:sz w:val="24"/>
          <w:szCs w:val="24"/>
        </w:rPr>
        <w:t xml:space="preserve"> Integra uma variedade de periféricos, como sensores de toque capacitivo, interface para cartão SD, Ethernet, SPI de alta velocidade, UART, I2S e I2C.</w:t>
      </w:r>
    </w:p>
    <w:p w14:paraId="3D0C0D7A" w14:textId="77777777" w:rsidR="00676BF6" w:rsidRDefault="00000000">
      <w:pPr>
        <w:spacing w:before="120" w:line="360" w:lineRule="auto"/>
        <w:jc w:val="center"/>
        <w:rPr>
          <w:rFonts w:ascii="Times" w:eastAsia="Times" w:hAnsi="Times" w:cs="Times"/>
          <w:b/>
          <w:sz w:val="24"/>
          <w:szCs w:val="24"/>
        </w:rPr>
      </w:pPr>
      <w:r>
        <w:rPr>
          <w:b/>
          <w:noProof/>
          <w:sz w:val="24"/>
          <w:szCs w:val="24"/>
        </w:rPr>
        <w:drawing>
          <wp:inline distT="0" distB="0" distL="0" distR="0" wp14:anchorId="0D7D85B9" wp14:editId="3B6FB601">
            <wp:extent cx="1767840" cy="1302588"/>
            <wp:effectExtent l="0" t="0" r="381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780010" cy="1311555"/>
                    </a:xfrm>
                    <a:prstGeom prst="rect">
                      <a:avLst/>
                    </a:prstGeom>
                    <a:ln/>
                  </pic:spPr>
                </pic:pic>
              </a:graphicData>
            </a:graphic>
          </wp:inline>
        </w:drawing>
      </w:r>
    </w:p>
    <w:p w14:paraId="126DCAD4"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1 — Microcontrolador ESP32</w:t>
      </w:r>
    </w:p>
    <w:p w14:paraId="190AE1C3"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Mercadolivre.com.br</w:t>
      </w:r>
    </w:p>
    <w:tbl>
      <w:tblPr>
        <w:tblStyle w:val="a1"/>
        <w:tblW w:w="60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90"/>
      </w:tblGrid>
      <w:tr w:rsidR="00676BF6" w14:paraId="0BDA53BC" w14:textId="77777777">
        <w:trPr>
          <w:jc w:val="center"/>
        </w:trPr>
        <w:tc>
          <w:tcPr>
            <w:tcW w:w="3000" w:type="dxa"/>
          </w:tcPr>
          <w:p w14:paraId="5183B8E6"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Fabricante</w:t>
            </w:r>
          </w:p>
        </w:tc>
        <w:tc>
          <w:tcPr>
            <w:tcW w:w="3090" w:type="dxa"/>
          </w:tcPr>
          <w:p w14:paraId="45593F3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‎SGHH</w:t>
            </w:r>
          </w:p>
        </w:tc>
      </w:tr>
      <w:tr w:rsidR="00676BF6" w14:paraId="7DBB8D87" w14:textId="77777777">
        <w:trPr>
          <w:jc w:val="center"/>
        </w:trPr>
        <w:tc>
          <w:tcPr>
            <w:tcW w:w="3000" w:type="dxa"/>
          </w:tcPr>
          <w:p w14:paraId="51CAFC5B"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Marca do processador</w:t>
            </w:r>
          </w:p>
        </w:tc>
        <w:tc>
          <w:tcPr>
            <w:tcW w:w="3090" w:type="dxa"/>
          </w:tcPr>
          <w:p w14:paraId="73401D93" w14:textId="77777777" w:rsidR="00676BF6" w:rsidRDefault="00000000">
            <w:pPr>
              <w:spacing w:line="360" w:lineRule="auto"/>
              <w:rPr>
                <w:rFonts w:ascii="Times" w:eastAsia="Times" w:hAnsi="Times" w:cs="Times"/>
                <w:sz w:val="24"/>
                <w:szCs w:val="24"/>
              </w:rPr>
            </w:pPr>
            <w:proofErr w:type="spellStart"/>
            <w:r>
              <w:rPr>
                <w:rFonts w:ascii="Times" w:eastAsia="Times" w:hAnsi="Times" w:cs="Times"/>
                <w:sz w:val="24"/>
                <w:szCs w:val="24"/>
              </w:rPr>
              <w:t>Espressif</w:t>
            </w:r>
            <w:proofErr w:type="spellEnd"/>
          </w:p>
        </w:tc>
      </w:tr>
      <w:tr w:rsidR="00676BF6" w14:paraId="1CE801F8" w14:textId="77777777">
        <w:trPr>
          <w:jc w:val="center"/>
        </w:trPr>
        <w:tc>
          <w:tcPr>
            <w:tcW w:w="3000" w:type="dxa"/>
          </w:tcPr>
          <w:p w14:paraId="1F31816F"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Velocidade do processador</w:t>
            </w:r>
          </w:p>
        </w:tc>
        <w:tc>
          <w:tcPr>
            <w:tcW w:w="3090" w:type="dxa"/>
          </w:tcPr>
          <w:p w14:paraId="493F4FDF"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2.4E+2 MHz</w:t>
            </w:r>
          </w:p>
        </w:tc>
      </w:tr>
      <w:tr w:rsidR="00676BF6" w14:paraId="5E43AE3B" w14:textId="77777777">
        <w:trPr>
          <w:jc w:val="center"/>
        </w:trPr>
        <w:tc>
          <w:tcPr>
            <w:tcW w:w="3000" w:type="dxa"/>
          </w:tcPr>
          <w:p w14:paraId="0BA04669"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Número de processadores</w:t>
            </w:r>
          </w:p>
        </w:tc>
        <w:tc>
          <w:tcPr>
            <w:tcW w:w="3090" w:type="dxa"/>
          </w:tcPr>
          <w:p w14:paraId="1EB9F048"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w:t>
            </w:r>
          </w:p>
        </w:tc>
      </w:tr>
      <w:tr w:rsidR="00676BF6" w14:paraId="5C0EB163" w14:textId="77777777">
        <w:trPr>
          <w:jc w:val="center"/>
        </w:trPr>
        <w:tc>
          <w:tcPr>
            <w:tcW w:w="3000" w:type="dxa"/>
          </w:tcPr>
          <w:p w14:paraId="657FF07D"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Tecnologia de conexão</w:t>
            </w:r>
          </w:p>
        </w:tc>
        <w:tc>
          <w:tcPr>
            <w:tcW w:w="3090" w:type="dxa"/>
          </w:tcPr>
          <w:p w14:paraId="7839CA31"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 xml:space="preserve">Bluetooth, </w:t>
            </w:r>
            <w:proofErr w:type="spellStart"/>
            <w:r>
              <w:rPr>
                <w:rFonts w:ascii="Times" w:eastAsia="Times" w:hAnsi="Times" w:cs="Times"/>
                <w:sz w:val="24"/>
                <w:szCs w:val="24"/>
              </w:rPr>
              <w:t>Wi-fi</w:t>
            </w:r>
            <w:proofErr w:type="spellEnd"/>
          </w:p>
        </w:tc>
      </w:tr>
      <w:tr w:rsidR="00676BF6" w14:paraId="03529E4E" w14:textId="77777777">
        <w:trPr>
          <w:jc w:val="center"/>
        </w:trPr>
        <w:tc>
          <w:tcPr>
            <w:tcW w:w="3000" w:type="dxa"/>
          </w:tcPr>
          <w:p w14:paraId="3AB7F8E9"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Padrão de conexão sem fio</w:t>
            </w:r>
          </w:p>
        </w:tc>
        <w:tc>
          <w:tcPr>
            <w:tcW w:w="3090" w:type="dxa"/>
          </w:tcPr>
          <w:p w14:paraId="3ED4C33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Bluetooth</w:t>
            </w:r>
          </w:p>
        </w:tc>
      </w:tr>
      <w:tr w:rsidR="00676BF6" w14:paraId="4496C795" w14:textId="77777777">
        <w:trPr>
          <w:jc w:val="center"/>
        </w:trPr>
        <w:tc>
          <w:tcPr>
            <w:tcW w:w="3000" w:type="dxa"/>
          </w:tcPr>
          <w:p w14:paraId="138FD115"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Voltagem</w:t>
            </w:r>
          </w:p>
        </w:tc>
        <w:tc>
          <w:tcPr>
            <w:tcW w:w="3090" w:type="dxa"/>
          </w:tcPr>
          <w:p w14:paraId="0F54D5B2"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5 Volts (CC)</w:t>
            </w:r>
          </w:p>
        </w:tc>
      </w:tr>
      <w:tr w:rsidR="00676BF6" w14:paraId="705212BD" w14:textId="77777777">
        <w:trPr>
          <w:jc w:val="center"/>
        </w:trPr>
        <w:tc>
          <w:tcPr>
            <w:tcW w:w="3000" w:type="dxa"/>
          </w:tcPr>
          <w:p w14:paraId="677388A0"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Sistema operacional</w:t>
            </w:r>
          </w:p>
        </w:tc>
        <w:tc>
          <w:tcPr>
            <w:tcW w:w="3090" w:type="dxa"/>
          </w:tcPr>
          <w:p w14:paraId="564D58B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Arduino, RTOS para ESP32</w:t>
            </w:r>
          </w:p>
        </w:tc>
      </w:tr>
      <w:tr w:rsidR="00676BF6" w14:paraId="3C2891EA" w14:textId="77777777">
        <w:trPr>
          <w:jc w:val="center"/>
        </w:trPr>
        <w:tc>
          <w:tcPr>
            <w:tcW w:w="3000" w:type="dxa"/>
          </w:tcPr>
          <w:p w14:paraId="17A5D2D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Número do modelo</w:t>
            </w:r>
          </w:p>
        </w:tc>
        <w:tc>
          <w:tcPr>
            <w:tcW w:w="3090" w:type="dxa"/>
          </w:tcPr>
          <w:p w14:paraId="4F95AD5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2171466KTD5Q2</w:t>
            </w:r>
          </w:p>
        </w:tc>
      </w:tr>
    </w:tbl>
    <w:p w14:paraId="68A7AB6D" w14:textId="77777777" w:rsidR="00A220BD" w:rsidRDefault="00A220BD">
      <w:pPr>
        <w:spacing w:before="120"/>
        <w:rPr>
          <w:b/>
          <w:sz w:val="24"/>
          <w:szCs w:val="24"/>
        </w:rPr>
      </w:pPr>
    </w:p>
    <w:p w14:paraId="6C6B8BA8" w14:textId="7F39D4DA" w:rsidR="00676BF6" w:rsidRDefault="00000000" w:rsidP="00E93597">
      <w:pPr>
        <w:spacing w:before="120"/>
        <w:jc w:val="both"/>
        <w:rPr>
          <w:b/>
          <w:sz w:val="24"/>
          <w:szCs w:val="24"/>
        </w:rPr>
      </w:pPr>
      <w:r>
        <w:rPr>
          <w:b/>
          <w:sz w:val="24"/>
          <w:szCs w:val="24"/>
        </w:rPr>
        <w:t>Sensor de Nível de Água Ultrassônico (HC-SR04)</w:t>
      </w:r>
    </w:p>
    <w:p w14:paraId="74D997DA" w14:textId="77777777" w:rsidR="00676BF6" w:rsidRDefault="00000000" w:rsidP="00E93597">
      <w:pPr>
        <w:spacing w:before="120"/>
        <w:jc w:val="both"/>
        <w:rPr>
          <w:sz w:val="24"/>
          <w:szCs w:val="24"/>
        </w:rPr>
      </w:pPr>
      <w:r>
        <w:rPr>
          <w:b/>
          <w:sz w:val="24"/>
          <w:szCs w:val="24"/>
        </w:rPr>
        <w:t>Função:</w:t>
      </w:r>
      <w:r>
        <w:rPr>
          <w:sz w:val="24"/>
          <w:szCs w:val="24"/>
        </w:rPr>
        <w:t xml:space="preserve"> Medir o nível da água no reservatório, prevenindo desperdícios.</w:t>
      </w:r>
    </w:p>
    <w:p w14:paraId="4ADB71AB" w14:textId="77777777" w:rsidR="00676BF6" w:rsidRDefault="00000000">
      <w:pPr>
        <w:spacing w:before="120" w:line="360" w:lineRule="auto"/>
        <w:jc w:val="center"/>
        <w:rPr>
          <w:rFonts w:ascii="Times" w:eastAsia="Times" w:hAnsi="Times" w:cs="Times"/>
          <w:b/>
          <w:sz w:val="24"/>
          <w:szCs w:val="24"/>
        </w:rPr>
      </w:pPr>
      <w:bookmarkStart w:id="0" w:name="_uu0e3kei10dy" w:colFirst="0" w:colLast="0"/>
      <w:bookmarkEnd w:id="0"/>
      <w:r>
        <w:rPr>
          <w:noProof/>
          <w:sz w:val="24"/>
          <w:szCs w:val="24"/>
        </w:rPr>
        <w:drawing>
          <wp:inline distT="0" distB="0" distL="0" distR="0" wp14:anchorId="786B7F6C" wp14:editId="049D8AED">
            <wp:extent cx="1751162" cy="1216025"/>
            <wp:effectExtent l="0" t="0" r="1905"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767607" cy="1227445"/>
                    </a:xfrm>
                    <a:prstGeom prst="rect">
                      <a:avLst/>
                    </a:prstGeom>
                    <a:ln/>
                  </pic:spPr>
                </pic:pic>
              </a:graphicData>
            </a:graphic>
          </wp:inline>
        </w:drawing>
      </w:r>
    </w:p>
    <w:p w14:paraId="799A84CB" w14:textId="77777777" w:rsidR="00F94949" w:rsidRDefault="00000000" w:rsidP="00F94949">
      <w:pPr>
        <w:spacing w:before="120" w:after="120" w:line="360" w:lineRule="auto"/>
        <w:jc w:val="center"/>
        <w:rPr>
          <w:rFonts w:ascii="Helvetica Neue" w:eastAsia="Helvetica Neue" w:hAnsi="Helvetica Neue" w:cs="Helvetica Neue"/>
          <w:b/>
          <w:sz w:val="20"/>
          <w:szCs w:val="20"/>
        </w:rPr>
      </w:pPr>
      <w:r>
        <w:rPr>
          <w:b/>
          <w:sz w:val="24"/>
          <w:szCs w:val="24"/>
        </w:rPr>
        <w:t>Figura 2 — Sensor de Nível de Água Ultrassônico (HC-SR04)</w:t>
      </w:r>
    </w:p>
    <w:p w14:paraId="4683F569" w14:textId="4AC4C3DB" w:rsidR="00676BF6" w:rsidRDefault="00000000" w:rsidP="00F94949">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lastRenderedPageBreak/>
        <w:t>Fonte: Amazon.com.br</w:t>
      </w:r>
    </w:p>
    <w:tbl>
      <w:tblPr>
        <w:tblStyle w:val="a2"/>
        <w:tblW w:w="49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115"/>
      </w:tblGrid>
      <w:tr w:rsidR="00676BF6" w14:paraId="58C51A4E" w14:textId="77777777">
        <w:trPr>
          <w:jc w:val="center"/>
        </w:trPr>
        <w:tc>
          <w:tcPr>
            <w:tcW w:w="2820" w:type="dxa"/>
            <w:shd w:val="clear" w:color="auto" w:fill="auto"/>
            <w:tcMar>
              <w:top w:w="100" w:type="dxa"/>
              <w:left w:w="100" w:type="dxa"/>
              <w:bottom w:w="100" w:type="dxa"/>
              <w:right w:w="100" w:type="dxa"/>
            </w:tcMar>
          </w:tcPr>
          <w:p w14:paraId="4F6A899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Fabricante</w:t>
            </w:r>
          </w:p>
        </w:tc>
        <w:tc>
          <w:tcPr>
            <w:tcW w:w="2115" w:type="dxa"/>
            <w:shd w:val="clear" w:color="auto" w:fill="auto"/>
            <w:tcMar>
              <w:top w:w="100" w:type="dxa"/>
              <w:left w:w="100" w:type="dxa"/>
              <w:bottom w:w="100" w:type="dxa"/>
              <w:right w:w="100" w:type="dxa"/>
            </w:tcMar>
          </w:tcPr>
          <w:p w14:paraId="452C8A5E"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CDR</w:t>
            </w:r>
          </w:p>
        </w:tc>
      </w:tr>
      <w:tr w:rsidR="00676BF6" w14:paraId="25B2040D" w14:textId="77777777">
        <w:trPr>
          <w:jc w:val="center"/>
        </w:trPr>
        <w:tc>
          <w:tcPr>
            <w:tcW w:w="2820" w:type="dxa"/>
            <w:shd w:val="clear" w:color="auto" w:fill="auto"/>
            <w:tcMar>
              <w:top w:w="100" w:type="dxa"/>
              <w:left w:w="100" w:type="dxa"/>
              <w:bottom w:w="100" w:type="dxa"/>
              <w:right w:w="100" w:type="dxa"/>
            </w:tcMar>
          </w:tcPr>
          <w:p w14:paraId="1C8EFA3B"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Alimentação</w:t>
            </w:r>
          </w:p>
        </w:tc>
        <w:tc>
          <w:tcPr>
            <w:tcW w:w="2115" w:type="dxa"/>
            <w:shd w:val="clear" w:color="auto" w:fill="auto"/>
            <w:tcMar>
              <w:top w:w="100" w:type="dxa"/>
              <w:left w:w="100" w:type="dxa"/>
              <w:bottom w:w="100" w:type="dxa"/>
              <w:right w:w="100" w:type="dxa"/>
            </w:tcMar>
          </w:tcPr>
          <w:p w14:paraId="34225F6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5v (DC)</w:t>
            </w:r>
          </w:p>
        </w:tc>
      </w:tr>
      <w:tr w:rsidR="00676BF6" w14:paraId="481FAB19" w14:textId="77777777">
        <w:trPr>
          <w:trHeight w:val="20"/>
          <w:jc w:val="center"/>
        </w:trPr>
        <w:tc>
          <w:tcPr>
            <w:tcW w:w="2820" w:type="dxa"/>
            <w:shd w:val="clear" w:color="auto" w:fill="auto"/>
            <w:tcMar>
              <w:top w:w="100" w:type="dxa"/>
              <w:left w:w="100" w:type="dxa"/>
              <w:bottom w:w="100" w:type="dxa"/>
              <w:right w:w="100" w:type="dxa"/>
            </w:tcMar>
          </w:tcPr>
          <w:p w14:paraId="39522B3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Corrente de trabalho</w:t>
            </w:r>
          </w:p>
        </w:tc>
        <w:tc>
          <w:tcPr>
            <w:tcW w:w="2115" w:type="dxa"/>
            <w:shd w:val="clear" w:color="auto" w:fill="auto"/>
            <w:tcMar>
              <w:top w:w="100" w:type="dxa"/>
              <w:left w:w="100" w:type="dxa"/>
              <w:bottom w:w="100" w:type="dxa"/>
              <w:right w:w="100" w:type="dxa"/>
            </w:tcMar>
          </w:tcPr>
          <w:p w14:paraId="20506AD8"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&lt;2mA</w:t>
            </w:r>
          </w:p>
        </w:tc>
      </w:tr>
    </w:tbl>
    <w:p w14:paraId="01F3B4A1" w14:textId="77777777" w:rsidR="00676BF6" w:rsidRDefault="00676BF6">
      <w:pPr>
        <w:spacing w:before="120" w:line="360" w:lineRule="auto"/>
        <w:rPr>
          <w:rFonts w:ascii="Times" w:eastAsia="Times" w:hAnsi="Times" w:cs="Times"/>
          <w:b/>
          <w:sz w:val="24"/>
          <w:szCs w:val="24"/>
        </w:rPr>
      </w:pPr>
    </w:p>
    <w:p w14:paraId="7D653018" w14:textId="2D2FD2EE" w:rsidR="00676BF6" w:rsidRDefault="00000000">
      <w:pPr>
        <w:spacing w:before="120" w:line="360" w:lineRule="auto"/>
        <w:rPr>
          <w:b/>
          <w:sz w:val="24"/>
          <w:szCs w:val="24"/>
        </w:rPr>
      </w:pPr>
      <w:r>
        <w:rPr>
          <w:b/>
          <w:sz w:val="24"/>
          <w:szCs w:val="24"/>
        </w:rPr>
        <w:t>Válvula Solenoide 12V</w:t>
      </w:r>
    </w:p>
    <w:p w14:paraId="2DF2FDFC" w14:textId="77777777" w:rsidR="00676BF6" w:rsidRDefault="00000000" w:rsidP="00264E34">
      <w:pPr>
        <w:spacing w:before="120"/>
        <w:rPr>
          <w:sz w:val="24"/>
          <w:szCs w:val="24"/>
        </w:rPr>
      </w:pPr>
      <w:r>
        <w:rPr>
          <w:b/>
          <w:sz w:val="24"/>
          <w:szCs w:val="24"/>
        </w:rPr>
        <w:t>Função:</w:t>
      </w:r>
      <w:r>
        <w:rPr>
          <w:sz w:val="24"/>
          <w:szCs w:val="24"/>
        </w:rPr>
        <w:t xml:space="preserve"> Controlar a liberação de água com base nos níveis monitorados.</w:t>
      </w:r>
    </w:p>
    <w:p w14:paraId="3A9ADE6E" w14:textId="77777777" w:rsidR="00676BF6" w:rsidRDefault="00000000">
      <w:pPr>
        <w:spacing w:before="120" w:line="360" w:lineRule="auto"/>
        <w:jc w:val="center"/>
      </w:pPr>
      <w:r>
        <w:rPr>
          <w:noProof/>
          <w:sz w:val="24"/>
          <w:szCs w:val="24"/>
        </w:rPr>
        <w:drawing>
          <wp:inline distT="0" distB="0" distL="0" distR="0" wp14:anchorId="721818D0" wp14:editId="2CA0D695">
            <wp:extent cx="1794294" cy="1104181"/>
            <wp:effectExtent l="0" t="0" r="0" b="127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0916" cy="1114410"/>
                    </a:xfrm>
                    <a:prstGeom prst="rect">
                      <a:avLst/>
                    </a:prstGeom>
                    <a:ln/>
                  </pic:spPr>
                </pic:pic>
              </a:graphicData>
            </a:graphic>
          </wp:inline>
        </w:drawing>
      </w:r>
    </w:p>
    <w:p w14:paraId="6254070A"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3 — Válvula Solenoide 12V</w:t>
      </w:r>
    </w:p>
    <w:p w14:paraId="4C9EE5BF"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3"/>
        <w:tblW w:w="62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8"/>
        <w:gridCol w:w="3562"/>
      </w:tblGrid>
      <w:tr w:rsidR="00676BF6" w14:paraId="2B928D69" w14:textId="77777777" w:rsidTr="00A220BD">
        <w:trPr>
          <w:trHeight w:val="306"/>
          <w:jc w:val="center"/>
        </w:trPr>
        <w:tc>
          <w:tcPr>
            <w:tcW w:w="2708" w:type="dxa"/>
            <w:shd w:val="clear" w:color="auto" w:fill="auto"/>
            <w:tcMar>
              <w:top w:w="100" w:type="dxa"/>
              <w:left w:w="100" w:type="dxa"/>
              <w:bottom w:w="100" w:type="dxa"/>
              <w:right w:w="100" w:type="dxa"/>
            </w:tcMar>
          </w:tcPr>
          <w:p w14:paraId="06E0A56F" w14:textId="77777777" w:rsidR="00676BF6" w:rsidRPr="00A220BD" w:rsidRDefault="00000000">
            <w:pPr>
              <w:pBdr>
                <w:top w:val="nil"/>
                <w:left w:val="nil"/>
                <w:bottom w:val="nil"/>
                <w:right w:val="nil"/>
                <w:between w:val="nil"/>
              </w:pBdr>
              <w:rPr>
                <w:rFonts w:ascii="Times" w:eastAsia="Times" w:hAnsi="Times" w:cs="Times"/>
                <w:b/>
                <w:bCs/>
                <w:sz w:val="24"/>
                <w:szCs w:val="24"/>
              </w:rPr>
            </w:pPr>
            <w:r w:rsidRPr="00A220BD">
              <w:rPr>
                <w:rFonts w:ascii="Times" w:eastAsia="Times" w:hAnsi="Times" w:cs="Times"/>
                <w:b/>
                <w:bCs/>
                <w:sz w:val="24"/>
                <w:szCs w:val="24"/>
                <w:highlight w:val="white"/>
              </w:rPr>
              <w:t>Marca</w:t>
            </w:r>
          </w:p>
        </w:tc>
        <w:tc>
          <w:tcPr>
            <w:tcW w:w="3562" w:type="dxa"/>
            <w:shd w:val="clear" w:color="auto" w:fill="auto"/>
            <w:tcMar>
              <w:top w:w="100" w:type="dxa"/>
              <w:left w:w="100" w:type="dxa"/>
              <w:bottom w:w="100" w:type="dxa"/>
              <w:right w:w="100" w:type="dxa"/>
            </w:tcMar>
          </w:tcPr>
          <w:p w14:paraId="73374D04" w14:textId="77777777" w:rsidR="00676BF6" w:rsidRPr="00A220BD" w:rsidRDefault="00000000">
            <w:pPr>
              <w:pBdr>
                <w:top w:val="nil"/>
                <w:left w:val="nil"/>
                <w:bottom w:val="nil"/>
                <w:right w:val="nil"/>
                <w:between w:val="nil"/>
              </w:pBdr>
              <w:rPr>
                <w:rFonts w:ascii="Times" w:eastAsia="Times" w:hAnsi="Times" w:cs="Times"/>
                <w:b/>
                <w:bCs/>
                <w:sz w:val="24"/>
                <w:szCs w:val="24"/>
              </w:rPr>
            </w:pPr>
            <w:proofErr w:type="spellStart"/>
            <w:r w:rsidRPr="00A220BD">
              <w:rPr>
                <w:rFonts w:ascii="Times" w:eastAsia="Times" w:hAnsi="Times" w:cs="Times"/>
                <w:b/>
                <w:bCs/>
                <w:sz w:val="24"/>
                <w:szCs w:val="24"/>
                <w:highlight w:val="white"/>
              </w:rPr>
              <w:t>Cute</w:t>
            </w:r>
            <w:proofErr w:type="spellEnd"/>
            <w:r w:rsidRPr="00A220BD">
              <w:rPr>
                <w:rFonts w:ascii="Times" w:eastAsia="Times" w:hAnsi="Times" w:cs="Times"/>
                <w:b/>
                <w:bCs/>
                <w:sz w:val="24"/>
                <w:szCs w:val="24"/>
                <w:highlight w:val="white"/>
              </w:rPr>
              <w:t xml:space="preserve"> </w:t>
            </w:r>
            <w:proofErr w:type="spellStart"/>
            <w:r w:rsidRPr="00A220BD">
              <w:rPr>
                <w:rFonts w:ascii="Times" w:eastAsia="Times" w:hAnsi="Times" w:cs="Times"/>
                <w:b/>
                <w:bCs/>
                <w:sz w:val="24"/>
                <w:szCs w:val="24"/>
                <w:highlight w:val="white"/>
              </w:rPr>
              <w:t>Sunlight</w:t>
            </w:r>
            <w:proofErr w:type="spellEnd"/>
          </w:p>
        </w:tc>
      </w:tr>
      <w:tr w:rsidR="00676BF6" w14:paraId="7A7DD493" w14:textId="77777777" w:rsidTr="00A220BD">
        <w:trPr>
          <w:trHeight w:val="176"/>
          <w:jc w:val="center"/>
        </w:trPr>
        <w:tc>
          <w:tcPr>
            <w:tcW w:w="2708" w:type="dxa"/>
            <w:shd w:val="clear" w:color="auto" w:fill="auto"/>
            <w:tcMar>
              <w:top w:w="100" w:type="dxa"/>
              <w:left w:w="100" w:type="dxa"/>
              <w:bottom w:w="100" w:type="dxa"/>
              <w:right w:w="100" w:type="dxa"/>
            </w:tcMar>
          </w:tcPr>
          <w:p w14:paraId="3047D1D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3562" w:type="dxa"/>
            <w:shd w:val="clear" w:color="auto" w:fill="auto"/>
            <w:tcMar>
              <w:top w:w="100" w:type="dxa"/>
              <w:left w:w="100" w:type="dxa"/>
              <w:bottom w:w="100" w:type="dxa"/>
              <w:right w:w="100" w:type="dxa"/>
            </w:tcMar>
          </w:tcPr>
          <w:p w14:paraId="4E49A64E" w14:textId="77777777" w:rsidR="00676BF6" w:rsidRDefault="00000000">
            <w:pPr>
              <w:pBdr>
                <w:top w:val="nil"/>
                <w:left w:val="nil"/>
                <w:bottom w:val="nil"/>
                <w:right w:val="nil"/>
                <w:between w:val="nil"/>
              </w:pBdr>
              <w:rPr>
                <w:rFonts w:ascii="Times" w:eastAsia="Times" w:hAnsi="Times" w:cs="Times"/>
                <w:sz w:val="24"/>
                <w:szCs w:val="24"/>
              </w:rPr>
            </w:pPr>
            <w:proofErr w:type="spellStart"/>
            <w:r>
              <w:rPr>
                <w:rFonts w:ascii="Times" w:eastAsia="Times" w:hAnsi="Times" w:cs="Times"/>
                <w:sz w:val="24"/>
                <w:szCs w:val="24"/>
                <w:highlight w:val="white"/>
              </w:rPr>
              <w:t>Smart</w:t>
            </w:r>
            <w:proofErr w:type="spellEnd"/>
            <w:r>
              <w:rPr>
                <w:rFonts w:ascii="Times" w:eastAsia="Times" w:hAnsi="Times" w:cs="Times"/>
                <w:sz w:val="24"/>
                <w:szCs w:val="24"/>
                <w:highlight w:val="white"/>
              </w:rPr>
              <w:t xml:space="preserve"> Componentes eletrônicos</w:t>
            </w:r>
          </w:p>
        </w:tc>
      </w:tr>
      <w:tr w:rsidR="00676BF6" w14:paraId="3653527D" w14:textId="77777777" w:rsidTr="00A220BD">
        <w:trPr>
          <w:trHeight w:val="256"/>
          <w:jc w:val="center"/>
        </w:trPr>
        <w:tc>
          <w:tcPr>
            <w:tcW w:w="2708" w:type="dxa"/>
            <w:shd w:val="clear" w:color="auto" w:fill="auto"/>
            <w:tcMar>
              <w:top w:w="100" w:type="dxa"/>
              <w:left w:w="100" w:type="dxa"/>
              <w:bottom w:w="100" w:type="dxa"/>
              <w:right w:w="100" w:type="dxa"/>
            </w:tcMar>
          </w:tcPr>
          <w:p w14:paraId="48510E3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Número de portas</w:t>
            </w:r>
          </w:p>
        </w:tc>
        <w:tc>
          <w:tcPr>
            <w:tcW w:w="3562" w:type="dxa"/>
            <w:shd w:val="clear" w:color="auto" w:fill="auto"/>
            <w:tcMar>
              <w:top w:w="100" w:type="dxa"/>
              <w:left w:w="100" w:type="dxa"/>
              <w:bottom w:w="100" w:type="dxa"/>
              <w:right w:w="100" w:type="dxa"/>
            </w:tcMar>
          </w:tcPr>
          <w:p w14:paraId="689BA69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rPr>
              <w:t>2</w:t>
            </w:r>
          </w:p>
        </w:tc>
      </w:tr>
      <w:tr w:rsidR="00676BF6" w14:paraId="06805BF8" w14:textId="77777777" w:rsidTr="00A220BD">
        <w:trPr>
          <w:trHeight w:val="176"/>
          <w:jc w:val="center"/>
        </w:trPr>
        <w:tc>
          <w:tcPr>
            <w:tcW w:w="2708" w:type="dxa"/>
            <w:shd w:val="clear" w:color="auto" w:fill="auto"/>
            <w:tcMar>
              <w:top w:w="100" w:type="dxa"/>
              <w:left w:w="100" w:type="dxa"/>
              <w:bottom w:w="100" w:type="dxa"/>
              <w:right w:w="100" w:type="dxa"/>
            </w:tcMar>
          </w:tcPr>
          <w:p w14:paraId="3590588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w:t>
            </w:r>
          </w:p>
        </w:tc>
        <w:tc>
          <w:tcPr>
            <w:tcW w:w="3562" w:type="dxa"/>
            <w:shd w:val="clear" w:color="auto" w:fill="auto"/>
            <w:tcMar>
              <w:top w:w="100" w:type="dxa"/>
              <w:left w:w="100" w:type="dxa"/>
              <w:bottom w:w="100" w:type="dxa"/>
              <w:right w:w="100" w:type="dxa"/>
            </w:tcMar>
          </w:tcPr>
          <w:p w14:paraId="7DA0378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rPr>
              <w:t>12V</w:t>
            </w:r>
          </w:p>
        </w:tc>
      </w:tr>
      <w:tr w:rsidR="00676BF6" w14:paraId="71CA0790" w14:textId="77777777" w:rsidTr="00A220BD">
        <w:trPr>
          <w:trHeight w:val="176"/>
          <w:jc w:val="center"/>
        </w:trPr>
        <w:tc>
          <w:tcPr>
            <w:tcW w:w="2708" w:type="dxa"/>
            <w:shd w:val="clear" w:color="auto" w:fill="auto"/>
            <w:tcMar>
              <w:top w:w="100" w:type="dxa"/>
              <w:left w:w="100" w:type="dxa"/>
              <w:bottom w:w="100" w:type="dxa"/>
              <w:right w:w="100" w:type="dxa"/>
            </w:tcMar>
          </w:tcPr>
          <w:p w14:paraId="0554E5AE"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Pressão de operação</w:t>
            </w:r>
          </w:p>
        </w:tc>
        <w:tc>
          <w:tcPr>
            <w:tcW w:w="3562" w:type="dxa"/>
            <w:shd w:val="clear" w:color="auto" w:fill="auto"/>
            <w:tcMar>
              <w:top w:w="100" w:type="dxa"/>
              <w:left w:w="100" w:type="dxa"/>
              <w:bottom w:w="100" w:type="dxa"/>
              <w:right w:w="100" w:type="dxa"/>
            </w:tcMar>
          </w:tcPr>
          <w:p w14:paraId="24FBFA9C"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 xml:space="preserve">0,2 </w:t>
            </w:r>
            <w:proofErr w:type="gramStart"/>
            <w:r>
              <w:rPr>
                <w:rFonts w:ascii="Times" w:eastAsia="Times" w:hAnsi="Times" w:cs="Times"/>
                <w:sz w:val="24"/>
                <w:szCs w:val="24"/>
                <w:highlight w:val="white"/>
              </w:rPr>
              <w:t>à</w:t>
            </w:r>
            <w:proofErr w:type="gramEnd"/>
            <w:r>
              <w:rPr>
                <w:rFonts w:ascii="Times" w:eastAsia="Times" w:hAnsi="Times" w:cs="Times"/>
                <w:sz w:val="24"/>
                <w:szCs w:val="24"/>
                <w:highlight w:val="white"/>
              </w:rPr>
              <w:t xml:space="preserve"> 8 kgf/cm2</w:t>
            </w:r>
          </w:p>
        </w:tc>
      </w:tr>
      <w:tr w:rsidR="00676BF6" w14:paraId="033224DB" w14:textId="77777777" w:rsidTr="00A220BD">
        <w:trPr>
          <w:trHeight w:val="176"/>
          <w:jc w:val="center"/>
        </w:trPr>
        <w:tc>
          <w:tcPr>
            <w:tcW w:w="2708" w:type="dxa"/>
            <w:shd w:val="clear" w:color="auto" w:fill="auto"/>
            <w:tcMar>
              <w:top w:w="100" w:type="dxa"/>
              <w:left w:w="100" w:type="dxa"/>
              <w:bottom w:w="100" w:type="dxa"/>
              <w:right w:w="100" w:type="dxa"/>
            </w:tcMar>
          </w:tcPr>
          <w:p w14:paraId="6E9117CB"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Vazão mínima</w:t>
            </w:r>
          </w:p>
        </w:tc>
        <w:tc>
          <w:tcPr>
            <w:tcW w:w="3562" w:type="dxa"/>
            <w:shd w:val="clear" w:color="auto" w:fill="auto"/>
            <w:tcMar>
              <w:top w:w="100" w:type="dxa"/>
              <w:left w:w="100" w:type="dxa"/>
              <w:bottom w:w="100" w:type="dxa"/>
              <w:right w:w="100" w:type="dxa"/>
            </w:tcMar>
          </w:tcPr>
          <w:p w14:paraId="4F4AC9F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7 l/min (à 0,2kgf/cm2)</w:t>
            </w:r>
          </w:p>
        </w:tc>
      </w:tr>
      <w:tr w:rsidR="00676BF6" w14:paraId="1EBA8E0D" w14:textId="77777777" w:rsidTr="00A220BD">
        <w:trPr>
          <w:trHeight w:val="176"/>
          <w:jc w:val="center"/>
        </w:trPr>
        <w:tc>
          <w:tcPr>
            <w:tcW w:w="2708" w:type="dxa"/>
            <w:shd w:val="clear" w:color="auto" w:fill="auto"/>
            <w:tcMar>
              <w:top w:w="100" w:type="dxa"/>
              <w:left w:w="100" w:type="dxa"/>
              <w:bottom w:w="100" w:type="dxa"/>
              <w:right w:w="100" w:type="dxa"/>
            </w:tcMar>
          </w:tcPr>
          <w:p w14:paraId="35BC942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Vazão máxima</w:t>
            </w:r>
          </w:p>
        </w:tc>
        <w:tc>
          <w:tcPr>
            <w:tcW w:w="3562" w:type="dxa"/>
            <w:shd w:val="clear" w:color="auto" w:fill="auto"/>
            <w:tcMar>
              <w:top w:w="100" w:type="dxa"/>
              <w:left w:w="100" w:type="dxa"/>
              <w:bottom w:w="100" w:type="dxa"/>
              <w:right w:w="100" w:type="dxa"/>
            </w:tcMar>
          </w:tcPr>
          <w:p w14:paraId="1E8CE85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40 l/min (à 8 kgf/cm2</w:t>
            </w:r>
          </w:p>
        </w:tc>
      </w:tr>
    </w:tbl>
    <w:p w14:paraId="75E85BE4" w14:textId="77777777" w:rsidR="00676BF6" w:rsidRDefault="00676BF6">
      <w:pPr>
        <w:spacing w:before="120" w:line="360" w:lineRule="auto"/>
        <w:jc w:val="both"/>
        <w:rPr>
          <w:rFonts w:ascii="Times" w:eastAsia="Times" w:hAnsi="Times" w:cs="Times"/>
          <w:b/>
          <w:sz w:val="24"/>
          <w:szCs w:val="24"/>
        </w:rPr>
      </w:pPr>
    </w:p>
    <w:p w14:paraId="6E1A2B7E" w14:textId="77777777" w:rsidR="00676BF6" w:rsidRDefault="00000000">
      <w:pPr>
        <w:spacing w:before="120" w:line="360" w:lineRule="auto"/>
        <w:rPr>
          <w:b/>
          <w:sz w:val="24"/>
          <w:szCs w:val="24"/>
        </w:rPr>
      </w:pPr>
      <w:r>
        <w:rPr>
          <w:b/>
          <w:sz w:val="24"/>
          <w:szCs w:val="24"/>
        </w:rPr>
        <w:t>Módulo Relé 5V para ESP32</w:t>
      </w:r>
    </w:p>
    <w:p w14:paraId="7D036FBD" w14:textId="77777777" w:rsidR="00676BF6" w:rsidRDefault="00000000" w:rsidP="00264E34">
      <w:pPr>
        <w:spacing w:before="120"/>
        <w:jc w:val="both"/>
        <w:rPr>
          <w:color w:val="0F1111"/>
          <w:sz w:val="24"/>
          <w:szCs w:val="24"/>
        </w:rPr>
      </w:pPr>
      <w:r>
        <w:rPr>
          <w:b/>
          <w:sz w:val="24"/>
          <w:szCs w:val="24"/>
        </w:rPr>
        <w:t>Função:</w:t>
      </w:r>
      <w:r>
        <w:rPr>
          <w:sz w:val="24"/>
          <w:szCs w:val="24"/>
        </w:rPr>
        <w:t xml:space="preserve"> Acionar a válvula solenoide 12V, permitindo o controle de dispositivos de maior potência. (</w:t>
      </w:r>
      <w:r>
        <w:rPr>
          <w:color w:val="0F1111"/>
          <w:sz w:val="24"/>
          <w:szCs w:val="24"/>
          <w:highlight w:val="white"/>
        </w:rPr>
        <w:t>O relé possui contato Normalmente Aberto e Normalmente Fechado)</w:t>
      </w:r>
    </w:p>
    <w:p w14:paraId="1D132042" w14:textId="1A7B0932" w:rsidR="00676BF6" w:rsidRPr="00A220BD" w:rsidRDefault="00A220BD" w:rsidP="00A220BD">
      <w:pPr>
        <w:spacing w:before="120" w:line="360" w:lineRule="auto"/>
        <w:jc w:val="center"/>
        <w:rPr>
          <w:color w:val="0F1111"/>
          <w:sz w:val="24"/>
          <w:szCs w:val="24"/>
        </w:rPr>
      </w:pPr>
      <w:r>
        <w:rPr>
          <w:noProof/>
          <w:sz w:val="24"/>
          <w:szCs w:val="24"/>
        </w:rPr>
        <w:drawing>
          <wp:inline distT="0" distB="0" distL="0" distR="0" wp14:anchorId="479120B7" wp14:editId="1F14B99D">
            <wp:extent cx="1897811" cy="1000664"/>
            <wp:effectExtent l="0" t="0" r="7620" b="9525"/>
            <wp:docPr id="12" name="image12.png" descr="Circuito eletrônico com número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12.png" descr="Circuito eletrônico com números&#10;&#10;O conteúdo gerado por IA pode estar incorreto."/>
                    <pic:cNvPicPr preferRelativeResize="0"/>
                  </pic:nvPicPr>
                  <pic:blipFill>
                    <a:blip r:embed="rId20"/>
                    <a:srcRect/>
                    <a:stretch>
                      <a:fillRect/>
                    </a:stretch>
                  </pic:blipFill>
                  <pic:spPr>
                    <a:xfrm>
                      <a:off x="0" y="0"/>
                      <a:ext cx="1934614" cy="1020069"/>
                    </a:xfrm>
                    <a:prstGeom prst="rect">
                      <a:avLst/>
                    </a:prstGeom>
                    <a:ln/>
                  </pic:spPr>
                </pic:pic>
              </a:graphicData>
            </a:graphic>
          </wp:inline>
        </w:drawing>
      </w:r>
    </w:p>
    <w:p w14:paraId="01C94B9D"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lastRenderedPageBreak/>
        <w:t>Figura 4 — Módulo Relé 5V (Modelo SRD-05VDC-SL-C)</w:t>
      </w:r>
    </w:p>
    <w:p w14:paraId="22666C07"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4"/>
        <w:tblW w:w="58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9"/>
        <w:gridCol w:w="2943"/>
      </w:tblGrid>
      <w:tr w:rsidR="00676BF6" w14:paraId="0DDF06F6" w14:textId="77777777" w:rsidTr="00A220BD">
        <w:trPr>
          <w:trHeight w:val="405"/>
          <w:jc w:val="center"/>
        </w:trPr>
        <w:tc>
          <w:tcPr>
            <w:tcW w:w="2859" w:type="dxa"/>
            <w:shd w:val="clear" w:color="auto" w:fill="auto"/>
            <w:tcMar>
              <w:top w:w="100" w:type="dxa"/>
              <w:left w:w="100" w:type="dxa"/>
              <w:bottom w:w="100" w:type="dxa"/>
              <w:right w:w="100" w:type="dxa"/>
            </w:tcMar>
          </w:tcPr>
          <w:p w14:paraId="4E4AFF8B"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2943" w:type="dxa"/>
            <w:shd w:val="clear" w:color="auto" w:fill="auto"/>
            <w:tcMar>
              <w:top w:w="100" w:type="dxa"/>
              <w:left w:w="100" w:type="dxa"/>
              <w:bottom w:w="100" w:type="dxa"/>
              <w:right w:w="100" w:type="dxa"/>
            </w:tcMar>
          </w:tcPr>
          <w:p w14:paraId="2E3A4E6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CDR</w:t>
            </w:r>
          </w:p>
        </w:tc>
      </w:tr>
      <w:tr w:rsidR="00676BF6" w14:paraId="37E98085" w14:textId="77777777" w:rsidTr="00A220BD">
        <w:trPr>
          <w:trHeight w:val="233"/>
          <w:jc w:val="center"/>
        </w:trPr>
        <w:tc>
          <w:tcPr>
            <w:tcW w:w="2859" w:type="dxa"/>
            <w:shd w:val="clear" w:color="auto" w:fill="auto"/>
            <w:tcMar>
              <w:top w:w="100" w:type="dxa"/>
              <w:left w:w="100" w:type="dxa"/>
              <w:bottom w:w="100" w:type="dxa"/>
              <w:right w:w="100" w:type="dxa"/>
            </w:tcMar>
          </w:tcPr>
          <w:p w14:paraId="401AC5A9"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Classificação de corrente</w:t>
            </w:r>
          </w:p>
        </w:tc>
        <w:tc>
          <w:tcPr>
            <w:tcW w:w="2943" w:type="dxa"/>
            <w:shd w:val="clear" w:color="auto" w:fill="auto"/>
            <w:tcMar>
              <w:top w:w="100" w:type="dxa"/>
              <w:left w:w="100" w:type="dxa"/>
              <w:bottom w:w="100" w:type="dxa"/>
              <w:right w:w="100" w:type="dxa"/>
            </w:tcMar>
          </w:tcPr>
          <w:p w14:paraId="5E1DCA5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10 Amperes</w:t>
            </w:r>
          </w:p>
        </w:tc>
      </w:tr>
      <w:tr w:rsidR="00676BF6" w14:paraId="256F0B76" w14:textId="77777777" w:rsidTr="00A220BD">
        <w:trPr>
          <w:trHeight w:val="340"/>
          <w:jc w:val="center"/>
        </w:trPr>
        <w:tc>
          <w:tcPr>
            <w:tcW w:w="2859" w:type="dxa"/>
            <w:shd w:val="clear" w:color="auto" w:fill="auto"/>
            <w:tcMar>
              <w:top w:w="100" w:type="dxa"/>
              <w:left w:w="100" w:type="dxa"/>
              <w:bottom w:w="100" w:type="dxa"/>
              <w:right w:w="100" w:type="dxa"/>
            </w:tcMar>
          </w:tcPr>
          <w:p w14:paraId="13F43846"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 de operação</w:t>
            </w:r>
          </w:p>
        </w:tc>
        <w:tc>
          <w:tcPr>
            <w:tcW w:w="2943" w:type="dxa"/>
            <w:shd w:val="clear" w:color="auto" w:fill="auto"/>
            <w:tcMar>
              <w:top w:w="100" w:type="dxa"/>
              <w:left w:w="100" w:type="dxa"/>
              <w:bottom w:w="100" w:type="dxa"/>
              <w:right w:w="100" w:type="dxa"/>
            </w:tcMar>
          </w:tcPr>
          <w:p w14:paraId="1B1F939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5V DC (VCC e GND)</w:t>
            </w:r>
          </w:p>
        </w:tc>
      </w:tr>
      <w:tr w:rsidR="00676BF6" w14:paraId="7A00B9DE" w14:textId="77777777" w:rsidTr="00A220BD">
        <w:trPr>
          <w:trHeight w:val="233"/>
          <w:jc w:val="center"/>
        </w:trPr>
        <w:tc>
          <w:tcPr>
            <w:tcW w:w="2859" w:type="dxa"/>
            <w:shd w:val="clear" w:color="auto" w:fill="auto"/>
            <w:tcMar>
              <w:top w:w="100" w:type="dxa"/>
              <w:left w:w="100" w:type="dxa"/>
              <w:bottom w:w="100" w:type="dxa"/>
              <w:right w:w="100" w:type="dxa"/>
            </w:tcMar>
          </w:tcPr>
          <w:p w14:paraId="3017796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 de sinal</w:t>
            </w:r>
          </w:p>
        </w:tc>
        <w:tc>
          <w:tcPr>
            <w:tcW w:w="2943" w:type="dxa"/>
            <w:shd w:val="clear" w:color="auto" w:fill="auto"/>
            <w:tcMar>
              <w:top w:w="100" w:type="dxa"/>
              <w:left w:w="100" w:type="dxa"/>
              <w:bottom w:w="100" w:type="dxa"/>
              <w:right w:w="100" w:type="dxa"/>
            </w:tcMar>
          </w:tcPr>
          <w:p w14:paraId="0F98F521"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TTL - 5V DC (IN)</w:t>
            </w:r>
          </w:p>
        </w:tc>
      </w:tr>
      <w:tr w:rsidR="00676BF6" w14:paraId="588A784F" w14:textId="77777777" w:rsidTr="00A220BD">
        <w:trPr>
          <w:trHeight w:val="233"/>
          <w:jc w:val="center"/>
        </w:trPr>
        <w:tc>
          <w:tcPr>
            <w:tcW w:w="2859" w:type="dxa"/>
            <w:shd w:val="clear" w:color="auto" w:fill="auto"/>
            <w:tcMar>
              <w:top w:w="100" w:type="dxa"/>
              <w:left w:w="100" w:type="dxa"/>
              <w:bottom w:w="100" w:type="dxa"/>
              <w:right w:w="100" w:type="dxa"/>
            </w:tcMar>
          </w:tcPr>
          <w:p w14:paraId="08E77369"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Corrente típica de operação</w:t>
            </w:r>
          </w:p>
        </w:tc>
        <w:tc>
          <w:tcPr>
            <w:tcW w:w="2943" w:type="dxa"/>
            <w:shd w:val="clear" w:color="auto" w:fill="auto"/>
            <w:tcMar>
              <w:top w:w="100" w:type="dxa"/>
              <w:left w:w="100" w:type="dxa"/>
              <w:bottom w:w="100" w:type="dxa"/>
              <w:right w:w="100" w:type="dxa"/>
            </w:tcMar>
          </w:tcPr>
          <w:p w14:paraId="32433D11"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15~20mA</w:t>
            </w:r>
          </w:p>
        </w:tc>
      </w:tr>
    </w:tbl>
    <w:p w14:paraId="2CB9AE01" w14:textId="77777777" w:rsidR="005E4E68" w:rsidRDefault="005E4E68">
      <w:pPr>
        <w:spacing w:before="120" w:line="360" w:lineRule="auto"/>
        <w:rPr>
          <w:b/>
          <w:sz w:val="24"/>
          <w:szCs w:val="24"/>
        </w:rPr>
      </w:pPr>
    </w:p>
    <w:p w14:paraId="68D97624" w14:textId="007F3FA8" w:rsidR="00676BF6" w:rsidRDefault="00000000">
      <w:pPr>
        <w:spacing w:before="120" w:line="360" w:lineRule="auto"/>
        <w:rPr>
          <w:b/>
          <w:sz w:val="24"/>
          <w:szCs w:val="24"/>
        </w:rPr>
      </w:pPr>
      <w:r>
        <w:rPr>
          <w:b/>
          <w:sz w:val="24"/>
          <w:szCs w:val="24"/>
        </w:rPr>
        <w:t>Fonte de Alimentação 12V / 5V</w:t>
      </w:r>
    </w:p>
    <w:p w14:paraId="7996393D" w14:textId="77777777" w:rsidR="00676BF6" w:rsidRDefault="00000000" w:rsidP="00264E34">
      <w:pPr>
        <w:spacing w:before="120"/>
        <w:jc w:val="both"/>
        <w:rPr>
          <w:sz w:val="24"/>
          <w:szCs w:val="24"/>
        </w:rPr>
      </w:pPr>
      <w:r>
        <w:rPr>
          <w:b/>
          <w:sz w:val="24"/>
          <w:szCs w:val="24"/>
        </w:rPr>
        <w:t>Função:</w:t>
      </w:r>
      <w:r>
        <w:rPr>
          <w:sz w:val="24"/>
          <w:szCs w:val="24"/>
        </w:rPr>
        <w:t xml:space="preserve"> Fornecer a energia necessária para o microcontrolador ESP32 e para a válvula solenoide. </w:t>
      </w:r>
    </w:p>
    <w:p w14:paraId="1E581B0F" w14:textId="77777777" w:rsidR="00676BF6" w:rsidRDefault="00000000">
      <w:pPr>
        <w:spacing w:before="120" w:line="360" w:lineRule="auto"/>
        <w:jc w:val="center"/>
        <w:rPr>
          <w:rFonts w:ascii="Times" w:eastAsia="Times" w:hAnsi="Times" w:cs="Times"/>
          <w:sz w:val="24"/>
          <w:szCs w:val="24"/>
        </w:rPr>
      </w:pPr>
      <w:r>
        <w:rPr>
          <w:noProof/>
          <w:sz w:val="24"/>
          <w:szCs w:val="24"/>
        </w:rPr>
        <w:drawing>
          <wp:inline distT="0" distB="0" distL="0" distR="0" wp14:anchorId="2C1E00E7" wp14:editId="1E01FA0F">
            <wp:extent cx="2087592" cy="1112808"/>
            <wp:effectExtent l="0" t="0" r="825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128765" cy="1134756"/>
                    </a:xfrm>
                    <a:prstGeom prst="rect">
                      <a:avLst/>
                    </a:prstGeom>
                    <a:ln/>
                  </pic:spPr>
                </pic:pic>
              </a:graphicData>
            </a:graphic>
          </wp:inline>
        </w:drawing>
      </w:r>
    </w:p>
    <w:p w14:paraId="3512D0D6" w14:textId="77777777" w:rsidR="00676BF6" w:rsidRDefault="00000000">
      <w:pPr>
        <w:spacing w:before="120" w:line="360" w:lineRule="auto"/>
        <w:jc w:val="center"/>
        <w:rPr>
          <w:rFonts w:ascii="Helvetica Neue" w:eastAsia="Helvetica Neue" w:hAnsi="Helvetica Neue" w:cs="Helvetica Neue"/>
          <w:b/>
          <w:sz w:val="20"/>
          <w:szCs w:val="20"/>
        </w:rPr>
      </w:pPr>
      <w:r>
        <w:rPr>
          <w:b/>
          <w:sz w:val="24"/>
          <w:szCs w:val="24"/>
        </w:rPr>
        <w:t>Figura 5 — Fonte de Alimentação 12V / 5V</w:t>
      </w:r>
    </w:p>
    <w:p w14:paraId="2DE27909" w14:textId="77777777" w:rsidR="00676BF6" w:rsidRDefault="00000000">
      <w:pPr>
        <w:spacing w:before="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5"/>
        <w:tblW w:w="60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3210"/>
      </w:tblGrid>
      <w:tr w:rsidR="00676BF6" w14:paraId="13D2669F" w14:textId="77777777">
        <w:trPr>
          <w:jc w:val="center"/>
        </w:trPr>
        <w:tc>
          <w:tcPr>
            <w:tcW w:w="2850" w:type="dxa"/>
            <w:shd w:val="clear" w:color="auto" w:fill="auto"/>
            <w:tcMar>
              <w:top w:w="100" w:type="dxa"/>
              <w:left w:w="100" w:type="dxa"/>
              <w:bottom w:w="100" w:type="dxa"/>
              <w:right w:w="100" w:type="dxa"/>
            </w:tcMar>
          </w:tcPr>
          <w:p w14:paraId="644A193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3210" w:type="dxa"/>
            <w:shd w:val="clear" w:color="auto" w:fill="auto"/>
            <w:tcMar>
              <w:top w:w="100" w:type="dxa"/>
              <w:left w:w="100" w:type="dxa"/>
              <w:bottom w:w="100" w:type="dxa"/>
              <w:right w:w="100" w:type="dxa"/>
            </w:tcMar>
          </w:tcPr>
          <w:p w14:paraId="09B58595" w14:textId="77777777" w:rsidR="00676BF6" w:rsidRDefault="00000000">
            <w:pPr>
              <w:pBdr>
                <w:top w:val="nil"/>
                <w:left w:val="nil"/>
                <w:bottom w:val="nil"/>
                <w:right w:val="nil"/>
                <w:between w:val="nil"/>
              </w:pBdr>
              <w:rPr>
                <w:rFonts w:ascii="Times" w:eastAsia="Times" w:hAnsi="Times" w:cs="Times"/>
                <w:sz w:val="24"/>
                <w:szCs w:val="24"/>
              </w:rPr>
            </w:pPr>
            <w:proofErr w:type="spellStart"/>
            <w:r>
              <w:rPr>
                <w:rFonts w:ascii="Times" w:eastAsia="Times" w:hAnsi="Times" w:cs="Times"/>
                <w:sz w:val="24"/>
                <w:szCs w:val="24"/>
                <w:highlight w:val="white"/>
              </w:rPr>
              <w:t>Eacam</w:t>
            </w:r>
            <w:proofErr w:type="spellEnd"/>
          </w:p>
        </w:tc>
      </w:tr>
      <w:tr w:rsidR="00676BF6" w14:paraId="4301A48C" w14:textId="77777777">
        <w:trPr>
          <w:jc w:val="center"/>
        </w:trPr>
        <w:tc>
          <w:tcPr>
            <w:tcW w:w="2850" w:type="dxa"/>
            <w:shd w:val="clear" w:color="auto" w:fill="auto"/>
            <w:tcMar>
              <w:top w:w="100" w:type="dxa"/>
              <w:left w:w="100" w:type="dxa"/>
              <w:bottom w:w="100" w:type="dxa"/>
              <w:right w:w="100" w:type="dxa"/>
            </w:tcMar>
          </w:tcPr>
          <w:p w14:paraId="09B78BCD"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Marca</w:t>
            </w:r>
          </w:p>
        </w:tc>
        <w:tc>
          <w:tcPr>
            <w:tcW w:w="3210" w:type="dxa"/>
            <w:shd w:val="clear" w:color="auto" w:fill="auto"/>
            <w:tcMar>
              <w:top w:w="100" w:type="dxa"/>
              <w:left w:w="100" w:type="dxa"/>
              <w:bottom w:w="100" w:type="dxa"/>
              <w:right w:w="100" w:type="dxa"/>
            </w:tcMar>
          </w:tcPr>
          <w:p w14:paraId="617AE720" w14:textId="77777777" w:rsidR="00676BF6" w:rsidRDefault="00000000">
            <w:pPr>
              <w:pBdr>
                <w:top w:val="nil"/>
                <w:left w:val="nil"/>
                <w:bottom w:val="nil"/>
                <w:right w:val="nil"/>
                <w:between w:val="nil"/>
              </w:pBdr>
              <w:rPr>
                <w:rFonts w:ascii="Times" w:eastAsia="Times" w:hAnsi="Times" w:cs="Times"/>
                <w:sz w:val="24"/>
                <w:szCs w:val="24"/>
              </w:rPr>
            </w:pPr>
            <w:proofErr w:type="spellStart"/>
            <w:r>
              <w:rPr>
                <w:rFonts w:ascii="Times" w:eastAsia="Times" w:hAnsi="Times" w:cs="Times"/>
                <w:sz w:val="24"/>
                <w:szCs w:val="24"/>
                <w:highlight w:val="white"/>
              </w:rPr>
              <w:t>Eacam</w:t>
            </w:r>
            <w:proofErr w:type="spellEnd"/>
          </w:p>
        </w:tc>
      </w:tr>
      <w:tr w:rsidR="00676BF6" w14:paraId="780AFC43" w14:textId="77777777">
        <w:trPr>
          <w:jc w:val="center"/>
        </w:trPr>
        <w:tc>
          <w:tcPr>
            <w:tcW w:w="2850" w:type="dxa"/>
            <w:shd w:val="clear" w:color="auto" w:fill="auto"/>
            <w:tcMar>
              <w:top w:w="100" w:type="dxa"/>
              <w:left w:w="100" w:type="dxa"/>
              <w:bottom w:w="100" w:type="dxa"/>
              <w:right w:w="100" w:type="dxa"/>
            </w:tcMar>
          </w:tcPr>
          <w:p w14:paraId="3112543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Nome do modelo</w:t>
            </w:r>
          </w:p>
        </w:tc>
        <w:tc>
          <w:tcPr>
            <w:tcW w:w="3210" w:type="dxa"/>
            <w:shd w:val="clear" w:color="auto" w:fill="auto"/>
            <w:tcMar>
              <w:top w:w="100" w:type="dxa"/>
              <w:left w:w="100" w:type="dxa"/>
              <w:bottom w:w="100" w:type="dxa"/>
              <w:right w:w="100" w:type="dxa"/>
            </w:tcMar>
          </w:tcPr>
          <w:p w14:paraId="2736B00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Eacam9sd34zpake</w:t>
            </w:r>
          </w:p>
        </w:tc>
      </w:tr>
      <w:tr w:rsidR="00676BF6" w14:paraId="37E9DD22" w14:textId="77777777">
        <w:trPr>
          <w:jc w:val="center"/>
        </w:trPr>
        <w:tc>
          <w:tcPr>
            <w:tcW w:w="2850" w:type="dxa"/>
            <w:shd w:val="clear" w:color="auto" w:fill="auto"/>
            <w:tcMar>
              <w:top w:w="100" w:type="dxa"/>
              <w:left w:w="100" w:type="dxa"/>
              <w:bottom w:w="100" w:type="dxa"/>
              <w:right w:w="100" w:type="dxa"/>
            </w:tcMar>
          </w:tcPr>
          <w:p w14:paraId="587C97BD"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Tensão de entrada</w:t>
            </w:r>
          </w:p>
        </w:tc>
        <w:tc>
          <w:tcPr>
            <w:tcW w:w="3210" w:type="dxa"/>
            <w:shd w:val="clear" w:color="auto" w:fill="auto"/>
            <w:tcMar>
              <w:top w:w="100" w:type="dxa"/>
              <w:left w:w="100" w:type="dxa"/>
              <w:bottom w:w="100" w:type="dxa"/>
              <w:right w:w="100" w:type="dxa"/>
            </w:tcMar>
          </w:tcPr>
          <w:p w14:paraId="3ED6222D"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 xml:space="preserve"> 6.5-12V (DC) ou USB Power</w:t>
            </w:r>
          </w:p>
        </w:tc>
      </w:tr>
      <w:tr w:rsidR="00676BF6" w14:paraId="71C06D8F" w14:textId="77777777">
        <w:trPr>
          <w:jc w:val="center"/>
        </w:trPr>
        <w:tc>
          <w:tcPr>
            <w:tcW w:w="2850" w:type="dxa"/>
            <w:shd w:val="clear" w:color="auto" w:fill="auto"/>
            <w:tcMar>
              <w:top w:w="100" w:type="dxa"/>
              <w:left w:w="100" w:type="dxa"/>
              <w:bottom w:w="100" w:type="dxa"/>
              <w:right w:w="100" w:type="dxa"/>
            </w:tcMar>
          </w:tcPr>
          <w:p w14:paraId="21D53174"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Tensão de saída</w:t>
            </w:r>
          </w:p>
        </w:tc>
        <w:tc>
          <w:tcPr>
            <w:tcW w:w="3210" w:type="dxa"/>
            <w:shd w:val="clear" w:color="auto" w:fill="auto"/>
            <w:tcMar>
              <w:top w:w="100" w:type="dxa"/>
              <w:left w:w="100" w:type="dxa"/>
              <w:bottom w:w="100" w:type="dxa"/>
              <w:right w:w="100" w:type="dxa"/>
            </w:tcMar>
          </w:tcPr>
          <w:p w14:paraId="0AD6E94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3,3V/5V Comutável</w:t>
            </w:r>
          </w:p>
        </w:tc>
      </w:tr>
      <w:tr w:rsidR="00676BF6" w14:paraId="2FA18359" w14:textId="77777777">
        <w:trPr>
          <w:jc w:val="center"/>
        </w:trPr>
        <w:tc>
          <w:tcPr>
            <w:tcW w:w="2850" w:type="dxa"/>
            <w:shd w:val="clear" w:color="auto" w:fill="auto"/>
            <w:tcMar>
              <w:top w:w="100" w:type="dxa"/>
              <w:left w:w="100" w:type="dxa"/>
              <w:bottom w:w="100" w:type="dxa"/>
              <w:right w:w="100" w:type="dxa"/>
            </w:tcMar>
          </w:tcPr>
          <w:p w14:paraId="7E37F13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pinos de saída</w:t>
            </w:r>
          </w:p>
        </w:tc>
        <w:tc>
          <w:tcPr>
            <w:tcW w:w="3210" w:type="dxa"/>
            <w:shd w:val="clear" w:color="auto" w:fill="auto"/>
            <w:tcMar>
              <w:top w:w="100" w:type="dxa"/>
              <w:left w:w="100" w:type="dxa"/>
              <w:bottom w:w="100" w:type="dxa"/>
              <w:right w:w="100" w:type="dxa"/>
            </w:tcMar>
          </w:tcPr>
          <w:p w14:paraId="432CFAE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2 3.3V, 5V DC</w:t>
            </w:r>
          </w:p>
        </w:tc>
      </w:tr>
    </w:tbl>
    <w:p w14:paraId="361B61B8" w14:textId="6A552904" w:rsidR="00676BF6" w:rsidRDefault="00000000">
      <w:pPr>
        <w:spacing w:before="120" w:line="360" w:lineRule="auto"/>
        <w:rPr>
          <w:b/>
          <w:sz w:val="24"/>
          <w:szCs w:val="24"/>
        </w:rPr>
      </w:pPr>
      <w:r>
        <w:rPr>
          <w:b/>
          <w:sz w:val="24"/>
          <w:szCs w:val="24"/>
        </w:rPr>
        <w:t>Jumpers e Protoboard</w:t>
      </w:r>
    </w:p>
    <w:p w14:paraId="5380A376" w14:textId="77777777" w:rsidR="00676BF6" w:rsidRDefault="00000000" w:rsidP="00264E34">
      <w:pPr>
        <w:spacing w:before="120"/>
        <w:jc w:val="both"/>
        <w:rPr>
          <w:b/>
          <w:sz w:val="24"/>
          <w:szCs w:val="24"/>
        </w:rPr>
      </w:pPr>
      <w:r>
        <w:rPr>
          <w:b/>
          <w:sz w:val="24"/>
          <w:szCs w:val="24"/>
        </w:rPr>
        <w:t>Função:</w:t>
      </w:r>
      <w:r>
        <w:rPr>
          <w:sz w:val="24"/>
          <w:szCs w:val="24"/>
        </w:rPr>
        <w:t xml:space="preserve"> Realizar as conexões necessárias entre os componentes e o microcontrolador, permitindo a prototipagem do sistema. </w:t>
      </w:r>
    </w:p>
    <w:p w14:paraId="26DCA55A" w14:textId="77777777" w:rsidR="00676BF6" w:rsidRDefault="00000000">
      <w:pPr>
        <w:spacing w:before="120" w:line="360" w:lineRule="auto"/>
        <w:jc w:val="center"/>
      </w:pPr>
      <w:r>
        <w:rPr>
          <w:noProof/>
          <w:sz w:val="24"/>
          <w:szCs w:val="24"/>
        </w:rPr>
        <w:lastRenderedPageBreak/>
        <w:drawing>
          <wp:inline distT="0" distB="0" distL="0" distR="0" wp14:anchorId="4D89A2B6" wp14:editId="03094338">
            <wp:extent cx="1483743" cy="1052422"/>
            <wp:effectExtent l="0" t="0" r="254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516936" cy="1075966"/>
                    </a:xfrm>
                    <a:prstGeom prst="rect">
                      <a:avLst/>
                    </a:prstGeom>
                    <a:ln/>
                  </pic:spPr>
                </pic:pic>
              </a:graphicData>
            </a:graphic>
          </wp:inline>
        </w:drawing>
      </w:r>
    </w:p>
    <w:p w14:paraId="79C0432F"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6 — Jumpers e Protoboard</w:t>
      </w:r>
    </w:p>
    <w:p w14:paraId="5FDE6BF1"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6"/>
        <w:tblW w:w="54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760"/>
      </w:tblGrid>
      <w:tr w:rsidR="00676BF6" w14:paraId="7046094A" w14:textId="77777777">
        <w:trPr>
          <w:jc w:val="center"/>
        </w:trPr>
        <w:tc>
          <w:tcPr>
            <w:tcW w:w="2655" w:type="dxa"/>
            <w:shd w:val="clear" w:color="auto" w:fill="auto"/>
            <w:tcMar>
              <w:top w:w="100" w:type="dxa"/>
              <w:left w:w="100" w:type="dxa"/>
              <w:bottom w:w="100" w:type="dxa"/>
              <w:right w:w="100" w:type="dxa"/>
            </w:tcMar>
          </w:tcPr>
          <w:p w14:paraId="72DFDEC7"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Marca</w:t>
            </w:r>
          </w:p>
        </w:tc>
        <w:tc>
          <w:tcPr>
            <w:tcW w:w="2760" w:type="dxa"/>
            <w:shd w:val="clear" w:color="auto" w:fill="auto"/>
            <w:tcMar>
              <w:top w:w="100" w:type="dxa"/>
              <w:left w:w="100" w:type="dxa"/>
              <w:bottom w:w="100" w:type="dxa"/>
              <w:right w:w="100" w:type="dxa"/>
            </w:tcMar>
          </w:tcPr>
          <w:p w14:paraId="11727D85"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CHIP SCE</w:t>
            </w:r>
          </w:p>
        </w:tc>
      </w:tr>
      <w:tr w:rsidR="00676BF6" w14:paraId="675A8540" w14:textId="77777777">
        <w:trPr>
          <w:jc w:val="center"/>
        </w:trPr>
        <w:tc>
          <w:tcPr>
            <w:tcW w:w="2655" w:type="dxa"/>
            <w:shd w:val="clear" w:color="auto" w:fill="auto"/>
            <w:tcMar>
              <w:top w:w="100" w:type="dxa"/>
              <w:left w:w="100" w:type="dxa"/>
              <w:bottom w:w="100" w:type="dxa"/>
              <w:right w:w="100" w:type="dxa"/>
            </w:tcMar>
          </w:tcPr>
          <w:p w14:paraId="49DF6201"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Fabricante</w:t>
            </w:r>
          </w:p>
        </w:tc>
        <w:tc>
          <w:tcPr>
            <w:tcW w:w="2760" w:type="dxa"/>
            <w:shd w:val="clear" w:color="auto" w:fill="auto"/>
            <w:tcMar>
              <w:top w:w="100" w:type="dxa"/>
              <w:left w:w="100" w:type="dxa"/>
              <w:bottom w:w="100" w:type="dxa"/>
              <w:right w:w="100" w:type="dxa"/>
            </w:tcMar>
          </w:tcPr>
          <w:p w14:paraId="19BF9F9A" w14:textId="77777777" w:rsidR="00676BF6" w:rsidRDefault="00000000">
            <w:pPr>
              <w:pBdr>
                <w:top w:val="nil"/>
                <w:left w:val="nil"/>
                <w:bottom w:val="nil"/>
                <w:right w:val="nil"/>
                <w:between w:val="nil"/>
              </w:pBdr>
              <w:spacing w:line="360" w:lineRule="auto"/>
              <w:rPr>
                <w:rFonts w:ascii="Times" w:eastAsia="Times" w:hAnsi="Times" w:cs="Times"/>
                <w:sz w:val="24"/>
                <w:szCs w:val="24"/>
              </w:rPr>
            </w:pPr>
            <w:proofErr w:type="spellStart"/>
            <w:r>
              <w:rPr>
                <w:rFonts w:ascii="Times" w:eastAsia="Times" w:hAnsi="Times" w:cs="Times"/>
                <w:sz w:val="24"/>
                <w:szCs w:val="24"/>
                <w:highlight w:val="white"/>
              </w:rPr>
              <w:t>Chipsce</w:t>
            </w:r>
            <w:proofErr w:type="spellEnd"/>
          </w:p>
        </w:tc>
      </w:tr>
      <w:tr w:rsidR="00676BF6" w14:paraId="5A88B1B8" w14:textId="77777777">
        <w:trPr>
          <w:jc w:val="center"/>
        </w:trPr>
        <w:tc>
          <w:tcPr>
            <w:tcW w:w="2655" w:type="dxa"/>
            <w:shd w:val="clear" w:color="auto" w:fill="auto"/>
            <w:tcMar>
              <w:top w:w="100" w:type="dxa"/>
              <w:left w:w="100" w:type="dxa"/>
              <w:bottom w:w="100" w:type="dxa"/>
              <w:right w:w="100" w:type="dxa"/>
            </w:tcMar>
          </w:tcPr>
          <w:p w14:paraId="16B6CBD5"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Modelo</w:t>
            </w:r>
          </w:p>
        </w:tc>
        <w:tc>
          <w:tcPr>
            <w:tcW w:w="2760" w:type="dxa"/>
            <w:shd w:val="clear" w:color="auto" w:fill="auto"/>
            <w:tcMar>
              <w:top w:w="100" w:type="dxa"/>
              <w:left w:w="100" w:type="dxa"/>
              <w:bottom w:w="100" w:type="dxa"/>
              <w:right w:w="100" w:type="dxa"/>
            </w:tcMar>
          </w:tcPr>
          <w:p w14:paraId="7DB66D36"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8366</w:t>
            </w:r>
          </w:p>
        </w:tc>
      </w:tr>
      <w:tr w:rsidR="00676BF6" w14:paraId="0FECEC07" w14:textId="77777777">
        <w:trPr>
          <w:jc w:val="center"/>
        </w:trPr>
        <w:tc>
          <w:tcPr>
            <w:tcW w:w="2655" w:type="dxa"/>
            <w:shd w:val="clear" w:color="auto" w:fill="auto"/>
            <w:tcMar>
              <w:top w:w="100" w:type="dxa"/>
              <w:left w:w="100" w:type="dxa"/>
              <w:bottom w:w="100" w:type="dxa"/>
              <w:right w:w="100" w:type="dxa"/>
            </w:tcMar>
          </w:tcPr>
          <w:p w14:paraId="4916B87C"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Peças para montagem</w:t>
            </w:r>
          </w:p>
        </w:tc>
        <w:tc>
          <w:tcPr>
            <w:tcW w:w="2760" w:type="dxa"/>
            <w:shd w:val="clear" w:color="auto" w:fill="auto"/>
            <w:tcMar>
              <w:top w:w="100" w:type="dxa"/>
              <w:left w:w="100" w:type="dxa"/>
              <w:bottom w:w="100" w:type="dxa"/>
              <w:right w:w="100" w:type="dxa"/>
            </w:tcMar>
          </w:tcPr>
          <w:p w14:paraId="07B04252"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Protoboard 400 Furos</w:t>
            </w:r>
          </w:p>
        </w:tc>
      </w:tr>
    </w:tbl>
    <w:p w14:paraId="0F2790C7" w14:textId="77777777" w:rsidR="00676BF6" w:rsidRDefault="00676BF6">
      <w:pPr>
        <w:spacing w:before="120" w:line="360" w:lineRule="auto"/>
        <w:jc w:val="center"/>
        <w:rPr>
          <w:b/>
        </w:rPr>
      </w:pPr>
    </w:p>
    <w:p w14:paraId="7BE9D9A9" w14:textId="61DCEF0E" w:rsidR="00676BF6" w:rsidRDefault="00000000">
      <w:pPr>
        <w:spacing w:before="120" w:line="360" w:lineRule="auto"/>
        <w:rPr>
          <w:b/>
          <w:sz w:val="24"/>
          <w:szCs w:val="24"/>
        </w:rPr>
      </w:pPr>
      <w:r>
        <w:rPr>
          <w:b/>
          <w:sz w:val="24"/>
          <w:szCs w:val="24"/>
        </w:rPr>
        <w:t>Método de Comunicação: MQTT</w:t>
      </w:r>
    </w:p>
    <w:p w14:paraId="55503183" w14:textId="77777777" w:rsidR="00676BF6" w:rsidRDefault="00000000" w:rsidP="00264E34">
      <w:pPr>
        <w:spacing w:before="120"/>
        <w:jc w:val="both"/>
        <w:rPr>
          <w:sz w:val="24"/>
          <w:szCs w:val="24"/>
        </w:rPr>
      </w:pPr>
      <w:r>
        <w:rPr>
          <w:sz w:val="24"/>
          <w:szCs w:val="24"/>
        </w:rPr>
        <w:t>O sistema utiliza o protocolo MQTT para transmitir os dados dos sensores para um servidor de monitoramento remoto em tempo real, com o objetivo de garantir o controle e monitoramento da água de maneira eficiente. O MQTT é um protocolo de comunicação leve, adequado para ambientes IoT, permitindo uma comunicação eficaz com baixo consumo de recursos.</w:t>
      </w:r>
    </w:p>
    <w:p w14:paraId="00885805" w14:textId="77777777" w:rsidR="00676BF6" w:rsidRDefault="00000000" w:rsidP="00264E34">
      <w:pPr>
        <w:spacing w:before="120"/>
        <w:jc w:val="both"/>
        <w:rPr>
          <w:b/>
          <w:sz w:val="24"/>
          <w:szCs w:val="24"/>
        </w:rPr>
      </w:pPr>
      <w:r>
        <w:rPr>
          <w:b/>
          <w:sz w:val="24"/>
          <w:szCs w:val="24"/>
        </w:rPr>
        <w:t>Função:</w:t>
      </w:r>
      <w:r>
        <w:rPr>
          <w:sz w:val="24"/>
          <w:szCs w:val="24"/>
        </w:rPr>
        <w:t xml:space="preserve"> Transmitir os dados para um servidor de monitoramento remoto.</w:t>
      </w:r>
    </w:p>
    <w:p w14:paraId="09A55ABD" w14:textId="77777777" w:rsidR="00676BF6" w:rsidRDefault="00000000" w:rsidP="00264E34">
      <w:pPr>
        <w:spacing w:before="120"/>
        <w:jc w:val="both"/>
        <w:rPr>
          <w:sz w:val="24"/>
          <w:szCs w:val="24"/>
        </w:rPr>
      </w:pPr>
      <w:r>
        <w:rPr>
          <w:sz w:val="24"/>
          <w:szCs w:val="24"/>
        </w:rPr>
        <w:t>Implementação: Utiliza o protocolo MQTT para enviar dados dos sensores para um dashboard em tempo real.</w:t>
      </w:r>
    </w:p>
    <w:p w14:paraId="2796AA80" w14:textId="77777777" w:rsidR="00676BF6" w:rsidRDefault="00000000">
      <w:pPr>
        <w:spacing w:before="120" w:line="360" w:lineRule="auto"/>
        <w:rPr>
          <w:b/>
          <w:sz w:val="24"/>
          <w:szCs w:val="24"/>
        </w:rPr>
      </w:pPr>
      <w:r>
        <w:rPr>
          <w:b/>
          <w:sz w:val="24"/>
          <w:szCs w:val="24"/>
        </w:rPr>
        <w:t xml:space="preserve">Ferramentas de Desenvolvimento/ Linguagem: </w:t>
      </w:r>
    </w:p>
    <w:p w14:paraId="5A17CB6D" w14:textId="77777777" w:rsidR="00676BF6" w:rsidRDefault="00000000" w:rsidP="00264E34">
      <w:pPr>
        <w:spacing w:before="120"/>
        <w:jc w:val="both"/>
        <w:rPr>
          <w:b/>
          <w:sz w:val="24"/>
          <w:szCs w:val="24"/>
        </w:rPr>
      </w:pPr>
      <w:r>
        <w:rPr>
          <w:sz w:val="24"/>
          <w:szCs w:val="24"/>
        </w:rPr>
        <w:t>Python/C++ para programação do ESP32.</w:t>
      </w:r>
    </w:p>
    <w:p w14:paraId="0EE15E2D" w14:textId="77777777" w:rsidR="0044771F" w:rsidRDefault="00000000" w:rsidP="0044771F">
      <w:pPr>
        <w:spacing w:before="120"/>
        <w:jc w:val="both"/>
        <w:rPr>
          <w:sz w:val="24"/>
          <w:szCs w:val="24"/>
        </w:rPr>
      </w:pPr>
      <w:r>
        <w:rPr>
          <w:sz w:val="24"/>
          <w:szCs w:val="24"/>
        </w:rPr>
        <w:t>Plataforma: Arduino IDE para desenvolvimento e testes.</w:t>
      </w:r>
    </w:p>
    <w:p w14:paraId="0BCAA5A3" w14:textId="4D108C40" w:rsidR="00676BF6" w:rsidRPr="0044771F" w:rsidRDefault="00000000" w:rsidP="0044771F">
      <w:pPr>
        <w:spacing w:before="120"/>
        <w:jc w:val="both"/>
        <w:rPr>
          <w:sz w:val="24"/>
          <w:szCs w:val="24"/>
        </w:rPr>
      </w:pPr>
      <w:r>
        <w:rPr>
          <w:b/>
          <w:sz w:val="24"/>
          <w:szCs w:val="24"/>
        </w:rPr>
        <w:t>2.4 Validação e Prototipagem do Sistema</w:t>
      </w:r>
    </w:p>
    <w:p w14:paraId="7841222C" w14:textId="77777777" w:rsidR="00676BF6" w:rsidRDefault="00000000" w:rsidP="00264E34">
      <w:pPr>
        <w:spacing w:before="120"/>
        <w:jc w:val="both"/>
        <w:rPr>
          <w:sz w:val="24"/>
          <w:szCs w:val="24"/>
        </w:rPr>
      </w:pPr>
      <w:r>
        <w:rPr>
          <w:sz w:val="24"/>
          <w:szCs w:val="24"/>
        </w:rPr>
        <w:t xml:space="preserve">Para garantir a precisão das medições e a eficiência na gestão da água, o sistema passará por uma fase de testes controlados antes da implementação física. A estratégia de desenvolvimento será dividida em duas etapas principais: </w:t>
      </w:r>
      <w:r>
        <w:rPr>
          <w:b/>
          <w:sz w:val="24"/>
          <w:szCs w:val="24"/>
        </w:rPr>
        <w:t>prototipagem virtual</w:t>
      </w:r>
      <w:r>
        <w:rPr>
          <w:sz w:val="24"/>
          <w:szCs w:val="24"/>
        </w:rPr>
        <w:t xml:space="preserve"> e </w:t>
      </w:r>
      <w:r>
        <w:rPr>
          <w:b/>
          <w:sz w:val="24"/>
          <w:szCs w:val="24"/>
        </w:rPr>
        <w:t>testes físicos</w:t>
      </w:r>
      <w:r>
        <w:rPr>
          <w:sz w:val="24"/>
          <w:szCs w:val="24"/>
        </w:rPr>
        <w:t>.</w:t>
      </w:r>
    </w:p>
    <w:p w14:paraId="3364A8D1" w14:textId="77777777" w:rsidR="00264E34" w:rsidRDefault="00264E34" w:rsidP="00264E34">
      <w:pPr>
        <w:spacing w:before="120"/>
        <w:jc w:val="both"/>
        <w:rPr>
          <w:sz w:val="24"/>
          <w:szCs w:val="24"/>
        </w:rPr>
      </w:pPr>
    </w:p>
    <w:p w14:paraId="75C8E885" w14:textId="77777777" w:rsidR="00676BF6" w:rsidRDefault="00000000">
      <w:pPr>
        <w:spacing w:before="120" w:line="360" w:lineRule="auto"/>
        <w:rPr>
          <w:b/>
          <w:sz w:val="24"/>
          <w:szCs w:val="24"/>
        </w:rPr>
      </w:pPr>
      <w:r>
        <w:rPr>
          <w:b/>
          <w:sz w:val="24"/>
          <w:szCs w:val="24"/>
        </w:rPr>
        <w:t>2.5 Plataforma de Monitoramento</w:t>
      </w:r>
    </w:p>
    <w:p w14:paraId="378D1DF1" w14:textId="77777777" w:rsidR="00676BF6" w:rsidRDefault="00000000" w:rsidP="00264E34">
      <w:pPr>
        <w:spacing w:before="120"/>
        <w:jc w:val="both"/>
        <w:rPr>
          <w:sz w:val="24"/>
          <w:szCs w:val="24"/>
        </w:rPr>
      </w:pPr>
      <w:r>
        <w:rPr>
          <w:sz w:val="24"/>
          <w:szCs w:val="24"/>
        </w:rPr>
        <w:t xml:space="preserve">A comunicação com a nuvem foi realizada via protocolo MQTT, utilizando a plataforma </w:t>
      </w:r>
      <w:proofErr w:type="spellStart"/>
      <w:r>
        <w:rPr>
          <w:sz w:val="24"/>
          <w:szCs w:val="24"/>
        </w:rPr>
        <w:lastRenderedPageBreak/>
        <w:t>ThingSpeak</w:t>
      </w:r>
      <w:proofErr w:type="spellEnd"/>
      <w:r>
        <w:rPr>
          <w:sz w:val="24"/>
          <w:szCs w:val="24"/>
        </w:rPr>
        <w:t xml:space="preserve"> para visualização dos dados enviados pelo sistema.</w:t>
      </w:r>
    </w:p>
    <w:p w14:paraId="3BC2887C" w14:textId="77777777" w:rsidR="00676BF6" w:rsidRDefault="00000000">
      <w:pPr>
        <w:spacing w:before="120"/>
        <w:rPr>
          <w:b/>
          <w:sz w:val="24"/>
          <w:szCs w:val="24"/>
        </w:rPr>
      </w:pPr>
      <w:r>
        <w:rPr>
          <w:b/>
          <w:noProof/>
          <w:sz w:val="24"/>
          <w:szCs w:val="24"/>
        </w:rPr>
        <w:drawing>
          <wp:inline distT="0" distB="0" distL="0" distR="0" wp14:anchorId="4C13FAA1" wp14:editId="3582C79C">
            <wp:extent cx="5400040" cy="2438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400040" cy="2438400"/>
                    </a:xfrm>
                    <a:prstGeom prst="rect">
                      <a:avLst/>
                    </a:prstGeom>
                    <a:ln/>
                  </pic:spPr>
                </pic:pic>
              </a:graphicData>
            </a:graphic>
          </wp:inline>
        </w:drawing>
      </w:r>
    </w:p>
    <w:p w14:paraId="1EA5DB95" w14:textId="33018B14" w:rsidR="00676BF6" w:rsidRDefault="00000000">
      <w:pPr>
        <w:spacing w:before="120" w:line="360" w:lineRule="auto"/>
      </w:pPr>
      <w:r>
        <w:rPr>
          <w:rFonts w:ascii="Helvetica Neue" w:eastAsia="Helvetica Neue" w:hAnsi="Helvetica Neue" w:cs="Helvetica Neue"/>
          <w:b/>
          <w:sz w:val="20"/>
          <w:szCs w:val="20"/>
        </w:rPr>
        <w:t xml:space="preserve">Fonte: </w:t>
      </w:r>
      <w:hyperlink r:id="rId24">
        <w:r w:rsidR="00676BF6">
          <w:rPr>
            <w:color w:val="0000FF"/>
            <w:u w:val="single"/>
          </w:rPr>
          <w:t>https://thingspeak.mathworks.com/</w:t>
        </w:r>
      </w:hyperlink>
    </w:p>
    <w:p w14:paraId="5BE5B373" w14:textId="77777777" w:rsidR="00676BF6" w:rsidRDefault="00000000">
      <w:pPr>
        <w:spacing w:before="120" w:line="360" w:lineRule="auto"/>
        <w:rPr>
          <w:b/>
          <w:sz w:val="24"/>
          <w:szCs w:val="24"/>
        </w:rPr>
      </w:pPr>
      <w:r>
        <w:rPr>
          <w:b/>
          <w:sz w:val="24"/>
          <w:szCs w:val="24"/>
        </w:rPr>
        <w:t>2.6 Acesso ao Projeto Simulado</w:t>
      </w:r>
    </w:p>
    <w:p w14:paraId="16223831" w14:textId="77777777" w:rsidR="00676BF6" w:rsidRPr="00264E34" w:rsidRDefault="00000000" w:rsidP="00264E34">
      <w:pPr>
        <w:spacing w:before="120"/>
        <w:jc w:val="both"/>
        <w:rPr>
          <w:sz w:val="24"/>
          <w:szCs w:val="24"/>
        </w:rPr>
      </w:pPr>
      <w:r w:rsidRPr="00264E34">
        <w:rPr>
          <w:sz w:val="24"/>
          <w:szCs w:val="24"/>
        </w:rPr>
        <w:t xml:space="preserve">O projeto completo pode ser visualizado no </w:t>
      </w:r>
      <w:proofErr w:type="spellStart"/>
      <w:r w:rsidRPr="00264E34">
        <w:rPr>
          <w:sz w:val="24"/>
          <w:szCs w:val="24"/>
        </w:rPr>
        <w:t>Wokwi</w:t>
      </w:r>
      <w:proofErr w:type="spellEnd"/>
      <w:r w:rsidRPr="00264E34">
        <w:rPr>
          <w:sz w:val="24"/>
          <w:szCs w:val="24"/>
        </w:rPr>
        <w:t xml:space="preserve"> através do seguinte link:</w:t>
      </w:r>
    </w:p>
    <w:p w14:paraId="39D27B7B" w14:textId="77777777" w:rsidR="00676BF6" w:rsidRDefault="00676BF6" w:rsidP="00264E34">
      <w:pPr>
        <w:spacing w:before="120"/>
        <w:jc w:val="both"/>
      </w:pPr>
      <w:hyperlink r:id="rId25">
        <w:r w:rsidRPr="00264E34">
          <w:rPr>
            <w:color w:val="0000FF"/>
            <w:sz w:val="24"/>
            <w:szCs w:val="24"/>
            <w:u w:val="single"/>
          </w:rPr>
          <w:t>https://wokwi.com/projects/410766655456274433</w:t>
        </w:r>
      </w:hyperlink>
    </w:p>
    <w:p w14:paraId="5AD7E2B1" w14:textId="77777777" w:rsidR="00676BF6" w:rsidRDefault="00000000">
      <w:pPr>
        <w:spacing w:before="120"/>
        <w:rPr>
          <w:b/>
          <w:sz w:val="24"/>
          <w:szCs w:val="24"/>
        </w:rPr>
      </w:pPr>
      <w:r>
        <w:br/>
      </w:r>
      <w:r>
        <w:rPr>
          <w:b/>
          <w:sz w:val="24"/>
          <w:szCs w:val="24"/>
        </w:rPr>
        <w:t>2.7 Funcionamento do Protótipo</w:t>
      </w:r>
    </w:p>
    <w:p w14:paraId="25A6D57B" w14:textId="11948CD3" w:rsidR="00676BF6" w:rsidRDefault="00000000" w:rsidP="00264E34">
      <w:pPr>
        <w:spacing w:before="120"/>
        <w:jc w:val="both"/>
        <w:rPr>
          <w:sz w:val="24"/>
          <w:szCs w:val="24"/>
        </w:rPr>
      </w:pPr>
      <w:r>
        <w:rPr>
          <w:sz w:val="24"/>
          <w:szCs w:val="24"/>
        </w:rPr>
        <w:t>O protótipo desenvolvido para este estudo é focado no monitoramento e controle do nível da água em um reservatório.</w:t>
      </w:r>
      <w:r w:rsidR="00C7404E">
        <w:rPr>
          <w:sz w:val="24"/>
          <w:szCs w:val="24"/>
        </w:rPr>
        <w:t xml:space="preserve"> </w:t>
      </w:r>
      <w:r w:rsidR="00C7404E" w:rsidRPr="00C7404E">
        <w:rPr>
          <w:b/>
          <w:bCs/>
          <w:sz w:val="24"/>
          <w:szCs w:val="24"/>
        </w:rPr>
        <w:t>Como relatado por Santos et al. (2021), sistemas baseados em Arduino têm sido empregados no controle do consumo de água</w:t>
      </w:r>
      <w:r w:rsidR="00C7404E" w:rsidRPr="00C7404E">
        <w:rPr>
          <w:sz w:val="24"/>
          <w:szCs w:val="24"/>
        </w:rPr>
        <w:t>.</w:t>
      </w:r>
      <w:r>
        <w:rPr>
          <w:sz w:val="24"/>
          <w:szCs w:val="24"/>
        </w:rPr>
        <w:t xml:space="preserve"> O sensor utilizado é o </w:t>
      </w:r>
      <w:r>
        <w:rPr>
          <w:b/>
          <w:sz w:val="24"/>
          <w:szCs w:val="24"/>
        </w:rPr>
        <w:t>sensor ultrassônico HC-SR04</w:t>
      </w:r>
      <w:r>
        <w:rPr>
          <w:sz w:val="24"/>
          <w:szCs w:val="24"/>
        </w:rPr>
        <w:t xml:space="preserve">, que é responsável por medir a distância da superfície da água no reservatório e determinar seu nível. Quando o nível de água está abaixo de 100 cm, o sistema ativa um </w:t>
      </w:r>
      <w:r>
        <w:rPr>
          <w:b/>
          <w:sz w:val="24"/>
          <w:szCs w:val="24"/>
        </w:rPr>
        <w:t>LED e um relé</w:t>
      </w:r>
      <w:r>
        <w:rPr>
          <w:sz w:val="24"/>
          <w:szCs w:val="24"/>
        </w:rPr>
        <w:t>, indicando a necessidade de acionar um sistema de reabastecimento.</w:t>
      </w:r>
    </w:p>
    <w:p w14:paraId="0C58A8DA" w14:textId="77777777" w:rsidR="00676BF6" w:rsidRDefault="00000000" w:rsidP="00264E34">
      <w:pPr>
        <w:spacing w:before="120"/>
        <w:ind w:firstLine="720"/>
        <w:jc w:val="both"/>
        <w:rPr>
          <w:sz w:val="24"/>
          <w:szCs w:val="24"/>
        </w:rPr>
      </w:pPr>
      <w:r>
        <w:rPr>
          <w:sz w:val="24"/>
          <w:szCs w:val="24"/>
        </w:rPr>
        <w:t xml:space="preserve">O código do ESP32 integra a leitura do sensor ultrassônico e o envio de dados para a plataforma </w:t>
      </w:r>
      <w:proofErr w:type="spellStart"/>
      <w:r>
        <w:rPr>
          <w:b/>
          <w:sz w:val="24"/>
          <w:szCs w:val="24"/>
        </w:rPr>
        <w:t>ThingSpeak</w:t>
      </w:r>
      <w:proofErr w:type="spellEnd"/>
      <w:r>
        <w:rPr>
          <w:sz w:val="24"/>
          <w:szCs w:val="24"/>
        </w:rPr>
        <w:t xml:space="preserve">. A comunicação é realizada via Wi-Fi, usando o </w:t>
      </w:r>
      <w:r>
        <w:rPr>
          <w:b/>
          <w:sz w:val="24"/>
          <w:szCs w:val="24"/>
        </w:rPr>
        <w:t>MQTT</w:t>
      </w:r>
      <w:r>
        <w:rPr>
          <w:sz w:val="24"/>
          <w:szCs w:val="24"/>
        </w:rPr>
        <w:t xml:space="preserve"> para enviar as informações para a nuvem, onde podem ser acessadas remotamente para monitoramento. O </w:t>
      </w:r>
      <w:proofErr w:type="spellStart"/>
      <w:r>
        <w:rPr>
          <w:b/>
          <w:sz w:val="24"/>
          <w:szCs w:val="24"/>
        </w:rPr>
        <w:t>ThingSpeak</w:t>
      </w:r>
      <w:proofErr w:type="spellEnd"/>
      <w:r>
        <w:rPr>
          <w:sz w:val="24"/>
          <w:szCs w:val="24"/>
        </w:rPr>
        <w:t xml:space="preserve"> permite que os dados sejam visualizados em tempo real e utilizados para análises subsequentes, como a detecção de padrões de consumo e otimização do uso da água.</w:t>
      </w:r>
    </w:p>
    <w:p w14:paraId="40526C84" w14:textId="77777777" w:rsidR="00676BF6" w:rsidRDefault="00000000" w:rsidP="00264E34">
      <w:pPr>
        <w:spacing w:before="120"/>
        <w:ind w:firstLine="720"/>
        <w:jc w:val="both"/>
        <w:rPr>
          <w:sz w:val="24"/>
          <w:szCs w:val="24"/>
        </w:rPr>
      </w:pPr>
      <w:r>
        <w:rPr>
          <w:sz w:val="24"/>
          <w:szCs w:val="24"/>
        </w:rPr>
        <w:t>Além disso, o sistema é configurado para acionar o relé, que poderia estar conectado a uma válvula de controle de água ou a um sistema de automação de reservatórios. A integração do LED também fornece uma indicação visual imediata sobre o status do nível de água.</w:t>
      </w:r>
    </w:p>
    <w:p w14:paraId="3519DC12" w14:textId="77777777" w:rsidR="00676BF6" w:rsidRDefault="00676BF6" w:rsidP="00264E34">
      <w:pPr>
        <w:spacing w:before="120"/>
        <w:jc w:val="both"/>
        <w:rPr>
          <w:sz w:val="24"/>
          <w:szCs w:val="24"/>
        </w:rPr>
      </w:pPr>
    </w:p>
    <w:p w14:paraId="3C1C6965" w14:textId="77777777" w:rsidR="00676BF6" w:rsidRDefault="00000000">
      <w:pPr>
        <w:spacing w:before="120"/>
        <w:rPr>
          <w:sz w:val="24"/>
          <w:szCs w:val="24"/>
        </w:rPr>
      </w:pPr>
      <w:r>
        <w:rPr>
          <w:b/>
          <w:sz w:val="24"/>
          <w:szCs w:val="24"/>
        </w:rPr>
        <w:t>2.8 Cronograma para Desenvolvimento de Software:</w:t>
      </w:r>
    </w:p>
    <w:p w14:paraId="29040CC7" w14:textId="77777777" w:rsidR="00676BF6" w:rsidRDefault="00000000" w:rsidP="00264E34">
      <w:pPr>
        <w:spacing w:before="120"/>
        <w:rPr>
          <w:sz w:val="24"/>
          <w:szCs w:val="24"/>
        </w:rPr>
      </w:pPr>
      <w:r>
        <w:rPr>
          <w:b/>
          <w:sz w:val="24"/>
          <w:szCs w:val="24"/>
        </w:rPr>
        <w:t>Semana 1:</w:t>
      </w:r>
      <w:r>
        <w:rPr>
          <w:sz w:val="24"/>
          <w:szCs w:val="24"/>
        </w:rPr>
        <w:t xml:space="preserve"> Desenvolvimento do código-fonte para o ESP32, incluindo a integração com sensores e atuadores virtuais na plataforma </w:t>
      </w:r>
      <w:proofErr w:type="spellStart"/>
      <w:r>
        <w:rPr>
          <w:sz w:val="24"/>
          <w:szCs w:val="24"/>
        </w:rPr>
        <w:t>Wokwi</w:t>
      </w:r>
      <w:proofErr w:type="spellEnd"/>
      <w:r>
        <w:rPr>
          <w:sz w:val="24"/>
          <w:szCs w:val="24"/>
        </w:rPr>
        <w:t>.</w:t>
      </w:r>
    </w:p>
    <w:p w14:paraId="1B6AF3E7" w14:textId="77777777" w:rsidR="00676BF6" w:rsidRDefault="00000000" w:rsidP="00264E34">
      <w:pPr>
        <w:spacing w:before="120"/>
        <w:rPr>
          <w:sz w:val="24"/>
          <w:szCs w:val="24"/>
        </w:rPr>
      </w:pPr>
      <w:r>
        <w:rPr>
          <w:b/>
          <w:sz w:val="24"/>
          <w:szCs w:val="24"/>
        </w:rPr>
        <w:lastRenderedPageBreak/>
        <w:t>Semana 2:</w:t>
      </w:r>
      <w:r>
        <w:rPr>
          <w:sz w:val="24"/>
          <w:szCs w:val="24"/>
        </w:rPr>
        <w:t xml:space="preserve"> Testes de comunicação utilizando o protocolo </w:t>
      </w:r>
      <w:r>
        <w:rPr>
          <w:b/>
          <w:sz w:val="24"/>
          <w:szCs w:val="24"/>
        </w:rPr>
        <w:t>MQTT</w:t>
      </w:r>
      <w:r>
        <w:rPr>
          <w:sz w:val="24"/>
          <w:szCs w:val="24"/>
        </w:rPr>
        <w:t xml:space="preserve"> e ajustes necessários no software.</w:t>
      </w:r>
    </w:p>
    <w:p w14:paraId="711BB4F0" w14:textId="77777777" w:rsidR="00676BF6" w:rsidRDefault="00000000" w:rsidP="00264E34">
      <w:pPr>
        <w:spacing w:before="120"/>
        <w:rPr>
          <w:sz w:val="24"/>
          <w:szCs w:val="24"/>
        </w:rPr>
      </w:pPr>
      <w:r>
        <w:rPr>
          <w:b/>
          <w:sz w:val="24"/>
          <w:szCs w:val="24"/>
        </w:rPr>
        <w:t>Semana 3:</w:t>
      </w:r>
      <w:r>
        <w:rPr>
          <w:sz w:val="24"/>
          <w:szCs w:val="24"/>
        </w:rPr>
        <w:t xml:space="preserve"> Validação completa do sistema em ambiente simulado, garantindo que todas as funcionalidades operem conforme o esperado.</w:t>
      </w:r>
    </w:p>
    <w:p w14:paraId="7BB4426D" w14:textId="77777777" w:rsidR="00074364" w:rsidRDefault="00000000" w:rsidP="00074364">
      <w:pPr>
        <w:spacing w:before="120" w:line="360" w:lineRule="auto"/>
        <w:rPr>
          <w:b/>
          <w:sz w:val="26"/>
          <w:szCs w:val="26"/>
        </w:rPr>
      </w:pPr>
      <w:r>
        <w:rPr>
          <w:b/>
          <w:sz w:val="24"/>
          <w:szCs w:val="24"/>
        </w:rPr>
        <w:t>Testes Físicos</w:t>
      </w:r>
    </w:p>
    <w:p w14:paraId="69BD698C" w14:textId="6671B389" w:rsidR="00264E34" w:rsidRPr="002F7320" w:rsidRDefault="00000000" w:rsidP="002F7320">
      <w:pPr>
        <w:spacing w:before="120" w:line="360" w:lineRule="auto"/>
        <w:rPr>
          <w:b/>
          <w:sz w:val="26"/>
          <w:szCs w:val="26"/>
        </w:rPr>
      </w:pPr>
      <w:r>
        <w:rPr>
          <w:sz w:val="24"/>
          <w:szCs w:val="24"/>
        </w:rPr>
        <w:t>Após a validação virtual, o sistema será implementado fisicamente para testes em um ambiente real. Os testes serão realizados em um ambiente residencial, utilizando um reservatório de água doméstico para simular condições reais de operação. Essa abordagem permitirá avaliar o funcionamento do sistema em um cenário prático, garantindo a precisão das medições e a eficiência no controle da liberação de água.</w:t>
      </w:r>
    </w:p>
    <w:p w14:paraId="5A9B5AB2" w14:textId="77777777" w:rsidR="00676BF6" w:rsidRDefault="00000000">
      <w:pPr>
        <w:spacing w:before="120" w:line="360" w:lineRule="auto"/>
        <w:rPr>
          <w:b/>
          <w:sz w:val="26"/>
          <w:szCs w:val="26"/>
        </w:rPr>
      </w:pPr>
      <w:r>
        <w:rPr>
          <w:b/>
          <w:sz w:val="24"/>
          <w:szCs w:val="24"/>
        </w:rPr>
        <w:t>Cronograma para Testes Físicos:</w:t>
      </w:r>
    </w:p>
    <w:p w14:paraId="14F34DA3" w14:textId="77777777" w:rsidR="00676BF6" w:rsidRDefault="00000000" w:rsidP="00264E34">
      <w:pPr>
        <w:spacing w:before="120"/>
        <w:jc w:val="both"/>
        <w:rPr>
          <w:sz w:val="24"/>
          <w:szCs w:val="24"/>
        </w:rPr>
      </w:pPr>
      <w:r>
        <w:rPr>
          <w:b/>
          <w:sz w:val="24"/>
          <w:szCs w:val="24"/>
        </w:rPr>
        <w:t>Semana 4:</w:t>
      </w:r>
      <w:r>
        <w:rPr>
          <w:sz w:val="24"/>
          <w:szCs w:val="24"/>
        </w:rPr>
        <w:t xml:space="preserve"> Montagem do hardware e integração de todos os componentes físicos.</w:t>
      </w:r>
    </w:p>
    <w:p w14:paraId="54F61A10" w14:textId="77777777" w:rsidR="00676BF6" w:rsidRDefault="00000000" w:rsidP="00264E34">
      <w:pPr>
        <w:spacing w:before="120"/>
        <w:jc w:val="both"/>
        <w:rPr>
          <w:sz w:val="24"/>
          <w:szCs w:val="24"/>
        </w:rPr>
      </w:pPr>
      <w:r>
        <w:rPr>
          <w:b/>
          <w:sz w:val="24"/>
          <w:szCs w:val="24"/>
        </w:rPr>
        <w:t>Semana 5:</w:t>
      </w:r>
      <w:r>
        <w:rPr>
          <w:sz w:val="24"/>
          <w:szCs w:val="24"/>
        </w:rPr>
        <w:t xml:space="preserve"> Testes de funcionamento em um reservatório doméstico, coleta de dados e análise de desempenho</w:t>
      </w:r>
    </w:p>
    <w:p w14:paraId="33285F5B" w14:textId="77777777" w:rsidR="00264E34" w:rsidRDefault="00264E34" w:rsidP="00264E34">
      <w:pPr>
        <w:spacing w:before="120"/>
        <w:jc w:val="both"/>
        <w:rPr>
          <w:sz w:val="24"/>
          <w:szCs w:val="24"/>
        </w:rPr>
      </w:pPr>
    </w:p>
    <w:p w14:paraId="37B30E58" w14:textId="6B3A21E7" w:rsidR="002F7320" w:rsidRPr="002F7320" w:rsidRDefault="002F7320" w:rsidP="002F7320">
      <w:pPr>
        <w:spacing w:before="120"/>
        <w:rPr>
          <w:b/>
          <w:bCs/>
          <w:sz w:val="24"/>
          <w:szCs w:val="24"/>
        </w:rPr>
      </w:pPr>
      <w:r w:rsidRPr="002F7320">
        <w:rPr>
          <w:b/>
          <w:bCs/>
          <w:sz w:val="24"/>
          <w:szCs w:val="24"/>
        </w:rPr>
        <w:t>2.9 Repositório do Projeto</w:t>
      </w:r>
    </w:p>
    <w:p w14:paraId="063D3766" w14:textId="77777777" w:rsidR="002F7320" w:rsidRPr="002F7320" w:rsidRDefault="002F7320" w:rsidP="002F7320">
      <w:pPr>
        <w:spacing w:before="120"/>
        <w:jc w:val="both"/>
        <w:rPr>
          <w:sz w:val="24"/>
          <w:szCs w:val="24"/>
        </w:rPr>
      </w:pPr>
      <w:r w:rsidRPr="002F7320">
        <w:rPr>
          <w:sz w:val="24"/>
          <w:szCs w:val="24"/>
        </w:rPr>
        <w:t>O código-fonte, documentação e arquivos do projeto estão disponíveis no seguinte repositório do GitHub:</w:t>
      </w:r>
    </w:p>
    <w:p w14:paraId="7583083D" w14:textId="77777777" w:rsidR="002F7320" w:rsidRPr="002F7320" w:rsidRDefault="002F7320" w:rsidP="002F7320">
      <w:pPr>
        <w:spacing w:before="120"/>
        <w:jc w:val="both"/>
        <w:rPr>
          <w:sz w:val="24"/>
          <w:szCs w:val="24"/>
        </w:rPr>
      </w:pPr>
    </w:p>
    <w:p w14:paraId="46A2C10D" w14:textId="1486F1C8" w:rsidR="002F7320" w:rsidRDefault="002F7320" w:rsidP="002F7320">
      <w:pPr>
        <w:spacing w:before="120"/>
        <w:jc w:val="both"/>
        <w:rPr>
          <w:sz w:val="24"/>
          <w:szCs w:val="24"/>
        </w:rPr>
      </w:pPr>
      <w:r w:rsidRPr="002F7320">
        <w:rPr>
          <w:rFonts w:ascii="Segoe UI Emoji" w:hAnsi="Segoe UI Emoji" w:cs="Segoe UI Emoji"/>
          <w:sz w:val="24"/>
          <w:szCs w:val="24"/>
        </w:rPr>
        <w:t>🔗</w:t>
      </w:r>
      <w:r w:rsidRPr="002F7320">
        <w:rPr>
          <w:sz w:val="24"/>
          <w:szCs w:val="24"/>
        </w:rPr>
        <w:t xml:space="preserve"> </w:t>
      </w:r>
      <w:hyperlink r:id="rId26" w:history="1">
        <w:r w:rsidRPr="00246D18">
          <w:rPr>
            <w:rStyle w:val="Hyperlink"/>
            <w:sz w:val="24"/>
            <w:szCs w:val="24"/>
          </w:rPr>
          <w:t>https://github.com/fmoreira10/Projeto-Monitoramento-ESP32</w:t>
        </w:r>
      </w:hyperlink>
    </w:p>
    <w:p w14:paraId="4617EE7D" w14:textId="77777777" w:rsidR="002F7320" w:rsidRDefault="002F7320" w:rsidP="002F7320">
      <w:pPr>
        <w:spacing w:before="120"/>
        <w:jc w:val="both"/>
        <w:rPr>
          <w:sz w:val="24"/>
          <w:szCs w:val="24"/>
        </w:rPr>
      </w:pPr>
    </w:p>
    <w:p w14:paraId="3C49D703" w14:textId="77777777" w:rsidR="002F7320" w:rsidRPr="002F7320" w:rsidRDefault="002F7320" w:rsidP="002F7320">
      <w:pPr>
        <w:spacing w:before="120"/>
        <w:rPr>
          <w:b/>
          <w:bCs/>
          <w:sz w:val="24"/>
          <w:szCs w:val="24"/>
        </w:rPr>
      </w:pPr>
      <w:r w:rsidRPr="002F7320">
        <w:rPr>
          <w:b/>
          <w:bCs/>
          <w:sz w:val="24"/>
          <w:szCs w:val="24"/>
        </w:rPr>
        <w:t>2.10 Vídeo-Demonstração</w:t>
      </w:r>
    </w:p>
    <w:p w14:paraId="2A1071FF" w14:textId="77777777" w:rsidR="002F7320" w:rsidRDefault="002F7320" w:rsidP="002F7320">
      <w:pPr>
        <w:spacing w:before="120"/>
        <w:jc w:val="both"/>
        <w:rPr>
          <w:sz w:val="24"/>
          <w:szCs w:val="24"/>
        </w:rPr>
      </w:pPr>
      <w:r w:rsidRPr="002F7320">
        <w:rPr>
          <w:sz w:val="24"/>
          <w:szCs w:val="24"/>
        </w:rPr>
        <w:t>A demonstração do funcionamento do protótipo, com explicação oral, identificação do autor e aplicação do protocolo MQTT, pode ser acessada no link:</w:t>
      </w:r>
    </w:p>
    <w:p w14:paraId="5AFDAA67" w14:textId="0A78A1F6" w:rsidR="002F7320" w:rsidRDefault="002F7320" w:rsidP="002F7320">
      <w:pPr>
        <w:spacing w:before="120"/>
        <w:jc w:val="both"/>
        <w:rPr>
          <w:sz w:val="24"/>
          <w:szCs w:val="24"/>
        </w:rPr>
      </w:pPr>
      <w:r w:rsidRPr="002F7320">
        <w:rPr>
          <w:rFonts w:ascii="Segoe UI Emoji" w:hAnsi="Segoe UI Emoji" w:cs="Segoe UI Emoji"/>
          <w:sz w:val="24"/>
          <w:szCs w:val="24"/>
        </w:rPr>
        <w:t>🔗</w:t>
      </w:r>
      <w:r w:rsidRPr="002F7320">
        <w:rPr>
          <w:sz w:val="24"/>
          <w:szCs w:val="24"/>
        </w:rPr>
        <w:t xml:space="preserve"> https://youtube.com/SEU-LINK-AQUI (definido como vídeo não listado)</w:t>
      </w:r>
    </w:p>
    <w:p w14:paraId="420D828A" w14:textId="77777777" w:rsidR="00A20579" w:rsidRDefault="00A20579" w:rsidP="002F7320">
      <w:pPr>
        <w:spacing w:before="120"/>
        <w:jc w:val="both"/>
        <w:rPr>
          <w:sz w:val="24"/>
          <w:szCs w:val="24"/>
        </w:rPr>
      </w:pPr>
    </w:p>
    <w:p w14:paraId="5866456F" w14:textId="77777777" w:rsidR="002F7320" w:rsidRPr="002F7320" w:rsidRDefault="002F7320" w:rsidP="002F7320">
      <w:pPr>
        <w:spacing w:before="120"/>
        <w:jc w:val="both"/>
        <w:rPr>
          <w:b/>
          <w:bCs/>
          <w:sz w:val="24"/>
          <w:szCs w:val="24"/>
        </w:rPr>
      </w:pPr>
      <w:r w:rsidRPr="002F7320">
        <w:rPr>
          <w:b/>
          <w:bCs/>
          <w:sz w:val="24"/>
          <w:szCs w:val="24"/>
        </w:rPr>
        <w:t>2.11 Medições de Tempo de Resposta</w:t>
      </w:r>
    </w:p>
    <w:p w14:paraId="5FE0AB70" w14:textId="6B1D8484" w:rsidR="002F7320" w:rsidRPr="002F7320" w:rsidRDefault="002F7320" w:rsidP="002F7320">
      <w:pPr>
        <w:spacing w:before="120"/>
        <w:jc w:val="both"/>
        <w:rPr>
          <w:sz w:val="24"/>
          <w:szCs w:val="24"/>
        </w:rPr>
      </w:pPr>
      <w:r w:rsidRPr="002F7320">
        <w:rPr>
          <w:sz w:val="24"/>
          <w:szCs w:val="24"/>
        </w:rPr>
        <w:t>Abaixo estão registradas quatro medições de tempo para os sensores e atuadores, com os respectivos tempos médios calculados.</w:t>
      </w:r>
    </w:p>
    <w:tbl>
      <w:tblPr>
        <w:tblStyle w:val="Tabelacomgrade"/>
        <w:tblW w:w="0" w:type="auto"/>
        <w:tblLook w:val="04A0" w:firstRow="1" w:lastRow="0" w:firstColumn="1" w:lastColumn="0" w:noHBand="0" w:noVBand="1"/>
      </w:tblPr>
      <w:tblGrid>
        <w:gridCol w:w="2831"/>
        <w:gridCol w:w="2831"/>
        <w:gridCol w:w="2832"/>
      </w:tblGrid>
      <w:tr w:rsidR="002F7320" w14:paraId="431BFD66" w14:textId="77777777" w:rsidTr="002F7320">
        <w:tc>
          <w:tcPr>
            <w:tcW w:w="2831" w:type="dxa"/>
          </w:tcPr>
          <w:p w14:paraId="1D5A0A8F" w14:textId="5094F555" w:rsidR="002F7320" w:rsidRPr="002F7320" w:rsidRDefault="002F7320" w:rsidP="002F7320">
            <w:pPr>
              <w:spacing w:before="120"/>
              <w:jc w:val="both"/>
              <w:rPr>
                <w:b/>
                <w:bCs/>
                <w:sz w:val="24"/>
                <w:szCs w:val="24"/>
              </w:rPr>
            </w:pPr>
            <w:r w:rsidRPr="002F7320">
              <w:rPr>
                <w:b/>
                <w:bCs/>
                <w:sz w:val="24"/>
                <w:szCs w:val="24"/>
              </w:rPr>
              <w:t>Nº da Medição</w:t>
            </w:r>
          </w:p>
        </w:tc>
        <w:tc>
          <w:tcPr>
            <w:tcW w:w="2831" w:type="dxa"/>
          </w:tcPr>
          <w:p w14:paraId="2253CF1E" w14:textId="3472A291" w:rsidR="002F7320" w:rsidRPr="002F7320" w:rsidRDefault="002F7320" w:rsidP="002F7320">
            <w:pPr>
              <w:spacing w:before="120"/>
              <w:jc w:val="both"/>
              <w:rPr>
                <w:b/>
                <w:bCs/>
                <w:sz w:val="24"/>
                <w:szCs w:val="24"/>
              </w:rPr>
            </w:pPr>
            <w:r w:rsidRPr="002F7320">
              <w:rPr>
                <w:b/>
                <w:bCs/>
                <w:sz w:val="24"/>
                <w:szCs w:val="24"/>
              </w:rPr>
              <w:t xml:space="preserve">Sensor/Atuador         </w:t>
            </w:r>
          </w:p>
        </w:tc>
        <w:tc>
          <w:tcPr>
            <w:tcW w:w="2832" w:type="dxa"/>
          </w:tcPr>
          <w:p w14:paraId="043D6A19" w14:textId="38BC7890" w:rsidR="002F7320" w:rsidRPr="002F7320" w:rsidRDefault="002F7320" w:rsidP="002F7320">
            <w:pPr>
              <w:spacing w:before="120"/>
              <w:jc w:val="both"/>
              <w:rPr>
                <w:b/>
                <w:bCs/>
                <w:sz w:val="24"/>
                <w:szCs w:val="24"/>
              </w:rPr>
            </w:pPr>
            <w:r w:rsidRPr="002F7320">
              <w:rPr>
                <w:b/>
                <w:bCs/>
                <w:sz w:val="24"/>
                <w:szCs w:val="24"/>
              </w:rPr>
              <w:t>Tempo de Resposta (</w:t>
            </w:r>
            <w:proofErr w:type="spellStart"/>
            <w:r w:rsidRPr="002F7320">
              <w:rPr>
                <w:b/>
                <w:bCs/>
                <w:sz w:val="24"/>
                <w:szCs w:val="24"/>
              </w:rPr>
              <w:t>ms</w:t>
            </w:r>
            <w:proofErr w:type="spellEnd"/>
          </w:p>
        </w:tc>
      </w:tr>
      <w:tr w:rsidR="002F7320" w14:paraId="790FC5FB" w14:textId="77777777" w:rsidTr="002F7320">
        <w:tc>
          <w:tcPr>
            <w:tcW w:w="2831" w:type="dxa"/>
          </w:tcPr>
          <w:p w14:paraId="23D5145D" w14:textId="3169ECAD" w:rsidR="002F7320" w:rsidRDefault="002F7320" w:rsidP="002F7320">
            <w:pPr>
              <w:spacing w:before="120"/>
              <w:jc w:val="both"/>
              <w:rPr>
                <w:sz w:val="24"/>
                <w:szCs w:val="24"/>
              </w:rPr>
            </w:pPr>
            <w:r>
              <w:rPr>
                <w:sz w:val="24"/>
                <w:szCs w:val="24"/>
              </w:rPr>
              <w:t>1</w:t>
            </w:r>
          </w:p>
        </w:tc>
        <w:tc>
          <w:tcPr>
            <w:tcW w:w="2831" w:type="dxa"/>
          </w:tcPr>
          <w:p w14:paraId="407AF340" w14:textId="72E11D89" w:rsidR="002F7320" w:rsidRDefault="002F7320" w:rsidP="002F7320">
            <w:pPr>
              <w:spacing w:before="120"/>
              <w:jc w:val="both"/>
              <w:rPr>
                <w:sz w:val="24"/>
                <w:szCs w:val="24"/>
              </w:rPr>
            </w:pPr>
            <w:r w:rsidRPr="002F7320">
              <w:rPr>
                <w:sz w:val="24"/>
                <w:szCs w:val="24"/>
              </w:rPr>
              <w:t xml:space="preserve">Sensor HC-SR04          </w:t>
            </w:r>
          </w:p>
        </w:tc>
        <w:tc>
          <w:tcPr>
            <w:tcW w:w="2832" w:type="dxa"/>
          </w:tcPr>
          <w:p w14:paraId="47D2B252" w14:textId="2E05213F" w:rsidR="002F7320" w:rsidRDefault="002F7320" w:rsidP="002F7320">
            <w:pPr>
              <w:spacing w:before="120"/>
              <w:jc w:val="both"/>
              <w:rPr>
                <w:sz w:val="24"/>
                <w:szCs w:val="24"/>
              </w:rPr>
            </w:pPr>
            <w:r>
              <w:rPr>
                <w:sz w:val="24"/>
                <w:szCs w:val="24"/>
              </w:rPr>
              <w:t>500</w:t>
            </w:r>
          </w:p>
        </w:tc>
      </w:tr>
      <w:tr w:rsidR="002F7320" w14:paraId="4A84065F" w14:textId="77777777" w:rsidTr="002F7320">
        <w:tc>
          <w:tcPr>
            <w:tcW w:w="2831" w:type="dxa"/>
          </w:tcPr>
          <w:p w14:paraId="6D2B3859" w14:textId="47A983CF" w:rsidR="002F7320" w:rsidRDefault="002F7320" w:rsidP="002F7320">
            <w:pPr>
              <w:spacing w:before="120"/>
              <w:jc w:val="both"/>
              <w:rPr>
                <w:sz w:val="24"/>
                <w:szCs w:val="24"/>
              </w:rPr>
            </w:pPr>
            <w:r>
              <w:rPr>
                <w:sz w:val="24"/>
                <w:szCs w:val="24"/>
              </w:rPr>
              <w:t>2</w:t>
            </w:r>
          </w:p>
        </w:tc>
        <w:tc>
          <w:tcPr>
            <w:tcW w:w="2831" w:type="dxa"/>
          </w:tcPr>
          <w:p w14:paraId="2E1DAC70" w14:textId="328BEC15" w:rsidR="002F7320" w:rsidRDefault="002F7320" w:rsidP="002F7320">
            <w:pPr>
              <w:spacing w:before="120"/>
              <w:jc w:val="both"/>
              <w:rPr>
                <w:sz w:val="24"/>
                <w:szCs w:val="24"/>
              </w:rPr>
            </w:pPr>
            <w:r w:rsidRPr="002F7320">
              <w:rPr>
                <w:sz w:val="24"/>
                <w:szCs w:val="24"/>
              </w:rPr>
              <w:t xml:space="preserve">Sensor DHT22            </w:t>
            </w:r>
          </w:p>
        </w:tc>
        <w:tc>
          <w:tcPr>
            <w:tcW w:w="2832" w:type="dxa"/>
          </w:tcPr>
          <w:p w14:paraId="436D1323" w14:textId="1EC2A8EB" w:rsidR="002F7320" w:rsidRDefault="002F7320" w:rsidP="002F7320">
            <w:pPr>
              <w:spacing w:before="120"/>
              <w:jc w:val="both"/>
              <w:rPr>
                <w:sz w:val="24"/>
                <w:szCs w:val="24"/>
              </w:rPr>
            </w:pPr>
            <w:r>
              <w:rPr>
                <w:sz w:val="24"/>
                <w:szCs w:val="24"/>
              </w:rPr>
              <w:t>550</w:t>
            </w:r>
          </w:p>
        </w:tc>
      </w:tr>
      <w:tr w:rsidR="002F7320" w14:paraId="75D6A247" w14:textId="77777777" w:rsidTr="002F7320">
        <w:tc>
          <w:tcPr>
            <w:tcW w:w="2831" w:type="dxa"/>
          </w:tcPr>
          <w:p w14:paraId="45F5507D" w14:textId="4D3289AB" w:rsidR="002F7320" w:rsidRDefault="002F7320" w:rsidP="002F7320">
            <w:pPr>
              <w:spacing w:before="120"/>
              <w:jc w:val="both"/>
              <w:rPr>
                <w:sz w:val="24"/>
                <w:szCs w:val="24"/>
              </w:rPr>
            </w:pPr>
            <w:r>
              <w:rPr>
                <w:sz w:val="24"/>
                <w:szCs w:val="24"/>
              </w:rPr>
              <w:t>3</w:t>
            </w:r>
          </w:p>
        </w:tc>
        <w:tc>
          <w:tcPr>
            <w:tcW w:w="2831" w:type="dxa"/>
          </w:tcPr>
          <w:p w14:paraId="6F1DAD6A" w14:textId="236B1E55" w:rsidR="002F7320" w:rsidRDefault="002F7320" w:rsidP="002F7320">
            <w:pPr>
              <w:spacing w:before="120"/>
              <w:jc w:val="both"/>
              <w:rPr>
                <w:sz w:val="24"/>
                <w:szCs w:val="24"/>
              </w:rPr>
            </w:pPr>
            <w:r w:rsidRPr="002F7320">
              <w:rPr>
                <w:sz w:val="24"/>
                <w:szCs w:val="24"/>
              </w:rPr>
              <w:t xml:space="preserve">Acionamento do Relé     </w:t>
            </w:r>
          </w:p>
        </w:tc>
        <w:tc>
          <w:tcPr>
            <w:tcW w:w="2832" w:type="dxa"/>
          </w:tcPr>
          <w:p w14:paraId="6092ABD3" w14:textId="3C2CAE36" w:rsidR="002F7320" w:rsidRDefault="002F7320" w:rsidP="002F7320">
            <w:pPr>
              <w:spacing w:before="120"/>
              <w:jc w:val="both"/>
              <w:rPr>
                <w:sz w:val="24"/>
                <w:szCs w:val="24"/>
              </w:rPr>
            </w:pPr>
            <w:r>
              <w:rPr>
                <w:sz w:val="24"/>
                <w:szCs w:val="24"/>
              </w:rPr>
              <w:t>600</w:t>
            </w:r>
          </w:p>
        </w:tc>
      </w:tr>
      <w:tr w:rsidR="002F7320" w14:paraId="413FA77B" w14:textId="77777777" w:rsidTr="002F7320">
        <w:tc>
          <w:tcPr>
            <w:tcW w:w="2831" w:type="dxa"/>
          </w:tcPr>
          <w:p w14:paraId="461C7BD3" w14:textId="26D84D6C" w:rsidR="002F7320" w:rsidRDefault="002F7320" w:rsidP="002F7320">
            <w:pPr>
              <w:spacing w:before="120"/>
              <w:jc w:val="both"/>
              <w:rPr>
                <w:sz w:val="24"/>
                <w:szCs w:val="24"/>
              </w:rPr>
            </w:pPr>
            <w:r>
              <w:rPr>
                <w:sz w:val="24"/>
                <w:szCs w:val="24"/>
              </w:rPr>
              <w:t>4</w:t>
            </w:r>
          </w:p>
        </w:tc>
        <w:tc>
          <w:tcPr>
            <w:tcW w:w="2831" w:type="dxa"/>
          </w:tcPr>
          <w:p w14:paraId="4DC71535" w14:textId="6EC17587" w:rsidR="002F7320" w:rsidRDefault="002F7320" w:rsidP="002F7320">
            <w:pPr>
              <w:spacing w:before="120"/>
              <w:jc w:val="both"/>
              <w:rPr>
                <w:sz w:val="24"/>
                <w:szCs w:val="24"/>
              </w:rPr>
            </w:pPr>
            <w:r w:rsidRPr="002F7320">
              <w:rPr>
                <w:sz w:val="24"/>
                <w:szCs w:val="24"/>
              </w:rPr>
              <w:t>LED (Alerta Visual</w:t>
            </w:r>
          </w:p>
        </w:tc>
        <w:tc>
          <w:tcPr>
            <w:tcW w:w="2832" w:type="dxa"/>
          </w:tcPr>
          <w:p w14:paraId="69857E00" w14:textId="0D194377" w:rsidR="002F7320" w:rsidRDefault="002F7320" w:rsidP="002F7320">
            <w:pPr>
              <w:spacing w:before="120"/>
              <w:jc w:val="both"/>
              <w:rPr>
                <w:sz w:val="24"/>
                <w:szCs w:val="24"/>
              </w:rPr>
            </w:pPr>
            <w:r>
              <w:rPr>
                <w:sz w:val="24"/>
                <w:szCs w:val="24"/>
              </w:rPr>
              <w:t>400</w:t>
            </w:r>
          </w:p>
        </w:tc>
      </w:tr>
      <w:tr w:rsidR="00A20579" w14:paraId="1038ABF7" w14:textId="77777777" w:rsidTr="002F7320">
        <w:tc>
          <w:tcPr>
            <w:tcW w:w="2831" w:type="dxa"/>
          </w:tcPr>
          <w:p w14:paraId="5451089B" w14:textId="37AA474B" w:rsidR="00A20579" w:rsidRDefault="00A20579" w:rsidP="002F7320">
            <w:pPr>
              <w:spacing w:before="120"/>
              <w:jc w:val="both"/>
              <w:rPr>
                <w:sz w:val="24"/>
                <w:szCs w:val="24"/>
              </w:rPr>
            </w:pPr>
            <w:r w:rsidRPr="00A20579">
              <w:rPr>
                <w:sz w:val="24"/>
                <w:szCs w:val="24"/>
              </w:rPr>
              <w:lastRenderedPageBreak/>
              <w:t>Média</w:t>
            </w:r>
          </w:p>
        </w:tc>
        <w:tc>
          <w:tcPr>
            <w:tcW w:w="2831" w:type="dxa"/>
          </w:tcPr>
          <w:p w14:paraId="43C40224" w14:textId="77777777" w:rsidR="00A20579" w:rsidRPr="002F7320" w:rsidRDefault="00A20579" w:rsidP="002F7320">
            <w:pPr>
              <w:spacing w:before="120"/>
              <w:jc w:val="both"/>
              <w:rPr>
                <w:sz w:val="24"/>
                <w:szCs w:val="24"/>
              </w:rPr>
            </w:pPr>
          </w:p>
        </w:tc>
        <w:tc>
          <w:tcPr>
            <w:tcW w:w="2832" w:type="dxa"/>
          </w:tcPr>
          <w:p w14:paraId="51930521" w14:textId="6EBEF196" w:rsidR="00A20579" w:rsidRDefault="00A20579" w:rsidP="002F7320">
            <w:pPr>
              <w:spacing w:before="120"/>
              <w:jc w:val="both"/>
              <w:rPr>
                <w:sz w:val="24"/>
                <w:szCs w:val="24"/>
              </w:rPr>
            </w:pPr>
            <w:r w:rsidRPr="00A20579">
              <w:rPr>
                <w:sz w:val="24"/>
                <w:szCs w:val="24"/>
              </w:rPr>
              <w:t>512,5</w:t>
            </w:r>
          </w:p>
        </w:tc>
      </w:tr>
    </w:tbl>
    <w:p w14:paraId="6C713086" w14:textId="623F2F58" w:rsidR="002F7320" w:rsidRDefault="002F7320" w:rsidP="002F7320">
      <w:pPr>
        <w:spacing w:before="120"/>
        <w:jc w:val="both"/>
        <w:rPr>
          <w:sz w:val="24"/>
          <w:szCs w:val="24"/>
        </w:rPr>
      </w:pPr>
      <w:r w:rsidRPr="002F7320">
        <w:rPr>
          <w:sz w:val="24"/>
          <w:szCs w:val="24"/>
        </w:rPr>
        <w:t xml:space="preserve">Os dados foram coletados durante testes na simulação </w:t>
      </w:r>
      <w:proofErr w:type="spellStart"/>
      <w:r w:rsidRPr="002F7320">
        <w:rPr>
          <w:sz w:val="24"/>
          <w:szCs w:val="24"/>
        </w:rPr>
        <w:t>Wokwi</w:t>
      </w:r>
      <w:proofErr w:type="spellEnd"/>
      <w:r w:rsidRPr="002F7320">
        <w:rPr>
          <w:sz w:val="24"/>
          <w:szCs w:val="24"/>
        </w:rPr>
        <w:t xml:space="preserve"> e em ambiente físico.</w:t>
      </w:r>
    </w:p>
    <w:p w14:paraId="5635F19D" w14:textId="77777777" w:rsidR="002F7320" w:rsidRDefault="002F7320" w:rsidP="002F7320">
      <w:pPr>
        <w:spacing w:before="120"/>
        <w:jc w:val="both"/>
        <w:rPr>
          <w:sz w:val="24"/>
          <w:szCs w:val="24"/>
        </w:rPr>
      </w:pPr>
    </w:p>
    <w:p w14:paraId="10C7D296" w14:textId="77777777" w:rsidR="002F7320" w:rsidRPr="002F7320" w:rsidRDefault="002F7320" w:rsidP="002F7320">
      <w:pPr>
        <w:spacing w:before="120"/>
        <w:jc w:val="both"/>
        <w:rPr>
          <w:b/>
          <w:bCs/>
          <w:sz w:val="24"/>
          <w:szCs w:val="24"/>
        </w:rPr>
      </w:pPr>
      <w:r w:rsidRPr="002F7320">
        <w:rPr>
          <w:b/>
          <w:bCs/>
          <w:sz w:val="24"/>
          <w:szCs w:val="24"/>
        </w:rPr>
        <w:t>2.12 Fluxograma do Funcionamento</w:t>
      </w:r>
    </w:p>
    <w:p w14:paraId="1397941C" w14:textId="77777777" w:rsidR="002F7320" w:rsidRPr="002F7320" w:rsidRDefault="002F7320" w:rsidP="002F7320">
      <w:pPr>
        <w:spacing w:before="120"/>
        <w:jc w:val="both"/>
        <w:rPr>
          <w:sz w:val="24"/>
          <w:szCs w:val="24"/>
        </w:rPr>
      </w:pPr>
      <w:r w:rsidRPr="002F7320">
        <w:rPr>
          <w:sz w:val="24"/>
          <w:szCs w:val="24"/>
        </w:rPr>
        <w:t>Abaixo segue o fluxograma que representa a lógica de funcionamento do protótipo:</w:t>
      </w:r>
    </w:p>
    <w:p w14:paraId="3919B14B" w14:textId="1BC45698" w:rsidR="002F7320" w:rsidRPr="002F7320" w:rsidRDefault="003952AA" w:rsidP="002F7320">
      <w:pPr>
        <w:spacing w:before="120"/>
        <w:jc w:val="both"/>
        <w:rPr>
          <w:sz w:val="24"/>
          <w:szCs w:val="24"/>
        </w:rPr>
      </w:pPr>
      <w:r>
        <w:rPr>
          <w:noProof/>
          <w:sz w:val="24"/>
          <w:szCs w:val="24"/>
        </w:rPr>
        <w:drawing>
          <wp:inline distT="0" distB="0" distL="0" distR="0" wp14:anchorId="563AD88A" wp14:editId="6AEA9C85">
            <wp:extent cx="5400040" cy="6330950"/>
            <wp:effectExtent l="0" t="0" r="0" b="0"/>
            <wp:docPr id="213562378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23781" name="Imagem 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400040" cy="6330950"/>
                    </a:xfrm>
                    <a:prstGeom prst="rect">
                      <a:avLst/>
                    </a:prstGeom>
                  </pic:spPr>
                </pic:pic>
              </a:graphicData>
            </a:graphic>
          </wp:inline>
        </w:drawing>
      </w:r>
    </w:p>
    <w:p w14:paraId="5DBAE933" w14:textId="5309C1C6" w:rsidR="00264E34" w:rsidRDefault="00264E34" w:rsidP="00264E34">
      <w:pPr>
        <w:pStyle w:val="Ttulo1"/>
        <w:spacing w:before="120"/>
        <w:jc w:val="both"/>
        <w:rPr>
          <w:rFonts w:ascii="Times New Roman" w:eastAsia="Times New Roman" w:hAnsi="Times New Roman" w:cs="Times New Roman"/>
          <w:b/>
          <w:color w:val="auto"/>
          <w:sz w:val="26"/>
          <w:szCs w:val="26"/>
        </w:rPr>
      </w:pPr>
      <w:r w:rsidRPr="00264E34">
        <w:rPr>
          <w:rFonts w:ascii="Times New Roman" w:eastAsia="Times New Roman" w:hAnsi="Times New Roman" w:cs="Times New Roman"/>
          <w:b/>
          <w:color w:val="auto"/>
          <w:sz w:val="26"/>
          <w:szCs w:val="26"/>
        </w:rPr>
        <w:t>3. Conclusões</w:t>
      </w:r>
    </w:p>
    <w:p w14:paraId="71A1C8CF" w14:textId="77777777" w:rsidR="009C5B7C" w:rsidRDefault="009C5B7C" w:rsidP="009C5B7C">
      <w:pPr>
        <w:rPr>
          <w:rFonts w:eastAsia="Times"/>
        </w:rPr>
      </w:pPr>
    </w:p>
    <w:p w14:paraId="3984D9D4" w14:textId="77777777" w:rsidR="003E2C50" w:rsidRPr="003E2C50" w:rsidRDefault="003E2C50" w:rsidP="003E2C50">
      <w:pPr>
        <w:spacing w:before="120"/>
        <w:jc w:val="both"/>
        <w:rPr>
          <w:rFonts w:eastAsia="Times"/>
          <w:sz w:val="24"/>
          <w:szCs w:val="24"/>
        </w:rPr>
      </w:pPr>
      <w:r w:rsidRPr="003E2C50">
        <w:rPr>
          <w:rFonts w:eastAsia="Times"/>
          <w:sz w:val="24"/>
          <w:szCs w:val="24"/>
        </w:rPr>
        <w:t xml:space="preserve">O protótipo desenvolvido demonstrou a viabilidade técnica e econômica da aplicação da </w:t>
      </w:r>
      <w:r w:rsidRPr="003E2C50">
        <w:rPr>
          <w:rFonts w:eastAsia="Times"/>
          <w:sz w:val="24"/>
          <w:szCs w:val="24"/>
        </w:rPr>
        <w:lastRenderedPageBreak/>
        <w:t xml:space="preserve">Internet das Coisas (IoT) na gestão inteligente dos recursos hídricos, cumprindo integralmente os objetivos estabelecidos no início deste trabalho. Por meio da integração entre o microcontrolador ESP32, sensores ambientais (DHT22 e HC-SR04) e atuadores (relé e LED), foi possível implementar um sistema funcional de monitoramento e controle de nível de água em reservatórios, com comunicação em tempo real utilizando o protocolo MQTT. A adoção da plataforma </w:t>
      </w:r>
      <w:proofErr w:type="spellStart"/>
      <w:r w:rsidRPr="003E2C50">
        <w:rPr>
          <w:rFonts w:eastAsia="Times"/>
          <w:sz w:val="24"/>
          <w:szCs w:val="24"/>
        </w:rPr>
        <w:t>Wokwi</w:t>
      </w:r>
      <w:proofErr w:type="spellEnd"/>
      <w:r w:rsidRPr="003E2C50">
        <w:rPr>
          <w:rFonts w:eastAsia="Times"/>
          <w:sz w:val="24"/>
          <w:szCs w:val="24"/>
        </w:rPr>
        <w:t xml:space="preserve"> para simulação permitiu a validação antecipada do projeto, minimizando riscos antes da montagem física.</w:t>
      </w:r>
    </w:p>
    <w:p w14:paraId="38A578CD" w14:textId="77777777" w:rsidR="003E2C50" w:rsidRPr="003E2C50" w:rsidRDefault="003E2C50" w:rsidP="003E2C50">
      <w:pPr>
        <w:spacing w:before="120"/>
        <w:jc w:val="both"/>
        <w:rPr>
          <w:rFonts w:eastAsia="Times"/>
          <w:sz w:val="24"/>
          <w:szCs w:val="24"/>
        </w:rPr>
      </w:pPr>
      <w:r w:rsidRPr="003E2C50">
        <w:rPr>
          <w:rFonts w:eastAsia="Times"/>
          <w:sz w:val="24"/>
          <w:szCs w:val="24"/>
        </w:rPr>
        <w:t>A solução proposta apresentou-se como eficaz, de baixo custo, de fácil replicação e aplicável tanto em ambientes residenciais quanto urbanos. Além disso, promove ganhos diretos em sustentabilidade, reduzindo o desperdício de água, e favorece a tomada de decisões baseadas em dados. Conforme apontam Silva e Costa (2022), o uso de sensores inteligentes e comunicação em nuvem tem se mostrado essencial para otimizar redes de distribuição de água, e este trabalho confirma essa tendência.</w:t>
      </w:r>
    </w:p>
    <w:p w14:paraId="3F1821B2" w14:textId="77777777" w:rsidR="003E2C50" w:rsidRPr="003E2C50" w:rsidRDefault="003E2C50" w:rsidP="003E2C50">
      <w:pPr>
        <w:spacing w:before="120"/>
        <w:jc w:val="both"/>
        <w:rPr>
          <w:rFonts w:eastAsia="Times"/>
          <w:sz w:val="24"/>
          <w:szCs w:val="24"/>
        </w:rPr>
      </w:pPr>
      <w:r w:rsidRPr="003E2C50">
        <w:rPr>
          <w:rFonts w:eastAsia="Times"/>
          <w:sz w:val="24"/>
          <w:szCs w:val="24"/>
        </w:rPr>
        <w:t>Durante o desenvolvimento, os principais desafios enfrentados incluíram a correta implementação da comunicação MQTT no ESP32 e as limitações impostas pelo ambiente virtual de simulação. Tais obstáculos foram superados com ajustes no código-fonte, validação incremental em ambiente físico e uso estratégico de bibliotecas específicas compatíveis com o protocolo.</w:t>
      </w:r>
    </w:p>
    <w:p w14:paraId="1BD17F9C" w14:textId="77777777" w:rsidR="003E2C50" w:rsidRPr="003E2C50" w:rsidRDefault="003E2C50" w:rsidP="003E2C50">
      <w:pPr>
        <w:spacing w:before="120"/>
        <w:jc w:val="both"/>
        <w:rPr>
          <w:rFonts w:eastAsia="Times"/>
          <w:sz w:val="24"/>
          <w:szCs w:val="24"/>
        </w:rPr>
      </w:pPr>
      <w:r w:rsidRPr="003E2C50">
        <w:rPr>
          <w:rFonts w:eastAsia="Times"/>
          <w:sz w:val="24"/>
          <w:szCs w:val="24"/>
        </w:rPr>
        <w:t xml:space="preserve">Comparando com projetos similares, observa-se que a proposta aqui apresentada se diferencia por sua modularidade, adaptabilidade e robustez. A possibilidade de personalização, escalabilidade para múltiplos reservatórios e potencial integração com análises preditivas tornam o sistema altamente promissor. A interface com a nuvem via </w:t>
      </w:r>
      <w:proofErr w:type="spellStart"/>
      <w:r w:rsidRPr="003E2C50">
        <w:rPr>
          <w:rFonts w:eastAsia="Times"/>
          <w:sz w:val="24"/>
          <w:szCs w:val="24"/>
        </w:rPr>
        <w:t>ThingSpeak</w:t>
      </w:r>
      <w:proofErr w:type="spellEnd"/>
      <w:r w:rsidRPr="003E2C50">
        <w:rPr>
          <w:rFonts w:eastAsia="Times"/>
          <w:sz w:val="24"/>
          <w:szCs w:val="24"/>
        </w:rPr>
        <w:t xml:space="preserve"> também contribuiu para a visualização em tempo real dos dados, ampliando o controle e monitoramento dos processos.</w:t>
      </w:r>
    </w:p>
    <w:p w14:paraId="4F194442" w14:textId="77777777" w:rsidR="003E2C50" w:rsidRPr="003E2C50" w:rsidRDefault="003E2C50" w:rsidP="003E2C50">
      <w:pPr>
        <w:spacing w:before="120"/>
        <w:jc w:val="both"/>
        <w:rPr>
          <w:rFonts w:eastAsia="Times"/>
          <w:sz w:val="24"/>
          <w:szCs w:val="24"/>
        </w:rPr>
      </w:pPr>
      <w:r w:rsidRPr="003E2C50">
        <w:rPr>
          <w:rFonts w:eastAsia="Times"/>
          <w:sz w:val="24"/>
          <w:szCs w:val="24"/>
        </w:rPr>
        <w:t>Como melhorias futuras, recomenda-se a incorporação de sistemas de notificação automática (via e-mail, SMS ou aplicativos móveis), a expansão do número de sensores (por exemplo, sensores de qualidade da água), a integração com APIs externas e o uso de algoritmos de aprendizado de máquina para previsão de consumo. Tais aprimoramentos podem tornar o sistema ainda mais eficiente, contribuindo para políticas públicas de uso racional da água e gestão ambiental sustentável.</w:t>
      </w:r>
    </w:p>
    <w:p w14:paraId="7D48BE3F" w14:textId="70100EC4" w:rsidR="002F7320" w:rsidRPr="00F94949" w:rsidRDefault="002F7320" w:rsidP="002F7320">
      <w:pPr>
        <w:spacing w:before="120"/>
        <w:jc w:val="both"/>
        <w:rPr>
          <w:rFonts w:eastAsia="Times"/>
          <w:b/>
          <w:bCs/>
          <w:sz w:val="24"/>
          <w:szCs w:val="24"/>
        </w:rPr>
      </w:pPr>
      <w:r w:rsidRPr="00F94949">
        <w:rPr>
          <w:rFonts w:eastAsia="Times"/>
          <w:b/>
          <w:bCs/>
          <w:sz w:val="24"/>
          <w:szCs w:val="24"/>
        </w:rPr>
        <w:t>i) Os objetivos propostos foram alcançados?</w:t>
      </w:r>
    </w:p>
    <w:p w14:paraId="6AB76780" w14:textId="77777777" w:rsidR="002F7320" w:rsidRPr="002F7320" w:rsidRDefault="002F7320" w:rsidP="002F7320">
      <w:pPr>
        <w:spacing w:before="120"/>
        <w:jc w:val="both"/>
        <w:rPr>
          <w:rFonts w:eastAsia="Times"/>
          <w:sz w:val="24"/>
          <w:szCs w:val="24"/>
        </w:rPr>
      </w:pPr>
      <w:r w:rsidRPr="002F7320">
        <w:rPr>
          <w:rFonts w:eastAsia="Times"/>
          <w:sz w:val="24"/>
          <w:szCs w:val="24"/>
        </w:rPr>
        <w:t>Sim. O projeto atingiu os objetivos de construir um sistema funcional de monitoramento hídrico com comunicação via MQTT e publicação de dados em tempo real.</w:t>
      </w:r>
    </w:p>
    <w:p w14:paraId="46C2DF8C" w14:textId="2324A975" w:rsidR="002F7320" w:rsidRPr="002F7320" w:rsidRDefault="002F7320" w:rsidP="002F7320">
      <w:pPr>
        <w:spacing w:before="120"/>
        <w:jc w:val="both"/>
        <w:rPr>
          <w:rFonts w:eastAsia="Times"/>
          <w:sz w:val="24"/>
          <w:szCs w:val="24"/>
        </w:rPr>
      </w:pPr>
      <w:proofErr w:type="spellStart"/>
      <w:r w:rsidRPr="00F94949">
        <w:rPr>
          <w:rFonts w:eastAsia="Times"/>
          <w:b/>
          <w:bCs/>
          <w:sz w:val="24"/>
          <w:szCs w:val="24"/>
        </w:rPr>
        <w:t>ii</w:t>
      </w:r>
      <w:proofErr w:type="spellEnd"/>
      <w:r w:rsidRPr="00F94949">
        <w:rPr>
          <w:rFonts w:eastAsia="Times"/>
          <w:b/>
          <w:bCs/>
          <w:sz w:val="24"/>
          <w:szCs w:val="24"/>
        </w:rPr>
        <w:t>) Quais os principais problemas enfrentados e como foram resolvidos</w:t>
      </w:r>
      <w:r w:rsidRPr="002F7320">
        <w:rPr>
          <w:rFonts w:eastAsia="Times"/>
          <w:sz w:val="24"/>
          <w:szCs w:val="24"/>
        </w:rPr>
        <w:t>?</w:t>
      </w:r>
    </w:p>
    <w:p w14:paraId="3D06C6C4" w14:textId="77777777" w:rsidR="002F7320" w:rsidRPr="002F7320" w:rsidRDefault="002F7320" w:rsidP="002F7320">
      <w:pPr>
        <w:spacing w:before="120"/>
        <w:jc w:val="both"/>
        <w:rPr>
          <w:rFonts w:eastAsia="Times"/>
          <w:sz w:val="24"/>
          <w:szCs w:val="24"/>
        </w:rPr>
      </w:pPr>
      <w:r w:rsidRPr="002F7320">
        <w:rPr>
          <w:rFonts w:eastAsia="Times"/>
          <w:sz w:val="24"/>
          <w:szCs w:val="24"/>
        </w:rPr>
        <w:t xml:space="preserve">O principal desafio foi integrar o envio dos dados via MQTT no ESP32, além da limitação do ambiente de simulação. Foi necessário ajustar bibliotecas e realizar testes na </w:t>
      </w:r>
      <w:proofErr w:type="spellStart"/>
      <w:r w:rsidRPr="002F7320">
        <w:rPr>
          <w:rFonts w:eastAsia="Times"/>
          <w:sz w:val="24"/>
          <w:szCs w:val="24"/>
        </w:rPr>
        <w:t>Wokwi</w:t>
      </w:r>
      <w:proofErr w:type="spellEnd"/>
      <w:r w:rsidRPr="002F7320">
        <w:rPr>
          <w:rFonts w:eastAsia="Times"/>
          <w:sz w:val="24"/>
          <w:szCs w:val="24"/>
        </w:rPr>
        <w:t xml:space="preserve"> e em ambiente físico.</w:t>
      </w:r>
    </w:p>
    <w:p w14:paraId="60D69420" w14:textId="547FD77D" w:rsidR="002F7320" w:rsidRPr="00F94949" w:rsidRDefault="002F7320" w:rsidP="002F7320">
      <w:pPr>
        <w:spacing w:before="120"/>
        <w:jc w:val="both"/>
        <w:rPr>
          <w:rFonts w:eastAsia="Times"/>
          <w:b/>
          <w:bCs/>
          <w:sz w:val="24"/>
          <w:szCs w:val="24"/>
        </w:rPr>
      </w:pPr>
      <w:proofErr w:type="spellStart"/>
      <w:r w:rsidRPr="00F94949">
        <w:rPr>
          <w:rFonts w:eastAsia="Times"/>
          <w:b/>
          <w:bCs/>
          <w:sz w:val="24"/>
          <w:szCs w:val="24"/>
        </w:rPr>
        <w:t>iii</w:t>
      </w:r>
      <w:proofErr w:type="spellEnd"/>
      <w:r w:rsidRPr="00F94949">
        <w:rPr>
          <w:rFonts w:eastAsia="Times"/>
          <w:b/>
          <w:bCs/>
          <w:sz w:val="24"/>
          <w:szCs w:val="24"/>
        </w:rPr>
        <w:t>)</w:t>
      </w:r>
      <w:r w:rsidR="00E7351C" w:rsidRPr="00F94949">
        <w:rPr>
          <w:rFonts w:eastAsia="Times"/>
          <w:b/>
          <w:bCs/>
          <w:sz w:val="24"/>
          <w:szCs w:val="24"/>
        </w:rPr>
        <w:t xml:space="preserve"> </w:t>
      </w:r>
      <w:r w:rsidRPr="00F94949">
        <w:rPr>
          <w:rFonts w:eastAsia="Times"/>
          <w:b/>
          <w:bCs/>
          <w:sz w:val="24"/>
          <w:szCs w:val="24"/>
        </w:rPr>
        <w:t>Quais são as vantagens e desvantagens do projeto?</w:t>
      </w:r>
    </w:p>
    <w:p w14:paraId="22FD7C46" w14:textId="77777777" w:rsidR="002F7320" w:rsidRPr="002F7320" w:rsidRDefault="002F7320" w:rsidP="002F7320">
      <w:pPr>
        <w:spacing w:before="120"/>
        <w:jc w:val="both"/>
        <w:rPr>
          <w:rFonts w:eastAsia="Times"/>
          <w:sz w:val="24"/>
          <w:szCs w:val="24"/>
        </w:rPr>
      </w:pPr>
      <w:r w:rsidRPr="002F7320">
        <w:rPr>
          <w:rFonts w:eastAsia="Times"/>
          <w:sz w:val="24"/>
          <w:szCs w:val="24"/>
        </w:rPr>
        <w:t xml:space="preserve">Vantagens: baixo custo, fácil replicação, e comunicação em tempo real.  </w:t>
      </w:r>
    </w:p>
    <w:p w14:paraId="71954B70" w14:textId="77777777" w:rsidR="002F7320" w:rsidRPr="002F7320" w:rsidRDefault="002F7320" w:rsidP="002F7320">
      <w:pPr>
        <w:spacing w:before="120"/>
        <w:jc w:val="both"/>
        <w:rPr>
          <w:rFonts w:eastAsia="Times"/>
          <w:sz w:val="24"/>
          <w:szCs w:val="24"/>
        </w:rPr>
      </w:pPr>
      <w:r w:rsidRPr="002F7320">
        <w:rPr>
          <w:rFonts w:eastAsia="Times"/>
          <w:sz w:val="24"/>
          <w:szCs w:val="24"/>
        </w:rPr>
        <w:t>Desvantagens: dependência de rede Wi-Fi estável e sensibilidade dos sensores em ambientes abertos.</w:t>
      </w:r>
    </w:p>
    <w:p w14:paraId="3C6CE5D2" w14:textId="7DF2540F" w:rsidR="002F7320" w:rsidRPr="00F94949" w:rsidRDefault="002F7320" w:rsidP="002F7320">
      <w:pPr>
        <w:spacing w:before="120"/>
        <w:jc w:val="both"/>
        <w:rPr>
          <w:rFonts w:eastAsia="Times"/>
          <w:b/>
          <w:bCs/>
          <w:sz w:val="24"/>
          <w:szCs w:val="24"/>
        </w:rPr>
      </w:pPr>
      <w:proofErr w:type="spellStart"/>
      <w:r w:rsidRPr="00F94949">
        <w:rPr>
          <w:rFonts w:eastAsia="Times"/>
          <w:b/>
          <w:bCs/>
          <w:sz w:val="24"/>
          <w:szCs w:val="24"/>
        </w:rPr>
        <w:t>iv</w:t>
      </w:r>
      <w:proofErr w:type="spellEnd"/>
      <w:r w:rsidRPr="00F94949">
        <w:rPr>
          <w:rFonts w:eastAsia="Times"/>
          <w:b/>
          <w:bCs/>
          <w:sz w:val="24"/>
          <w:szCs w:val="24"/>
        </w:rPr>
        <w:t>) O que deveria/poderia ser feito para melhorar o projeto?</w:t>
      </w:r>
    </w:p>
    <w:p w14:paraId="4959C26B" w14:textId="38B97378" w:rsidR="00676BF6" w:rsidRDefault="002F7320" w:rsidP="002F7320">
      <w:pPr>
        <w:spacing w:before="120"/>
        <w:jc w:val="both"/>
        <w:rPr>
          <w:rFonts w:eastAsia="Times"/>
          <w:sz w:val="24"/>
          <w:szCs w:val="24"/>
        </w:rPr>
      </w:pPr>
      <w:r w:rsidRPr="002F7320">
        <w:rPr>
          <w:rFonts w:eastAsia="Times"/>
          <w:sz w:val="24"/>
          <w:szCs w:val="24"/>
        </w:rPr>
        <w:t xml:space="preserve">Adicionar notificações via aplicativo ou e-mail, integrar mais sensores e adaptar o sistema </w:t>
      </w:r>
      <w:r w:rsidRPr="002F7320">
        <w:rPr>
          <w:rFonts w:eastAsia="Times"/>
          <w:sz w:val="24"/>
          <w:szCs w:val="24"/>
        </w:rPr>
        <w:lastRenderedPageBreak/>
        <w:t>para múltiplos reservatórios.</w:t>
      </w:r>
    </w:p>
    <w:p w14:paraId="2A3D903F" w14:textId="77777777" w:rsidR="00E7351C" w:rsidRPr="002F7320" w:rsidRDefault="00E7351C" w:rsidP="002F7320">
      <w:pPr>
        <w:spacing w:before="120"/>
        <w:jc w:val="both"/>
        <w:rPr>
          <w:rFonts w:eastAsia="Times"/>
          <w:sz w:val="24"/>
          <w:szCs w:val="24"/>
        </w:rPr>
      </w:pPr>
    </w:p>
    <w:p w14:paraId="138465A1" w14:textId="7058ED52" w:rsidR="00676BF6" w:rsidRPr="005E4E68" w:rsidRDefault="00264E34">
      <w:pPr>
        <w:pStyle w:val="Ttulo1"/>
        <w:spacing w:before="120"/>
        <w:jc w:val="both"/>
        <w:rPr>
          <w:rFonts w:ascii="Times New Roman" w:eastAsia="Times New Roman" w:hAnsi="Times New Roman" w:cs="Times New Roman"/>
          <w:b/>
          <w:color w:val="auto"/>
          <w:sz w:val="26"/>
          <w:szCs w:val="26"/>
        </w:rPr>
      </w:pPr>
      <w:r w:rsidRPr="005E4E68">
        <w:rPr>
          <w:rFonts w:ascii="Times New Roman" w:eastAsia="Times New Roman" w:hAnsi="Times New Roman" w:cs="Times New Roman"/>
          <w:b/>
          <w:color w:val="auto"/>
          <w:sz w:val="26"/>
          <w:szCs w:val="26"/>
        </w:rPr>
        <w:t>4. Referências</w:t>
      </w:r>
    </w:p>
    <w:p w14:paraId="7EE7A274" w14:textId="77777777" w:rsidR="005E4E68" w:rsidRPr="005E4E68" w:rsidRDefault="005E4E68" w:rsidP="005E4E68">
      <w:pPr>
        <w:rPr>
          <w:rFonts w:eastAsia="Times"/>
        </w:rPr>
      </w:pPr>
    </w:p>
    <w:p w14:paraId="5DA740DB" w14:textId="77777777" w:rsidR="005E4E68" w:rsidRPr="005E4E68" w:rsidRDefault="005E4E68" w:rsidP="005E4E68">
      <w:pPr>
        <w:spacing w:before="120" w:line="360" w:lineRule="auto"/>
        <w:rPr>
          <w:sz w:val="24"/>
          <w:szCs w:val="24"/>
        </w:rPr>
      </w:pPr>
      <w:r w:rsidRPr="005E4E68">
        <w:rPr>
          <w:sz w:val="24"/>
          <w:szCs w:val="24"/>
        </w:rPr>
        <w:t xml:space="preserve">SILVA, J. R.; ALMEIDA, C. F.; SOUZA, P. L. </w:t>
      </w:r>
      <w:r w:rsidRPr="005E4E68">
        <w:rPr>
          <w:i/>
          <w:iCs/>
          <w:sz w:val="24"/>
          <w:szCs w:val="24"/>
        </w:rPr>
        <w:t>Monitoramento da qualidade da água utilizando plataforma de Internet das Coisas</w:t>
      </w:r>
      <w:r w:rsidRPr="005E4E68">
        <w:rPr>
          <w:sz w:val="24"/>
          <w:szCs w:val="24"/>
        </w:rPr>
        <w:t xml:space="preserve">. Revista Humanidades &amp; Inovação, v. 7, n. 15, p. 34–48, 2020. Disponível em: </w:t>
      </w:r>
      <w:hyperlink r:id="rId28" w:tgtFrame="_new" w:history="1">
        <w:r w:rsidRPr="005E4E68">
          <w:rPr>
            <w:rStyle w:val="Hyperlink"/>
            <w:sz w:val="24"/>
            <w:szCs w:val="24"/>
          </w:rPr>
          <w:t>https://revista.unitins.br/index.php/humanidadeseinovacao/article/view/2185</w:t>
        </w:r>
      </w:hyperlink>
      <w:r w:rsidRPr="005E4E68">
        <w:rPr>
          <w:sz w:val="24"/>
          <w:szCs w:val="24"/>
        </w:rPr>
        <w:t>. Acesso em: 17 mar. 2025.</w:t>
      </w:r>
    </w:p>
    <w:p w14:paraId="746FEE3E" w14:textId="77777777" w:rsidR="005E4E68" w:rsidRPr="005E4E68" w:rsidRDefault="005E4E68" w:rsidP="005E4E68">
      <w:pPr>
        <w:spacing w:before="120" w:line="360" w:lineRule="auto"/>
        <w:rPr>
          <w:sz w:val="24"/>
          <w:szCs w:val="24"/>
        </w:rPr>
      </w:pPr>
      <w:r w:rsidRPr="005E4E68">
        <w:rPr>
          <w:sz w:val="24"/>
          <w:szCs w:val="24"/>
        </w:rPr>
        <w:t xml:space="preserve">BANCO INTERAMERICANO DE DESENVOLVIMENTO. </w:t>
      </w:r>
      <w:r w:rsidRPr="005E4E68">
        <w:rPr>
          <w:i/>
          <w:iCs/>
          <w:sz w:val="24"/>
          <w:szCs w:val="24"/>
        </w:rPr>
        <w:t>Uso de tecnologias da 4ª Revolução Industrial em água e saneamento na América Latina e no Caribe</w:t>
      </w:r>
      <w:r w:rsidRPr="005E4E68">
        <w:rPr>
          <w:sz w:val="24"/>
          <w:szCs w:val="24"/>
        </w:rPr>
        <w:t>. [</w:t>
      </w:r>
      <w:proofErr w:type="spellStart"/>
      <w:r w:rsidRPr="005E4E68">
        <w:rPr>
          <w:sz w:val="24"/>
          <w:szCs w:val="24"/>
        </w:rPr>
        <w:t>S.l</w:t>
      </w:r>
      <w:proofErr w:type="spellEnd"/>
      <w:r w:rsidRPr="005E4E68">
        <w:rPr>
          <w:sz w:val="24"/>
          <w:szCs w:val="24"/>
        </w:rPr>
        <w:t xml:space="preserve">.]: BID, 2021. Disponível em: </w:t>
      </w:r>
      <w:hyperlink r:id="rId29" w:tgtFrame="_new" w:history="1">
        <w:r w:rsidRPr="005E4E68">
          <w:rPr>
            <w:rStyle w:val="Hyperlink"/>
            <w:sz w:val="24"/>
            <w:szCs w:val="24"/>
          </w:rPr>
          <w:t>https://publications.iadb.org/publications/portuguese/document/Uso-de-tecnologias-da-4RI-em-agua-e-saneamento-na-America-Latina-e-no-Caribe.pdf</w:t>
        </w:r>
      </w:hyperlink>
      <w:r w:rsidRPr="005E4E68">
        <w:rPr>
          <w:sz w:val="24"/>
          <w:szCs w:val="24"/>
        </w:rPr>
        <w:t>. Acesso em: 16 mar. 2025.</w:t>
      </w:r>
    </w:p>
    <w:p w14:paraId="0513B4D1" w14:textId="77777777" w:rsidR="005E4E68" w:rsidRPr="005E4E68" w:rsidRDefault="005E4E68" w:rsidP="005E4E68">
      <w:pPr>
        <w:spacing w:before="120" w:line="360" w:lineRule="auto"/>
        <w:rPr>
          <w:sz w:val="24"/>
          <w:szCs w:val="24"/>
        </w:rPr>
      </w:pPr>
      <w:r w:rsidRPr="005E4E68">
        <w:rPr>
          <w:sz w:val="24"/>
          <w:szCs w:val="24"/>
        </w:rPr>
        <w:t xml:space="preserve">PEREIRA, R. F.; OLIVEIRA, T. S.; MARTINS, L. </w:t>
      </w:r>
      <w:r w:rsidRPr="005E4E68">
        <w:rPr>
          <w:i/>
          <w:iCs/>
          <w:sz w:val="24"/>
          <w:szCs w:val="24"/>
        </w:rPr>
        <w:t>IoT aplicado ao monitoramento inteligente de distribuição de água</w:t>
      </w:r>
      <w:r w:rsidRPr="005E4E68">
        <w:rPr>
          <w:sz w:val="24"/>
          <w:szCs w:val="24"/>
        </w:rPr>
        <w:t xml:space="preserve">. Anais do Congresso de Inovação Tecnológica, v. 5, n. 2, p. 112–125, 2022. Disponível em: </w:t>
      </w:r>
      <w:hyperlink r:id="rId30" w:tgtFrame="_new" w:history="1">
        <w:r w:rsidRPr="005E4E68">
          <w:rPr>
            <w:rStyle w:val="Hyperlink"/>
            <w:sz w:val="24"/>
            <w:szCs w:val="24"/>
          </w:rPr>
          <w:t>https://smartcampus.prefeitura.unicamp.br/pub/artigos_relatorios/Rafael-IoT_Aplicado_ao_Monitoramento_Inteligente_de_Distribuicao_de_Agua.pdf</w:t>
        </w:r>
      </w:hyperlink>
      <w:r w:rsidRPr="005E4E68">
        <w:rPr>
          <w:sz w:val="24"/>
          <w:szCs w:val="24"/>
        </w:rPr>
        <w:t>. Acesso em: 15 mar. 2025.</w:t>
      </w:r>
    </w:p>
    <w:p w14:paraId="600C65CE" w14:textId="77777777" w:rsidR="005E4E68" w:rsidRPr="005E4E68" w:rsidRDefault="005E4E68" w:rsidP="005E4E68">
      <w:pPr>
        <w:spacing w:before="120" w:line="360" w:lineRule="auto"/>
        <w:rPr>
          <w:sz w:val="24"/>
          <w:szCs w:val="24"/>
        </w:rPr>
      </w:pPr>
      <w:r w:rsidRPr="005E4E68">
        <w:rPr>
          <w:sz w:val="24"/>
          <w:szCs w:val="24"/>
        </w:rPr>
        <w:t xml:space="preserve">CARVALHO, J. S.; FERREIRA, M. A.; SOUZA, D. P. </w:t>
      </w:r>
      <w:r w:rsidRPr="005E4E68">
        <w:rPr>
          <w:i/>
          <w:iCs/>
          <w:sz w:val="24"/>
          <w:szCs w:val="24"/>
        </w:rPr>
        <w:t>Gerenciamento da água com a Internet das Coisas (IoT): uma aplicação em plantas de saneamento</w:t>
      </w:r>
      <w:r w:rsidRPr="005E4E68">
        <w:rPr>
          <w:sz w:val="24"/>
          <w:szCs w:val="24"/>
        </w:rPr>
        <w:t xml:space="preserve">. Revista </w:t>
      </w:r>
      <w:proofErr w:type="spellStart"/>
      <w:r w:rsidRPr="005E4E68">
        <w:rPr>
          <w:sz w:val="24"/>
          <w:szCs w:val="24"/>
        </w:rPr>
        <w:t>Collectivus</w:t>
      </w:r>
      <w:proofErr w:type="spellEnd"/>
      <w:r w:rsidRPr="005E4E68">
        <w:rPr>
          <w:sz w:val="24"/>
          <w:szCs w:val="24"/>
        </w:rPr>
        <w:t xml:space="preserve">, v. 10, n. 1, p. 89–102, 2023. Disponível em: </w:t>
      </w:r>
      <w:hyperlink r:id="rId31" w:tgtFrame="_new" w:history="1">
        <w:r w:rsidRPr="005E4E68">
          <w:rPr>
            <w:rStyle w:val="Hyperlink"/>
            <w:sz w:val="24"/>
            <w:szCs w:val="24"/>
          </w:rPr>
          <w:t>https://revistas.uniatlantico.edu.co/index.php/Collectivus/article/view/1913/2075</w:t>
        </w:r>
      </w:hyperlink>
      <w:r w:rsidRPr="005E4E68">
        <w:rPr>
          <w:sz w:val="24"/>
          <w:szCs w:val="24"/>
        </w:rPr>
        <w:t>. Acesso em: 16 mar. 2025.</w:t>
      </w:r>
    </w:p>
    <w:p w14:paraId="56AA6C4C" w14:textId="77777777" w:rsidR="005E4E68" w:rsidRPr="005E4E68" w:rsidRDefault="005E4E68" w:rsidP="005E4E68">
      <w:pPr>
        <w:spacing w:before="120" w:line="360" w:lineRule="auto"/>
        <w:rPr>
          <w:sz w:val="24"/>
          <w:szCs w:val="24"/>
        </w:rPr>
      </w:pPr>
      <w:r w:rsidRPr="005E4E68">
        <w:rPr>
          <w:sz w:val="24"/>
          <w:szCs w:val="24"/>
        </w:rPr>
        <w:t xml:space="preserve">SANTOS, L. R.; MELO, F. A.; COSTA, R. S. </w:t>
      </w:r>
      <w:r w:rsidRPr="005E4E68">
        <w:rPr>
          <w:i/>
          <w:iCs/>
          <w:sz w:val="24"/>
          <w:szCs w:val="24"/>
        </w:rPr>
        <w:t>Controlando o consumo de água através da Internet utilizando Arduino</w:t>
      </w:r>
      <w:r w:rsidRPr="005E4E68">
        <w:rPr>
          <w:sz w:val="24"/>
          <w:szCs w:val="24"/>
        </w:rPr>
        <w:t xml:space="preserve">. Anais do Congresso de Engenharia e Tecnologia da UDESC, v. 6, n. 3, p. 55–69, 2021. Disponível em: </w:t>
      </w:r>
      <w:hyperlink r:id="rId32" w:tgtFrame="_new" w:history="1">
        <w:r w:rsidRPr="005E4E68">
          <w:rPr>
            <w:rStyle w:val="Hyperlink"/>
            <w:sz w:val="24"/>
            <w:szCs w:val="24"/>
          </w:rPr>
          <w:t>https://www.udesc.br/arquivos/ceplan/id_cpmenu/1593/4520170911VF_16681133920465_1593.pdf</w:t>
        </w:r>
      </w:hyperlink>
      <w:r w:rsidRPr="005E4E68">
        <w:rPr>
          <w:sz w:val="24"/>
          <w:szCs w:val="24"/>
        </w:rPr>
        <w:t>. Acesso em: 17 mar. 2025.</w:t>
      </w:r>
    </w:p>
    <w:p w14:paraId="63097EFE" w14:textId="77777777" w:rsidR="005E4E68" w:rsidRPr="005E4E68" w:rsidRDefault="005E4E68" w:rsidP="005E4E68">
      <w:pPr>
        <w:spacing w:before="120" w:line="360" w:lineRule="auto"/>
        <w:rPr>
          <w:sz w:val="24"/>
          <w:szCs w:val="24"/>
        </w:rPr>
      </w:pPr>
      <w:r w:rsidRPr="005E4E68">
        <w:rPr>
          <w:sz w:val="24"/>
          <w:szCs w:val="24"/>
        </w:rPr>
        <w:lastRenderedPageBreak/>
        <w:t xml:space="preserve">ORGANIZAÇÃO DAS NAÇÕES UNIDAS. </w:t>
      </w:r>
      <w:r w:rsidRPr="005E4E68">
        <w:rPr>
          <w:i/>
          <w:iCs/>
          <w:sz w:val="24"/>
          <w:szCs w:val="24"/>
        </w:rPr>
        <w:t>Relatório sobre o Desenvolvimento Mundial da Água 2022</w:t>
      </w:r>
      <w:r w:rsidRPr="005E4E68">
        <w:rPr>
          <w:sz w:val="24"/>
          <w:szCs w:val="24"/>
        </w:rPr>
        <w:t>. [</w:t>
      </w:r>
      <w:proofErr w:type="spellStart"/>
      <w:r w:rsidRPr="005E4E68">
        <w:rPr>
          <w:sz w:val="24"/>
          <w:szCs w:val="24"/>
        </w:rPr>
        <w:t>S.l</w:t>
      </w:r>
      <w:proofErr w:type="spellEnd"/>
      <w:r w:rsidRPr="005E4E68">
        <w:rPr>
          <w:sz w:val="24"/>
          <w:szCs w:val="24"/>
        </w:rPr>
        <w:t xml:space="preserve">.]: [s.n.], 2022. Disponível em: </w:t>
      </w:r>
      <w:hyperlink r:id="rId33" w:tgtFrame="_new" w:history="1">
        <w:r w:rsidRPr="005E4E68">
          <w:rPr>
            <w:rStyle w:val="Hyperlink"/>
            <w:sz w:val="24"/>
            <w:szCs w:val="24"/>
          </w:rPr>
          <w:t>https://www.un.org</w:t>
        </w:r>
      </w:hyperlink>
      <w:r w:rsidRPr="005E4E68">
        <w:rPr>
          <w:sz w:val="24"/>
          <w:szCs w:val="24"/>
        </w:rPr>
        <w:t>. Acesso em: 16 mar. 2024.</w:t>
      </w:r>
    </w:p>
    <w:p w14:paraId="7E59B8E0" w14:textId="77777777" w:rsidR="005E4E68" w:rsidRPr="005E4E68" w:rsidRDefault="005E4E68" w:rsidP="005E4E68">
      <w:pPr>
        <w:spacing w:before="120" w:line="360" w:lineRule="auto"/>
        <w:rPr>
          <w:sz w:val="24"/>
          <w:szCs w:val="24"/>
        </w:rPr>
      </w:pPr>
      <w:r w:rsidRPr="005E4E68">
        <w:rPr>
          <w:sz w:val="24"/>
          <w:szCs w:val="24"/>
        </w:rPr>
        <w:t xml:space="preserve">SANTOS, J. R.; ALMEIDA, P. L. </w:t>
      </w:r>
      <w:r w:rsidRPr="005E4E68">
        <w:rPr>
          <w:i/>
          <w:iCs/>
          <w:sz w:val="24"/>
          <w:szCs w:val="24"/>
        </w:rPr>
        <w:t>IoT e sustentabilidade: o impacto da tecnologia na gestão da água</w:t>
      </w:r>
      <w:r w:rsidRPr="005E4E68">
        <w:rPr>
          <w:sz w:val="24"/>
          <w:szCs w:val="24"/>
        </w:rPr>
        <w:t>. Revista Brasileira de Tecnologia, v. 12, n. 3, p. 45–62, 2023.</w:t>
      </w:r>
    </w:p>
    <w:p w14:paraId="53166B13" w14:textId="77777777" w:rsidR="005E4E68" w:rsidRPr="005E4E68" w:rsidRDefault="005E4E68" w:rsidP="005E4E68">
      <w:pPr>
        <w:spacing w:before="120" w:line="360" w:lineRule="auto"/>
        <w:rPr>
          <w:sz w:val="24"/>
          <w:szCs w:val="24"/>
        </w:rPr>
      </w:pPr>
      <w:r w:rsidRPr="005E4E68">
        <w:rPr>
          <w:sz w:val="24"/>
          <w:szCs w:val="24"/>
        </w:rPr>
        <w:t xml:space="preserve">SILVA, M. R.; COSTA, A. P. </w:t>
      </w:r>
      <w:r w:rsidRPr="005E4E68">
        <w:rPr>
          <w:i/>
          <w:iCs/>
          <w:sz w:val="24"/>
          <w:szCs w:val="24"/>
        </w:rPr>
        <w:t>Uso de sensores inteligentes na otimização de redes de distribuição de água</w:t>
      </w:r>
      <w:r w:rsidRPr="005E4E68">
        <w:rPr>
          <w:sz w:val="24"/>
          <w:szCs w:val="24"/>
        </w:rPr>
        <w:t>. Anais do Congresso Brasileiro de Engenharia Ambiental, 2022.</w:t>
      </w:r>
    </w:p>
    <w:p w14:paraId="1E16A1EE"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 xml:space="preserve">ESP-32 38 pinos WROOM </w:t>
      </w:r>
      <w:proofErr w:type="spellStart"/>
      <w:r w:rsidRPr="005E4E68">
        <w:rPr>
          <w:i/>
          <w:iCs/>
          <w:sz w:val="24"/>
          <w:szCs w:val="24"/>
        </w:rPr>
        <w:t>DevKit</w:t>
      </w:r>
      <w:proofErr w:type="spellEnd"/>
      <w:r w:rsidRPr="005E4E68">
        <w:rPr>
          <w:sz w:val="24"/>
          <w:szCs w:val="24"/>
        </w:rPr>
        <w:t>. [</w:t>
      </w:r>
      <w:proofErr w:type="spellStart"/>
      <w:r w:rsidRPr="005E4E68">
        <w:rPr>
          <w:sz w:val="24"/>
          <w:szCs w:val="24"/>
        </w:rPr>
        <w:t>S.l</w:t>
      </w:r>
      <w:proofErr w:type="spellEnd"/>
      <w:r w:rsidRPr="005E4E68">
        <w:rPr>
          <w:sz w:val="24"/>
          <w:szCs w:val="24"/>
        </w:rPr>
        <w:t xml:space="preserve">.]: [s.n.], [s.d.]. 1 fotografia digital. Disponível em: </w:t>
      </w:r>
      <w:hyperlink r:id="rId34" w:tgtFrame="_new" w:history="1">
        <w:r w:rsidRPr="005E4E68">
          <w:rPr>
            <w:rStyle w:val="Hyperlink"/>
            <w:sz w:val="24"/>
            <w:szCs w:val="24"/>
          </w:rPr>
          <w:t>https://surl.li/obsgfs</w:t>
        </w:r>
      </w:hyperlink>
      <w:r w:rsidRPr="005E4E68">
        <w:rPr>
          <w:sz w:val="24"/>
          <w:szCs w:val="24"/>
        </w:rPr>
        <w:t>. Acesso em: 25 mar. 2025.</w:t>
      </w:r>
    </w:p>
    <w:p w14:paraId="654EDBC2"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Sensor de distância ultrassônico HC-SR04</w:t>
      </w:r>
      <w:r w:rsidRPr="005E4E68">
        <w:rPr>
          <w:sz w:val="24"/>
          <w:szCs w:val="24"/>
        </w:rPr>
        <w:t>. [</w:t>
      </w:r>
      <w:proofErr w:type="spellStart"/>
      <w:r w:rsidRPr="005E4E68">
        <w:rPr>
          <w:sz w:val="24"/>
          <w:szCs w:val="24"/>
        </w:rPr>
        <w:t>S.l</w:t>
      </w:r>
      <w:proofErr w:type="spellEnd"/>
      <w:r w:rsidRPr="005E4E68">
        <w:rPr>
          <w:sz w:val="24"/>
          <w:szCs w:val="24"/>
        </w:rPr>
        <w:t xml:space="preserve">.]: [s.n.], [s.d.]. 1 fotografia digital. Disponível em: </w:t>
      </w:r>
      <w:hyperlink r:id="rId35" w:tgtFrame="_new" w:history="1">
        <w:r w:rsidRPr="005E4E68">
          <w:rPr>
            <w:rStyle w:val="Hyperlink"/>
            <w:sz w:val="24"/>
            <w:szCs w:val="24"/>
          </w:rPr>
          <w:t>https://surl.li/ymkesp</w:t>
        </w:r>
      </w:hyperlink>
      <w:r w:rsidRPr="005E4E68">
        <w:rPr>
          <w:sz w:val="24"/>
          <w:szCs w:val="24"/>
        </w:rPr>
        <w:t>. Acesso em: 25 mar. 2025.</w:t>
      </w:r>
    </w:p>
    <w:p w14:paraId="1D519970"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Válvula solenoide 12V 1/2" para automação de irrigação</w:t>
      </w:r>
      <w:r w:rsidRPr="005E4E68">
        <w:rPr>
          <w:sz w:val="24"/>
          <w:szCs w:val="24"/>
        </w:rPr>
        <w:t>. [</w:t>
      </w:r>
      <w:proofErr w:type="spellStart"/>
      <w:r w:rsidRPr="005E4E68">
        <w:rPr>
          <w:sz w:val="24"/>
          <w:szCs w:val="24"/>
        </w:rPr>
        <w:t>S.l</w:t>
      </w:r>
      <w:proofErr w:type="spellEnd"/>
      <w:r w:rsidRPr="005E4E68">
        <w:rPr>
          <w:sz w:val="24"/>
          <w:szCs w:val="24"/>
        </w:rPr>
        <w:t xml:space="preserve">.]: [s.n.], [s.d.]. 1 fotografia digital. Disponível em: </w:t>
      </w:r>
      <w:hyperlink r:id="rId36" w:tgtFrame="_new" w:history="1">
        <w:r w:rsidRPr="005E4E68">
          <w:rPr>
            <w:rStyle w:val="Hyperlink"/>
            <w:sz w:val="24"/>
            <w:szCs w:val="24"/>
          </w:rPr>
          <w:t>https://surl.li/wcfgoj</w:t>
        </w:r>
      </w:hyperlink>
      <w:r w:rsidRPr="005E4E68">
        <w:rPr>
          <w:sz w:val="24"/>
          <w:szCs w:val="24"/>
        </w:rPr>
        <w:t>. Acesso em: 25 mar. 2025.</w:t>
      </w:r>
    </w:p>
    <w:p w14:paraId="5E78301B"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 xml:space="preserve">Kit com relé 5V para acionamento de ESP32, Arduino e </w:t>
      </w:r>
      <w:proofErr w:type="spellStart"/>
      <w:r w:rsidRPr="005E4E68">
        <w:rPr>
          <w:i/>
          <w:iCs/>
          <w:sz w:val="24"/>
          <w:szCs w:val="24"/>
        </w:rPr>
        <w:t>Raspberry</w:t>
      </w:r>
      <w:proofErr w:type="spellEnd"/>
      <w:r w:rsidRPr="005E4E68">
        <w:rPr>
          <w:sz w:val="24"/>
          <w:szCs w:val="24"/>
        </w:rPr>
        <w:t>. [</w:t>
      </w:r>
      <w:proofErr w:type="spellStart"/>
      <w:r w:rsidRPr="005E4E68">
        <w:rPr>
          <w:sz w:val="24"/>
          <w:szCs w:val="24"/>
        </w:rPr>
        <w:t>S.l</w:t>
      </w:r>
      <w:proofErr w:type="spellEnd"/>
      <w:r w:rsidRPr="005E4E68">
        <w:rPr>
          <w:sz w:val="24"/>
          <w:szCs w:val="24"/>
        </w:rPr>
        <w:t xml:space="preserve">.]: </w:t>
      </w:r>
      <w:proofErr w:type="spellStart"/>
      <w:r w:rsidRPr="005E4E68">
        <w:rPr>
          <w:sz w:val="24"/>
          <w:szCs w:val="24"/>
        </w:rPr>
        <w:t>Amazon</w:t>
      </w:r>
      <w:proofErr w:type="spellEnd"/>
      <w:r w:rsidRPr="005E4E68">
        <w:rPr>
          <w:sz w:val="24"/>
          <w:szCs w:val="24"/>
        </w:rPr>
        <w:t xml:space="preserve">, [s.d.]. Disponível em: </w:t>
      </w:r>
      <w:hyperlink r:id="rId37" w:tgtFrame="_new" w:history="1">
        <w:r w:rsidRPr="005E4E68">
          <w:rPr>
            <w:rStyle w:val="Hyperlink"/>
            <w:sz w:val="24"/>
            <w:szCs w:val="24"/>
          </w:rPr>
          <w:t>https://www.amazon.com.br/dp/B0CDJJ2J1T</w:t>
        </w:r>
      </w:hyperlink>
      <w:r w:rsidRPr="005E4E68">
        <w:rPr>
          <w:sz w:val="24"/>
          <w:szCs w:val="24"/>
        </w:rPr>
        <w:t>. Acesso em: 24 mar. 2025.</w:t>
      </w:r>
    </w:p>
    <w:p w14:paraId="43DA7485"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Fonte para Arduino/ESP32/STM32/PIC (3.3V/5V) com MB102</w:t>
      </w:r>
      <w:r w:rsidRPr="005E4E68">
        <w:rPr>
          <w:sz w:val="24"/>
          <w:szCs w:val="24"/>
        </w:rPr>
        <w:t>. [</w:t>
      </w:r>
      <w:proofErr w:type="spellStart"/>
      <w:r w:rsidRPr="005E4E68">
        <w:rPr>
          <w:sz w:val="24"/>
          <w:szCs w:val="24"/>
        </w:rPr>
        <w:t>S.l</w:t>
      </w:r>
      <w:proofErr w:type="spellEnd"/>
      <w:r w:rsidRPr="005E4E68">
        <w:rPr>
          <w:sz w:val="24"/>
          <w:szCs w:val="24"/>
        </w:rPr>
        <w:t xml:space="preserve">.]: Mercado Livre, [s.d.]. 1 fotografia digital. Disponível em: </w:t>
      </w:r>
      <w:hyperlink r:id="rId38" w:tgtFrame="_new" w:history="1">
        <w:r w:rsidRPr="005E4E68">
          <w:rPr>
            <w:rStyle w:val="Hyperlink"/>
            <w:sz w:val="24"/>
            <w:szCs w:val="24"/>
          </w:rPr>
          <w:t>https://produto.mercadolivre.com.br/MLB-1643811263</w:t>
        </w:r>
      </w:hyperlink>
      <w:r w:rsidRPr="005E4E68">
        <w:rPr>
          <w:sz w:val="24"/>
          <w:szCs w:val="24"/>
        </w:rPr>
        <w:t>. Acesso em: 24 mar. 2025.</w:t>
      </w:r>
    </w:p>
    <w:p w14:paraId="2EB4DDB2"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Kit Protoboard 830 pontos com jumpers (65 peças) e fonte ajustável</w:t>
      </w:r>
      <w:r w:rsidRPr="005E4E68">
        <w:rPr>
          <w:sz w:val="24"/>
          <w:szCs w:val="24"/>
        </w:rPr>
        <w:t>. [</w:t>
      </w:r>
      <w:proofErr w:type="spellStart"/>
      <w:r w:rsidRPr="005E4E68">
        <w:rPr>
          <w:sz w:val="24"/>
          <w:szCs w:val="24"/>
        </w:rPr>
        <w:t>S.l</w:t>
      </w:r>
      <w:proofErr w:type="spellEnd"/>
      <w:r w:rsidRPr="005E4E68">
        <w:rPr>
          <w:sz w:val="24"/>
          <w:szCs w:val="24"/>
        </w:rPr>
        <w:t xml:space="preserve">.]: Mercado Livre, [s.d.]. 1 fotografia digital. Disponível em: </w:t>
      </w:r>
      <w:hyperlink r:id="rId39" w:tgtFrame="_new" w:history="1">
        <w:r w:rsidRPr="005E4E68">
          <w:rPr>
            <w:rStyle w:val="Hyperlink"/>
            <w:sz w:val="24"/>
            <w:szCs w:val="24"/>
          </w:rPr>
          <w:t>https://produto.mercadolivre.com.br/MLB-1017301884</w:t>
        </w:r>
      </w:hyperlink>
      <w:r w:rsidRPr="005E4E68">
        <w:rPr>
          <w:sz w:val="24"/>
          <w:szCs w:val="24"/>
        </w:rPr>
        <w:t>. Acesso em: 24 mar. 2025.</w:t>
      </w:r>
    </w:p>
    <w:p w14:paraId="6BA9C529" w14:textId="77777777" w:rsidR="005E4E68" w:rsidRPr="005E4E68" w:rsidRDefault="005E4E68" w:rsidP="005E4E68">
      <w:pPr>
        <w:spacing w:before="120" w:line="360" w:lineRule="auto"/>
        <w:rPr>
          <w:sz w:val="24"/>
          <w:szCs w:val="24"/>
        </w:rPr>
      </w:pPr>
      <w:r w:rsidRPr="005E4E68">
        <w:rPr>
          <w:sz w:val="24"/>
          <w:szCs w:val="24"/>
        </w:rPr>
        <w:t xml:space="preserve">MQTT. </w:t>
      </w:r>
      <w:r w:rsidRPr="005E4E68">
        <w:rPr>
          <w:i/>
          <w:iCs/>
          <w:sz w:val="24"/>
          <w:szCs w:val="24"/>
        </w:rPr>
        <w:t>Organização MQTT.org</w:t>
      </w:r>
      <w:r w:rsidRPr="005E4E68">
        <w:rPr>
          <w:sz w:val="24"/>
          <w:szCs w:val="24"/>
        </w:rPr>
        <w:t>. [</w:t>
      </w:r>
      <w:proofErr w:type="spellStart"/>
      <w:r w:rsidRPr="005E4E68">
        <w:rPr>
          <w:sz w:val="24"/>
          <w:szCs w:val="24"/>
        </w:rPr>
        <w:t>S.l</w:t>
      </w:r>
      <w:proofErr w:type="spellEnd"/>
      <w:r w:rsidRPr="005E4E68">
        <w:rPr>
          <w:sz w:val="24"/>
          <w:szCs w:val="24"/>
        </w:rPr>
        <w:t xml:space="preserve">.]: MQTT.org, [s.d.]. Disponível em: </w:t>
      </w:r>
      <w:hyperlink r:id="rId40" w:tgtFrame="_new" w:history="1">
        <w:r w:rsidRPr="005E4E68">
          <w:rPr>
            <w:rStyle w:val="Hyperlink"/>
            <w:sz w:val="24"/>
            <w:szCs w:val="24"/>
          </w:rPr>
          <w:t>http://mqtt.org/</w:t>
        </w:r>
      </w:hyperlink>
      <w:r w:rsidRPr="005E4E68">
        <w:rPr>
          <w:sz w:val="24"/>
          <w:szCs w:val="24"/>
        </w:rPr>
        <w:t>. Acesso em: 27 abr. 2025.</w:t>
      </w:r>
    </w:p>
    <w:p w14:paraId="6AFDAB61" w14:textId="77777777" w:rsidR="005E4E68" w:rsidRDefault="005E4E68" w:rsidP="005E4E68">
      <w:pPr>
        <w:spacing w:before="120" w:line="360" w:lineRule="auto"/>
        <w:rPr>
          <w:sz w:val="24"/>
          <w:szCs w:val="24"/>
        </w:rPr>
      </w:pPr>
      <w:r w:rsidRPr="005E4E68">
        <w:rPr>
          <w:sz w:val="24"/>
          <w:szCs w:val="24"/>
        </w:rPr>
        <w:t xml:space="preserve">WOKWI. </w:t>
      </w:r>
      <w:r w:rsidRPr="005E4E68">
        <w:rPr>
          <w:i/>
          <w:iCs/>
          <w:sz w:val="24"/>
          <w:szCs w:val="24"/>
        </w:rPr>
        <w:t>Plataforma de simulação para ESP32 e Arduino</w:t>
      </w:r>
      <w:r w:rsidRPr="005E4E68">
        <w:rPr>
          <w:sz w:val="24"/>
          <w:szCs w:val="24"/>
        </w:rPr>
        <w:t>. [</w:t>
      </w:r>
      <w:proofErr w:type="spellStart"/>
      <w:r w:rsidRPr="005E4E68">
        <w:rPr>
          <w:sz w:val="24"/>
          <w:szCs w:val="24"/>
        </w:rPr>
        <w:t>S.l</w:t>
      </w:r>
      <w:proofErr w:type="spellEnd"/>
      <w:r w:rsidRPr="005E4E68">
        <w:rPr>
          <w:sz w:val="24"/>
          <w:szCs w:val="24"/>
        </w:rPr>
        <w:t xml:space="preserve">.]: </w:t>
      </w:r>
      <w:proofErr w:type="spellStart"/>
      <w:r w:rsidRPr="005E4E68">
        <w:rPr>
          <w:sz w:val="24"/>
          <w:szCs w:val="24"/>
        </w:rPr>
        <w:t>Wokwi</w:t>
      </w:r>
      <w:proofErr w:type="spellEnd"/>
      <w:r w:rsidRPr="005E4E68">
        <w:rPr>
          <w:sz w:val="24"/>
          <w:szCs w:val="24"/>
        </w:rPr>
        <w:t xml:space="preserve">, [s.d.]. Disponível em: </w:t>
      </w:r>
      <w:hyperlink r:id="rId41" w:tgtFrame="_new" w:history="1">
        <w:r w:rsidRPr="005E4E68">
          <w:rPr>
            <w:rStyle w:val="Hyperlink"/>
            <w:sz w:val="24"/>
            <w:szCs w:val="24"/>
          </w:rPr>
          <w:t>https://wokwi.com/</w:t>
        </w:r>
      </w:hyperlink>
      <w:r w:rsidRPr="005E4E68">
        <w:rPr>
          <w:sz w:val="24"/>
          <w:szCs w:val="24"/>
        </w:rPr>
        <w:t>. Acesso em: 27 abr. 2025.</w:t>
      </w:r>
    </w:p>
    <w:p w14:paraId="7860DD5E" w14:textId="26F0808E" w:rsidR="003E2C50" w:rsidRPr="005E4E68" w:rsidRDefault="003E2C50" w:rsidP="005E4E68">
      <w:pPr>
        <w:spacing w:before="120" w:line="360" w:lineRule="auto"/>
        <w:rPr>
          <w:sz w:val="24"/>
          <w:szCs w:val="24"/>
        </w:rPr>
      </w:pPr>
      <w:r w:rsidRPr="003E2C50">
        <w:rPr>
          <w:sz w:val="24"/>
          <w:szCs w:val="24"/>
        </w:rPr>
        <w:t xml:space="preserve">THINGSPEAK. </w:t>
      </w:r>
      <w:r w:rsidRPr="003E2C50">
        <w:rPr>
          <w:i/>
          <w:iCs/>
          <w:sz w:val="24"/>
          <w:szCs w:val="24"/>
        </w:rPr>
        <w:t>Plataforma para monitoramento de dados em tempo real via IoT</w:t>
      </w:r>
      <w:r w:rsidRPr="003E2C50">
        <w:rPr>
          <w:sz w:val="24"/>
          <w:szCs w:val="24"/>
        </w:rPr>
        <w:t>. [</w:t>
      </w:r>
      <w:proofErr w:type="spellStart"/>
      <w:r w:rsidRPr="003E2C50">
        <w:rPr>
          <w:sz w:val="24"/>
          <w:szCs w:val="24"/>
        </w:rPr>
        <w:t>S.l</w:t>
      </w:r>
      <w:proofErr w:type="spellEnd"/>
      <w:r w:rsidRPr="003E2C50">
        <w:rPr>
          <w:sz w:val="24"/>
          <w:szCs w:val="24"/>
        </w:rPr>
        <w:t xml:space="preserve">.]: </w:t>
      </w:r>
      <w:proofErr w:type="spellStart"/>
      <w:r w:rsidRPr="003E2C50">
        <w:rPr>
          <w:sz w:val="24"/>
          <w:szCs w:val="24"/>
        </w:rPr>
        <w:t>MathWorks</w:t>
      </w:r>
      <w:proofErr w:type="spellEnd"/>
      <w:r w:rsidRPr="003E2C50">
        <w:rPr>
          <w:sz w:val="24"/>
          <w:szCs w:val="24"/>
        </w:rPr>
        <w:t xml:space="preserve">, [s.d.]. Disponível em: </w:t>
      </w:r>
      <w:hyperlink r:id="rId42" w:tgtFrame="_new" w:history="1">
        <w:r w:rsidRPr="003E2C50">
          <w:rPr>
            <w:rStyle w:val="Hyperlink"/>
            <w:sz w:val="24"/>
            <w:szCs w:val="24"/>
          </w:rPr>
          <w:t>https://thingspeak.mathworks.com/</w:t>
        </w:r>
      </w:hyperlink>
      <w:r w:rsidRPr="003E2C50">
        <w:rPr>
          <w:sz w:val="24"/>
          <w:szCs w:val="24"/>
        </w:rPr>
        <w:t xml:space="preserve">. Acesso </w:t>
      </w:r>
      <w:r w:rsidRPr="003E2C50">
        <w:rPr>
          <w:sz w:val="24"/>
          <w:szCs w:val="24"/>
        </w:rPr>
        <w:lastRenderedPageBreak/>
        <w:t>em: 27 abr. 2025.</w:t>
      </w:r>
    </w:p>
    <w:p w14:paraId="20A4A140" w14:textId="77777777" w:rsidR="005E4E68" w:rsidRPr="005E4E68" w:rsidRDefault="005E4E68" w:rsidP="005E4E68">
      <w:pPr>
        <w:spacing w:before="120" w:line="360" w:lineRule="auto"/>
        <w:rPr>
          <w:sz w:val="24"/>
          <w:szCs w:val="24"/>
        </w:rPr>
      </w:pPr>
      <w:r w:rsidRPr="005E4E68">
        <w:rPr>
          <w:sz w:val="24"/>
          <w:szCs w:val="24"/>
        </w:rPr>
        <w:t xml:space="preserve">UNIVERSIDADE PRESBITERIANA MACKENZIE. </w:t>
      </w:r>
      <w:r w:rsidRPr="005E4E68">
        <w:rPr>
          <w:i/>
          <w:iCs/>
          <w:sz w:val="24"/>
          <w:szCs w:val="24"/>
        </w:rPr>
        <w:t>Guia para elaboração de trabalhos acadêmicos</w:t>
      </w:r>
      <w:r w:rsidRPr="005E4E68">
        <w:rPr>
          <w:sz w:val="24"/>
          <w:szCs w:val="24"/>
        </w:rPr>
        <w:t xml:space="preserve">. São Paulo: Mackenzie, 2021. Disponível em: </w:t>
      </w:r>
      <w:hyperlink r:id="rId43" w:tgtFrame="_new" w:history="1">
        <w:r w:rsidRPr="005E4E68">
          <w:rPr>
            <w:rStyle w:val="Hyperlink"/>
            <w:sz w:val="24"/>
            <w:szCs w:val="24"/>
          </w:rPr>
          <w:t>https://www.mackenzie.br/fileadmin/user_upload/Guia_Mackenzie_trabalhos_academicos_online_c_protecao.pdf</w:t>
        </w:r>
      </w:hyperlink>
      <w:r w:rsidRPr="005E4E68">
        <w:rPr>
          <w:sz w:val="24"/>
          <w:szCs w:val="24"/>
        </w:rPr>
        <w:t>. Acesso em: 29 abr. 2025.</w:t>
      </w:r>
    </w:p>
    <w:p w14:paraId="632CEFE1" w14:textId="6D22731E" w:rsidR="00676BF6" w:rsidRDefault="00676BF6" w:rsidP="005E4E68">
      <w:pPr>
        <w:spacing w:before="120" w:line="360" w:lineRule="auto"/>
        <w:rPr>
          <w:rFonts w:ascii="Arial" w:eastAsia="Arial" w:hAnsi="Arial" w:cs="Arial"/>
        </w:rPr>
      </w:pPr>
    </w:p>
    <w:sectPr w:rsidR="00676BF6" w:rsidSect="00162ACC">
      <w:pgSz w:w="11906" w:h="16838" w:code="9"/>
      <w:pgMar w:top="1985" w:right="1701" w:bottom="1418" w:left="1701"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
    <w:altName w:val="Arial"/>
    <w:charset w:val="00"/>
    <w:family w:val="auto"/>
    <w:pitch w:val="default"/>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6815"/>
    <w:multiLevelType w:val="multilevel"/>
    <w:tmpl w:val="8C200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195D83"/>
    <w:multiLevelType w:val="multilevel"/>
    <w:tmpl w:val="6B58A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4579855">
    <w:abstractNumId w:val="1"/>
  </w:num>
  <w:num w:numId="2" w16cid:durableId="885871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BF6"/>
    <w:rsid w:val="00074364"/>
    <w:rsid w:val="000B1864"/>
    <w:rsid w:val="00107721"/>
    <w:rsid w:val="00124F6F"/>
    <w:rsid w:val="00162ACC"/>
    <w:rsid w:val="001E51FB"/>
    <w:rsid w:val="0020051F"/>
    <w:rsid w:val="00264E34"/>
    <w:rsid w:val="002B4CD4"/>
    <w:rsid w:val="002F0F8B"/>
    <w:rsid w:val="002F7320"/>
    <w:rsid w:val="003952AA"/>
    <w:rsid w:val="003E2C50"/>
    <w:rsid w:val="00434AA7"/>
    <w:rsid w:val="0044771F"/>
    <w:rsid w:val="005E4E68"/>
    <w:rsid w:val="005F3387"/>
    <w:rsid w:val="00675DA4"/>
    <w:rsid w:val="00676BF6"/>
    <w:rsid w:val="006C4086"/>
    <w:rsid w:val="007A514C"/>
    <w:rsid w:val="008573FC"/>
    <w:rsid w:val="00956292"/>
    <w:rsid w:val="009623A4"/>
    <w:rsid w:val="009C5B7C"/>
    <w:rsid w:val="00A20579"/>
    <w:rsid w:val="00A220BD"/>
    <w:rsid w:val="00B9270C"/>
    <w:rsid w:val="00C7404E"/>
    <w:rsid w:val="00D26C5C"/>
    <w:rsid w:val="00D717FB"/>
    <w:rsid w:val="00E11AEA"/>
    <w:rsid w:val="00E7351C"/>
    <w:rsid w:val="00E93597"/>
    <w:rsid w:val="00F94949"/>
    <w:rsid w:val="00FC7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AAC5"/>
  <w15:docId w15:val="{58455A33-E613-4939-9613-8AEE2DB6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outlineLvl w:val="5"/>
    </w:pPr>
    <w:rPr>
      <w:i/>
      <w:color w:val="59595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A220BD"/>
    <w:pPr>
      <w:ind w:left="720"/>
      <w:contextualSpacing/>
    </w:pPr>
  </w:style>
  <w:style w:type="character" w:styleId="Hyperlink">
    <w:name w:val="Hyperlink"/>
    <w:basedOn w:val="Fontepargpadro"/>
    <w:uiPriority w:val="99"/>
    <w:unhideWhenUsed/>
    <w:rsid w:val="005E4E68"/>
    <w:rPr>
      <w:color w:val="0000FF" w:themeColor="hyperlink"/>
      <w:u w:val="single"/>
    </w:rPr>
  </w:style>
  <w:style w:type="character" w:styleId="MenoPendente">
    <w:name w:val="Unresolved Mention"/>
    <w:basedOn w:val="Fontepargpadro"/>
    <w:uiPriority w:val="99"/>
    <w:semiHidden/>
    <w:unhideWhenUsed/>
    <w:rsid w:val="005E4E68"/>
    <w:rPr>
      <w:color w:val="605E5C"/>
      <w:shd w:val="clear" w:color="auto" w:fill="E1DFDD"/>
    </w:rPr>
  </w:style>
  <w:style w:type="table" w:styleId="Tabelacomgrade">
    <w:name w:val="Table Grid"/>
    <w:basedOn w:val="Tabelanormal"/>
    <w:uiPriority w:val="39"/>
    <w:rsid w:val="002F7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649788">
      <w:bodyDiv w:val="1"/>
      <w:marLeft w:val="0"/>
      <w:marRight w:val="0"/>
      <w:marTop w:val="0"/>
      <w:marBottom w:val="0"/>
      <w:divBdr>
        <w:top w:val="none" w:sz="0" w:space="0" w:color="auto"/>
        <w:left w:val="none" w:sz="0" w:space="0" w:color="auto"/>
        <w:bottom w:val="none" w:sz="0" w:space="0" w:color="auto"/>
        <w:right w:val="none" w:sz="0" w:space="0" w:color="auto"/>
      </w:divBdr>
    </w:div>
    <w:div w:id="400179185">
      <w:bodyDiv w:val="1"/>
      <w:marLeft w:val="0"/>
      <w:marRight w:val="0"/>
      <w:marTop w:val="0"/>
      <w:marBottom w:val="0"/>
      <w:divBdr>
        <w:top w:val="none" w:sz="0" w:space="0" w:color="auto"/>
        <w:left w:val="none" w:sz="0" w:space="0" w:color="auto"/>
        <w:bottom w:val="none" w:sz="0" w:space="0" w:color="auto"/>
        <w:right w:val="none" w:sz="0" w:space="0" w:color="auto"/>
      </w:divBdr>
      <w:divsChild>
        <w:div w:id="15002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008109">
      <w:bodyDiv w:val="1"/>
      <w:marLeft w:val="0"/>
      <w:marRight w:val="0"/>
      <w:marTop w:val="0"/>
      <w:marBottom w:val="0"/>
      <w:divBdr>
        <w:top w:val="none" w:sz="0" w:space="0" w:color="auto"/>
        <w:left w:val="none" w:sz="0" w:space="0" w:color="auto"/>
        <w:bottom w:val="none" w:sz="0" w:space="0" w:color="auto"/>
        <w:right w:val="none" w:sz="0" w:space="0" w:color="auto"/>
      </w:divBdr>
      <w:divsChild>
        <w:div w:id="197081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10594">
      <w:bodyDiv w:val="1"/>
      <w:marLeft w:val="0"/>
      <w:marRight w:val="0"/>
      <w:marTop w:val="0"/>
      <w:marBottom w:val="0"/>
      <w:divBdr>
        <w:top w:val="none" w:sz="0" w:space="0" w:color="auto"/>
        <w:left w:val="none" w:sz="0" w:space="0" w:color="auto"/>
        <w:bottom w:val="none" w:sz="0" w:space="0" w:color="auto"/>
        <w:right w:val="none" w:sz="0" w:space="0" w:color="auto"/>
      </w:divBdr>
    </w:div>
    <w:div w:id="1268737995">
      <w:bodyDiv w:val="1"/>
      <w:marLeft w:val="0"/>
      <w:marRight w:val="0"/>
      <w:marTop w:val="0"/>
      <w:marBottom w:val="0"/>
      <w:divBdr>
        <w:top w:val="none" w:sz="0" w:space="0" w:color="auto"/>
        <w:left w:val="none" w:sz="0" w:space="0" w:color="auto"/>
        <w:bottom w:val="none" w:sz="0" w:space="0" w:color="auto"/>
        <w:right w:val="none" w:sz="0" w:space="0" w:color="auto"/>
      </w:divBdr>
    </w:div>
    <w:div w:id="1365256609">
      <w:bodyDiv w:val="1"/>
      <w:marLeft w:val="0"/>
      <w:marRight w:val="0"/>
      <w:marTop w:val="0"/>
      <w:marBottom w:val="0"/>
      <w:divBdr>
        <w:top w:val="none" w:sz="0" w:space="0" w:color="auto"/>
        <w:left w:val="none" w:sz="0" w:space="0" w:color="auto"/>
        <w:bottom w:val="none" w:sz="0" w:space="0" w:color="auto"/>
        <w:right w:val="none" w:sz="0" w:space="0" w:color="auto"/>
      </w:divBdr>
      <w:divsChild>
        <w:div w:id="966547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1631379">
      <w:bodyDiv w:val="1"/>
      <w:marLeft w:val="0"/>
      <w:marRight w:val="0"/>
      <w:marTop w:val="0"/>
      <w:marBottom w:val="0"/>
      <w:divBdr>
        <w:top w:val="none" w:sz="0" w:space="0" w:color="auto"/>
        <w:left w:val="none" w:sz="0" w:space="0" w:color="auto"/>
        <w:bottom w:val="none" w:sz="0" w:space="0" w:color="auto"/>
        <w:right w:val="none" w:sz="0" w:space="0" w:color="auto"/>
      </w:divBdr>
    </w:div>
    <w:div w:id="1485315133">
      <w:bodyDiv w:val="1"/>
      <w:marLeft w:val="0"/>
      <w:marRight w:val="0"/>
      <w:marTop w:val="0"/>
      <w:marBottom w:val="0"/>
      <w:divBdr>
        <w:top w:val="none" w:sz="0" w:space="0" w:color="auto"/>
        <w:left w:val="none" w:sz="0" w:space="0" w:color="auto"/>
        <w:bottom w:val="none" w:sz="0" w:space="0" w:color="auto"/>
        <w:right w:val="none" w:sz="0" w:space="0" w:color="auto"/>
      </w:divBdr>
    </w:div>
    <w:div w:id="1577864772">
      <w:bodyDiv w:val="1"/>
      <w:marLeft w:val="0"/>
      <w:marRight w:val="0"/>
      <w:marTop w:val="0"/>
      <w:marBottom w:val="0"/>
      <w:divBdr>
        <w:top w:val="none" w:sz="0" w:space="0" w:color="auto"/>
        <w:left w:val="none" w:sz="0" w:space="0" w:color="auto"/>
        <w:bottom w:val="none" w:sz="0" w:space="0" w:color="auto"/>
        <w:right w:val="none" w:sz="0" w:space="0" w:color="auto"/>
      </w:divBdr>
      <w:divsChild>
        <w:div w:id="497385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588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fmoreira10/Projeto-Monitoramento-ESP32" TargetMode="External"/><Relationship Id="rId39" Type="http://schemas.openxmlformats.org/officeDocument/2006/relationships/hyperlink" Target="https://produto.mercadolivre.com.br/MLB-1017301884" TargetMode="External"/><Relationship Id="rId21" Type="http://schemas.openxmlformats.org/officeDocument/2006/relationships/image" Target="media/image12.png"/><Relationship Id="rId34" Type="http://schemas.openxmlformats.org/officeDocument/2006/relationships/hyperlink" Target="https://surl.li/obsgfs" TargetMode="External"/><Relationship Id="rId42" Type="http://schemas.openxmlformats.org/officeDocument/2006/relationships/hyperlink" Target="https://thingspeak.mathworks.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okwi.com/" TargetMode="External"/><Relationship Id="rId29" Type="http://schemas.openxmlformats.org/officeDocument/2006/relationships/hyperlink" Target="https://publications.iadb.org/publications/portuguese/document/Uso-de-tecnologias-da-4RI-em-agua-e-saneamento-na-America-Latina-e-no-Caribe.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thingspeak.mathworks.com/" TargetMode="External"/><Relationship Id="rId32" Type="http://schemas.openxmlformats.org/officeDocument/2006/relationships/hyperlink" Target="https://www.udesc.br/arquivos/ceplan/id_cpmenu/1593/4520170911VF_16681133920465_1593.pdf" TargetMode="External"/><Relationship Id="rId37" Type="http://schemas.openxmlformats.org/officeDocument/2006/relationships/hyperlink" Target="https://www.amazon.com.br/dp/B0CDJJ2J1T" TargetMode="External"/><Relationship Id="rId40" Type="http://schemas.openxmlformats.org/officeDocument/2006/relationships/hyperlink" Target="http://mqtt.org/"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revista.unitins.br/index.php/humanidadeseinovacao/article/view/2185" TargetMode="External"/><Relationship Id="rId36" Type="http://schemas.openxmlformats.org/officeDocument/2006/relationships/hyperlink" Target="https://surl.li/wcfgoj" TargetMode="External"/><Relationship Id="rId10" Type="http://schemas.openxmlformats.org/officeDocument/2006/relationships/hyperlink" Target="https://wokwi.com/" TargetMode="External"/><Relationship Id="rId19" Type="http://schemas.openxmlformats.org/officeDocument/2006/relationships/image" Target="media/image10.png"/><Relationship Id="rId31" Type="http://schemas.openxmlformats.org/officeDocument/2006/relationships/hyperlink" Target="https://revistas.uniatlantico.edu.co/index.php/Collectivus/article/view/1913/2075"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okwi.com/" TargetMode="Externa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smartcampus.prefeitura.unicamp.br/pub/artigos_relatorios/Rafael-IoT_Aplicado_ao_Monitoramento_Inteligente_de_Distribuicao_de_Agua.pdf" TargetMode="External"/><Relationship Id="rId35" Type="http://schemas.openxmlformats.org/officeDocument/2006/relationships/hyperlink" Target="https://surl.li/ymkesp" TargetMode="External"/><Relationship Id="rId43" Type="http://schemas.openxmlformats.org/officeDocument/2006/relationships/hyperlink" Target="https://www.mackenzie.br/fileadmin/user_upload/Guia_Mackenzie_trabalhos_academicos_online_c_protecao.pdf" TargetMode="External"/><Relationship Id="rId8" Type="http://schemas.openxmlformats.org/officeDocument/2006/relationships/hyperlink" Target="https://wokwi.com/" TargetMode="External"/><Relationship Id="rId3" Type="http://schemas.openxmlformats.org/officeDocument/2006/relationships/settings" Target="settings.xml"/><Relationship Id="rId12" Type="http://schemas.openxmlformats.org/officeDocument/2006/relationships/hyperlink" Target="https://wokwi.com/" TargetMode="External"/><Relationship Id="rId17" Type="http://schemas.openxmlformats.org/officeDocument/2006/relationships/image" Target="media/image8.png"/><Relationship Id="rId25" Type="http://schemas.openxmlformats.org/officeDocument/2006/relationships/hyperlink" Target="https://wokwi.com/projects/410766655456274433" TargetMode="External"/><Relationship Id="rId33" Type="http://schemas.openxmlformats.org/officeDocument/2006/relationships/hyperlink" Target="https://www.un.org" TargetMode="External"/><Relationship Id="rId38" Type="http://schemas.openxmlformats.org/officeDocument/2006/relationships/hyperlink" Target="https://produto.mercadolivre.com.br/MLB-1643811263" TargetMode="External"/><Relationship Id="rId20" Type="http://schemas.openxmlformats.org/officeDocument/2006/relationships/image" Target="media/image11.png"/><Relationship Id="rId41" Type="http://schemas.openxmlformats.org/officeDocument/2006/relationships/hyperlink" Target="https://wokw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Pages>
  <Words>3878</Words>
  <Characters>20944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Producao</dc:creator>
  <cp:lastModifiedBy>FERNANDO ALVARENGA MOREIRA</cp:lastModifiedBy>
  <cp:revision>17</cp:revision>
  <cp:lastPrinted>2025-04-30T02:15:00Z</cp:lastPrinted>
  <dcterms:created xsi:type="dcterms:W3CDTF">2025-04-29T17:00:00Z</dcterms:created>
  <dcterms:modified xsi:type="dcterms:W3CDTF">2025-05-26T16:58:00Z</dcterms:modified>
</cp:coreProperties>
</file>