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UNIVERSIDAD NACIONAL DE INGENIERIA</w:t>
      </w:r>
    </w:p>
    <w:p>
      <w:pPr>
        <w:pStyle w:val="Normal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FACULTAD DE CIENCIAS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Tema: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Variables Aleatorias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  <w:r>
        <w:rPr>
          <w:rFonts w:ascii="Liberation Serif" w:hAnsi="Liberation Serif"/>
          <w:sz w:val="28"/>
          <w:szCs w:val="28"/>
        </w:rPr>
        <w:drawing>
          <wp:inline distT="0" distB="0" distL="0" distR="0">
            <wp:extent cx="3054350" cy="39433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32"/>
          <w:szCs w:val="32"/>
        </w:rPr>
        <w:t>Apellidos:           Moreno Vera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32"/>
          <w:szCs w:val="32"/>
        </w:rPr>
        <w:t>Nombres:           Felipe Adrian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32"/>
          <w:szCs w:val="32"/>
        </w:rPr>
        <w:t>Código:              20120354I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32"/>
          <w:szCs w:val="32"/>
        </w:rPr>
        <w:t>Curso:                Modelamiento y Simulación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32"/>
          <w:szCs w:val="32"/>
        </w:rPr>
        <w:t>Codigo Curso:   CC562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40"/>
          <w:szCs w:val="40"/>
        </w:rPr>
        <w:t>2016-II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ascii="Liberation Serif" w:hAnsi="Liberation Serif"/>
          <w:sz w:val="28"/>
          <w:szCs w:val="28"/>
          <w:lang w:val="es-ES"/>
        </w:rPr>
        <w:t xml:space="preserve"> 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/>
        <w:drawing>
          <wp:inline distT="0" distB="0" distL="0" distR="0">
            <wp:extent cx="4812030" cy="542925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lang w:val="es-ES"/>
        </w:rPr>
      </w:pPr>
      <w:r>
        <w:rPr>
          <w:rFonts w:ascii="Liberation Serif" w:hAnsi="Liberation Serif"/>
          <w:sz w:val="28"/>
          <w:szCs w:val="28"/>
          <w:lang w:val="es-ES"/>
        </w:rPr>
        <w:t>Utilizar el método de la composición</w:t>
      </w:r>
    </w:p>
    <w:p>
      <w:pPr>
        <w:pStyle w:val="ListParagraph"/>
        <w:spacing w:before="0" w:after="0"/>
        <w:ind w:left="360" w:hanging="0"/>
        <w:contextualSpacing/>
        <w:rPr>
          <w:rFonts w:ascii="Liberation Serif" w:hAnsi="Liberation Serif"/>
          <w:sz w:val="28"/>
          <w:szCs w:val="28"/>
        </w:rPr>
      </w:pPr>
      <w:r>
        <w:rPr/>
        <w:drawing>
          <wp:inline distT="0" distB="0" distL="0" distR="0">
            <wp:extent cx="4147820" cy="97790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>
          <w:rFonts w:ascii="Liberation Serif" w:hAnsi="Liberation Serif"/>
          <w:b/>
          <w:bCs/>
          <w:color w:val="FF0000"/>
          <w:sz w:val="28"/>
          <w:szCs w:val="28"/>
          <w:u w:val="single"/>
          <w:lang w:val="es-ES"/>
        </w:rPr>
        <w:t>Solución:</w:t>
      </w:r>
    </w:p>
    <w:p>
      <w:pPr>
        <w:pStyle w:val="ListParagraph"/>
        <w:spacing w:before="0" w:after="0"/>
        <w:ind w:left="360" w:hanging="0"/>
        <w:contextualSpacing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es-ES"/>
        </w:rPr>
        <w:t>j=1:</w:t>
      </w:r>
    </w:p>
    <w:p>
      <w:pPr>
        <w:pStyle w:val="ListParagraph"/>
        <w:spacing w:before="0" w:after="0"/>
        <w:ind w:left="360" w:hanging="0"/>
        <w:contextualSpacing/>
        <w:rPr>
          <w:rFonts w:ascii="Liberation Serif" w:hAnsi="Liberation Serif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</m:t>
            </m:r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0.41667</m:t>
        </m:r>
      </m:oMath>
    </w:p>
    <w:p>
      <w:pPr>
        <w:pStyle w:val="ListParagraph"/>
        <w:spacing w:before="0" w:after="0"/>
        <w:ind w:left="360" w:hanging="0"/>
        <w:contextualSpacing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es-ES"/>
        </w:rPr>
        <w:t>j=2:</w:t>
      </w:r>
    </w:p>
    <w:p>
      <w:pPr>
        <w:pStyle w:val="ListParagraph"/>
        <w:spacing w:before="0" w:after="0"/>
        <w:ind w:left="360" w:hanging="0"/>
        <w:contextualSpacing/>
        <w:rPr>
          <w:rFonts w:ascii="Liberation Serif" w:hAnsi="Liberation Serif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0.23611</m:t>
        </m:r>
      </m:oMath>
    </w:p>
    <w:p>
      <w:pPr>
        <w:pStyle w:val="ListParagraph"/>
        <w:spacing w:before="0" w:after="0"/>
        <w:ind w:left="360" w:hanging="0"/>
        <w:contextualSpacing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es-ES"/>
        </w:rPr>
        <w:t>j=3:</w:t>
      </w:r>
    </w:p>
    <w:p>
      <w:pPr>
        <w:pStyle w:val="ListParagraph"/>
        <w:spacing w:before="0" w:after="0"/>
        <w:ind w:left="360" w:hanging="0"/>
        <w:contextualSpacing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0.13657</m:t>
        </m:r>
      </m:oMath>
    </w:p>
    <w:p>
      <w:pPr>
        <w:pStyle w:val="ListParagraph"/>
        <w:spacing w:before="0" w:after="0"/>
        <w:ind w:left="360" w:hanging="0"/>
        <w:contextualSpacing/>
        <w:rPr/>
      </w:pPr>
      <w:r>
        <w:rPr>
          <w:rFonts w:ascii="Liberation Serif" w:hAnsi="Liberation Serif"/>
          <w:sz w:val="28"/>
          <w:szCs w:val="28"/>
        </w:rPr>
        <w:t>j=4</w:t>
      </w:r>
    </w:p>
    <w:p>
      <w:pPr>
        <w:pStyle w:val="ListParagraph"/>
        <w:spacing w:before="0" w:after="0"/>
        <w:ind w:left="360" w:hanging="0"/>
        <w:contextualSpacing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0.080633</m:t>
        </m:r>
      </m:oMath>
    </w:p>
    <w:p>
      <w:pPr>
        <w:pStyle w:val="ListParagraph"/>
        <w:spacing w:before="0" w:after="0"/>
        <w:ind w:left="360" w:hanging="0"/>
        <w:contextualSpacing/>
        <w:rPr/>
      </w:pPr>
      <w:r>
        <w:rPr/>
        <w:t>Usando el método de la composición:</w:t>
      </w:r>
    </w:p>
    <w:p>
      <w:pPr>
        <w:pStyle w:val="ListParagraph"/>
        <w:spacing w:before="0" w:after="0"/>
        <w:ind w:left="360" w:hanging="0"/>
        <w:contextualSpacing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  <w:r>
        <w:rPr/>
        <w:t>, donde:</w:t>
      </w:r>
      <w:r>
        <w:rPr/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nary>
          </m:e>
        </m:fun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</w:t>
      </w:r>
    </w:p>
    <w:p>
      <w:pPr>
        <w:pStyle w:val="ListParagraph"/>
        <w:spacing w:before="0" w:after="0"/>
        <w:ind w:left="360" w:hanging="0"/>
        <w:contextualSpacing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es-ES"/>
        </w:rPr>
        <w:t>…</w:t>
      </w:r>
    </w:p>
    <w:p>
      <w:pPr>
        <w:pStyle w:val="ListParagraph"/>
        <w:spacing w:before="0" w:after="0"/>
        <w:ind w:left="360" w:hanging="0"/>
        <w:contextualSpacing/>
        <w:rPr>
          <w:b/>
          <w:b/>
          <w:bCs/>
          <w:lang w:val="es-ES"/>
        </w:rPr>
      </w:pPr>
      <w:r>
        <w:rPr>
          <w:b/>
          <w:bCs/>
          <w:color w:val="FF3333"/>
          <w:lang w:val="es-ES"/>
        </w:rPr>
        <w:t>MATLAB:</w:t>
      </w:r>
    </w:p>
    <w:p>
      <w:pPr>
        <w:pStyle w:val="ListParagraph"/>
        <w:spacing w:before="0" w:after="0"/>
        <w:ind w:left="360" w:hanging="0"/>
        <w:contextualSpacing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Es el script de nombre pregunta2.m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>Se observa que P tiene a 1 y F tiende a  2.5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>F: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389572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>P: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378142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>function [F,P] = pregunta2(n)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clc;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F = zeros(n,1);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P = zeros(n,1);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P(1) = (1/2)^(2) + (1/2)/(3);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F(1) = P(1)*1;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for j = 2:n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Pj = (1/2)^(j+1) + ((1/2)*2^(j-1))/(3^j);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F(j) = F(j-1) + Pj*j;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P(j) = P(j-1) + Pj;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end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figure(1)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plot(1:n,F);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hold on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figure (2)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plot(1:n,P);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hold on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  <w:t>end</w:t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contextualSpacing/>
        <w:rPr/>
      </w:pPr>
      <w:r>
        <w:rPr/>
        <w:drawing>
          <wp:inline distT="0" distB="0" distL="0" distR="0">
            <wp:extent cx="3914775" cy="76327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contextualSpacing/>
        <w:rPr/>
      </w:pPr>
      <w:bookmarkStart w:id="0" w:name="__DdeLink__134_1620522114"/>
      <w:bookmarkEnd w:id="0"/>
      <w:r>
        <w:rPr>
          <w:color w:val="FF0000"/>
          <w:u w:val="single"/>
          <w:lang w:val="es-ES"/>
        </w:rPr>
        <w:t>Solución:</w:t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contextualSpacing/>
        <w:rPr>
          <w:color w:val="FF0000"/>
          <w:lang w:val="es-ES"/>
        </w:rPr>
      </w:pPr>
      <w:r>
        <w:rPr>
          <w:color w:val="FF0000"/>
          <w:lang w:val="es-ES"/>
        </w:rPr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contextualSpacing/>
        <w:rPr/>
      </w:pPr>
      <w:r>
        <w:rPr>
          <w:b/>
          <w:bCs/>
          <w:lang w:val="es-ES"/>
        </w:rPr>
        <w:t>Generando la variable aleatoria de distribución de poisson:</w:t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contextualSpacing/>
        <w:rPr/>
      </w:pPr>
      <w:r>
        <w:rPr>
          <w:color w:val="FF0000"/>
          <w:lang w:val="es-ES"/>
        </w:rPr>
        <w:t xml:space="preserve">                </w:t>
      </w:r>
      <w:r>
        <w:rPr>
          <w:color w:val="FF0000"/>
          <w:lang w:val="es-ES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poisson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</m:e>
        </m:d>
      </m:oMath>
      <w:r>
        <w:rPr>
          <w:color w:val="000000"/>
          <w:lang w:val="es-ES"/>
        </w:rPr>
        <w:t>para:</w:t>
      </w:r>
      <w:r>
        <w:rPr>
          <w:color w:val="000000"/>
          <w:lang w:val="es-ES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0,1,</m:t>
        </m:r>
        <m:r>
          <w:rPr>
            <w:rFonts w:ascii="Cambria Math" w:hAnsi="Cambria Math"/>
          </w:rPr>
          <m:t xml:space="preserve">…</m:t>
        </m:r>
      </m:oMath>
      <w:r>
        <w:rPr>
          <w:color w:val="FF0000"/>
          <w:lang w:val="es-ES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function x=poisson(u,lambda)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i=0; p=exp(-lambda);F=p;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while u &gt;= F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p=((lambda*p)/(i+1));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F=F+p;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i=i+1;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end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x=i;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end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b/>
          <w:bCs/>
          <w:color w:val="000000"/>
          <w:sz w:val="20"/>
          <w:szCs w:val="20"/>
          <w:u w:val="single"/>
          <w:lang w:val="en-US"/>
        </w:rPr>
        <w:t>Método I: Aceptación Rechazo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b/>
          <w:bCs/>
          <w:color w:val="000000"/>
          <w:sz w:val="20"/>
          <w:szCs w:val="20"/>
          <w:u w:val="single"/>
          <w:lang w:val="en-US"/>
        </w:rPr>
        <w:t>G</w:t>
      </w:r>
      <w:r>
        <w:rPr>
          <w:rFonts w:cs="Courier New" w:ascii="Courier New" w:hAnsi="Courier New"/>
          <w:b/>
          <w:bCs/>
          <w:color w:val="000000"/>
          <w:sz w:val="20"/>
          <w:szCs w:val="20"/>
          <w:u w:val="none"/>
          <w:lang w:val="en-US"/>
        </w:rPr>
        <w:t>enera 100 valores por defecto usando k como entrada y lambda = 6.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s-ES"/>
        </w:rPr>
        <w:t>function [X] = pregunta3AR(k, lambda=6,num=100)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s-E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s-ES"/>
        </w:rPr>
        <w:t>clc;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s-E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s-ES"/>
        </w:rPr>
        <w:t>X = zeros(1,num);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s-E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s-ES"/>
        </w:rPr>
        <w:t>for i = 1:num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s-E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s-ES"/>
        </w:rPr>
        <w:t>u_1=rand();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s-E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s-ES"/>
        </w:rPr>
        <w:t>x=poisson(u_1,lambda);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s-E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s-ES"/>
        </w:rPr>
        <w:t>iter=0;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s-E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s-ES"/>
        </w:rPr>
        <w:t>while x&gt;k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s-ES"/>
        </w:rPr>
        <w:t xml:space="preserve">      </w:t>
      </w:r>
      <w:r>
        <w:rPr>
          <w:rFonts w:cs="Courier New" w:ascii="Courier New" w:hAnsi="Courier New"/>
          <w:color w:val="000000"/>
          <w:sz w:val="20"/>
          <w:szCs w:val="20"/>
          <w:lang w:val="es-ES"/>
        </w:rPr>
        <w:t>iter=iter+1;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s-ES"/>
        </w:rPr>
        <w:t xml:space="preserve">      </w:t>
      </w:r>
      <w:r>
        <w:rPr>
          <w:rFonts w:cs="Courier New" w:ascii="Courier New" w:hAnsi="Courier New"/>
          <w:color w:val="000000"/>
          <w:sz w:val="20"/>
          <w:szCs w:val="20"/>
          <w:lang w:val="es-ES"/>
        </w:rPr>
        <w:t>x=poisson(u_1,lambda);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s-E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s-ES"/>
        </w:rPr>
        <w:t>end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s-E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s-ES"/>
        </w:rPr>
        <w:t>X(1,i)=x;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s-E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s-ES"/>
        </w:rPr>
        <w:t>end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/>
      </w:pPr>
      <w:r>
        <w:rPr>
          <w:rFonts w:cs="Courier New" w:ascii="Courier New" w:hAnsi="Courier New"/>
          <w:color w:val="000000"/>
          <w:sz w:val="20"/>
          <w:szCs w:val="20"/>
          <w:lang w:val="es-ES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t>Método II: Transformada Inversa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sz w:val="20"/>
          <w:szCs w:val="20"/>
          <w:u w:val="none"/>
        </w:rPr>
        <w:t>Genera 100 variables por defecto usando k como entrada.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function [X] = pregunta3TI(k,num=100)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clc;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x=1:k;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X = zeros(1,k);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p=sort(rand(1,num));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for j=1:k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U = rand();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if (U &lt; p(1))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X(1,j) = x(1);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elseif (U&gt;sum(p(1:num-1)))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X(1,k) = x(num);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for i=1:num-1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if (U &lt; sum(p(1:i+1)))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X(1,j) = x(i);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end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end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end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end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8"/>
          <w:szCs w:val="28"/>
          <w:lang w:val="es-ES"/>
        </w:rPr>
      </w:pPr>
      <w:r>
        <w:rPr>
          <w:rFonts w:ascii="Liberation Serif" w:hAnsi="Liberation Serif"/>
          <w:sz w:val="28"/>
          <w:szCs w:val="28"/>
          <w:lang w:val="es-ES"/>
        </w:rPr>
      </w:r>
    </w:p>
    <w:p>
      <w:pPr>
        <w:pStyle w:val="ListParagraph"/>
        <w:spacing w:before="0" w:after="0"/>
        <w:ind w:left="360" w:hanging="0"/>
        <w:contextualSpacing/>
        <w:rPr>
          <w:lang w:val="es-ES"/>
        </w:rPr>
      </w:pPr>
      <w:r>
        <w:rPr/>
        <w:drawing>
          <wp:inline distT="0" distB="0" distL="0" distR="0">
            <wp:extent cx="4622165" cy="1050290"/>
            <wp:effectExtent l="0" t="0" r="0" b="0"/>
            <wp:docPr id="7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>
          <w:color w:val="FF0000"/>
          <w:u w:val="single"/>
          <w:lang w:val="es-ES"/>
        </w:rPr>
        <w:t>Solución: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416" w:header="0" w:top="899" w:footer="0" w:bottom="89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Balloon Text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7fbe"/>
    <w:pPr>
      <w:widowControl/>
      <w:bidi w:val="0"/>
      <w:spacing w:lineRule="auto" w:line="276"/>
      <w:jc w:val="both"/>
    </w:pPr>
    <w:rPr>
      <w:rFonts w:ascii="Calibri" w:hAnsi="Calibri" w:eastAsia="" w:cs="Calibri" w:asciiTheme="minorHAnsi" w:eastAsiaTheme="minorEastAsia" w:hAnsiTheme="minorHAnsi"/>
      <w:color w:val="00000A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qFormat/>
    <w:rsid w:val="00107fbe"/>
    <w:rPr>
      <w:rFonts w:ascii="Times New Roman" w:hAnsi="Times New Roman" w:cs="Times New Roman"/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qFormat/>
    <w:rsid w:val="00107fbe"/>
    <w:rPr>
      <w:rFonts w:ascii="Tahoma" w:hAnsi="Tahoma" w:cs="Tahoma"/>
      <w:sz w:val="16"/>
      <w:szCs w:val="16"/>
      <w:lang w:val="es-P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07fbe"/>
    <w:pPr>
      <w:ind w:left="720" w:hanging="0"/>
    </w:pPr>
    <w:rPr/>
  </w:style>
  <w:style w:type="paragraph" w:styleId="BalloonText">
    <w:name w:val="Balloon Text"/>
    <w:basedOn w:val="Normal"/>
    <w:link w:val="TextodegloboCar"/>
    <w:uiPriority w:val="99"/>
    <w:qFormat/>
    <w:rsid w:val="00107fbe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b5ea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LibreOffice/5.1.4.2$Linux_X86_64 LibreOffice_project/10m0$Build-2</Application>
  <Pages>6</Pages>
  <Words>241</Words>
  <Characters>1308</Characters>
  <CharactersWithSpaces>1719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2016-09-30T20:04:00Z</dcterms:created>
  <dc:creator>Luis Navarro</dc:creator>
  <dc:description/>
  <dc:language>en-US</dc:language>
  <cp:lastModifiedBy/>
  <cp:lastPrinted>2012-04-19T12:20:00Z</cp:lastPrinted>
  <dcterms:modified xsi:type="dcterms:W3CDTF">2016-09-30T20:43:52Z</dcterms:modified>
  <cp:revision>112</cp:revision>
  <dc:subject/>
  <dc:title>Segunda Práctica Dirigida CM-274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