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Times New Roman"/>
          <w:lang w:eastAsia="en-US" w:bidi="ar-SA"/>
        </w:rPr>
        <w:id w:val="-645434808"/>
        <w:docPartObj>
          <w:docPartGallery w:val="Cover Pages"/>
          <w:docPartUnique/>
        </w:docPartObj>
      </w:sdtPr>
      <w:sdtContent>
        <w:p w:rsidR="003E16A1" w:rsidRPr="005F5824" w:rsidRDefault="003E16A1" w:rsidP="003E16A1">
          <w:pPr>
            <w:jc w:val="center"/>
            <w:rPr>
              <w:rFonts w:ascii="Calibri" w:eastAsia="Calibri" w:hAnsi="Calibri" w:cs="Times New Roman"/>
              <w:lang w:eastAsia="en-US" w:bidi="ar-SA"/>
            </w:rPr>
          </w:pPr>
          <w:r w:rsidRPr="005F5824">
            <w:rPr>
              <w:rFonts w:ascii="Calibri" w:eastAsia="Calibri" w:hAnsi="Calibri" w:cs="Times New Roman"/>
              <w:b/>
              <w:noProof/>
              <w:sz w:val="48"/>
              <w:szCs w:val="48"/>
              <w:lang w:eastAsia="es-ES" w:bidi="ar-SA"/>
            </w:rPr>
            <w:drawing>
              <wp:inline distT="0" distB="0" distL="0" distR="0">
                <wp:extent cx="3542030" cy="3217545"/>
                <wp:effectExtent l="0" t="0" r="0" b="8255"/>
                <wp:docPr id="20" name="Imagen 20" descr="Captura%20de%20pantalla%202016-05-18%20a%20las%2019.16.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aptura%20de%20pantalla%202016-05-18%20a%20las%2019.16.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2030" cy="321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D38A4" w:rsidRPr="001D38A4">
            <w:rPr>
              <w:noProof/>
              <w:lang w:eastAsia="es-ES" w:bidi="ar-SA"/>
            </w:rPr>
            <w:pict>
              <v:group id="Agrupar 40" o:spid="_x0000_s1026" style="position:absolute;left:0;text-align:left;margin-left:0;margin-top:0;width:560pt;height:803.15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">
                <v:rect id="Rectángulo 1" o:spid="_x0000_s1027" style="position:absolute;width:7312660;height:958977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C2YxQAA&#10;ANsAAAAPAAAAZHJzL2Rvd25yZXYueG1sRI9Ba8JAFITvQv/D8oTezCalqERXkdLSKkSo9uDxkX0m&#10;abNvQ3Ybk3/vCoLHYWa+YZbr3tSio9ZVlhUkUQyCOLe64kLBz/FjMgfhPLLG2jIpGMjBevU0WmKq&#10;7YW/qTv4QgQIuxQVlN43qZQuL8mgi2xDHLyzbQ36INtC6hYvAW5q+RLHU2mw4rBQYkNvJeV/h3+j&#10;4Pg+jW2ezfbz39Pnud4W2bDLMqWex/1mAcJT7x/he/tLK3hN4PYl/AC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QLZjFAAAA2wAAAA8AAAAAAAAAAAAAAAAAlwIAAGRycy9k&#10;b3ducmV2LnhtbFBLBQYAAAAABAAEAPUAAACJAwAAAAA=&#10;" fillcolor="#2e75b6" stroked="f" strokeweight="1pt"/>
                <v:rect id="Rectángulo 2" o:spid="_x0000_s1028" style="position:absolute;width:283210;height:958977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QCZwwAA&#10;ANsAAAAPAAAAZHJzL2Rvd25yZXYueG1sRI9PawIxFMTvBb9DeIK3mlWkyGoUFaQtHkr9c38mz93F&#10;zcuSxN312zeFQo/DzPyGWa57W4uWfKgcK5iMMxDE2pmKCwXn0/51DiJEZIO1Y1LwpADr1eBliblx&#10;HX9Te4yFSBAOOSooY2xyKYMuyWIYu4Y4eTfnLcYkfSGNxy7BbS2nWfYmLVacFkpsaFeSvh8fVsHF&#10;3bad1Vf+bJ9f1eP94LWeH5QaDfvNAkSkPv6H/9ofRsFs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+QCZwwAAANsAAAAPAAAAAAAAAAAAAAAAAJcCAABkcnMvZG93&#10;bnJldi54bWxQSwUGAAAAAAQABAD1AAAAhwMAAAAA&#10;" filled="f" stroked="f" strokeweight="1pt"/>
                <w10:wrap anchorx="page" anchory="page"/>
              </v:group>
            </w:pict>
          </w:r>
        </w:p>
      </w:sdtContent>
    </w:sdt>
    <w:p w:rsidR="003E16A1" w:rsidRPr="005F5824" w:rsidRDefault="001D38A4" w:rsidP="003E16A1">
      <w:pPr>
        <w:keepNext/>
        <w:keepLines/>
        <w:spacing w:before="240"/>
        <w:jc w:val="both"/>
        <w:outlineLvl w:val="0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 w:rsidRPr="001D38A4">
        <w:rPr>
          <w:noProof/>
          <w:lang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8" o:spid="_x0000_s1030" type="#_x0000_t202" style="position:absolute;left:0;text-align:left;margin-left:-26.9pt;margin-top:44.6pt;width:477pt;height:188.7pt;z-index:251657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" filled="f" stroked="f">
            <v:path arrowok="t"/>
            <v:textbox>
              <w:txbxContent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 w:rsidRPr="00205582">
                    <w:rPr>
                      <w:rFonts w:ascii="Calibri Light" w:hAnsi="Calibri Light"/>
                      <w:b/>
                      <w:sz w:val="72"/>
                      <w:szCs w:val="72"/>
                    </w:rPr>
                    <w:t>“</w:t>
                  </w: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PROYECTO TAD”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Cuentas Claras, Amistades Largas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sdij</w:t>
                  </w:r>
                </w:p>
                <w:p w:rsidR="003E16A1" w:rsidRPr="005F5824" w:rsidRDefault="003E16A1" w:rsidP="003E16A1">
                  <w:pPr>
                    <w:pStyle w:val="NormalWeb"/>
                    <w:jc w:val="center"/>
                    <w:rPr>
                      <w:rFonts w:cs="Times New Roman"/>
                      <w:szCs w:val="24"/>
                      <w:lang w:val="es-ES_tradnl" w:eastAsia="es-ES_tradnl" w:bidi="ar-SA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Cuen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Pr="00205582" w:rsidRDefault="003E16A1" w:rsidP="003E16A1">
                  <w:pPr>
                    <w:pStyle w:val="NormalWeb"/>
                    <w:jc w:val="center"/>
                    <w:rPr>
                      <w:color w:val="993366"/>
                      <w:sz w:val="72"/>
                      <w:szCs w:val="72"/>
                    </w:rPr>
                  </w:pPr>
                </w:p>
                <w:p w:rsidR="003E16A1" w:rsidRPr="00205582" w:rsidRDefault="003E16A1" w:rsidP="003E16A1">
                  <w:pPr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  <w10:wrap type="square"/>
          </v:shape>
        </w:pict>
      </w:r>
    </w:p>
    <w:p w:rsidR="003E16A1" w:rsidRPr="005F5824" w:rsidRDefault="001D38A4" w:rsidP="003E16A1">
      <w:pPr>
        <w:tabs>
          <w:tab w:val="left" w:pos="3500"/>
        </w:tabs>
        <w:jc w:val="both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 w:rsidRPr="001D38A4">
        <w:rPr>
          <w:noProof/>
          <w:lang w:eastAsia="es-ES" w:bidi="ar-SA"/>
        </w:rPr>
        <w:pict>
          <v:shape id="Cuadro de texto 19" o:spid="_x0000_s1029" type="#_x0000_t202" style="position:absolute;left:0;text-align:left;margin-left:-9.7pt;margin-top:287.2pt;width:433pt;height:116.55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" filled="f" stroked="f">
            <v:path arrowok="t"/>
            <v:textbox>
              <w:txbxContent>
                <w:sdt>
                  <w:sdtPr>
                    <w:rPr>
                      <w:b/>
                      <w:color w:val="E7E6E6"/>
                      <w:sz w:val="32"/>
                      <w:szCs w:val="32"/>
                    </w:rPr>
                    <w:alias w:val="Autor"/>
                    <w:tag w:val=""/>
                    <w:id w:val="-150250046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aps/>
                      <w:spacing w:val="20"/>
                    </w:rPr>
                  </w:sdtEndPr>
                  <w:sdtContent>
                    <w:p w:rsidR="003E16A1" w:rsidRPr="005F5824" w:rsidRDefault="003E16A1" w:rsidP="003E16A1">
                      <w:pPr>
                        <w:pStyle w:val="Sinespaciado"/>
                        <w:spacing w:before="240"/>
                        <w:jc w:val="center"/>
                        <w:rPr>
                          <w:b/>
                          <w:caps/>
                          <w:color w:val="E7E6E6"/>
                          <w:spacing w:val="20"/>
                          <w:sz w:val="32"/>
                          <w:szCs w:val="32"/>
                        </w:rPr>
                      </w:pPr>
                      <w:r w:rsidRPr="00F06B33">
                        <w:rPr>
                          <w:b/>
                          <w:color w:val="E7E6E6"/>
                          <w:sz w:val="32"/>
                          <w:szCs w:val="32"/>
                        </w:rPr>
                        <w:t>Fernando Rámila Gómez, Naiara Landeta González Cayetano Romero Vargas</w:t>
                      </w:r>
                    </w:p>
                  </w:sdtContent>
                </w:sdt>
                <w:p w:rsidR="003E16A1" w:rsidRPr="005F5824" w:rsidRDefault="001D38A4" w:rsidP="003E16A1">
                  <w:pPr>
                    <w:pStyle w:val="Sinespaciado"/>
                    <w:spacing w:before="720"/>
                    <w:jc w:val="center"/>
                    <w:rPr>
                      <w:b/>
                      <w:caps/>
                      <w:color w:val="44546A"/>
                      <w:spacing w:val="20"/>
                      <w:szCs w:val="24"/>
                    </w:rPr>
                  </w:pPr>
                  <w:sdt>
                    <w:sdtPr>
                      <w:alias w:val="Empresa"/>
                      <w:tag w:val=""/>
                      <w:id w:val="1260634328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b/>
                        <w:caps/>
                        <w:color w:val="44546A"/>
                        <w:spacing w:val="20"/>
                        <w:szCs w:val="24"/>
                      </w:rPr>
                    </w:sdtEndPr>
                    <w:sdtContent>
                      <w:r w:rsidR="007A30F8">
                        <w:t xml:space="preserve">     </w:t>
                      </w:r>
                    </w:sdtContent>
                  </w:sdt>
                  <w:r w:rsidR="003E16A1" w:rsidRPr="005F5824">
                    <w:rPr>
                      <w:b/>
                      <w:caps/>
                      <w:color w:val="44546A"/>
                      <w:spacing w:val="20"/>
                      <w:szCs w:val="24"/>
                    </w:rPr>
                    <w:t xml:space="preserve">1º Edicion </w:t>
                  </w:r>
                  <w:sdt>
                    <w:sdtPr>
                      <w:rPr>
                        <w:b/>
                        <w:caps/>
                        <w:color w:val="44546A"/>
                        <w:spacing w:val="20"/>
                        <w:szCs w:val="24"/>
                      </w:rPr>
                      <w:alias w:val="Dirección de la empresa"/>
                      <w:tag w:val=""/>
                      <w:id w:val="-2071179257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 w:rsidR="007A30F8">
                        <w:rPr>
                          <w:b/>
                          <w:caps/>
                          <w:color w:val="44546A"/>
                          <w:spacing w:val="20"/>
                          <w:szCs w:val="24"/>
                        </w:rPr>
                        <w:t xml:space="preserve">     </w:t>
                      </w:r>
                    </w:sdtContent>
                  </w:sdt>
                </w:p>
                <w:p w:rsidR="003E16A1" w:rsidRDefault="003E16A1" w:rsidP="003E16A1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3E16A1" w:rsidRPr="005F5824">
        <w:rPr>
          <w:rFonts w:ascii="Calibri" w:eastAsia="Calibri" w:hAnsi="Calibri" w:cs="Times New Roman"/>
          <w:b/>
          <w:sz w:val="48"/>
          <w:szCs w:val="48"/>
          <w:lang w:eastAsia="en-US" w:bidi="ar-SA"/>
        </w:rPr>
        <w:br w:type="page"/>
      </w:r>
    </w:p>
    <w:p w:rsidR="008D09D1" w:rsidRDefault="008D09D1" w:rsidP="008D09D1">
      <w:pPr>
        <w:rPr>
          <w:rFonts w:asciiTheme="minorHAnsi" w:hAnsiTheme="minorHAnsi"/>
          <w:b/>
          <w:color w:val="262626" w:themeColor="text1" w:themeTint="D9"/>
          <w:sz w:val="48"/>
          <w:szCs w:val="48"/>
        </w:rPr>
      </w:pPr>
      <w:r w:rsidRPr="008D09D1">
        <w:rPr>
          <w:rFonts w:asciiTheme="minorHAnsi" w:hAnsiTheme="minorHAnsi"/>
          <w:b/>
          <w:color w:val="262626" w:themeColor="text1" w:themeTint="D9"/>
          <w:sz w:val="48"/>
          <w:szCs w:val="48"/>
        </w:rPr>
        <w:lastRenderedPageBreak/>
        <w:t>Índice</w:t>
      </w:r>
    </w:p>
    <w:p w:rsidR="00536252" w:rsidRPr="00536252" w:rsidRDefault="001D38A4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1D38A4">
        <w:rPr>
          <w:rFonts w:asciiTheme="minorHAnsi" w:hAnsiTheme="minorHAnsi"/>
          <w:b/>
          <w:sz w:val="48"/>
          <w:szCs w:val="48"/>
        </w:rPr>
        <w:fldChar w:fldCharType="begin"/>
      </w:r>
      <w:r w:rsidR="006448D1" w:rsidRPr="00536252">
        <w:rPr>
          <w:rFonts w:asciiTheme="minorHAnsi" w:hAnsiTheme="minorHAnsi"/>
          <w:b/>
          <w:sz w:val="48"/>
          <w:szCs w:val="48"/>
        </w:rPr>
        <w:instrText xml:space="preserve"> TOC \o "1-3" </w:instrText>
      </w:r>
      <w:r w:rsidRPr="001D38A4">
        <w:rPr>
          <w:rFonts w:asciiTheme="minorHAnsi" w:hAnsiTheme="minorHAnsi"/>
          <w:b/>
          <w:sz w:val="48"/>
          <w:szCs w:val="48"/>
        </w:rPr>
        <w:fldChar w:fldCharType="separate"/>
      </w:r>
      <w:r w:rsidR="00536252" w:rsidRPr="00536252">
        <w:rPr>
          <w:b/>
          <w:noProof/>
          <w:color w:val="262626" w:themeColor="text1" w:themeTint="D9"/>
        </w:rPr>
        <w:t>Problema a resolver</w:t>
      </w:r>
      <w:r w:rsidR="00536252" w:rsidRPr="00536252">
        <w:rPr>
          <w:noProof/>
        </w:rPr>
        <w:tab/>
      </w:r>
      <w:r w:rsidRPr="00536252">
        <w:rPr>
          <w:noProof/>
        </w:rPr>
        <w:fldChar w:fldCharType="begin"/>
      </w:r>
      <w:r w:rsidR="00536252" w:rsidRPr="00536252">
        <w:rPr>
          <w:noProof/>
        </w:rPr>
        <w:instrText xml:space="preserve"> PAGEREF _Toc482207190 \h </w:instrText>
      </w:r>
      <w:r w:rsidRPr="00536252">
        <w:rPr>
          <w:noProof/>
        </w:rPr>
      </w:r>
      <w:r w:rsidRPr="00536252">
        <w:rPr>
          <w:noProof/>
        </w:rPr>
        <w:fldChar w:fldCharType="separate"/>
      </w:r>
      <w:r w:rsidR="00536252" w:rsidRPr="00536252">
        <w:rPr>
          <w:noProof/>
        </w:rPr>
        <w:t>3</w:t>
      </w:r>
      <w:r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Requerimientos del problema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_Toc482207191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4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Esquema funcional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_Toc482207192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5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Diagrama UML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_Toc482207193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6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Implementación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_Toc482207194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8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Esquema Maven: Diagrama de Dependencias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_Toc482207195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9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Diagrama MongoDB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_Toc482207196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9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Manual de uso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_Toc482207197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10</w:t>
      </w:r>
      <w:r w:rsidR="001D38A4" w:rsidRPr="00536252">
        <w:rPr>
          <w:noProof/>
        </w:rPr>
        <w:fldChar w:fldCharType="end"/>
      </w:r>
    </w:p>
    <w:p w:rsidR="00536252" w:rsidRPr="00536252" w:rsidRDefault="00536252" w:rsidP="00536252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36252">
        <w:rPr>
          <w:b/>
          <w:noProof/>
          <w:color w:val="262626" w:themeColor="text1" w:themeTint="D9"/>
        </w:rPr>
        <w:t>Extras</w:t>
      </w:r>
      <w:r w:rsidRPr="00536252">
        <w:rPr>
          <w:noProof/>
        </w:rPr>
        <w:tab/>
      </w:r>
      <w:r w:rsidR="001D38A4" w:rsidRPr="00536252">
        <w:rPr>
          <w:noProof/>
        </w:rPr>
        <w:fldChar w:fldCharType="begin"/>
      </w:r>
      <w:r w:rsidRPr="00536252">
        <w:rPr>
          <w:noProof/>
        </w:rPr>
        <w:instrText xml:space="preserve"> PAGEREF _Toc482207198 \h </w:instrText>
      </w:r>
      <w:r w:rsidR="001D38A4" w:rsidRPr="00536252">
        <w:rPr>
          <w:noProof/>
        </w:rPr>
      </w:r>
      <w:r w:rsidR="001D38A4" w:rsidRPr="00536252">
        <w:rPr>
          <w:noProof/>
        </w:rPr>
        <w:fldChar w:fldCharType="separate"/>
      </w:r>
      <w:r w:rsidRPr="00536252">
        <w:rPr>
          <w:noProof/>
        </w:rPr>
        <w:t>10</w:t>
      </w:r>
      <w:r w:rsidR="001D38A4" w:rsidRPr="00536252">
        <w:rPr>
          <w:noProof/>
        </w:rPr>
        <w:fldChar w:fldCharType="end"/>
      </w:r>
    </w:p>
    <w:p w:rsidR="008D09D1" w:rsidRDefault="001D38A4" w:rsidP="00536252">
      <w:pPr>
        <w:spacing w:before="120" w:after="120"/>
        <w:rPr>
          <w:u w:val="single"/>
        </w:rPr>
      </w:pPr>
      <w:r w:rsidRPr="00536252">
        <w:fldChar w:fldCharType="end"/>
      </w:r>
    </w:p>
    <w:p w:rsidR="008D09D1" w:rsidRDefault="008D09D1">
      <w:pPr>
        <w:rPr>
          <w:u w:val="single"/>
        </w:rPr>
      </w:pPr>
      <w:r>
        <w:rPr>
          <w:u w:val="single"/>
        </w:rPr>
        <w:br w:type="page"/>
      </w:r>
    </w:p>
    <w:p w:rsidR="006448D1" w:rsidRDefault="006448D1">
      <w:pPr>
        <w:rPr>
          <w:rFonts w:ascii="Liberation Sans" w:hAnsi="Liberation Sans"/>
          <w:b/>
          <w:bCs/>
          <w:sz w:val="56"/>
          <w:szCs w:val="56"/>
          <w:u w:val="single"/>
        </w:rPr>
      </w:pPr>
    </w:p>
    <w:p w:rsidR="00361D03" w:rsidRPr="006448D1" w:rsidRDefault="003E16A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0" w:name="_Toc482207190"/>
      <w:r w:rsidRPr="006448D1">
        <w:rPr>
          <w:b/>
          <w:color w:val="262626" w:themeColor="text1" w:themeTint="D9"/>
          <w:sz w:val="56"/>
          <w:szCs w:val="56"/>
          <w:u w:val="single"/>
        </w:rPr>
        <w:t>Problema a resolver</w:t>
      </w:r>
      <w:bookmarkEnd w:id="0"/>
    </w:p>
    <w:p w:rsidR="00971443" w:rsidRPr="00971443" w:rsidRDefault="00971443" w:rsidP="00971443">
      <w:pPr>
        <w:pStyle w:val="Textoindependiente"/>
        <w:rPr>
          <w:rFonts w:asciiTheme="minorHAnsi" w:hAnsiTheme="minorHAnsi"/>
        </w:rPr>
      </w:pPr>
    </w:p>
    <w:p w:rsidR="00971443" w:rsidRDefault="00971443" w:rsidP="00971443">
      <w:pPr>
        <w:pStyle w:val="Textoindependiente"/>
        <w:rPr>
          <w:rFonts w:asciiTheme="minorHAnsi" w:hAnsiTheme="minorHAnsi"/>
        </w:rPr>
      </w:pPr>
      <w:r w:rsidRPr="00971443">
        <w:rPr>
          <w:rFonts w:asciiTheme="minorHAnsi" w:hAnsiTheme="minorHAnsi"/>
        </w:rPr>
        <w:t xml:space="preserve">El proyecto </w:t>
      </w:r>
      <w:r>
        <w:rPr>
          <w:rFonts w:asciiTheme="minorHAnsi" w:hAnsiTheme="minorHAnsi"/>
        </w:rPr>
        <w:t xml:space="preserve">‘Cuentas Claras, Amistades Largas’ es una aplicación </w:t>
      </w:r>
      <w:r w:rsidR="00022E3B">
        <w:rPr>
          <w:rFonts w:asciiTheme="minorHAnsi" w:hAnsiTheme="minorHAnsi"/>
        </w:rPr>
        <w:t>orientada</w:t>
      </w:r>
      <w:r>
        <w:rPr>
          <w:rFonts w:asciiTheme="minorHAnsi" w:hAnsiTheme="minorHAnsi"/>
        </w:rPr>
        <w:t xml:space="preserve"> para dispositivos móviles, que permite llevar las cuentas de un usuario y sus amistades a lo largo de distintos </w:t>
      </w:r>
      <w:r w:rsidR="00411D82">
        <w:rPr>
          <w:rFonts w:asciiTheme="minorHAnsi" w:hAnsiTheme="minorHAnsi"/>
        </w:rPr>
        <w:t>eventos como</w:t>
      </w:r>
      <w:r>
        <w:rPr>
          <w:rFonts w:asciiTheme="minorHAnsi" w:hAnsiTheme="minorHAnsi"/>
        </w:rPr>
        <w:t xml:space="preserve"> viajes, fiestas, </w:t>
      </w:r>
      <w:r w:rsidR="00411D82">
        <w:rPr>
          <w:rFonts w:asciiTheme="minorHAnsi" w:hAnsiTheme="minorHAnsi"/>
        </w:rPr>
        <w:t>etc.</w:t>
      </w:r>
    </w:p>
    <w:p w:rsidR="00A51878" w:rsidRDefault="00971443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permite llevar un control de los gastos de todos los participantes en el evento y una vez cerrado este, generará un resumen de las cuentas </w:t>
      </w:r>
      <w:r w:rsidR="0001512B">
        <w:rPr>
          <w:rFonts w:asciiTheme="minorHAnsi" w:hAnsiTheme="minorHAnsi"/>
        </w:rPr>
        <w:t xml:space="preserve">informando a cada participante de </w:t>
      </w:r>
      <w:r w:rsidR="00411D82">
        <w:rPr>
          <w:rFonts w:asciiTheme="minorHAnsi" w:hAnsiTheme="minorHAnsi"/>
        </w:rPr>
        <w:t>cuánto</w:t>
      </w:r>
      <w:r w:rsidR="0001512B">
        <w:rPr>
          <w:rFonts w:asciiTheme="minorHAnsi" w:hAnsiTheme="minorHAnsi"/>
        </w:rPr>
        <w:t xml:space="preserve"> debe y a quién.</w:t>
      </w:r>
    </w:p>
    <w:p w:rsidR="0001512B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Consistirá en </w:t>
      </w:r>
      <w:r w:rsidR="00022E3B">
        <w:rPr>
          <w:rFonts w:asciiTheme="minorHAnsi" w:hAnsiTheme="minorHAnsi"/>
        </w:rPr>
        <w:t>un conjunto de pantallas relacionadas entre sí, que gestionarán los distintos elementos de la aplicación</w:t>
      </w:r>
      <w:r>
        <w:rPr>
          <w:rFonts w:asciiTheme="minorHAnsi" w:hAnsiTheme="minorHAnsi"/>
        </w:rPr>
        <w:t xml:space="preserve"> (</w:t>
      </w:r>
      <w:r w:rsidR="00F05ABD">
        <w:rPr>
          <w:rFonts w:asciiTheme="minorHAnsi" w:hAnsiTheme="minorHAnsi"/>
        </w:rPr>
        <w:t>usuarios, amistades, eventos, pagos</w:t>
      </w:r>
      <w:r>
        <w:rPr>
          <w:rFonts w:asciiTheme="minorHAnsi" w:hAnsiTheme="minorHAnsi"/>
        </w:rPr>
        <w:t>) y la información reco</w:t>
      </w:r>
      <w:r w:rsidR="00022E3B">
        <w:rPr>
          <w:rFonts w:asciiTheme="minorHAnsi" w:hAnsiTheme="minorHAnsi"/>
        </w:rPr>
        <w:t>pilada será almacenada en una base de datos</w:t>
      </w:r>
      <w:r>
        <w:rPr>
          <w:rFonts w:asciiTheme="minorHAnsi" w:hAnsiTheme="minorHAnsi"/>
        </w:rPr>
        <w:t>.</w:t>
      </w:r>
    </w:p>
    <w:p w:rsidR="00A51878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</w:t>
      </w:r>
      <w:r w:rsidR="00DA7521">
        <w:rPr>
          <w:rFonts w:asciiTheme="minorHAnsi" w:hAnsiTheme="minorHAnsi"/>
        </w:rPr>
        <w:t>deberácumplir con los siguiente objetivos:</w:t>
      </w:r>
    </w:p>
    <w:p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Identificarse con un usuario y acceder al sistema.</w:t>
      </w:r>
    </w:p>
    <w:p w:rsidR="00A51878" w:rsidRDefault="00DA7521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</w:t>
      </w:r>
      <w:r w:rsidR="00A51878">
        <w:rPr>
          <w:rFonts w:asciiTheme="minorHAnsi" w:hAnsiTheme="minorHAnsi"/>
        </w:rPr>
        <w:t xml:space="preserve"> eventos.</w:t>
      </w:r>
    </w:p>
    <w:p w:rsidR="00A51878" w:rsidRPr="00971443" w:rsidRDefault="00DA7521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</w:t>
      </w:r>
      <w:r w:rsidR="00A51878">
        <w:rPr>
          <w:rFonts w:asciiTheme="minorHAnsi" w:hAnsiTheme="minorHAnsi"/>
        </w:rPr>
        <w:t xml:space="preserve"> participantes.</w:t>
      </w:r>
    </w:p>
    <w:p w:rsidR="00A51878" w:rsidRDefault="00DA7521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 un gastos</w:t>
      </w:r>
      <w:r w:rsidR="00A51878">
        <w:rPr>
          <w:rFonts w:asciiTheme="minorHAnsi" w:hAnsiTheme="minorHAnsi"/>
        </w:rPr>
        <w:t>.</w:t>
      </w:r>
    </w:p>
    <w:p w:rsidR="00DA7521" w:rsidRDefault="00DA7521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 usuarios.</w:t>
      </w:r>
    </w:p>
    <w:p w:rsidR="00E40643" w:rsidRDefault="00E40643" w:rsidP="00E40643">
      <w:pPr>
        <w:pStyle w:val="Textoindependiente"/>
        <w:ind w:left="1423"/>
        <w:rPr>
          <w:rFonts w:asciiTheme="minorHAnsi" w:hAnsiTheme="minorHAnsi"/>
        </w:rPr>
      </w:pPr>
    </w:p>
    <w:p w:rsidR="002316D8" w:rsidRDefault="002316D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316D8" w:rsidRDefault="002316D8" w:rsidP="00E40643">
      <w:pPr>
        <w:pStyle w:val="Textoindependiente"/>
        <w:rPr>
          <w:rFonts w:asciiTheme="minorHAnsi" w:hAnsiTheme="minorHAnsi"/>
        </w:rPr>
      </w:pPr>
    </w:p>
    <w:p w:rsidR="006448D1" w:rsidRPr="006448D1" w:rsidRDefault="006448D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1" w:name="_Toc482207191"/>
      <w:r>
        <w:rPr>
          <w:b/>
          <w:color w:val="262626" w:themeColor="text1" w:themeTint="D9"/>
          <w:sz w:val="56"/>
          <w:szCs w:val="56"/>
          <w:u w:val="single"/>
        </w:rPr>
        <w:t>Requerimientos del problema</w:t>
      </w:r>
      <w:bookmarkEnd w:id="1"/>
    </w:p>
    <w:p w:rsidR="002316D8" w:rsidRDefault="002316D8" w:rsidP="00E40643">
      <w:pPr>
        <w:pStyle w:val="Textoindependiente"/>
        <w:rPr>
          <w:rFonts w:asciiTheme="minorHAnsi" w:hAnsiTheme="minorHAnsi"/>
        </w:rPr>
      </w:pPr>
    </w:p>
    <w:p w:rsidR="002316D8" w:rsidRDefault="00E43E66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cumplir todos los requerimientos del problema </w:t>
      </w:r>
      <w:r w:rsidR="00597D55">
        <w:rPr>
          <w:rFonts w:asciiTheme="minorHAnsi" w:hAnsiTheme="minorHAnsi"/>
        </w:rPr>
        <w:t>se diseña</w:t>
      </w:r>
      <w:r w:rsidR="00ED5651">
        <w:rPr>
          <w:rFonts w:asciiTheme="minorHAnsi" w:hAnsiTheme="minorHAnsi"/>
        </w:rPr>
        <w:t>n</w:t>
      </w:r>
      <w:r w:rsidR="00597D55">
        <w:rPr>
          <w:rFonts w:asciiTheme="minorHAnsi" w:hAnsiTheme="minorHAnsi"/>
        </w:rPr>
        <w:t xml:space="preserve"> un</w:t>
      </w:r>
      <w:r w:rsidR="00411D82">
        <w:rPr>
          <w:rFonts w:asciiTheme="minorHAnsi" w:hAnsiTheme="minorHAnsi"/>
        </w:rPr>
        <w:t>a</w:t>
      </w:r>
      <w:r w:rsidR="00597D55">
        <w:rPr>
          <w:rFonts w:asciiTheme="minorHAnsi" w:hAnsiTheme="minorHAnsi"/>
        </w:rPr>
        <w:t xml:space="preserve"> serie de pantallas conectadas entre sí que permitan </w:t>
      </w:r>
      <w:r w:rsidR="00DA7521">
        <w:rPr>
          <w:rFonts w:asciiTheme="minorHAnsi" w:hAnsiTheme="minorHAnsi"/>
        </w:rPr>
        <w:t>cumplir los objetivos citados en el</w:t>
      </w:r>
      <w:r w:rsidR="00597D55">
        <w:rPr>
          <w:rFonts w:asciiTheme="minorHAnsi" w:hAnsiTheme="minorHAnsi"/>
        </w:rPr>
        <w:t xml:space="preserve"> punto anterior.</w:t>
      </w:r>
    </w:p>
    <w:p w:rsidR="00597D55" w:rsidRDefault="00597D55" w:rsidP="00E40643">
      <w:pPr>
        <w:pStyle w:val="Textoindependiente"/>
        <w:rPr>
          <w:rFonts w:asciiTheme="minorHAnsi" w:hAnsiTheme="minorHAnsi"/>
        </w:rPr>
      </w:pPr>
    </w:p>
    <w:p w:rsidR="00597D55" w:rsidRDefault="00597D55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Las pantallas diseñadas </w:t>
      </w:r>
      <w:r w:rsidR="007B48F4">
        <w:rPr>
          <w:rFonts w:asciiTheme="minorHAnsi" w:hAnsiTheme="minorHAnsi"/>
        </w:rPr>
        <w:t>tendrán que cumplir los siguientes requisitos</w:t>
      </w:r>
      <w:r>
        <w:rPr>
          <w:rFonts w:asciiTheme="minorHAnsi" w:hAnsiTheme="minorHAnsi"/>
        </w:rPr>
        <w:t>:</w:t>
      </w:r>
    </w:p>
    <w:p w:rsidR="00597D55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Permitir</w:t>
      </w:r>
      <w:r w:rsidR="00597D55">
        <w:rPr>
          <w:rFonts w:asciiTheme="minorHAnsi" w:hAnsiTheme="minorHAnsi"/>
        </w:rPr>
        <w:t xml:space="preserve"> identificar al usuario y permitir el acceso a la aplicación.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Registrar un</w:t>
      </w:r>
      <w:r w:rsidR="00922626">
        <w:rPr>
          <w:rFonts w:asciiTheme="minorHAnsi" w:hAnsiTheme="minorHAnsi"/>
        </w:rPr>
        <w:t xml:space="preserve"> usuario</w:t>
      </w:r>
      <w:r>
        <w:rPr>
          <w:rFonts w:asciiTheme="minorHAnsi" w:hAnsiTheme="minorHAnsi"/>
        </w:rPr>
        <w:t xml:space="preserve"> nuevo</w:t>
      </w:r>
      <w:r w:rsidR="00922626">
        <w:rPr>
          <w:rFonts w:asciiTheme="minorHAnsi" w:hAnsiTheme="minorHAnsi"/>
        </w:rPr>
        <w:t xml:space="preserve"> para hacer uso de la aplicación.</w:t>
      </w:r>
    </w:p>
    <w:p w:rsidR="00597D55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922626">
        <w:rPr>
          <w:rFonts w:asciiTheme="minorHAnsi" w:hAnsiTheme="minorHAnsi"/>
        </w:rPr>
        <w:t>estionar los datos de los participantes a eventos, permitiendo crear, consultar, eliminar o actualizar los datos.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</w:t>
      </w:r>
      <w:r w:rsidR="00922626">
        <w:rPr>
          <w:rFonts w:asciiTheme="minorHAnsi" w:hAnsiTheme="minorHAnsi"/>
        </w:rPr>
        <w:t xml:space="preserve"> los datos de los eventos, permitiendo crear, consultar, eliminar o actualizar los datos.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</w:t>
      </w:r>
      <w:r w:rsidR="00922626">
        <w:rPr>
          <w:rFonts w:asciiTheme="minorHAnsi" w:hAnsiTheme="minorHAnsi"/>
        </w:rPr>
        <w:t xml:space="preserve"> participantes y gastos al evento. También se podrá cerrar el evento y generar un informe con las cuentas.</w:t>
      </w:r>
    </w:p>
    <w:p w:rsidR="00DA7521" w:rsidRDefault="00DA7521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Realizar operaciones de administración.</w:t>
      </w:r>
    </w:p>
    <w:p w:rsidR="00922626" w:rsidRDefault="00EF41BC" w:rsidP="00EF41B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Por otro lado, hay una serie de restricciones que no se contemplan en este proyecto:</w:t>
      </w:r>
    </w:p>
    <w:p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es posible comunicarse con otros usuarios de la aplicación. </w:t>
      </w:r>
    </w:p>
    <w:p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no permite realizar pagos entre los usuarios. </w:t>
      </w:r>
    </w:p>
    <w:p w:rsidR="00E40643" w:rsidRDefault="006968BA" w:rsidP="006968BA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 se puede dividir los gastos entre participante en partes desiguales.</w:t>
      </w:r>
    </w:p>
    <w:p w:rsidR="003E70BE" w:rsidRDefault="003E70BE">
      <w:pPr>
        <w:rPr>
          <w:rFonts w:ascii="Liberation Sans" w:hAnsi="Liberation Sans"/>
          <w:b/>
          <w:bCs/>
          <w:sz w:val="56"/>
          <w:szCs w:val="56"/>
          <w:u w:val="single"/>
        </w:rPr>
      </w:pPr>
      <w:r>
        <w:rPr>
          <w:u w:val="single"/>
        </w:rPr>
        <w:br w:type="page"/>
      </w:r>
    </w:p>
    <w:p w:rsidR="006448D1" w:rsidRPr="006448D1" w:rsidRDefault="006448D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2" w:name="_Toc482207192"/>
      <w:r>
        <w:rPr>
          <w:b/>
          <w:color w:val="262626" w:themeColor="text1" w:themeTint="D9"/>
          <w:sz w:val="56"/>
          <w:szCs w:val="56"/>
          <w:u w:val="single"/>
        </w:rPr>
        <w:lastRenderedPageBreak/>
        <w:t>Esquema funcional</w:t>
      </w:r>
      <w:bookmarkEnd w:id="2"/>
    </w:p>
    <w:p w:rsidR="003E70BE" w:rsidRDefault="003E70BE" w:rsidP="00EB22CD">
      <w:pPr>
        <w:rPr>
          <w:rFonts w:asciiTheme="minorHAnsi" w:hAnsiTheme="minorHAnsi"/>
        </w:rPr>
      </w:pPr>
    </w:p>
    <w:p w:rsidR="00C31123" w:rsidRDefault="000A438A" w:rsidP="00EB22C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="00C0549C">
        <w:rPr>
          <w:rFonts w:asciiTheme="minorHAnsi" w:hAnsiTheme="minorHAnsi"/>
        </w:rPr>
        <w:t>continuación</w:t>
      </w:r>
      <w:r>
        <w:rPr>
          <w:rFonts w:asciiTheme="minorHAnsi" w:hAnsiTheme="minorHAnsi"/>
        </w:rPr>
        <w:t xml:space="preserve"> se muestra un esquema funcional de los componentes que forman el sistema de la aplicación.</w:t>
      </w:r>
    </w:p>
    <w:p w:rsidR="000A438A" w:rsidRDefault="000A438A" w:rsidP="00EB22CD">
      <w:pPr>
        <w:rPr>
          <w:rFonts w:asciiTheme="minorHAnsi" w:hAnsiTheme="minorHAnsi"/>
        </w:rPr>
      </w:pPr>
    </w:p>
    <w:p w:rsidR="000A438A" w:rsidRDefault="00A41210" w:rsidP="000A438A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ES" w:bidi="ar-SA"/>
        </w:rPr>
        <w:drawing>
          <wp:inline distT="0" distB="0" distL="0" distR="0">
            <wp:extent cx="3992331" cy="2698742"/>
            <wp:effectExtent l="0" t="0" r="0" b="0"/>
            <wp:docPr id="7" name="Imagen 7" descr="TAD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DFunctio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21" cy="27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8A" w:rsidRDefault="000A438A" w:rsidP="000A438A">
      <w:pPr>
        <w:rPr>
          <w:rFonts w:asciiTheme="minorHAnsi" w:hAnsiTheme="minorHAnsi"/>
        </w:rPr>
      </w:pPr>
    </w:p>
    <w:p w:rsidR="000A438A" w:rsidRDefault="00A41210" w:rsidP="000A438A">
      <w:pPr>
        <w:rPr>
          <w:rFonts w:asciiTheme="minorHAnsi" w:hAnsiTheme="minorHAnsi"/>
        </w:rPr>
      </w:pPr>
      <w:r>
        <w:rPr>
          <w:rFonts w:asciiTheme="minorHAnsi" w:hAnsiTheme="minorHAnsi"/>
        </w:rPr>
        <w:t>El esquema se compone de 7</w:t>
      </w:r>
      <w:r w:rsidR="00BA6D03">
        <w:rPr>
          <w:rFonts w:asciiTheme="minorHAnsi" w:hAnsiTheme="minorHAnsi"/>
        </w:rPr>
        <w:t xml:space="preserve"> interfaces web, 4</w:t>
      </w:r>
      <w:r w:rsidR="000A438A">
        <w:rPr>
          <w:rFonts w:asciiTheme="minorHAnsi" w:hAnsiTheme="minorHAnsi"/>
        </w:rPr>
        <w:t xml:space="preserve"> clases controladoras y la base de datos.Las cuales se detallarán a continuación:</w:t>
      </w:r>
    </w:p>
    <w:p w:rsidR="000A438A" w:rsidRDefault="000A438A" w:rsidP="000A438A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web ‘Login’: </w:t>
      </w:r>
      <w:r w:rsidR="00D55905">
        <w:rPr>
          <w:rFonts w:asciiTheme="minorHAnsi" w:hAnsiTheme="minorHAnsi"/>
        </w:rPr>
        <w:t>Interfaz</w:t>
      </w:r>
      <w:r>
        <w:rPr>
          <w:rFonts w:asciiTheme="minorHAnsi" w:hAnsiTheme="minorHAnsi"/>
        </w:rPr>
        <w:t xml:space="preserve"> web por defecto que muestra la aplicación y controla el acceso a la misma. La interfaz permite acceder a la interfaz </w:t>
      </w:r>
      <w:r w:rsidR="00D55905">
        <w:rPr>
          <w:rFonts w:asciiTheme="minorHAnsi" w:hAnsiTheme="minorHAnsi"/>
        </w:rPr>
        <w:t>‘</w:t>
      </w:r>
      <w:r>
        <w:rPr>
          <w:rFonts w:asciiTheme="minorHAnsi" w:hAnsiTheme="minorHAnsi"/>
        </w:rPr>
        <w:t>Registro</w:t>
      </w:r>
      <w:r w:rsidR="00D55905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en caso de que el usuario no esté dado de alta en el sistema.  </w:t>
      </w:r>
    </w:p>
    <w:p w:rsidR="00D55905" w:rsidRDefault="00D55905" w:rsidP="00D55905">
      <w:pPr>
        <w:pStyle w:val="Prrafodelista"/>
        <w:ind w:left="1427"/>
        <w:rPr>
          <w:rFonts w:asciiTheme="minorHAnsi" w:hAnsiTheme="minorHAnsi"/>
        </w:rPr>
      </w:pPr>
      <w:r>
        <w:rPr>
          <w:rFonts w:asciiTheme="minorHAnsi" w:hAnsiTheme="minorHAnsi"/>
        </w:rPr>
        <w:t>En caso de que el usuario introduzca su usuario y contraseña correctamente accederá a la aplicación.</w:t>
      </w:r>
    </w:p>
    <w:p w:rsidR="00A41210" w:rsidRPr="00A41210" w:rsidRDefault="00A41210" w:rsidP="00A41210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‘Side Menú’: Interfaz web, mostrada como barra lateral que permite navegar entre las diferentes interfaces de la aplicación.</w:t>
      </w:r>
    </w:p>
    <w:p w:rsidR="00D55905" w:rsidRDefault="00D55905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web ‘Registro’: Interfaz web que permite registrarse en la aplicación a un nuevo usuario. Una vez hecho el registro,</w:t>
      </w:r>
      <w:r w:rsidR="00845D2C">
        <w:rPr>
          <w:rFonts w:asciiTheme="minorHAnsi" w:hAnsiTheme="minorHAnsi"/>
        </w:rPr>
        <w:t xml:space="preserve"> vuelve al Login.</w:t>
      </w:r>
    </w:p>
    <w:p w:rsidR="00845D2C" w:rsidRDefault="006D4B44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usuarios’: </w:t>
      </w:r>
      <w:r w:rsidR="008C2FAC">
        <w:rPr>
          <w:rFonts w:asciiTheme="minorHAnsi" w:hAnsiTheme="minorHAnsi"/>
        </w:rPr>
        <w:t xml:space="preserve">encargada de realizar las operaciones de inserción, borrado, actualización y consulta de los usuarios. </w:t>
      </w:r>
      <w:r w:rsidR="00A41210">
        <w:rPr>
          <w:rFonts w:asciiTheme="minorHAnsi" w:hAnsiTheme="minorHAnsi"/>
        </w:rPr>
        <w:t>Esta herramienta será utilizada principalmente por el administrador.</w:t>
      </w:r>
    </w:p>
    <w:p w:rsidR="008C2FAC" w:rsidRPr="000A438A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eventos: encargada de realizar las operaciones de inserción, borrado, actualización y consulta de los eventos.  </w:t>
      </w:r>
    </w:p>
    <w:p w:rsidR="008C2FAC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o conjunto de interfaces ‘Gestión participantes: encargadas de añadir o elimina</w:t>
      </w:r>
      <w:r w:rsidR="000D403F">
        <w:rPr>
          <w:rFonts w:asciiTheme="minorHAnsi" w:hAnsiTheme="minorHAnsi"/>
        </w:rPr>
        <w:t>r participantes a un evento concreto.</w:t>
      </w:r>
    </w:p>
    <w:p w:rsidR="00BA6D03" w:rsidRPr="00BA6D03" w:rsidRDefault="00BA6D03" w:rsidP="00BA6D03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gastos: encargadas de añadir o eliminar gastos a un evento concreto.  </w:t>
      </w:r>
    </w:p>
    <w:p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Controladores DAO (Usuarios, Evento, Gasto, </w:t>
      </w:r>
      <w:r w:rsidR="00BA6D03">
        <w:rPr>
          <w:rFonts w:asciiTheme="minorHAnsi" w:hAnsiTheme="minorHAnsi"/>
        </w:rPr>
        <w:t>Participante</w:t>
      </w:r>
      <w:r>
        <w:rPr>
          <w:rFonts w:asciiTheme="minorHAnsi" w:hAnsiTheme="minorHAnsi"/>
        </w:rPr>
        <w:t xml:space="preserve">): Clases controladoras encargadas de </w:t>
      </w:r>
      <w:r w:rsidR="00C0549C">
        <w:rPr>
          <w:rFonts w:asciiTheme="minorHAnsi" w:hAnsiTheme="minorHAnsi"/>
        </w:rPr>
        <w:t>recoger datos</w:t>
      </w:r>
      <w:r>
        <w:rPr>
          <w:rFonts w:asciiTheme="minorHAnsi" w:hAnsiTheme="minorHAnsi"/>
        </w:rPr>
        <w:t xml:space="preserve"> de las interfaces y enviarlas a la base de datos y viceversa.</w:t>
      </w:r>
    </w:p>
    <w:p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Base de datos: base de datos </w:t>
      </w:r>
      <w:r w:rsidR="00BA6D03">
        <w:rPr>
          <w:rFonts w:asciiTheme="minorHAnsi" w:hAnsiTheme="minorHAnsi"/>
        </w:rPr>
        <w:t>MongoDB</w:t>
      </w:r>
      <w:r>
        <w:rPr>
          <w:rFonts w:asciiTheme="minorHAnsi" w:hAnsiTheme="minorHAnsi"/>
        </w:rPr>
        <w:t xml:space="preserve"> encargada del albergar los datos de la aplicación.</w:t>
      </w:r>
    </w:p>
    <w:p w:rsidR="007B2E78" w:rsidRDefault="006448D1" w:rsidP="00D902CF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3" w:name="_Toc482207193"/>
      <w:r>
        <w:rPr>
          <w:b/>
          <w:color w:val="262626" w:themeColor="text1" w:themeTint="D9"/>
          <w:sz w:val="56"/>
          <w:szCs w:val="56"/>
          <w:u w:val="single"/>
        </w:rPr>
        <w:t>Diagrama UML</w:t>
      </w:r>
      <w:bookmarkEnd w:id="3"/>
    </w:p>
    <w:p w:rsidR="00D902CF" w:rsidRPr="00D902CF" w:rsidRDefault="00D902CF" w:rsidP="00D902CF"/>
    <w:p w:rsidR="006D44EC" w:rsidRPr="000519F4" w:rsidRDefault="000519F4" w:rsidP="006D44E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En el siguiente apartado se muestra un diagrama de las clases que forman la aplicació</w:t>
      </w:r>
      <w:r w:rsidR="005504FF">
        <w:rPr>
          <w:rFonts w:asciiTheme="minorHAnsi" w:hAnsiTheme="minorHAnsi"/>
        </w:rPr>
        <w:t>n, junto con sus atributos y las relaciones entre ellas.</w:t>
      </w:r>
    </w:p>
    <w:p w:rsidR="000519F4" w:rsidRDefault="000519F4" w:rsidP="006D44EC">
      <w:pPr>
        <w:pStyle w:val="Textoindependiente"/>
      </w:pPr>
    </w:p>
    <w:p w:rsidR="000519F4" w:rsidRPr="006D44EC" w:rsidRDefault="00D63953" w:rsidP="005504FF">
      <w:pPr>
        <w:pStyle w:val="Textoindependiente"/>
        <w:jc w:val="center"/>
      </w:pPr>
      <w:r>
        <w:rPr>
          <w:noProof/>
          <w:lang w:eastAsia="es-ES" w:bidi="ar-SA"/>
        </w:rPr>
        <w:drawing>
          <wp:inline distT="0" distB="0" distL="0" distR="0">
            <wp:extent cx="5393055" cy="3041650"/>
            <wp:effectExtent l="0" t="0" r="0" b="0"/>
            <wp:docPr id="8" name="Imagen 8" descr="TAD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D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AC" w:rsidRPr="000D403F" w:rsidRDefault="008C2FAC" w:rsidP="000D403F">
      <w:pPr>
        <w:rPr>
          <w:rFonts w:asciiTheme="minorHAnsi" w:hAnsiTheme="minorHAnsi"/>
        </w:rPr>
      </w:pPr>
    </w:p>
    <w:p w:rsidR="000A438A" w:rsidRPr="00EF75FB" w:rsidRDefault="00883541" w:rsidP="000A438A">
      <w:pPr>
        <w:rPr>
          <w:rFonts w:asciiTheme="minorHAnsi" w:hAnsiTheme="minorHAnsi"/>
        </w:rPr>
      </w:pPr>
      <w:r w:rsidRPr="00EF75FB">
        <w:rPr>
          <w:rFonts w:asciiTheme="minorHAnsi" w:hAnsiTheme="minorHAnsi"/>
        </w:rPr>
        <w:t>A continuación se detallarán las clases:</w:t>
      </w:r>
    </w:p>
    <w:p w:rsidR="0056499B" w:rsidRPr="00EF75F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8"/>
        <w:gridCol w:w="1580"/>
        <w:gridCol w:w="2007"/>
        <w:gridCol w:w="2779"/>
      </w:tblGrid>
      <w:tr w:rsidR="0056499B" w:rsidRPr="00EF75FB" w:rsidTr="002E7470">
        <w:trPr>
          <w:trHeight w:val="265"/>
          <w:jc w:val="center"/>
        </w:trPr>
        <w:tc>
          <w:tcPr>
            <w:tcW w:w="8714" w:type="dxa"/>
            <w:gridSpan w:val="4"/>
            <w:shd w:val="clear" w:color="auto" w:fill="auto"/>
            <w:vAlign w:val="center"/>
          </w:tcPr>
          <w:p w:rsidR="0056499B" w:rsidRPr="00EF75FB" w:rsidRDefault="0056499B" w:rsidP="0056499B">
            <w:pPr>
              <w:rPr>
                <w:rFonts w:asciiTheme="minorHAnsi" w:hAnsiTheme="minorHAnsi"/>
                <w:b/>
              </w:rPr>
            </w:pPr>
            <w:r w:rsidRPr="00EF75FB">
              <w:rPr>
                <w:rFonts w:asciiTheme="minorHAnsi" w:hAnsiTheme="minorHAnsi"/>
                <w:b/>
              </w:rPr>
              <w:t>C-01: Evento</w:t>
            </w:r>
          </w:p>
        </w:tc>
      </w:tr>
      <w:tr w:rsidR="0056499B" w:rsidRPr="00EF75FB" w:rsidTr="002E7470">
        <w:trPr>
          <w:trHeight w:val="249"/>
          <w:jc w:val="center"/>
        </w:trPr>
        <w:tc>
          <w:tcPr>
            <w:tcW w:w="2348" w:type="dxa"/>
            <w:shd w:val="clear" w:color="auto" w:fill="auto"/>
            <w:vAlign w:val="center"/>
          </w:tcPr>
          <w:p w:rsidR="0056499B" w:rsidRPr="00EF75FB" w:rsidRDefault="0056499B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Responsabilidades</w:t>
            </w:r>
          </w:p>
        </w:tc>
        <w:tc>
          <w:tcPr>
            <w:tcW w:w="6366" w:type="dxa"/>
            <w:gridSpan w:val="3"/>
            <w:shd w:val="clear" w:color="auto" w:fill="auto"/>
            <w:vAlign w:val="center"/>
          </w:tcPr>
          <w:p w:rsidR="0056499B" w:rsidRPr="00EF75FB" w:rsidRDefault="00C0549C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Clase responsable</w:t>
            </w:r>
            <w:r w:rsidR="0056499B" w:rsidRPr="00EF75FB">
              <w:rPr>
                <w:rFonts w:asciiTheme="minorHAnsi" w:hAnsiTheme="minorHAnsi"/>
              </w:rPr>
              <w:t xml:space="preserve"> de operar con los datos de los eventos. Contendrá todos los métodos para insertar,</w:t>
            </w:r>
            <w:r w:rsidR="00912543" w:rsidRPr="00EF75FB">
              <w:rPr>
                <w:rFonts w:asciiTheme="minorHAnsi" w:hAnsiTheme="minorHAnsi"/>
              </w:rPr>
              <w:t xml:space="preserve"> borrar, consultar o actualizar, así como añadir gastos y participantes al evento.</w:t>
            </w:r>
          </w:p>
        </w:tc>
      </w:tr>
      <w:tr w:rsidR="002E7470" w:rsidRPr="00EF75FB" w:rsidTr="002E7470">
        <w:trPr>
          <w:trHeight w:val="265"/>
          <w:jc w:val="center"/>
        </w:trPr>
        <w:tc>
          <w:tcPr>
            <w:tcW w:w="2348" w:type="dxa"/>
            <w:vMerge w:val="restart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Atributos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Descripción</w:t>
            </w:r>
          </w:p>
        </w:tc>
      </w:tr>
      <w:tr w:rsidR="002E7470" w:rsidRPr="00EF75FB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Identificador del evento</w:t>
            </w:r>
          </w:p>
        </w:tc>
      </w:tr>
      <w:tr w:rsidR="002E7470" w:rsidRPr="00EF75FB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 del evento</w:t>
            </w:r>
          </w:p>
        </w:tc>
      </w:tr>
      <w:tr w:rsidR="002E7470" w:rsidRPr="00EF75FB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divisa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Moneda utilizada en el evento</w:t>
            </w:r>
          </w:p>
        </w:tc>
      </w:tr>
      <w:tr w:rsidR="002E7470" w:rsidRPr="00EF75FB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idCreador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B66BE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Identificador del Usuario encargado de crear el evento.</w:t>
            </w:r>
          </w:p>
        </w:tc>
      </w:tr>
      <w:tr w:rsidR="002E7470" w:rsidRPr="00EF75FB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participantes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EF75FB" w:rsidRDefault="002E747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List&lt;Participante&gt;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EF75FB" w:rsidRDefault="002E7470" w:rsidP="00B66BE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Listado de participantes del evento.</w:t>
            </w:r>
          </w:p>
        </w:tc>
      </w:tr>
    </w:tbl>
    <w:p w:rsidR="0056499B" w:rsidRPr="00EF75F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9"/>
        <w:gridCol w:w="1511"/>
        <w:gridCol w:w="2007"/>
        <w:gridCol w:w="2837"/>
      </w:tblGrid>
      <w:tr w:rsidR="0056499B" w:rsidRPr="00EF75FB" w:rsidTr="00A41210">
        <w:trPr>
          <w:trHeight w:val="265"/>
          <w:jc w:val="center"/>
        </w:trPr>
        <w:tc>
          <w:tcPr>
            <w:tcW w:w="8714" w:type="dxa"/>
            <w:gridSpan w:val="4"/>
            <w:shd w:val="clear" w:color="auto" w:fill="auto"/>
            <w:vAlign w:val="center"/>
          </w:tcPr>
          <w:p w:rsidR="0056499B" w:rsidRPr="00EF75FB" w:rsidRDefault="0056499B" w:rsidP="0056499B">
            <w:pPr>
              <w:rPr>
                <w:rFonts w:asciiTheme="minorHAnsi" w:hAnsiTheme="minorHAnsi"/>
                <w:b/>
              </w:rPr>
            </w:pPr>
            <w:r w:rsidRPr="00EF75FB">
              <w:rPr>
                <w:rFonts w:asciiTheme="minorHAnsi" w:hAnsiTheme="minorHAnsi"/>
                <w:b/>
              </w:rPr>
              <w:t>C-02: Usuario</w:t>
            </w:r>
          </w:p>
        </w:tc>
      </w:tr>
      <w:tr w:rsidR="0056499B" w:rsidRPr="00EF75FB" w:rsidTr="00A41210">
        <w:trPr>
          <w:trHeight w:val="249"/>
          <w:jc w:val="center"/>
        </w:trPr>
        <w:tc>
          <w:tcPr>
            <w:tcW w:w="2359" w:type="dxa"/>
            <w:shd w:val="clear" w:color="auto" w:fill="auto"/>
            <w:vAlign w:val="center"/>
          </w:tcPr>
          <w:p w:rsidR="0056499B" w:rsidRPr="00EF75FB" w:rsidRDefault="0056499B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Responsabilidades</w:t>
            </w:r>
          </w:p>
        </w:tc>
        <w:tc>
          <w:tcPr>
            <w:tcW w:w="6355" w:type="dxa"/>
            <w:gridSpan w:val="3"/>
            <w:shd w:val="clear" w:color="auto" w:fill="auto"/>
            <w:vAlign w:val="center"/>
          </w:tcPr>
          <w:p w:rsidR="0056499B" w:rsidRPr="00EF75FB" w:rsidRDefault="00C0549C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 xml:space="preserve">Clase responsable </w:t>
            </w:r>
            <w:r w:rsidR="0056499B" w:rsidRPr="00EF75FB">
              <w:rPr>
                <w:rFonts w:asciiTheme="minorHAnsi" w:hAnsiTheme="minorHAnsi"/>
              </w:rPr>
              <w:t>de operar con los datos de los usuarios. Contendrá todos los métodos para insertar, borrar, consultar o actualizar.</w:t>
            </w:r>
          </w:p>
        </w:tc>
      </w:tr>
      <w:tr w:rsidR="00A41210" w:rsidRPr="00EF75FB" w:rsidTr="00A41210">
        <w:trPr>
          <w:trHeight w:val="265"/>
          <w:jc w:val="center"/>
        </w:trPr>
        <w:tc>
          <w:tcPr>
            <w:tcW w:w="2359" w:type="dxa"/>
            <w:vMerge w:val="restart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Atributos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Descripción</w:t>
            </w:r>
          </w:p>
        </w:tc>
      </w:tr>
      <w:tr w:rsidR="00A41210" w:rsidRPr="00EF75FB" w:rsidTr="00A41210">
        <w:trPr>
          <w:trHeight w:val="153"/>
          <w:jc w:val="center"/>
        </w:trPr>
        <w:tc>
          <w:tcPr>
            <w:tcW w:w="2359" w:type="dxa"/>
            <w:vMerge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Identificador del usuario</w:t>
            </w:r>
          </w:p>
        </w:tc>
      </w:tr>
      <w:tr w:rsidR="00A41210" w:rsidRPr="00EF75FB" w:rsidTr="00A41210">
        <w:trPr>
          <w:trHeight w:val="153"/>
          <w:jc w:val="center"/>
        </w:trPr>
        <w:tc>
          <w:tcPr>
            <w:tcW w:w="2359" w:type="dxa"/>
            <w:vMerge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 del usuario</w:t>
            </w:r>
          </w:p>
        </w:tc>
      </w:tr>
      <w:tr w:rsidR="00A41210" w:rsidRPr="00EF75FB" w:rsidTr="00A41210">
        <w:trPr>
          <w:trHeight w:val="153"/>
          <w:jc w:val="center"/>
        </w:trPr>
        <w:tc>
          <w:tcPr>
            <w:tcW w:w="2359" w:type="dxa"/>
            <w:vMerge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password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Contraseña del usuario</w:t>
            </w:r>
          </w:p>
        </w:tc>
      </w:tr>
      <w:tr w:rsidR="00A41210" w:rsidRPr="00EF75FB" w:rsidTr="00A41210">
        <w:trPr>
          <w:trHeight w:val="153"/>
          <w:jc w:val="center"/>
        </w:trPr>
        <w:tc>
          <w:tcPr>
            <w:tcW w:w="2359" w:type="dxa"/>
            <w:vMerge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email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Correo del usuario</w:t>
            </w:r>
          </w:p>
        </w:tc>
      </w:tr>
      <w:tr w:rsidR="00A41210" w:rsidRPr="00EF75FB" w:rsidTr="00A41210">
        <w:trPr>
          <w:trHeight w:val="153"/>
          <w:jc w:val="center"/>
        </w:trPr>
        <w:tc>
          <w:tcPr>
            <w:tcW w:w="2359" w:type="dxa"/>
            <w:vMerge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amigos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41210" w:rsidRPr="00EF75FB" w:rsidRDefault="00A41210" w:rsidP="00283A8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List&lt;Participante&gt;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A41210" w:rsidRPr="00EF75FB" w:rsidRDefault="00A41210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Amigos creados por el usuario.</w:t>
            </w:r>
          </w:p>
        </w:tc>
      </w:tr>
    </w:tbl>
    <w:p w:rsidR="0056499B" w:rsidRPr="00EF75F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7"/>
        <w:gridCol w:w="1524"/>
        <w:gridCol w:w="2007"/>
        <w:gridCol w:w="2826"/>
      </w:tblGrid>
      <w:tr w:rsidR="0056499B" w:rsidRPr="00EF75FB" w:rsidTr="00F42C6F">
        <w:trPr>
          <w:trHeight w:val="265"/>
          <w:jc w:val="center"/>
        </w:trPr>
        <w:tc>
          <w:tcPr>
            <w:tcW w:w="8714" w:type="dxa"/>
            <w:gridSpan w:val="4"/>
            <w:shd w:val="clear" w:color="auto" w:fill="auto"/>
            <w:vAlign w:val="center"/>
          </w:tcPr>
          <w:p w:rsidR="0056499B" w:rsidRPr="00EF75FB" w:rsidRDefault="0056499B" w:rsidP="0056499B">
            <w:pPr>
              <w:rPr>
                <w:rFonts w:asciiTheme="minorHAnsi" w:hAnsiTheme="minorHAnsi"/>
                <w:b/>
              </w:rPr>
            </w:pPr>
            <w:r w:rsidRPr="00EF75FB">
              <w:rPr>
                <w:rFonts w:asciiTheme="minorHAnsi" w:hAnsiTheme="minorHAnsi"/>
                <w:b/>
              </w:rPr>
              <w:t>C-03: Gasto</w:t>
            </w:r>
          </w:p>
        </w:tc>
      </w:tr>
      <w:tr w:rsidR="0056499B" w:rsidRPr="00EF75FB" w:rsidTr="00F42C6F">
        <w:trPr>
          <w:trHeight w:val="249"/>
          <w:jc w:val="center"/>
        </w:trPr>
        <w:tc>
          <w:tcPr>
            <w:tcW w:w="2357" w:type="dxa"/>
            <w:shd w:val="clear" w:color="auto" w:fill="auto"/>
            <w:vAlign w:val="center"/>
          </w:tcPr>
          <w:p w:rsidR="0056499B" w:rsidRPr="00EF75FB" w:rsidRDefault="0056499B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Responsabilidades</w:t>
            </w:r>
          </w:p>
        </w:tc>
        <w:tc>
          <w:tcPr>
            <w:tcW w:w="6357" w:type="dxa"/>
            <w:gridSpan w:val="3"/>
            <w:shd w:val="clear" w:color="auto" w:fill="auto"/>
            <w:vAlign w:val="center"/>
          </w:tcPr>
          <w:p w:rsidR="0056499B" w:rsidRPr="00EF75FB" w:rsidRDefault="00C0549C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Clase responsable</w:t>
            </w:r>
            <w:r w:rsidR="0056499B" w:rsidRPr="00EF75FB">
              <w:rPr>
                <w:rFonts w:asciiTheme="minorHAnsi" w:hAnsiTheme="minorHAnsi"/>
              </w:rPr>
              <w:t xml:space="preserve"> de operar con los datos de los gastos. Contendrá todos los métodos para insertar, borrar, consultar o actualizar.</w:t>
            </w:r>
          </w:p>
        </w:tc>
      </w:tr>
      <w:tr w:rsidR="00F42C6F" w:rsidRPr="00EF75FB" w:rsidTr="00F42C6F">
        <w:trPr>
          <w:trHeight w:val="265"/>
          <w:jc w:val="center"/>
        </w:trPr>
        <w:tc>
          <w:tcPr>
            <w:tcW w:w="2357" w:type="dxa"/>
            <w:vMerge w:val="restart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Atributos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Descripción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Identificador del gasto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56499B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 del gasto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precio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Integer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Cantidad del gasto.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idEvento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 del evento al que pertenece el gasto.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idPagador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 del pagador del evento.</w:t>
            </w:r>
          </w:p>
        </w:tc>
      </w:tr>
      <w:tr w:rsidR="00F42C6F" w:rsidRPr="00EF75FB" w:rsidTr="00F42C6F">
        <w:trPr>
          <w:trHeight w:val="153"/>
          <w:jc w:val="center"/>
        </w:trPr>
        <w:tc>
          <w:tcPr>
            <w:tcW w:w="2357" w:type="dxa"/>
            <w:vMerge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Deudores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List&lt;Participante&gt;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F42C6F" w:rsidRPr="00EF75FB" w:rsidRDefault="00F42C6F" w:rsidP="002D350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Amigos participantes en el gasto.</w:t>
            </w:r>
          </w:p>
        </w:tc>
      </w:tr>
    </w:tbl>
    <w:p w:rsidR="007642A3" w:rsidRPr="00EF75FB" w:rsidRDefault="007642A3" w:rsidP="007642A3">
      <w:pPr>
        <w:pStyle w:val="Ttulo1"/>
        <w:rPr>
          <w:rFonts w:asciiTheme="minorHAnsi" w:eastAsia="Noto Sans CJK SC Regular" w:hAnsiTheme="minorHAnsi" w:cs="FreeSans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4"/>
        <w:gridCol w:w="1629"/>
        <w:gridCol w:w="1143"/>
        <w:gridCol w:w="3257"/>
      </w:tblGrid>
      <w:tr w:rsidR="00FD3DAF" w:rsidRPr="00EF75FB" w:rsidTr="00F54F9E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:rsidR="00FD3DAF" w:rsidRPr="00EF75FB" w:rsidRDefault="00FD3DAF" w:rsidP="00FD3DAF">
            <w:pPr>
              <w:rPr>
                <w:rFonts w:asciiTheme="minorHAnsi" w:hAnsiTheme="minorHAnsi"/>
                <w:b/>
              </w:rPr>
            </w:pPr>
            <w:r w:rsidRPr="00EF75FB">
              <w:rPr>
                <w:rFonts w:asciiTheme="minorHAnsi" w:hAnsiTheme="minorHAnsi"/>
                <w:b/>
              </w:rPr>
              <w:t>C-04: Participante</w:t>
            </w:r>
          </w:p>
        </w:tc>
      </w:tr>
      <w:tr w:rsidR="00FD3DAF" w:rsidRPr="00EF75FB" w:rsidTr="00F54F9E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:rsidR="00FD3DAF" w:rsidRPr="00EF75FB" w:rsidRDefault="00C0549C" w:rsidP="00FD3DA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 xml:space="preserve">Clase responsable </w:t>
            </w:r>
            <w:r w:rsidR="00FD3DAF" w:rsidRPr="00EF75FB">
              <w:rPr>
                <w:rFonts w:asciiTheme="minorHAnsi" w:hAnsiTheme="minorHAnsi"/>
              </w:rPr>
              <w:t>de operar con los datos de los participantes a eventos. Contendrá todos los métodos para insertar, borrar, consultar o actualizar.</w:t>
            </w:r>
          </w:p>
        </w:tc>
      </w:tr>
      <w:tr w:rsidR="00FD3DAF" w:rsidRPr="00EF75FB" w:rsidTr="00F54F9E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  <w:b/>
                <w:caps/>
              </w:rPr>
            </w:pPr>
            <w:r w:rsidRPr="00EF75FB">
              <w:rPr>
                <w:rFonts w:asciiTheme="minorHAnsi" w:hAnsiTheme="minorHAnsi"/>
                <w:b/>
              </w:rPr>
              <w:t>Descripción</w:t>
            </w:r>
          </w:p>
        </w:tc>
      </w:tr>
      <w:tr w:rsidR="00FD3DAF" w:rsidRPr="00EF75FB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EF75FB" w:rsidRDefault="00166F91" w:rsidP="00FD3DA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EF75FB" w:rsidRDefault="00166F91" w:rsidP="00F54F9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EF75FB" w:rsidRDefault="00FD3DAF" w:rsidP="00FD3DA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Identificador del participante.</w:t>
            </w:r>
          </w:p>
        </w:tc>
      </w:tr>
      <w:tr w:rsidR="00FD3DAF" w:rsidRPr="00EF75FB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EF75FB" w:rsidRDefault="00166F91" w:rsidP="00F54F9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EF75FB" w:rsidRDefault="00FD3DAF" w:rsidP="00FD3DA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Nombre del participante</w:t>
            </w:r>
          </w:p>
        </w:tc>
      </w:tr>
      <w:tr w:rsidR="00FD3DAF" w:rsidRPr="00EF75FB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EF75FB" w:rsidRDefault="00FD3DAF" w:rsidP="00F54F9E">
            <w:pPr>
              <w:rPr>
                <w:rFonts w:asciiTheme="minorHAnsi" w:hAnsiTheme="minorHAnsi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EF75FB" w:rsidRDefault="00166F91" w:rsidP="00F54F9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idAmigoDe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EF75FB" w:rsidRDefault="00166F91" w:rsidP="00F54F9E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EF75FB" w:rsidRDefault="00166F91" w:rsidP="00FD3DAF">
            <w:pPr>
              <w:rPr>
                <w:rFonts w:asciiTheme="minorHAnsi" w:hAnsiTheme="minorHAnsi"/>
              </w:rPr>
            </w:pPr>
            <w:r w:rsidRPr="00EF75FB">
              <w:rPr>
                <w:rFonts w:asciiTheme="minorHAnsi" w:hAnsiTheme="minorHAnsi"/>
              </w:rPr>
              <w:t>ID del u</w:t>
            </w:r>
            <w:r w:rsidR="00FD3DAF" w:rsidRPr="00EF75FB">
              <w:rPr>
                <w:rFonts w:asciiTheme="minorHAnsi" w:hAnsiTheme="minorHAnsi"/>
              </w:rPr>
              <w:t>suario amigo del participante.</w:t>
            </w:r>
          </w:p>
        </w:tc>
      </w:tr>
    </w:tbl>
    <w:p w:rsidR="00FD3DAF" w:rsidRPr="00FD3DAF" w:rsidRDefault="00FD3DAF" w:rsidP="00FD3DAF"/>
    <w:p w:rsidR="00EF75FB" w:rsidRDefault="00EF75FB">
      <w:r>
        <w:br w:type="page"/>
      </w:r>
    </w:p>
    <w:p w:rsidR="00FD3DAF" w:rsidRPr="00FD3DAF" w:rsidRDefault="00FD3DAF" w:rsidP="00FD3DAF"/>
    <w:p w:rsidR="006448D1" w:rsidRDefault="00EF75FB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4" w:name="_Toc482207194"/>
      <w:r>
        <w:rPr>
          <w:b/>
          <w:color w:val="262626" w:themeColor="text1" w:themeTint="D9"/>
          <w:sz w:val="56"/>
          <w:szCs w:val="56"/>
          <w:u w:val="single"/>
        </w:rPr>
        <w:t>Implementación</w:t>
      </w:r>
      <w:bookmarkEnd w:id="4"/>
    </w:p>
    <w:p w:rsidR="00C969AB" w:rsidRDefault="00C969AB" w:rsidP="00EF75FB">
      <w:pPr>
        <w:jc w:val="both"/>
        <w:rPr>
          <w:rFonts w:asciiTheme="minorHAnsi" w:hAnsiTheme="minorHAnsi"/>
        </w:rPr>
      </w:pPr>
    </w:p>
    <w:p w:rsidR="00EF75FB" w:rsidRDefault="00EF75FB" w:rsidP="00EF75FB">
      <w:pPr>
        <w:jc w:val="both"/>
        <w:rPr>
          <w:rFonts w:asciiTheme="minorHAnsi" w:hAnsiTheme="minorHAnsi"/>
        </w:rPr>
      </w:pPr>
      <w:r w:rsidRPr="00EF75FB">
        <w:rPr>
          <w:rFonts w:asciiTheme="minorHAnsi" w:hAnsiTheme="minorHAnsi"/>
        </w:rPr>
        <w:t xml:space="preserve">En este </w:t>
      </w:r>
      <w:r>
        <w:rPr>
          <w:rFonts w:asciiTheme="minorHAnsi" w:hAnsiTheme="minorHAnsi"/>
        </w:rPr>
        <w:t xml:space="preserve">apartado se detalla </w:t>
      </w:r>
      <w:r w:rsidR="00C969AB">
        <w:rPr>
          <w:rFonts w:asciiTheme="minorHAnsi" w:hAnsiTheme="minorHAnsi"/>
        </w:rPr>
        <w:t>la estructura interna del</w:t>
      </w:r>
      <w:r>
        <w:rPr>
          <w:rFonts w:asciiTheme="minorHAnsi" w:hAnsiTheme="minorHAnsi"/>
        </w:rPr>
        <w:t xml:space="preserve"> proyecto.</w:t>
      </w:r>
      <w:r w:rsidR="00C969AB">
        <w:rPr>
          <w:rFonts w:asciiTheme="minorHAnsi" w:hAnsiTheme="minorHAnsi"/>
        </w:rPr>
        <w:t xml:space="preserve"> Describiendo la función de cada uno de sus componentes.</w:t>
      </w:r>
    </w:p>
    <w:p w:rsidR="00EF75FB" w:rsidRPr="00EF75FB" w:rsidRDefault="00EF75FB" w:rsidP="00EF75FB">
      <w:pPr>
        <w:jc w:val="both"/>
        <w:rPr>
          <w:rFonts w:asciiTheme="minorHAnsi" w:hAnsiTheme="minorHAnsi"/>
        </w:rPr>
      </w:pPr>
    </w:p>
    <w:p w:rsidR="00DA08DE" w:rsidRPr="00EF75FB" w:rsidRDefault="00DA08DE" w:rsidP="00EF75FB">
      <w:pPr>
        <w:jc w:val="both"/>
        <w:rPr>
          <w:rFonts w:asciiTheme="minorHAnsi" w:hAnsiTheme="minorHAnsi"/>
        </w:rPr>
      </w:pPr>
      <w:r w:rsidRPr="00EF75FB">
        <w:rPr>
          <w:rFonts w:asciiTheme="minorHAnsi" w:hAnsiTheme="minorHAnsi"/>
        </w:rPr>
        <w:t>El proyecto está compuesto por varios paquetes:</w:t>
      </w:r>
    </w:p>
    <w:p w:rsidR="00DA08DE" w:rsidRPr="00EF75FB" w:rsidRDefault="00DA08DE" w:rsidP="00EF75FB">
      <w:pPr>
        <w:jc w:val="both"/>
        <w:rPr>
          <w:rFonts w:asciiTheme="minorHAnsi" w:hAnsiTheme="minorHAnsi"/>
        </w:rPr>
      </w:pPr>
    </w:p>
    <w:p w:rsidR="00DA08DE" w:rsidRPr="00EF75FB" w:rsidRDefault="00DA08DE" w:rsidP="00EF75FB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ccamistadeslargas/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AmigosLayout:</w:t>
      </w:r>
      <w:r w:rsidRPr="00EF75FB">
        <w:rPr>
          <w:rFonts w:asciiTheme="minorHAnsi" w:hAnsiTheme="minorHAnsi"/>
        </w:rPr>
        <w:t xml:space="preserve"> HorizontalSplitLayout encargado de gestionar las amistades del usuario. Se pueden crear, eliminar y actualizar.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EventosLayout:</w:t>
      </w:r>
      <w:r w:rsidRPr="00EF75FB">
        <w:rPr>
          <w:rFonts w:asciiTheme="minorHAnsi" w:hAnsiTheme="minorHAnsi"/>
        </w:rPr>
        <w:t xml:space="preserve"> HorizontalSplitLayout encargado de gestionar los eventos creados del usuario. Se pueden crear, actualizar, eliminar, añadir participantes, añadir gastos y calcular cuentas de cada evento.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IndexView: </w:t>
      </w:r>
      <w:r w:rsidRPr="00EF75FB">
        <w:rPr>
          <w:rFonts w:asciiTheme="minorHAnsi" w:hAnsiTheme="minorHAnsi"/>
        </w:rPr>
        <w:t>Vista del SideMenu contenedor de los layout anteriores.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LoginView: </w:t>
      </w:r>
      <w:r w:rsidRPr="00EF75FB">
        <w:rPr>
          <w:rFonts w:asciiTheme="minorHAnsi" w:hAnsiTheme="minorHAnsi"/>
        </w:rPr>
        <w:t>Vista del login con la opción de logarse o registrarse.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NavigatorUI:</w:t>
      </w:r>
      <w:r w:rsidRPr="00EF75FB">
        <w:rPr>
          <w:rFonts w:asciiTheme="minorHAnsi" w:hAnsiTheme="minorHAnsi"/>
        </w:rPr>
        <w:t xml:space="preserve"> UI encargada de relacionar todas las vistas.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RegistrarView:</w:t>
      </w:r>
      <w:r w:rsidRPr="00EF75FB">
        <w:rPr>
          <w:rFonts w:asciiTheme="minorHAnsi" w:hAnsiTheme="minorHAnsi"/>
        </w:rPr>
        <w:t xml:space="preserve"> Vista del formulario de registro.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Session:</w:t>
      </w:r>
      <w:r w:rsidRPr="00EF75FB">
        <w:rPr>
          <w:rFonts w:asciiTheme="minorHAnsi" w:hAnsiTheme="minorHAnsi"/>
        </w:rPr>
        <w:t xml:space="preserve"> Clase java encargada de controlar la sesión mediante un conjunto clave-valor.</w:t>
      </w:r>
    </w:p>
    <w:p w:rsidR="00F70359" w:rsidRPr="00EF75FB" w:rsidRDefault="00F70359" w:rsidP="00EF75FB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ccamistadeslargas/modelo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Evento: </w:t>
      </w:r>
      <w:r w:rsidRPr="00EF75FB">
        <w:rPr>
          <w:rFonts w:asciiTheme="minorHAnsi" w:hAnsiTheme="minorHAnsi"/>
        </w:rPr>
        <w:t>Clase que representa el evento.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Gasto: </w:t>
      </w:r>
      <w:r w:rsidRPr="00EF75FB">
        <w:rPr>
          <w:rFonts w:asciiTheme="minorHAnsi" w:hAnsiTheme="minorHAnsi"/>
        </w:rPr>
        <w:t>Clase que representa el gasto.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Participante: </w:t>
      </w:r>
      <w:r w:rsidRPr="00EF75FB">
        <w:rPr>
          <w:rFonts w:asciiTheme="minorHAnsi" w:hAnsiTheme="minorHAnsi"/>
        </w:rPr>
        <w:t>Clase que representa el participante.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ResumenPlusvalia: </w:t>
      </w:r>
      <w:r w:rsidRPr="00EF75FB">
        <w:rPr>
          <w:rFonts w:asciiTheme="minorHAnsi" w:hAnsiTheme="minorHAnsi"/>
        </w:rPr>
        <w:t>Clase encargada de guardar los datos del resumen de las cuentas que se mostrará en forma de tabla al finalizar un evento.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Tupla: </w:t>
      </w:r>
      <w:r w:rsidRPr="00EF75FB">
        <w:rPr>
          <w:rFonts w:asciiTheme="minorHAnsi" w:hAnsiTheme="minorHAnsi"/>
        </w:rPr>
        <w:t>Clase auxiliar de “ResumenPlusvalia” encargada de almacenar el deudor y el importe de un pago en forma de clave-valor.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 xml:space="preserve">Usuario: </w:t>
      </w:r>
      <w:r w:rsidRPr="00EF75FB">
        <w:rPr>
          <w:rFonts w:asciiTheme="minorHAnsi" w:hAnsiTheme="minorHAnsi"/>
        </w:rPr>
        <w:t>Clase que representa el usuario.</w:t>
      </w:r>
    </w:p>
    <w:p w:rsidR="00F70359" w:rsidRPr="00EF75FB" w:rsidRDefault="00F70359" w:rsidP="00EF75FB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Ccamistadeslargas/DAO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EventoDAO:</w:t>
      </w:r>
      <w:r w:rsidRPr="00EF75FB">
        <w:rPr>
          <w:rFonts w:asciiTheme="minorHAnsi" w:hAnsiTheme="minorHAnsi"/>
        </w:rPr>
        <w:t xml:space="preserve"> DAO encargado de gestionar las operaciones con la BD relacionadas con los eventos.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GastoDAO:</w:t>
      </w:r>
      <w:r w:rsidRPr="00EF75FB">
        <w:rPr>
          <w:rFonts w:asciiTheme="minorHAnsi" w:hAnsiTheme="minorHAnsi"/>
        </w:rPr>
        <w:t xml:space="preserve"> DAO encargado de gestionar las operaciones con la BD relacionadas con los gastos.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ParticipanteDAO:</w:t>
      </w:r>
      <w:r w:rsidRPr="00EF75FB">
        <w:rPr>
          <w:rFonts w:asciiTheme="minorHAnsi" w:hAnsiTheme="minorHAnsi"/>
        </w:rPr>
        <w:t xml:space="preserve"> DAO encargado de gestionar las operaciones con la BD relacionadas con los participantes.</w:t>
      </w:r>
    </w:p>
    <w:p w:rsidR="00F70359" w:rsidRPr="00EF75FB" w:rsidRDefault="00F70359" w:rsidP="00EF75FB">
      <w:pPr>
        <w:pStyle w:val="Prrafodelista"/>
        <w:numPr>
          <w:ilvl w:val="1"/>
          <w:numId w:val="6"/>
        </w:numPr>
        <w:jc w:val="both"/>
        <w:rPr>
          <w:rFonts w:asciiTheme="minorHAnsi" w:hAnsiTheme="minorHAnsi"/>
          <w:b/>
        </w:rPr>
      </w:pPr>
      <w:r w:rsidRPr="00EF75FB">
        <w:rPr>
          <w:rFonts w:asciiTheme="minorHAnsi" w:hAnsiTheme="minorHAnsi"/>
          <w:b/>
        </w:rPr>
        <w:t>UsuarioDAO:</w:t>
      </w:r>
      <w:r w:rsidRPr="00EF75FB">
        <w:rPr>
          <w:rFonts w:asciiTheme="minorHAnsi" w:hAnsiTheme="minorHAnsi"/>
        </w:rPr>
        <w:t xml:space="preserve"> DAO encargado de gestionar las operaciones con la BD relacionadas con los usuarios.</w:t>
      </w:r>
    </w:p>
    <w:p w:rsidR="00DA08DE" w:rsidRPr="00DA08DE" w:rsidRDefault="00DA08DE" w:rsidP="00DA08DE">
      <w:pPr>
        <w:rPr>
          <w:b/>
        </w:rPr>
      </w:pPr>
    </w:p>
    <w:p w:rsidR="00397858" w:rsidRPr="006448D1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5" w:name="_Toc482207195"/>
      <w:r>
        <w:rPr>
          <w:b/>
          <w:color w:val="262626" w:themeColor="text1" w:themeTint="D9"/>
          <w:sz w:val="56"/>
          <w:szCs w:val="56"/>
          <w:u w:val="single"/>
        </w:rPr>
        <w:lastRenderedPageBreak/>
        <w:t>Esquema Maven: Diagrama de Dependencias</w:t>
      </w:r>
      <w:bookmarkEnd w:id="5"/>
    </w:p>
    <w:p w:rsidR="00397858" w:rsidRDefault="00397858" w:rsidP="00397858"/>
    <w:p w:rsidR="00397858" w:rsidRDefault="00397858" w:rsidP="00397858"/>
    <w:p w:rsidR="00C969AB" w:rsidRPr="00397858" w:rsidRDefault="00C969AB" w:rsidP="00397858"/>
    <w:p w:rsidR="00397858" w:rsidRDefault="00894CEA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6" w:name="_Toc482207196"/>
      <w:r>
        <w:rPr>
          <w:b/>
          <w:color w:val="262626" w:themeColor="text1" w:themeTint="D9"/>
          <w:sz w:val="56"/>
          <w:szCs w:val="56"/>
          <w:u w:val="single"/>
        </w:rPr>
        <w:t>Diagrama MongoDB</w:t>
      </w:r>
      <w:bookmarkEnd w:id="6"/>
    </w:p>
    <w:p w:rsidR="00C969AB" w:rsidRDefault="00C969AB" w:rsidP="00C969AB"/>
    <w:p w:rsidR="00C969AB" w:rsidRDefault="00C969AB" w:rsidP="00C969AB">
      <w:pPr>
        <w:rPr>
          <w:rFonts w:asciiTheme="minorHAnsi" w:hAnsiTheme="minorHAnsi"/>
        </w:rPr>
      </w:pPr>
      <w:r>
        <w:rPr>
          <w:rFonts w:asciiTheme="minorHAnsi" w:hAnsiTheme="minorHAnsi"/>
        </w:rPr>
        <w:t>En este apartado se detalla la estructura empleada a la hora de almacena</w:t>
      </w:r>
      <w:r w:rsidR="00536252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los datos en una base de datos en MongoDB.</w:t>
      </w:r>
    </w:p>
    <w:p w:rsidR="00C969AB" w:rsidRDefault="00C969AB" w:rsidP="00C969AB">
      <w:pPr>
        <w:rPr>
          <w:rFonts w:asciiTheme="minorHAnsi" w:hAnsiTheme="minorHAnsi"/>
        </w:rPr>
      </w:pPr>
    </w:p>
    <w:p w:rsidR="00C969AB" w:rsidRPr="00C969AB" w:rsidRDefault="00C969AB" w:rsidP="00C969AB">
      <w:r>
        <w:rPr>
          <w:rFonts w:asciiTheme="minorHAnsi" w:hAnsiTheme="minorHAnsi"/>
        </w:rPr>
        <w:t>La estructura se dividirá en cuatro documentos (evento,usuario,gasto,participante)</w:t>
      </w:r>
      <w:r w:rsidR="00A23DEF">
        <w:rPr>
          <w:rFonts w:asciiTheme="minorHAnsi" w:hAnsiTheme="minorHAnsi"/>
        </w:rPr>
        <w:t xml:space="preserve"> los cuales tendrán una </w:t>
      </w:r>
      <w:r w:rsidR="00536252">
        <w:rPr>
          <w:rFonts w:asciiTheme="minorHAnsi" w:hAnsiTheme="minorHAnsi"/>
        </w:rPr>
        <w:t>estructura</w:t>
      </w:r>
      <w:r w:rsidR="00A23DEF">
        <w:rPr>
          <w:rFonts w:asciiTheme="minorHAnsi" w:hAnsiTheme="minorHAnsi"/>
        </w:rPr>
        <w:t xml:space="preserve"> definida</w:t>
      </w:r>
      <w:r w:rsidR="00536252">
        <w:rPr>
          <w:rFonts w:asciiTheme="minorHAnsi" w:hAnsiTheme="minorHAnsi"/>
        </w:rPr>
        <w:t xml:space="preserve"> como se detalla en la siguiente figura</w:t>
      </w:r>
      <w:r w:rsidR="00A23DEF">
        <w:rPr>
          <w:rFonts w:asciiTheme="minorHAnsi" w:hAnsiTheme="minorHAnsi"/>
        </w:rPr>
        <w:t>.</w:t>
      </w:r>
    </w:p>
    <w:p w:rsidR="00397858" w:rsidRDefault="00397858" w:rsidP="00397858"/>
    <w:p w:rsidR="00397858" w:rsidRDefault="001E38A2" w:rsidP="00397858">
      <w:r>
        <w:rPr>
          <w:noProof/>
          <w:lang w:eastAsia="es-ES" w:bidi="ar-SA"/>
        </w:rPr>
        <w:drawing>
          <wp:inline distT="0" distB="0" distL="0" distR="0">
            <wp:extent cx="5874348" cy="36788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6" cy="36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52" w:rsidRPr="00397858" w:rsidRDefault="00536252" w:rsidP="00397858"/>
    <w:p w:rsidR="00536252" w:rsidRDefault="00536252">
      <w:pPr>
        <w:rPr>
          <w:rFonts w:asciiTheme="majorHAnsi" w:eastAsiaTheme="majorEastAsia" w:hAnsiTheme="majorHAnsi" w:cs="Mangal"/>
          <w:b/>
          <w:color w:val="262626" w:themeColor="text1" w:themeTint="D9"/>
          <w:sz w:val="56"/>
          <w:szCs w:val="56"/>
          <w:u w:val="single"/>
        </w:rPr>
      </w:pPr>
      <w:r>
        <w:rPr>
          <w:b/>
          <w:color w:val="262626" w:themeColor="text1" w:themeTint="D9"/>
          <w:sz w:val="56"/>
          <w:szCs w:val="56"/>
          <w:u w:val="single"/>
        </w:rPr>
        <w:br w:type="page"/>
      </w:r>
    </w:p>
    <w:p w:rsidR="00397858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7" w:name="_Toc482207197"/>
      <w:r>
        <w:rPr>
          <w:b/>
          <w:color w:val="262626" w:themeColor="text1" w:themeTint="D9"/>
          <w:sz w:val="56"/>
          <w:szCs w:val="56"/>
          <w:u w:val="single"/>
        </w:rPr>
        <w:lastRenderedPageBreak/>
        <w:t>Manual de uso</w:t>
      </w:r>
      <w:bookmarkEnd w:id="7"/>
    </w:p>
    <w:p w:rsidR="00687056" w:rsidRDefault="00687056" w:rsidP="00687056">
      <w:pPr>
        <w:rPr>
          <w:rFonts w:asciiTheme="minorHAnsi" w:hAnsiTheme="minorHAnsi"/>
        </w:rPr>
      </w:pPr>
    </w:p>
    <w:p w:rsidR="00687056" w:rsidRDefault="00687056" w:rsidP="00687056">
      <w:pPr>
        <w:rPr>
          <w:rFonts w:asciiTheme="minorHAnsi" w:hAnsiTheme="minorHAnsi"/>
        </w:rPr>
      </w:pPr>
      <w:r>
        <w:rPr>
          <w:rFonts w:asciiTheme="minorHAnsi" w:hAnsiTheme="minorHAnsi"/>
        </w:rPr>
        <w:t>En el siguien</w:t>
      </w:r>
      <w:r w:rsidR="004C4C5A">
        <w:rPr>
          <w:rFonts w:asciiTheme="minorHAnsi" w:hAnsiTheme="minorHAnsi"/>
        </w:rPr>
        <w:t>te manual de uso, se identifica</w:t>
      </w:r>
      <w:r>
        <w:rPr>
          <w:rFonts w:asciiTheme="minorHAnsi" w:hAnsiTheme="minorHAnsi"/>
        </w:rPr>
        <w:t>n una serie de usuarios que pueden utilizar la aplicación. Dependiendo del tipo de usuario podrá realizar una operaciones determinadas u otras</w:t>
      </w:r>
      <w:r w:rsidR="004C4C5A">
        <w:rPr>
          <w:rFonts w:asciiTheme="minorHAnsi" w:hAnsiTheme="minorHAnsi"/>
        </w:rPr>
        <w:t>.</w:t>
      </w:r>
    </w:p>
    <w:p w:rsidR="004C4C5A" w:rsidRDefault="004C4C5A" w:rsidP="00687056">
      <w:pPr>
        <w:rPr>
          <w:rFonts w:asciiTheme="minorHAnsi" w:hAnsiTheme="minorHAnsi"/>
        </w:rPr>
      </w:pPr>
    </w:p>
    <w:p w:rsidR="004C4C5A" w:rsidRPr="00687056" w:rsidRDefault="004C4C5A" w:rsidP="00687056">
      <w:pPr>
        <w:rPr>
          <w:rFonts w:asciiTheme="minorHAnsi" w:hAnsiTheme="minorHAnsi"/>
        </w:rPr>
      </w:pPr>
      <w:r>
        <w:rPr>
          <w:rFonts w:asciiTheme="minorHAnsi" w:hAnsiTheme="minorHAnsi"/>
        </w:rPr>
        <w:t>Se detallarán a continuación las operaciones por cada usuario.</w:t>
      </w:r>
    </w:p>
    <w:p w:rsidR="00397858" w:rsidRPr="00687056" w:rsidRDefault="00397858" w:rsidP="00397858">
      <w:pPr>
        <w:rPr>
          <w:rFonts w:asciiTheme="minorHAnsi" w:hAnsiTheme="minorHAnsi"/>
        </w:rPr>
      </w:pPr>
    </w:p>
    <w:p w:rsidR="00536252" w:rsidRDefault="00536252" w:rsidP="00536252">
      <w:pPr>
        <w:pStyle w:val="Ttulo2"/>
        <w:rPr>
          <w:b/>
          <w:color w:val="262626" w:themeColor="text1" w:themeTint="D9"/>
          <w:sz w:val="36"/>
          <w:szCs w:val="36"/>
        </w:rPr>
      </w:pPr>
      <w:r w:rsidRPr="00687056">
        <w:rPr>
          <w:b/>
          <w:color w:val="262626" w:themeColor="text1" w:themeTint="D9"/>
          <w:sz w:val="36"/>
          <w:szCs w:val="36"/>
        </w:rPr>
        <w:t>Usuario sin</w:t>
      </w:r>
      <w:r w:rsidR="00B82BDC">
        <w:rPr>
          <w:b/>
          <w:color w:val="262626" w:themeColor="text1" w:themeTint="D9"/>
          <w:sz w:val="36"/>
          <w:szCs w:val="36"/>
        </w:rPr>
        <w:t xml:space="preserve"> registrar</w:t>
      </w:r>
      <w:r w:rsidRPr="00687056">
        <w:rPr>
          <w:b/>
          <w:color w:val="262626" w:themeColor="text1" w:themeTint="D9"/>
          <w:sz w:val="36"/>
          <w:szCs w:val="36"/>
        </w:rPr>
        <w:t>:</w:t>
      </w:r>
    </w:p>
    <w:p w:rsidR="004C4C5A" w:rsidRPr="004C4C5A" w:rsidRDefault="004C4C5A" w:rsidP="004C4C5A"/>
    <w:p w:rsidR="00687056" w:rsidRDefault="004C4C5A" w:rsidP="00687056">
      <w:pPr>
        <w:rPr>
          <w:rFonts w:asciiTheme="minorHAnsi" w:hAnsiTheme="minorHAnsi"/>
        </w:rPr>
      </w:pPr>
      <w:r>
        <w:rPr>
          <w:rFonts w:asciiTheme="minorHAnsi" w:hAnsiTheme="minorHAnsi"/>
        </w:rPr>
        <w:t>El usuario sin identificar accederá a la pantalla de Login, que se trata de la página por defecto que muestra la aplicación.</w:t>
      </w:r>
    </w:p>
    <w:p w:rsidR="00B82BDC" w:rsidRDefault="00B82BDC" w:rsidP="00687056">
      <w:pPr>
        <w:rPr>
          <w:rFonts w:asciiTheme="minorHAnsi" w:hAnsiTheme="minorHAnsi"/>
        </w:rPr>
      </w:pPr>
    </w:p>
    <w:p w:rsidR="004C4C5A" w:rsidRDefault="004C4C5A" w:rsidP="00687056">
      <w:pPr>
        <w:rPr>
          <w:rFonts w:asciiTheme="minorHAnsi" w:hAnsiTheme="minorHAnsi"/>
          <w:color w:val="FF0000"/>
        </w:rPr>
      </w:pPr>
      <w:r w:rsidRPr="004C4C5A">
        <w:rPr>
          <w:rFonts w:asciiTheme="minorHAnsi" w:hAnsiTheme="minorHAnsi"/>
          <w:color w:val="FF0000"/>
        </w:rPr>
        <w:t>[Insertar pantalla de login]</w:t>
      </w:r>
    </w:p>
    <w:p w:rsidR="004C4C5A" w:rsidRDefault="004C4C5A" w:rsidP="00687056">
      <w:pPr>
        <w:rPr>
          <w:rFonts w:asciiTheme="minorHAnsi" w:hAnsiTheme="minorHAnsi"/>
          <w:color w:val="FF0000"/>
        </w:rPr>
      </w:pPr>
    </w:p>
    <w:p w:rsidR="00B82BDC" w:rsidRDefault="004C4C5A" w:rsidP="00B82BDC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Esta pantalla de </w:t>
      </w:r>
      <w:r w:rsidR="00B82BDC">
        <w:rPr>
          <w:rFonts w:asciiTheme="minorHAnsi" w:hAnsiTheme="minorHAnsi"/>
          <w:color w:val="000000" w:themeColor="text1"/>
        </w:rPr>
        <w:t>Login podremos realizar las operaciones de Login pero al  tratarse de un usuario sin registrar, pincharemos en el botón ‘Sign Up’ para registrar al usuario.</w:t>
      </w:r>
    </w:p>
    <w:p w:rsidR="00B82BDC" w:rsidRDefault="00B82BDC" w:rsidP="00B82BDC">
      <w:pPr>
        <w:rPr>
          <w:rFonts w:asciiTheme="minorHAnsi" w:hAnsiTheme="minorHAnsi"/>
          <w:color w:val="000000" w:themeColor="text1"/>
        </w:rPr>
      </w:pPr>
    </w:p>
    <w:p w:rsidR="00B82BDC" w:rsidRDefault="00B82BDC" w:rsidP="00B82BDC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Una vez pinchamos, la aplicación navegará a la pantalla Registrar como se muestra en la siguiente imagen.</w:t>
      </w:r>
    </w:p>
    <w:p w:rsidR="00B82BDC" w:rsidRDefault="00B82BDC" w:rsidP="00B82BDC">
      <w:pPr>
        <w:rPr>
          <w:rFonts w:asciiTheme="minorHAnsi" w:hAnsiTheme="minorHAnsi"/>
          <w:color w:val="000000" w:themeColor="text1"/>
        </w:rPr>
      </w:pPr>
    </w:p>
    <w:p w:rsidR="00B82BDC" w:rsidRDefault="00B82BDC" w:rsidP="00B82BDC">
      <w:pPr>
        <w:rPr>
          <w:rFonts w:asciiTheme="minorHAnsi" w:hAnsiTheme="minorHAnsi"/>
          <w:color w:val="FF0000"/>
        </w:rPr>
      </w:pPr>
      <w:r w:rsidRPr="004C4C5A">
        <w:rPr>
          <w:rFonts w:asciiTheme="minorHAnsi" w:hAnsiTheme="minorHAnsi"/>
          <w:color w:val="FF0000"/>
        </w:rPr>
        <w:t xml:space="preserve">[Insertar pantalla de </w:t>
      </w:r>
      <w:r>
        <w:rPr>
          <w:rFonts w:asciiTheme="minorHAnsi" w:hAnsiTheme="minorHAnsi"/>
          <w:color w:val="FF0000"/>
        </w:rPr>
        <w:t>registrarse</w:t>
      </w:r>
      <w:r w:rsidRPr="004C4C5A">
        <w:rPr>
          <w:rFonts w:asciiTheme="minorHAnsi" w:hAnsiTheme="minorHAnsi"/>
          <w:color w:val="FF0000"/>
        </w:rPr>
        <w:t>]</w:t>
      </w:r>
    </w:p>
    <w:p w:rsidR="00B82BDC" w:rsidRDefault="00B82BDC" w:rsidP="00B82BDC">
      <w:pPr>
        <w:rPr>
          <w:rFonts w:asciiTheme="minorHAnsi" w:hAnsiTheme="minorHAnsi"/>
          <w:color w:val="FF0000"/>
        </w:rPr>
      </w:pPr>
    </w:p>
    <w:p w:rsidR="00B82BDC" w:rsidRPr="00B82BDC" w:rsidRDefault="00B82BDC" w:rsidP="00B82BDC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En esta pantalla se nos muestra un formulario para darnos de alta en la aplicación. R</w:t>
      </w:r>
      <w:r w:rsidR="002336C7">
        <w:rPr>
          <w:rFonts w:asciiTheme="minorHAnsi" w:hAnsiTheme="minorHAnsi"/>
          <w:color w:val="000000" w:themeColor="text1"/>
        </w:rPr>
        <w:t>ellenamos los datos solicitados (nombre, password y email) y pulsamos en ‘Sign  Up’ dándonos de alta en la aplicación y accediendo a la misma.</w:t>
      </w:r>
    </w:p>
    <w:p w:rsidR="00536252" w:rsidRPr="00687056" w:rsidRDefault="00536252" w:rsidP="00536252">
      <w:pPr>
        <w:rPr>
          <w:rFonts w:asciiTheme="minorHAnsi" w:hAnsiTheme="minorHAnsi"/>
        </w:rPr>
      </w:pPr>
    </w:p>
    <w:p w:rsidR="00536252" w:rsidRDefault="00536252" w:rsidP="00536252">
      <w:pPr>
        <w:pStyle w:val="Ttulo2"/>
        <w:rPr>
          <w:b/>
          <w:color w:val="262626" w:themeColor="text1" w:themeTint="D9"/>
          <w:sz w:val="36"/>
          <w:szCs w:val="36"/>
        </w:rPr>
      </w:pPr>
      <w:r w:rsidRPr="00687056">
        <w:rPr>
          <w:b/>
          <w:color w:val="262626" w:themeColor="text1" w:themeTint="D9"/>
          <w:sz w:val="36"/>
          <w:szCs w:val="36"/>
        </w:rPr>
        <w:t xml:space="preserve">Usuario </w:t>
      </w:r>
      <w:r w:rsidR="00B82BDC">
        <w:rPr>
          <w:b/>
          <w:color w:val="262626" w:themeColor="text1" w:themeTint="D9"/>
          <w:sz w:val="36"/>
          <w:szCs w:val="36"/>
        </w:rPr>
        <w:t>Registrado</w:t>
      </w:r>
      <w:r w:rsidRPr="00687056">
        <w:rPr>
          <w:b/>
          <w:color w:val="262626" w:themeColor="text1" w:themeTint="D9"/>
          <w:sz w:val="36"/>
          <w:szCs w:val="36"/>
        </w:rPr>
        <w:t>:</w:t>
      </w:r>
    </w:p>
    <w:p w:rsidR="002336C7" w:rsidRDefault="002336C7" w:rsidP="002336C7"/>
    <w:p w:rsidR="002336C7" w:rsidRDefault="00927969" w:rsidP="002336C7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Por otro lado, si somos un usuario ya registrado </w:t>
      </w:r>
      <w:r w:rsidR="00D73847">
        <w:rPr>
          <w:rFonts w:asciiTheme="minorHAnsi" w:hAnsiTheme="minorHAnsi"/>
          <w:color w:val="000000" w:themeColor="text1"/>
        </w:rPr>
        <w:t>en la aplicación. En la pantalla de Login nos bastará con introducir nuestro  email y password.</w:t>
      </w:r>
    </w:p>
    <w:p w:rsidR="00D73847" w:rsidRDefault="00D73847" w:rsidP="002336C7">
      <w:pPr>
        <w:rPr>
          <w:rFonts w:asciiTheme="minorHAnsi" w:hAnsiTheme="minorHAnsi"/>
          <w:color w:val="000000" w:themeColor="text1"/>
        </w:rPr>
      </w:pPr>
    </w:p>
    <w:p w:rsidR="00D73847" w:rsidRDefault="00D73847" w:rsidP="002336C7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Una vez hecho, accederemos a la pantalla principal de navegación.</w:t>
      </w:r>
    </w:p>
    <w:p w:rsidR="00D73847" w:rsidRDefault="00D73847" w:rsidP="002336C7">
      <w:pPr>
        <w:rPr>
          <w:rFonts w:asciiTheme="minorHAnsi" w:hAnsiTheme="minorHAnsi"/>
          <w:color w:val="000000" w:themeColor="text1"/>
        </w:rPr>
      </w:pPr>
    </w:p>
    <w:p w:rsidR="00D73847" w:rsidRDefault="00D73847" w:rsidP="00D73847">
      <w:pPr>
        <w:rPr>
          <w:rFonts w:asciiTheme="minorHAnsi" w:hAnsiTheme="minorHAnsi"/>
          <w:color w:val="FF0000"/>
        </w:rPr>
      </w:pPr>
      <w:r w:rsidRPr="004C4C5A">
        <w:rPr>
          <w:rFonts w:asciiTheme="minorHAnsi" w:hAnsiTheme="minorHAnsi"/>
          <w:color w:val="FF0000"/>
        </w:rPr>
        <w:t>[</w:t>
      </w:r>
      <w:r>
        <w:rPr>
          <w:rFonts w:asciiTheme="minorHAnsi" w:hAnsiTheme="minorHAnsi"/>
          <w:color w:val="FF0000"/>
        </w:rPr>
        <w:t>Insertar pantalla principal</w:t>
      </w:r>
      <w:r w:rsidRPr="004C4C5A">
        <w:rPr>
          <w:rFonts w:asciiTheme="minorHAnsi" w:hAnsiTheme="minorHAnsi"/>
          <w:color w:val="FF0000"/>
        </w:rPr>
        <w:t>]</w:t>
      </w:r>
    </w:p>
    <w:p w:rsidR="00D73847" w:rsidRPr="002336C7" w:rsidRDefault="00D73847" w:rsidP="002336C7"/>
    <w:p w:rsidR="00687056" w:rsidRDefault="00D73847" w:rsidP="00687056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Esta pantalla se compone de una pantalla una menú lateral que nos </w:t>
      </w:r>
      <w:r w:rsidR="00426B2F">
        <w:rPr>
          <w:rFonts w:asciiTheme="minorHAnsi" w:hAnsiTheme="minorHAnsi"/>
          <w:color w:val="000000" w:themeColor="text1"/>
        </w:rPr>
        <w:t>permite navegar entre las diferentes pantallas de la aplicación.</w:t>
      </w:r>
    </w:p>
    <w:p w:rsidR="00426B2F" w:rsidRDefault="00426B2F" w:rsidP="00687056">
      <w:pPr>
        <w:rPr>
          <w:rFonts w:asciiTheme="minorHAnsi" w:hAnsiTheme="minorHAnsi"/>
          <w:color w:val="000000" w:themeColor="text1"/>
        </w:rPr>
      </w:pPr>
    </w:p>
    <w:p w:rsidR="00426B2F" w:rsidRDefault="00426B2F" w:rsidP="00687056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 compone de:</w:t>
      </w:r>
    </w:p>
    <w:p w:rsidR="00426B2F" w:rsidRDefault="007A30F8" w:rsidP="00426B2F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Eventos</w:t>
      </w:r>
    </w:p>
    <w:p w:rsidR="00426B2F" w:rsidRDefault="007A30F8" w:rsidP="00426B2F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Amigos</w:t>
      </w:r>
    </w:p>
    <w:p w:rsidR="00426B2F" w:rsidRPr="00426B2F" w:rsidRDefault="00426B2F" w:rsidP="00426B2F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Cerrar sesión</w:t>
      </w:r>
    </w:p>
    <w:p w:rsidR="00426B2F" w:rsidRDefault="007A30F8" w:rsidP="007A30F8">
      <w:pPr>
        <w:rPr>
          <w:rFonts w:asciiTheme="minorHAnsi" w:hAnsiTheme="minorHAnsi"/>
          <w:b/>
        </w:rPr>
      </w:pPr>
      <w:r w:rsidRPr="007A30F8">
        <w:rPr>
          <w:rFonts w:asciiTheme="minorHAnsi" w:hAnsiTheme="minorHAnsi"/>
          <w:b/>
        </w:rPr>
        <w:lastRenderedPageBreak/>
        <w:t>1) Eventos</w:t>
      </w:r>
    </w:p>
    <w:p w:rsidR="007A30F8" w:rsidRDefault="007A30F8" w:rsidP="007A30F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la sección </w:t>
      </w:r>
      <w:r w:rsidR="00C5245F">
        <w:rPr>
          <w:rFonts w:asciiTheme="minorHAnsi" w:hAnsiTheme="minorHAnsi"/>
        </w:rPr>
        <w:t>Eventos</w:t>
      </w:r>
      <w:r>
        <w:rPr>
          <w:rFonts w:asciiTheme="minorHAnsi" w:hAnsiTheme="minorHAnsi"/>
        </w:rPr>
        <w:t xml:space="preserve"> se mostrará un listado de los eventos que tenga creados el usuario. Al seleccionar uno se mostrará los datos del mismo y una serie de botones.</w:t>
      </w:r>
    </w:p>
    <w:p w:rsidR="007A30F8" w:rsidRPr="0044306E" w:rsidRDefault="007A30F8" w:rsidP="007A30F8">
      <w:pPr>
        <w:rPr>
          <w:rFonts w:asciiTheme="minorHAnsi" w:hAnsiTheme="minorHAnsi"/>
          <w:color w:val="FF0000"/>
        </w:rPr>
      </w:pPr>
      <w:r w:rsidRPr="0044306E">
        <w:rPr>
          <w:rFonts w:asciiTheme="minorHAnsi" w:hAnsiTheme="minorHAnsi"/>
          <w:color w:val="FF0000"/>
        </w:rPr>
        <w:t>[Insertar imagen de un evento]</w:t>
      </w:r>
    </w:p>
    <w:p w:rsidR="007A30F8" w:rsidRDefault="0044306E" w:rsidP="007A30F8">
      <w:pPr>
        <w:rPr>
          <w:rFonts w:asciiTheme="minorHAnsi" w:hAnsiTheme="minorHAnsi"/>
        </w:rPr>
      </w:pPr>
      <w:r>
        <w:rPr>
          <w:rFonts w:asciiTheme="minorHAnsi" w:hAnsiTheme="minorHAnsi"/>
        </w:rPr>
        <w:t>Se muestra el nombre y la divisa del evento para que estos se puedan modificar. Más abajo se encuentra un listado de gastos asociados al evento y un listado de los participantes del mismo.</w:t>
      </w:r>
    </w:p>
    <w:p w:rsidR="0044306E" w:rsidRDefault="0044306E" w:rsidP="007A30F8">
      <w:pPr>
        <w:rPr>
          <w:rFonts w:asciiTheme="minorHAnsi" w:hAnsiTheme="minorHAnsi"/>
        </w:rPr>
      </w:pPr>
      <w:r>
        <w:rPr>
          <w:rFonts w:asciiTheme="minorHAnsi" w:hAnsiTheme="minorHAnsi"/>
        </w:rPr>
        <w:t>A esta información le acompaña una serie de botones:</w:t>
      </w:r>
    </w:p>
    <w:p w:rsidR="0044306E" w:rsidRDefault="0044306E" w:rsidP="0044306E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Actualizar evento: actualiza el valor nombre y divisa.</w:t>
      </w:r>
    </w:p>
    <w:p w:rsidR="0044306E" w:rsidRDefault="0044306E" w:rsidP="0044306E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Eliminar evento: elimina el evento.</w:t>
      </w:r>
    </w:p>
    <w:p w:rsidR="0044306E" w:rsidRDefault="0044306E" w:rsidP="0044306E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 pago: se muestra un formulario para añadir un pago.</w:t>
      </w:r>
    </w:p>
    <w:p w:rsidR="0044306E" w:rsidRPr="0044306E" w:rsidRDefault="0044306E" w:rsidP="0044306E">
      <w:pPr>
        <w:pStyle w:val="Prrafodelista"/>
        <w:rPr>
          <w:rFonts w:asciiTheme="minorHAnsi" w:hAnsiTheme="minorHAnsi"/>
          <w:color w:val="FF0000"/>
        </w:rPr>
      </w:pPr>
      <w:r w:rsidRPr="0044306E">
        <w:rPr>
          <w:rFonts w:asciiTheme="minorHAnsi" w:hAnsiTheme="minorHAnsi"/>
          <w:color w:val="FF0000"/>
        </w:rPr>
        <w:t>[insertar imagen formulario pago]</w:t>
      </w:r>
    </w:p>
    <w:p w:rsidR="0044306E" w:rsidRDefault="0044306E" w:rsidP="0044306E">
      <w:pPr>
        <w:pStyle w:val="Prrafodelista"/>
        <w:rPr>
          <w:rFonts w:asciiTheme="minorHAnsi" w:hAnsiTheme="minorHAnsi"/>
        </w:rPr>
      </w:pPr>
      <w:r>
        <w:rPr>
          <w:rFonts w:asciiTheme="minorHAnsi" w:hAnsiTheme="minorHAnsi"/>
        </w:rPr>
        <w:t>El precio indica la cantidad a pagar, el pagador es el participante que haya puesto el dinero y los deudores son los que participan en el pago.</w:t>
      </w:r>
    </w:p>
    <w:p w:rsidR="0044306E" w:rsidRDefault="0044306E" w:rsidP="0044306E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 participante: muestra el listado de amistades creadas por el usuario y da la posibilidad de añadir uno al evento.</w:t>
      </w:r>
    </w:p>
    <w:p w:rsidR="0044306E" w:rsidRDefault="0044306E" w:rsidP="0044306E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Hacer las cuentas: recalcula las deudas de los pagos entre los participantes del evento.</w:t>
      </w:r>
    </w:p>
    <w:p w:rsidR="0044306E" w:rsidRPr="0044306E" w:rsidRDefault="0044306E" w:rsidP="0044306E">
      <w:pPr>
        <w:pStyle w:val="Prrafodelista"/>
        <w:rPr>
          <w:rFonts w:asciiTheme="minorHAnsi" w:hAnsiTheme="minorHAnsi"/>
          <w:color w:val="FF0000"/>
        </w:rPr>
      </w:pPr>
      <w:r w:rsidRPr="0044306E">
        <w:rPr>
          <w:rFonts w:asciiTheme="minorHAnsi" w:hAnsiTheme="minorHAnsi"/>
          <w:color w:val="FF0000"/>
        </w:rPr>
        <w:t>[insertar imagen resumen deudas]</w:t>
      </w:r>
    </w:p>
    <w:p w:rsidR="0044306E" w:rsidRDefault="0044306E" w:rsidP="0044306E">
      <w:pPr>
        <w:pStyle w:val="Prrafodelista"/>
        <w:rPr>
          <w:rFonts w:asciiTheme="minorHAnsi" w:hAnsiTheme="minorHAnsi"/>
        </w:rPr>
      </w:pPr>
      <w:r>
        <w:rPr>
          <w:rFonts w:asciiTheme="minorHAnsi" w:hAnsiTheme="minorHAnsi"/>
        </w:rPr>
        <w:t>La primera tabla de este resumen informa de las deudas finales de cada participante a otro del grupo. A su vez muestra cuántos pagos han sido partícipes y cuántos han pagado.</w:t>
      </w:r>
    </w:p>
    <w:p w:rsidR="0044306E" w:rsidRDefault="0044306E" w:rsidP="0044306E">
      <w:pPr>
        <w:pStyle w:val="Prrafodelista"/>
        <w:rPr>
          <w:rFonts w:asciiTheme="minorHAnsi" w:hAnsiTheme="minorHAnsi"/>
        </w:rPr>
      </w:pPr>
      <w:r>
        <w:rPr>
          <w:rFonts w:asciiTheme="minorHAnsi" w:hAnsiTheme="minorHAnsi"/>
        </w:rPr>
        <w:t>La segunda tabla …</w:t>
      </w:r>
    </w:p>
    <w:p w:rsidR="004A6156" w:rsidRDefault="004A6156" w:rsidP="0044306E">
      <w:pPr>
        <w:pStyle w:val="Prrafodelista"/>
        <w:rPr>
          <w:rFonts w:asciiTheme="minorHAnsi" w:hAnsiTheme="minorHAnsi"/>
        </w:rPr>
      </w:pPr>
    </w:p>
    <w:p w:rsidR="00C5245F" w:rsidRDefault="00C5245F" w:rsidP="00C5245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</w:t>
      </w:r>
      <w:r w:rsidRPr="007A30F8">
        <w:rPr>
          <w:rFonts w:asciiTheme="minorHAnsi" w:hAnsiTheme="minorHAnsi"/>
          <w:b/>
        </w:rPr>
        <w:t xml:space="preserve">) </w:t>
      </w:r>
      <w:r>
        <w:rPr>
          <w:rFonts w:asciiTheme="minorHAnsi" w:hAnsiTheme="minorHAnsi"/>
          <w:b/>
        </w:rPr>
        <w:t>Amigos</w:t>
      </w:r>
    </w:p>
    <w:p w:rsidR="00C5245F" w:rsidRDefault="00C5245F" w:rsidP="00C5245F">
      <w:pPr>
        <w:rPr>
          <w:rFonts w:asciiTheme="minorHAnsi" w:hAnsiTheme="minorHAnsi"/>
        </w:rPr>
      </w:pPr>
      <w:r>
        <w:rPr>
          <w:rFonts w:asciiTheme="minorHAnsi" w:hAnsiTheme="minorHAnsi"/>
        </w:rPr>
        <w:t>En la sección Amigos se mostrará un listado de los amigos creados por el usuario. Estos serán futuros participantes de los eventos. Al seleccionar un amigo se podrá modificar su nombre.</w:t>
      </w:r>
    </w:p>
    <w:p w:rsidR="00C5245F" w:rsidRDefault="00C5245F" w:rsidP="00C5245F">
      <w:pPr>
        <w:rPr>
          <w:rFonts w:asciiTheme="minorHAnsi" w:hAnsiTheme="minorHAnsi"/>
          <w:color w:val="FF0000"/>
        </w:rPr>
      </w:pPr>
      <w:r w:rsidRPr="00C5245F">
        <w:rPr>
          <w:rFonts w:asciiTheme="minorHAnsi" w:hAnsiTheme="minorHAnsi"/>
          <w:color w:val="FF0000"/>
        </w:rPr>
        <w:t>[insertar imagen del listado y el formulario]</w:t>
      </w:r>
    </w:p>
    <w:p w:rsidR="004A6156" w:rsidRPr="00C5245F" w:rsidRDefault="004A6156" w:rsidP="00C5245F">
      <w:pPr>
        <w:rPr>
          <w:rFonts w:asciiTheme="minorHAnsi" w:hAnsiTheme="minorHAnsi"/>
          <w:color w:val="FF0000"/>
        </w:rPr>
      </w:pPr>
    </w:p>
    <w:p w:rsidR="00C5245F" w:rsidRDefault="00C5245F" w:rsidP="00C5245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3) Cerrar sesión</w:t>
      </w:r>
    </w:p>
    <w:p w:rsidR="00C5245F" w:rsidRDefault="00C5245F" w:rsidP="00C5245F">
      <w:pPr>
        <w:rPr>
          <w:rFonts w:asciiTheme="minorHAnsi" w:hAnsiTheme="minorHAnsi"/>
        </w:rPr>
      </w:pPr>
      <w:r>
        <w:rPr>
          <w:rFonts w:asciiTheme="minorHAnsi" w:hAnsiTheme="minorHAnsi"/>
        </w:rPr>
        <w:t>Se cierra la sesión y vuelve a la vista del login.</w:t>
      </w:r>
    </w:p>
    <w:p w:rsidR="004A6156" w:rsidRPr="00C5245F" w:rsidRDefault="004A6156" w:rsidP="00C5245F">
      <w:pPr>
        <w:rPr>
          <w:rFonts w:asciiTheme="minorHAnsi" w:hAnsiTheme="minorHAnsi"/>
        </w:rPr>
      </w:pPr>
    </w:p>
    <w:p w:rsidR="00536252" w:rsidRPr="00687056" w:rsidRDefault="00536252" w:rsidP="00536252">
      <w:pPr>
        <w:pStyle w:val="Ttulo2"/>
        <w:rPr>
          <w:b/>
          <w:color w:val="262626" w:themeColor="text1" w:themeTint="D9"/>
          <w:sz w:val="36"/>
          <w:szCs w:val="36"/>
        </w:rPr>
      </w:pPr>
      <w:r w:rsidRPr="00687056">
        <w:rPr>
          <w:b/>
          <w:color w:val="262626" w:themeColor="text1" w:themeTint="D9"/>
          <w:sz w:val="36"/>
          <w:szCs w:val="36"/>
        </w:rPr>
        <w:t>Usuario Administrador:</w:t>
      </w:r>
    </w:p>
    <w:p w:rsidR="00536252" w:rsidRPr="00687056" w:rsidRDefault="00536252" w:rsidP="00536252">
      <w:pPr>
        <w:rPr>
          <w:rFonts w:asciiTheme="minorHAnsi" w:hAnsiTheme="minorHAnsi"/>
        </w:rPr>
      </w:pPr>
    </w:p>
    <w:p w:rsidR="00397858" w:rsidRPr="006448D1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8" w:name="_Toc482207198"/>
      <w:r>
        <w:rPr>
          <w:b/>
          <w:color w:val="262626" w:themeColor="text1" w:themeTint="D9"/>
          <w:sz w:val="56"/>
          <w:szCs w:val="56"/>
          <w:u w:val="single"/>
        </w:rPr>
        <w:t>Extras</w:t>
      </w:r>
      <w:bookmarkEnd w:id="8"/>
    </w:p>
    <w:p w:rsidR="00D32776" w:rsidRDefault="00D32776" w:rsidP="00385B3E"/>
    <w:p w:rsidR="00385B3E" w:rsidRDefault="00385B3E" w:rsidP="00385B3E">
      <w:r>
        <w:t>1) Usar el Navigator de Vaadin para navegar por diferentes vistas de la aplicación.</w:t>
      </w:r>
    </w:p>
    <w:p w:rsidR="00385B3E" w:rsidRDefault="00385B3E" w:rsidP="00385B3E">
      <w:r>
        <w:t>2) Usar el componente de la extensión SideMenu de Vaadin [</w:t>
      </w:r>
      <w:r w:rsidRPr="00385B3E">
        <w:t>https://vaadin.com/directory#!addon/sidemenu-add-on</w:t>
      </w:r>
      <w:r>
        <w:t>]</w:t>
      </w:r>
    </w:p>
    <w:p w:rsidR="00385B3E" w:rsidRPr="007642A3" w:rsidRDefault="00385B3E" w:rsidP="00385B3E"/>
    <w:sectPr w:rsidR="00385B3E" w:rsidRPr="007642A3" w:rsidSect="00F570DC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F32" w:rsidRDefault="00D60F32" w:rsidP="002A736B">
      <w:r>
        <w:separator/>
      </w:r>
    </w:p>
  </w:endnote>
  <w:endnote w:type="continuationSeparator" w:id="1">
    <w:p w:rsidR="00D60F32" w:rsidRDefault="00D60F32" w:rsidP="002A7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7" w:type="dxa"/>
      <w:tblInd w:w="-6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182"/>
      <w:gridCol w:w="5549"/>
      <w:gridCol w:w="1846"/>
    </w:tblGrid>
    <w:tr w:rsidR="00C81C66" w:rsidTr="00F54F9E">
      <w:trPr>
        <w:trHeight w:val="889"/>
      </w:trPr>
      <w:tc>
        <w:tcPr>
          <w:tcW w:w="21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81C66" w:rsidRDefault="00C81C66" w:rsidP="00F54F9E">
          <w:pPr>
            <w:pStyle w:val="Piedepgina"/>
            <w:ind w:left="-993" w:firstLine="993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1095375" cy="457200"/>
                <wp:effectExtent l="0" t="0" r="0" b="0"/>
                <wp:docPr id="6" name="Imagen 6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9" w:type="dxa"/>
          <w:tcBorders>
            <w:left w:val="single" w:sz="4" w:space="0" w:color="auto"/>
          </w:tcBorders>
        </w:tcPr>
        <w:p w:rsidR="00C81C66" w:rsidRPr="00407EBC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Proyecto TAD</w:t>
          </w:r>
        </w:p>
        <w:p w:rsidR="00C81C66" w:rsidRPr="00407EBC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Cuentas Claras, Amistades Largas</w:t>
          </w:r>
        </w:p>
        <w:p w:rsidR="00C81C66" w:rsidRPr="00C81C66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Fernando Rámila Gómez, Cayetano Romero Vargas, Naiara Landeta González</w:t>
          </w:r>
        </w:p>
      </w:tc>
      <w:tc>
        <w:tcPr>
          <w:tcW w:w="1846" w:type="dxa"/>
        </w:tcPr>
        <w:p w:rsidR="00C81C66" w:rsidRPr="000F1B59" w:rsidRDefault="00C81C66" w:rsidP="00F54F9E">
          <w:pPr>
            <w:pStyle w:val="Encabezado"/>
          </w:pPr>
          <w:r w:rsidRPr="000F1B59">
            <w:t xml:space="preserve">Página </w:t>
          </w:r>
          <w:r w:rsidR="001D38A4" w:rsidRPr="000F1B59">
            <w:fldChar w:fldCharType="begin"/>
          </w:r>
          <w:r w:rsidRPr="000F1B59">
            <w:instrText>PAGE</w:instrText>
          </w:r>
          <w:r w:rsidR="001D38A4" w:rsidRPr="000F1B59">
            <w:fldChar w:fldCharType="separate"/>
          </w:r>
          <w:r w:rsidR="00385B3E">
            <w:rPr>
              <w:noProof/>
            </w:rPr>
            <w:t>11</w:t>
          </w:r>
          <w:r w:rsidR="001D38A4" w:rsidRPr="000F1B59">
            <w:fldChar w:fldCharType="end"/>
          </w:r>
          <w:r w:rsidRPr="000F1B59">
            <w:t xml:space="preserve"> de </w:t>
          </w:r>
          <w:r w:rsidR="001D38A4" w:rsidRPr="000F1B59">
            <w:fldChar w:fldCharType="begin"/>
          </w:r>
          <w:r w:rsidRPr="000F1B59">
            <w:instrText>NUMPAGES</w:instrText>
          </w:r>
          <w:r w:rsidR="001D38A4" w:rsidRPr="000F1B59">
            <w:fldChar w:fldCharType="separate"/>
          </w:r>
          <w:r w:rsidR="00385B3E">
            <w:rPr>
              <w:noProof/>
            </w:rPr>
            <w:t>11</w:t>
          </w:r>
          <w:r w:rsidR="001D38A4" w:rsidRPr="000F1B59">
            <w:fldChar w:fldCharType="end"/>
          </w:r>
        </w:p>
      </w:tc>
    </w:tr>
  </w:tbl>
  <w:p w:rsidR="002A736B" w:rsidRDefault="002A736B" w:rsidP="002A73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F32" w:rsidRDefault="00D60F32" w:rsidP="002A736B">
      <w:r>
        <w:separator/>
      </w:r>
    </w:p>
  </w:footnote>
  <w:footnote w:type="continuationSeparator" w:id="1">
    <w:p w:rsidR="00D60F32" w:rsidRDefault="00D60F32" w:rsidP="002A7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36B" w:rsidRDefault="002A736B">
    <w:pPr>
      <w:pStyle w:val="Encabezado"/>
    </w:pPr>
  </w:p>
  <w:p w:rsidR="002A736B" w:rsidRDefault="002A73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0B2"/>
    <w:multiLevelType w:val="hybridMultilevel"/>
    <w:tmpl w:val="CF3268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04CC"/>
    <w:multiLevelType w:val="hybridMultilevel"/>
    <w:tmpl w:val="5BE03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62C03"/>
    <w:multiLevelType w:val="hybridMultilevel"/>
    <w:tmpl w:val="5050A5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50B3"/>
    <w:multiLevelType w:val="hybridMultilevel"/>
    <w:tmpl w:val="70201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D04D2"/>
    <w:multiLevelType w:val="hybridMultilevel"/>
    <w:tmpl w:val="5600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919FF"/>
    <w:multiLevelType w:val="hybridMultilevel"/>
    <w:tmpl w:val="BFA6DB06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3E8C4E5D"/>
    <w:multiLevelType w:val="hybridMultilevel"/>
    <w:tmpl w:val="6C2EC02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>
    <w:nsid w:val="414E11ED"/>
    <w:multiLevelType w:val="hybridMultilevel"/>
    <w:tmpl w:val="C74E7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9768D"/>
    <w:multiLevelType w:val="hybridMultilevel"/>
    <w:tmpl w:val="A4D88F8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>
    <w:nsid w:val="4389276F"/>
    <w:multiLevelType w:val="hybridMultilevel"/>
    <w:tmpl w:val="340AB148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4ED46EC8"/>
    <w:multiLevelType w:val="hybridMultilevel"/>
    <w:tmpl w:val="1CF2EF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E535E"/>
    <w:multiLevelType w:val="hybridMultilevel"/>
    <w:tmpl w:val="1D966618"/>
    <w:lvl w:ilvl="0" w:tplc="C13E1DD8">
      <w:numFmt w:val="bullet"/>
      <w:lvlText w:val="-"/>
      <w:lvlJc w:val="left"/>
      <w:pPr>
        <w:ind w:left="1776" w:hanging="360"/>
      </w:pPr>
      <w:rPr>
        <w:rFonts w:ascii="Liberation Serif" w:eastAsia="Noto Sans CJK SC Regular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6A1"/>
    <w:rsid w:val="0001512B"/>
    <w:rsid w:val="00022E3B"/>
    <w:rsid w:val="000519F4"/>
    <w:rsid w:val="0008752F"/>
    <w:rsid w:val="000A438A"/>
    <w:rsid w:val="000D403F"/>
    <w:rsid w:val="00136963"/>
    <w:rsid w:val="00166F91"/>
    <w:rsid w:val="00196A18"/>
    <w:rsid w:val="00197545"/>
    <w:rsid w:val="001D38A4"/>
    <w:rsid w:val="001E38A2"/>
    <w:rsid w:val="002316D8"/>
    <w:rsid w:val="002336C7"/>
    <w:rsid w:val="002A736B"/>
    <w:rsid w:val="002E7470"/>
    <w:rsid w:val="00385B3E"/>
    <w:rsid w:val="00397858"/>
    <w:rsid w:val="003A4DF6"/>
    <w:rsid w:val="003E16A1"/>
    <w:rsid w:val="003E70BE"/>
    <w:rsid w:val="00411D82"/>
    <w:rsid w:val="00426B2F"/>
    <w:rsid w:val="0044306E"/>
    <w:rsid w:val="0044515A"/>
    <w:rsid w:val="0048442F"/>
    <w:rsid w:val="004A1651"/>
    <w:rsid w:val="004A6156"/>
    <w:rsid w:val="004C4C5A"/>
    <w:rsid w:val="00536252"/>
    <w:rsid w:val="005504FF"/>
    <w:rsid w:val="0056499B"/>
    <w:rsid w:val="005831AA"/>
    <w:rsid w:val="00597D55"/>
    <w:rsid w:val="005E621E"/>
    <w:rsid w:val="00622A3F"/>
    <w:rsid w:val="006448D1"/>
    <w:rsid w:val="00687056"/>
    <w:rsid w:val="006968BA"/>
    <w:rsid w:val="006D44EC"/>
    <w:rsid w:val="006D4B44"/>
    <w:rsid w:val="006F3CF1"/>
    <w:rsid w:val="007642A3"/>
    <w:rsid w:val="0077594E"/>
    <w:rsid w:val="007A30F8"/>
    <w:rsid w:val="007A551B"/>
    <w:rsid w:val="007B2E78"/>
    <w:rsid w:val="007B48F4"/>
    <w:rsid w:val="007D46C6"/>
    <w:rsid w:val="00845D2C"/>
    <w:rsid w:val="008538D5"/>
    <w:rsid w:val="00883541"/>
    <w:rsid w:val="00894CEA"/>
    <w:rsid w:val="008C2FAC"/>
    <w:rsid w:val="008D09D1"/>
    <w:rsid w:val="00912543"/>
    <w:rsid w:val="00922626"/>
    <w:rsid w:val="00927969"/>
    <w:rsid w:val="00971443"/>
    <w:rsid w:val="00A23DEF"/>
    <w:rsid w:val="00A41210"/>
    <w:rsid w:val="00A51878"/>
    <w:rsid w:val="00B66BEE"/>
    <w:rsid w:val="00B82BDC"/>
    <w:rsid w:val="00BA6D03"/>
    <w:rsid w:val="00C0549C"/>
    <w:rsid w:val="00C31123"/>
    <w:rsid w:val="00C35C0E"/>
    <w:rsid w:val="00C40821"/>
    <w:rsid w:val="00C5245F"/>
    <w:rsid w:val="00C631FA"/>
    <w:rsid w:val="00C81C66"/>
    <w:rsid w:val="00C969AB"/>
    <w:rsid w:val="00D3211B"/>
    <w:rsid w:val="00D32776"/>
    <w:rsid w:val="00D55905"/>
    <w:rsid w:val="00D60F32"/>
    <w:rsid w:val="00D63953"/>
    <w:rsid w:val="00D73847"/>
    <w:rsid w:val="00D902CF"/>
    <w:rsid w:val="00DA08DE"/>
    <w:rsid w:val="00DA7521"/>
    <w:rsid w:val="00DC1A55"/>
    <w:rsid w:val="00E273FC"/>
    <w:rsid w:val="00E40643"/>
    <w:rsid w:val="00E43E66"/>
    <w:rsid w:val="00E869C9"/>
    <w:rsid w:val="00EB22CD"/>
    <w:rsid w:val="00ED5651"/>
    <w:rsid w:val="00EF41BC"/>
    <w:rsid w:val="00EF75FB"/>
    <w:rsid w:val="00F05ABD"/>
    <w:rsid w:val="00F42C6F"/>
    <w:rsid w:val="00F570DC"/>
    <w:rsid w:val="00F70359"/>
    <w:rsid w:val="00FD3DAF"/>
    <w:rsid w:val="00FD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3E70B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25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E16A1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Ttulo">
    <w:name w:val="Title"/>
    <w:basedOn w:val="Encabezado"/>
    <w:next w:val="Textoindependiente"/>
    <w:link w:val="TtuloCar"/>
    <w:qFormat/>
    <w:rsid w:val="003E16A1"/>
    <w:pPr>
      <w:keepNext/>
      <w:tabs>
        <w:tab w:val="clear" w:pos="4252"/>
        <w:tab w:val="clear" w:pos="8504"/>
      </w:tabs>
      <w:spacing w:before="240" w:after="120"/>
      <w:jc w:val="center"/>
    </w:pPr>
    <w:rPr>
      <w:rFonts w:ascii="Liberation Sans" w:hAnsi="Liberation Sans" w:cs="FreeSans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E16A1"/>
    <w:rPr>
      <w:rFonts w:ascii="Liberation Sans" w:eastAsia="Noto Sans CJK SC Regular" w:hAnsi="Liberation Sans" w:cs="FreeSans"/>
      <w:b/>
      <w:bCs/>
      <w:sz w:val="56"/>
      <w:szCs w:val="56"/>
      <w:lang w:val="es-ES" w:eastAsia="zh-CN" w:bidi="hi-IN"/>
    </w:rPr>
  </w:style>
  <w:style w:type="paragraph" w:styleId="Sinespaciado">
    <w:name w:val="No Spacing"/>
    <w:uiPriority w:val="1"/>
    <w:qFormat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E16A1"/>
    <w:rPr>
      <w:rFonts w:ascii="Times New Roman" w:hAnsi="Times New Roman"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E16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3E70BE"/>
    <w:rPr>
      <w:rFonts w:asciiTheme="majorHAnsi" w:eastAsiaTheme="majorEastAsia" w:hAnsiTheme="majorHAnsi" w:cs="Mangal"/>
      <w:color w:val="2E74B5" w:themeColor="accent1" w:themeShade="BF"/>
      <w:sz w:val="32"/>
      <w:szCs w:val="29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0A438A"/>
    <w:pPr>
      <w:ind w:left="720"/>
      <w:contextualSpacing/>
    </w:pPr>
    <w:rPr>
      <w:rFonts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6448D1"/>
  </w:style>
  <w:style w:type="paragraph" w:styleId="TDC2">
    <w:name w:val="toc 2"/>
    <w:basedOn w:val="Normal"/>
    <w:next w:val="Normal"/>
    <w:autoRedefine/>
    <w:uiPriority w:val="39"/>
    <w:unhideWhenUsed/>
    <w:rsid w:val="006448D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448D1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6448D1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448D1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6448D1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6448D1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6448D1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6448D1"/>
    <w:pPr>
      <w:ind w:left="1920"/>
    </w:pPr>
  </w:style>
  <w:style w:type="paragraph" w:styleId="Piedepgina">
    <w:name w:val="footer"/>
    <w:basedOn w:val="Normal"/>
    <w:link w:val="PiedepginaCar"/>
    <w:unhideWhenUsed/>
    <w:rsid w:val="002A73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736B"/>
    <w:rPr>
      <w:rFonts w:ascii="Liberation Serif" w:eastAsia="Noto Sans CJK SC Regular" w:hAnsi="Liberation Serif" w:cs="Mangal"/>
      <w:szCs w:val="21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8D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8DE"/>
    <w:rPr>
      <w:rFonts w:ascii="Tahoma" w:eastAsia="Noto Sans CJK SC Regular" w:hAnsi="Tahoma" w:cs="Mangal"/>
      <w:sz w:val="16"/>
      <w:szCs w:val="14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536252"/>
    <w:rPr>
      <w:rFonts w:asciiTheme="majorHAnsi" w:eastAsiaTheme="majorEastAsia" w:hAnsiTheme="majorHAnsi" w:cs="Mangal"/>
      <w:color w:val="2E74B5" w:themeColor="accent1" w:themeShade="BF"/>
      <w:sz w:val="26"/>
      <w:szCs w:val="23"/>
      <w:lang w:val="es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11</Pages>
  <Words>1758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 </vt:lpstr>
    </vt:vector>
  </TitlesOfParts>
  <Company/>
  <LinksUpToDate>false</LinksUpToDate>
  <CharactersWithSpaces>11406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 </dc:title>
  <dc:subject/>
  <dc:creator>Fernando Rámila Gómez, Naiara Landeta González Cayetano Romero Vargas</dc:creator>
  <cp:keywords/>
  <dc:description/>
  <cp:lastModifiedBy>Usuario de Windows</cp:lastModifiedBy>
  <cp:revision>46</cp:revision>
  <dcterms:created xsi:type="dcterms:W3CDTF">2017-04-30T17:37:00Z</dcterms:created>
  <dcterms:modified xsi:type="dcterms:W3CDTF">2017-05-11T07:44:00Z</dcterms:modified>
</cp:coreProperties>
</file>