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fmsabatini/sPlotOpen_Manuscript@9effc92</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or to contact the custodians of each dataset before using sPlotOpen.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3"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3" w:name="ref-ZDJVwbgL"/>
    <w:p>
      <w:pPr>
        <w:pStyle w:val="Bibliography"/>
      </w:pPr>
      <w:r>
        <w:t xml:space="preserve">31.</w:t>
      </w:r>
      <w:r>
        <w:t xml:space="preserve"> </w:t>
      </w:r>
      <w:hyperlink r:id="rId242">
        <w:r>
          <w:rPr>
            <w:rStyle w:val="Hyperlink"/>
          </w:rPr>
          <w:t xml:space="preserve">https://doi.org/10.1111/gcb.14904</w:t>
        </w:r>
      </w:hyperlink>
    </w:p>
    <w:bookmarkEnd w:id="243"/>
    <w:bookmarkStart w:id="246"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4">
        <w:r>
          <w:rPr>
            <w:rStyle w:val="Hyperlink"/>
          </w:rPr>
          <w:t xml:space="preserve">https://doi.org/ggf4gr</w:t>
        </w:r>
      </w:hyperlink>
      <w:r>
        <w:t xml:space="preserve"> </w:t>
      </w:r>
      <w:r>
        <w:br/>
      </w:r>
      <w:r>
        <w:t xml:space="preserve">DOI:</w:t>
      </w:r>
      <w:r>
        <w:t xml:space="preserve"> </w:t>
      </w:r>
      <w:hyperlink r:id="rId245">
        <w:r>
          <w:rPr>
            <w:rStyle w:val="Hyperlink"/>
          </w:rPr>
          <w:t xml:space="preserve">10.1111/jbi.13782</w:t>
        </w:r>
      </w:hyperlink>
    </w:p>
    <w:bookmarkEnd w:id="246"/>
    <w:bookmarkStart w:id="251"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7">
        <w:r>
          <w:rPr>
            <w:rStyle w:val="Hyperlink"/>
          </w:rPr>
          <w:t xml:space="preserve">https://doi.org/ggftj7</w:t>
        </w:r>
      </w:hyperlink>
      <w:r>
        <w:t xml:space="preserve"> </w:t>
      </w:r>
      <w:r>
        <w:br/>
      </w:r>
      <w:r>
        <w:t xml:space="preserve">DOI:</w:t>
      </w:r>
      <w:r>
        <w:t xml:space="preserve"> </w:t>
      </w:r>
      <w:hyperlink r:id="rId248">
        <w:r>
          <w:rPr>
            <w:rStyle w:val="Hyperlink"/>
          </w:rPr>
          <w:t xml:space="preserve">10.1111/geb.13027</w:t>
        </w:r>
      </w:hyperlink>
      <w:r>
        <w:t xml:space="preserve"> </w:t>
      </w:r>
      <w:r>
        <w:t xml:space="preserve">· PMID:</w:t>
      </w:r>
      <w:r>
        <w:t xml:space="preserve"> </w:t>
      </w:r>
      <w:hyperlink r:id="rId249">
        <w:r>
          <w:rPr>
            <w:rStyle w:val="Hyperlink"/>
          </w:rPr>
          <w:t xml:space="preserve">32063745</w:t>
        </w:r>
      </w:hyperlink>
      <w:r>
        <w:t xml:space="preserve"> </w:t>
      </w:r>
      <w:r>
        <w:t xml:space="preserve">· PMCID:</w:t>
      </w:r>
      <w:r>
        <w:t xml:space="preserve"> </w:t>
      </w:r>
      <w:hyperlink r:id="rId250">
        <w:r>
          <w:rPr>
            <w:rStyle w:val="Hyperlink"/>
          </w:rPr>
          <w:t xml:space="preserve">PMC7006795</w:t>
        </w:r>
      </w:hyperlink>
    </w:p>
    <w:bookmarkEnd w:id="251"/>
    <w:bookmarkStart w:id="253"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https://doi.org/10.7809/b-e.00081</w:t>
        </w:r>
      </w:hyperlink>
    </w:p>
    <w:bookmarkEnd w:id="253"/>
    <w:bookmarkStart w:id="255"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4">
        <w:r>
          <w:rPr>
            <w:rStyle w:val="Hyperlink"/>
          </w:rPr>
          <w:t xml:space="preserve">https://doi.org/10.7809/b-e.00080</w:t>
        </w:r>
      </w:hyperlink>
    </w:p>
    <w:bookmarkEnd w:id="255"/>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6">
        <w:r>
          <w:rPr>
            <w:rStyle w:val="Hyperlink"/>
          </w:rPr>
          <w:t xml:space="preserve">https://www.routledgehandbooks.com/doi/10.1201/9781315368252</w:t>
        </w:r>
      </w:hyperlink>
      <w:r>
        <w:t xml:space="preserve"> </w:t>
      </w:r>
      <w:r>
        <w:br/>
      </w:r>
      <w:r>
        <w:t xml:space="preserve">ISBN:</w:t>
      </w:r>
      <w:r>
        <w:t xml:space="preserve"> </w:t>
      </w:r>
      <w:hyperlink r:id="rId257">
        <w:r>
          <w:rPr>
            <w:rStyle w:val="Hyperlink"/>
          </w:rPr>
          <w:t xml:space="preserve">9781498751339</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(2018-07)</w:t>
      </w:r>
      <w:r>
        <w:t xml:space="preserve"> </w:t>
      </w:r>
      <w:hyperlink r:id="rId321">
        <w:r>
          <w:rPr>
            <w:rStyle w:val="Hyperlink"/>
          </w:rPr>
          <w:t xml:space="preserve">http://doi.wiley.com/10.1111/geb.12729</w:t>
        </w:r>
      </w:hyperlink>
      <w:r>
        <w:t xml:space="preserve"> </w:t>
      </w:r>
      <w:r>
        <w:br/>
      </w:r>
      <w:r>
        <w:t xml:space="preserve">DOI:</w:t>
      </w:r>
      <w:r>
        <w:t xml:space="preserve"> </w:t>
      </w:r>
      <w:hyperlink r:id="rId322">
        <w:r>
          <w:rPr>
            <w:rStyle w:val="Hyperlink"/>
          </w:rPr>
          <w:t xml:space="preserve">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4">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2">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29"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9effc92273db5381d2c71d3a4b94d84bde8aa848/" TargetMode="External" /><Relationship Type="http://schemas.openxmlformats.org/officeDocument/2006/relationships/hyperlink" Id="rId21" Target="https://github.com/fmsabatini/sPlotOpen_Manuscript/tree/9effc92273db5381d2c71d3a4b94d84bde8aa848"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9effc92273db5381d2c71d3a4b94d84bde8aa848/" TargetMode="External" /><Relationship Type="http://schemas.openxmlformats.org/officeDocument/2006/relationships/hyperlink" Id="rId21" Target="https://github.com/fmsabatini/sPlotOpen_Manuscript/tree/9effc92273db5381d2c71d3a4b94d84bde8aa848"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2020-12-17T14:42:11Z</dcterms:created>
  <dcterms:modified xsi:type="dcterms:W3CDTF">2020-12-17T14:42:11Z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