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7E" w:rsidRPr="0097247E" w:rsidRDefault="0097247E" w:rsidP="0097247E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bookmarkStart w:id="0" w:name="_GoBack"/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Information Selection Extension includes:</w:t>
      </w:r>
    </w:p>
    <w:p w:rsidR="0097247E" w:rsidRPr="0097247E" w:rsidRDefault="0097247E" w:rsidP="0097247E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Instance selection algorithms such as: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CNN - Condensed Nearest Neighbor Rule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ENN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- 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Edited Nearest Neighbor Rule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RENN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-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Repeated Edited Nearest Neighbor Rule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All k-NN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RNG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-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Relative Neighbor Graph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GE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- 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Gabriel Editing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ELH - Encoding Length Heuristic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RMHC – Random Mutation Hill Climbing</w:t>
      </w:r>
    </w:p>
    <w:p w:rsidR="00B94C08" w:rsidRDefault="00B94C08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IB2</w:t>
      </w:r>
    </w:p>
    <w:p w:rsidR="00B94C08" w:rsidRDefault="00B94C08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IB3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Random Selection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Weka Drop1-5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Weka ICF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Some other Instance Selection algorithms from Weka</w:t>
      </w:r>
    </w:p>
    <w:p w:rsidR="0097247E" w:rsidRPr="0097247E" w:rsidRDefault="0097247E" w:rsidP="0097247E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Meta Instance Selection algorithms such as: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Meta 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Instance Selection Bagging</w:t>
      </w:r>
    </w:p>
    <w:p w:rsidR="0097247E" w:rsidRP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Meta 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Instance Selection Vote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Meta 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Instance Selection Feature Subset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Meta Instance Selection additional Noise</w:t>
      </w:r>
    </w:p>
    <w:p w:rsidR="0097247E" w:rsidRDefault="0097247E" w:rsidP="0097247E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Generalized Instance Selection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Generalized ENN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Generalized CNN</w:t>
      </w:r>
    </w:p>
    <w:p w:rsidR="0097247E" w:rsidRDefault="0097247E" w:rsidP="0097247E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Competitive based Neural Networks such as: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LVQ1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LVQ2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LVQ2.1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LVQ3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OLVQ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Weighted LVQ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SNG – Supervised Neural Gas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Winer Takes Most LVQ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Generalized LVQ</w:t>
      </w:r>
    </w:p>
    <w:p w:rsidR="0097247E" w:rsidRDefault="0097247E" w:rsidP="0097247E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Clustering algorithms such as: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Fuzzy c-means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Vector Quantization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Conditional Fuzzy c-Means</w:t>
      </w:r>
    </w:p>
    <w:p w:rsidR="0097247E" w:rsidRDefault="0097247E" w:rsidP="0097247E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Feature set reduction algorithms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MDS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Multidimensional Sca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ling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(</w:t>
      </w:r>
      <w:r w:rsidR="00B94C08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use external library: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</w:t>
      </w:r>
      <w:r w:rsidRPr="0097247E"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Creative Commons License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)</w:t>
      </w:r>
    </w:p>
    <w:p w:rsidR="0097247E" w:rsidRDefault="0097247E" w:rsidP="0097247E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Feature Selection based on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Infosel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++ Package (requires external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c++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 xml:space="preserve"> library)</w:t>
      </w:r>
    </w:p>
    <w:p w:rsidR="00B94C08" w:rsidRDefault="00B94C08" w:rsidP="00B94C08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Performance metrics for:</w:t>
      </w:r>
    </w:p>
    <w:p w:rsidR="00B94C08" w:rsidRDefault="00B94C08" w:rsidP="00B94C08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Instance selection</w:t>
      </w:r>
    </w:p>
    <w:p w:rsidR="00B94C08" w:rsidRDefault="00B94C08" w:rsidP="00B94C08">
      <w:pPr>
        <w:numPr>
          <w:ilvl w:val="1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lastRenderedPageBreak/>
        <w:t>Clustering</w:t>
      </w:r>
    </w:p>
    <w:p w:rsidR="00B94C08" w:rsidRPr="0097247E" w:rsidRDefault="00B94C08" w:rsidP="00B94C08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  <w:t>Some other useful operators</w:t>
      </w:r>
    </w:p>
    <w:bookmarkEnd w:id="0"/>
    <w:p w:rsidR="003374C6" w:rsidRDefault="003374C6">
      <w:pPr>
        <w:rPr>
          <w:lang w:val="en-US"/>
        </w:rPr>
      </w:pPr>
    </w:p>
    <w:sectPr w:rsidR="0033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E7D1C"/>
    <w:multiLevelType w:val="multilevel"/>
    <w:tmpl w:val="03C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7E"/>
    <w:rsid w:val="0006244A"/>
    <w:rsid w:val="003374C6"/>
    <w:rsid w:val="0097247E"/>
    <w:rsid w:val="00B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7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7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</cp:revision>
  <dcterms:created xsi:type="dcterms:W3CDTF">2016-01-27T19:36:00Z</dcterms:created>
  <dcterms:modified xsi:type="dcterms:W3CDTF">2016-01-28T08:27:00Z</dcterms:modified>
</cp:coreProperties>
</file>