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Hospital Management System (HMS)</w:t>
      </w:r>
    </w:p>
    <w:p>
      <w:pPr>
        <w:pStyle w:val="Subtitle"/>
      </w:pPr>
      <w:r>
        <w:t xml:space="preserve">End-to-End System Documentation</w:t>
      </w:r>
    </w:p>
    <w:p>
      <w:pPr>
        <w:pStyle w:val="Author"/>
      </w:pPr>
      <w:r>
        <w:t xml:space="preserve">AnalyticsHive — for Collin Saunders Hospital</w:t>
      </w:r>
    </w:p>
    <w:p>
      <w:pPr>
        <w:pStyle w:val="Date"/>
      </w:pPr>
      <w:r>
        <w:t xml:space="preserve">02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2377440" cy="61912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apple/Documents/projects/hms/docs/.build/hms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" w:name="hospital-management-system-hms"/>
    <w:p>
      <w:pPr>
        <w:pStyle w:val="Heading1"/>
      </w:pPr>
      <w:r>
        <w:t xml:space="preserve">Hospital Management System (HMS)</w:t>
      </w:r>
    </w:p>
    <w:bookmarkStart w:id="12" w:name="end-to-end-system-documentation"/>
    <w:p>
      <w:pPr>
        <w:pStyle w:val="Heading2"/>
      </w:pPr>
      <w:r>
        <w:t xml:space="preserve">End-to-End System Documentation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Collin Saunders Hospital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AnalyticsHive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1.0   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02 September 2026</w:t>
      </w:r>
    </w:p>
    <w:bookmarkEnd w:id="12"/>
    <w:bookmarkEnd w:id="13"/>
    <w:bookmarkStart w:id="43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AnalyticsHive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Collin Saunders Hospital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System Documentation &amp; User Journey Reference</w:t>
      </w:r>
    </w:p>
    <w:p>
      <w:r>
        <w:pict>
          <v:rect style="width:0;height:1.5pt" o:hralign="center" o:hrstd="t" o:hr="t"/>
        </w:pict>
      </w:r>
    </w:p>
    <w:bookmarkStart w:id="16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Hospital Management System (HMS) is a web-based platform that manages the full clinical and administrative lifecycle of a patient across three core modules —</w:t>
      </w:r>
      <w:r>
        <w:t xml:space="preserve"> </w:t>
      </w:r>
      <w:r>
        <w:rPr>
          <w:b/>
          <w:bCs/>
        </w:rPr>
        <w:t xml:space="preserve">Outpatient</w:t>
      </w:r>
      <w:r>
        <w:t xml:space="preserve">,</w:t>
      </w:r>
      <w:r>
        <w:t xml:space="preserve"> </w:t>
      </w:r>
      <w:r>
        <w:rPr>
          <w:b/>
          <w:bCs/>
        </w:rPr>
        <w:t xml:space="preserve">Inpatient</w:t>
      </w:r>
      <w:r>
        <w:t xml:space="preserve">, and</w:t>
      </w:r>
      <w:r>
        <w:t xml:space="preserve"> </w:t>
      </w:r>
      <w:r>
        <w:rPr>
          <w:b/>
          <w:bCs/>
        </w:rPr>
        <w:t xml:space="preserve">Pharmacy</w:t>
      </w:r>
      <w:r>
        <w:t xml:space="preserve"> </w:t>
      </w:r>
      <w:r>
        <w:t xml:space="preserve">— together with billing, referrals, reporting, and administration.</w:t>
      </w:r>
    </w:p>
    <w:p>
      <w:pPr>
        <w:pStyle w:val="BodyText"/>
      </w:pPr>
      <w:r>
        <w:t xml:space="preserve">This document describes the current system end-to-end and walks through a complete patient journey, case by case, from first registration through to discharge and invoicing.</w:t>
      </w:r>
    </w:p>
    <w:bookmarkStart w:id="14" w:name="purpose"/>
    <w:p>
      <w:pPr>
        <w:pStyle w:val="Heading3"/>
      </w:pPr>
      <w:r>
        <w:t xml:space="preserve">1.1 Purpose</w:t>
      </w:r>
    </w:p>
    <w:p>
      <w:pPr>
        <w:pStyle w:val="Compact"/>
        <w:numPr>
          <w:ilvl w:val="0"/>
          <w:numId w:val="1001"/>
        </w:numPr>
      </w:pPr>
      <w:r>
        <w:t xml:space="preserve">Provide a single reference describing what the system does today.</w:t>
      </w:r>
    </w:p>
    <w:p>
      <w:pPr>
        <w:pStyle w:val="Compact"/>
        <w:numPr>
          <w:ilvl w:val="0"/>
          <w:numId w:val="1001"/>
        </w:numPr>
      </w:pPr>
      <w:r>
        <w:t xml:space="preserve">Document the full user journey so every role understands their part in the flow.</w:t>
      </w:r>
    </w:p>
    <w:p>
      <w:pPr>
        <w:pStyle w:val="Compact"/>
        <w:numPr>
          <w:ilvl w:val="0"/>
          <w:numId w:val="1001"/>
        </w:numPr>
      </w:pPr>
      <w:r>
        <w:t xml:space="preserve">Serve as the baseline for training, support, and future enhancement.</w:t>
      </w:r>
    </w:p>
    <w:bookmarkEnd w:id="14"/>
    <w:bookmarkStart w:id="15" w:name="technology-at-a-glance"/>
    <w:p>
      <w:pPr>
        <w:pStyle w:val="Heading3"/>
      </w:pPr>
      <w:r>
        <w:t xml:space="preserve">1.2 Technology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Laravel (PHP)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interface</w:t>
            </w:r>
          </w:p>
        </w:tc>
        <w:tc>
          <w:tcPr/>
          <w:p>
            <w:pPr>
              <w:pStyle w:val="Compact"/>
            </w:pPr>
            <w:r>
              <w:t xml:space="preserve">Laravel 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/ PostgreSQL (UUID primary keys)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 / Session</w:t>
            </w:r>
          </w:p>
        </w:tc>
        <w:tc>
          <w:tcPr/>
          <w:p>
            <w:pPr>
              <w:pStyle w:val="Compact"/>
            </w:pPr>
            <w:r>
              <w:t xml:space="preserve">Redis + Laravel 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Laravel Fortify (optional 2FA / passkeys)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</w:pPr>
            <w:r>
              <w:t xml:space="preserve">Role- and permission-based (spatie/laravel-permission)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USD across the entire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roles-and-access"/>
    <w:p>
      <w:pPr>
        <w:pStyle w:val="Heading2"/>
      </w:pPr>
      <w:r>
        <w:t xml:space="preserve">2. Roles and Access</w:t>
      </w:r>
    </w:p>
    <w:p>
      <w:pPr>
        <w:pStyle w:val="FirstParagraph"/>
      </w:pPr>
      <w:r>
        <w:t xml:space="preserve">Access is controlled by roles, each granted a specific set of permissions. A user with no role sees a restricted dashboard prompting them to contact an administrator.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66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responsibilities in 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Full access — all modules, configuration, users, audit log,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Patients, visits, admissions, prescriptions, referrals, selected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Admissions, admission (care) notes, medication administration, bed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Pharmacist</w:t>
            </w:r>
          </w:p>
        </w:tc>
        <w:tc>
          <w:tcPr/>
          <w:p>
            <w:pPr>
              <w:pStyle w:val="Compact"/>
            </w:pPr>
            <w:r>
              <w:t xml:space="preserve">Medications, stock, prescription dispensing, pharmacy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t xml:space="preserve">Patient registration, visits, medical-aid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Invoices, invoice items, financial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Staff</w:t>
            </w:r>
          </w:p>
        </w:tc>
        <w:tc>
          <w:tcPr/>
          <w:p>
            <w:pPr>
              <w:pStyle w:val="Compact"/>
            </w:pPr>
            <w:r>
              <w:t xml:space="preserve">Read-only view of configuration resources</w:t>
            </w:r>
          </w:p>
        </w:tc>
      </w:tr>
    </w:tbl>
    <w:p>
      <w:pPr>
        <w:pStyle w:val="BodyText"/>
      </w:pPr>
      <w:r>
        <w:t xml:space="preserve">Every create, update, and delete action is checked against the acting user’s permissions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business-rule policies (for example, a discharged patient’s records are locked).</w:t>
      </w:r>
    </w:p>
    <w:p>
      <w:r>
        <w:pict>
          <v:rect style="width:0;height:1.5pt" o:hralign="center" o:hrstd="t" o:hr="t"/>
        </w:pict>
      </w:r>
    </w:p>
    <w:bookmarkEnd w:id="17"/>
    <w:bookmarkStart w:id="22" w:name="modules-overview"/>
    <w:p>
      <w:pPr>
        <w:pStyle w:val="Heading2"/>
      </w:pPr>
      <w:r>
        <w:t xml:space="preserve">3. Modules Overview</w:t>
      </w:r>
    </w:p>
    <w:bookmarkStart w:id="18" w:name="outpatient"/>
    <w:p>
      <w:pPr>
        <w:pStyle w:val="Heading3"/>
      </w:pPr>
      <w:r>
        <w:t xml:space="preserve">3.1 Outpatient</w:t>
      </w:r>
    </w:p>
    <w:p>
      <w:pPr>
        <w:pStyle w:val="FirstParagraph"/>
      </w:pPr>
      <w:r>
        <w:t xml:space="preserve">Patient registration, visits (consultations) linked to a doctor and department, and referrals to other facilities.</w:t>
      </w:r>
    </w:p>
    <w:bookmarkEnd w:id="18"/>
    <w:bookmarkStart w:id="19" w:name="inpatient"/>
    <w:p>
      <w:pPr>
        <w:pStyle w:val="Heading3"/>
      </w:pPr>
      <w:r>
        <w:t xml:space="preserve">3.2 Inpatient</w:t>
      </w:r>
    </w:p>
    <w:p>
      <w:pPr>
        <w:pStyle w:val="FirstParagraph"/>
      </w:pPr>
      <w:r>
        <w:t xml:space="preserve">Admissions with automated bed occupancy, ward gender controls, daily clinical care notes, and medication administration.</w:t>
      </w:r>
    </w:p>
    <w:bookmarkEnd w:id="19"/>
    <w:bookmarkStart w:id="20" w:name="pharmacy"/>
    <w:p>
      <w:pPr>
        <w:pStyle w:val="Heading3"/>
      </w:pPr>
      <w:r>
        <w:t xml:space="preserve">3.3 Pharmacy</w:t>
      </w:r>
    </w:p>
    <w:p>
      <w:pPr>
        <w:pStyle w:val="FirstParagraph"/>
      </w:pPr>
      <w:r>
        <w:t xml:space="preserve">Medication catalogue with stock levels, expiry tracking, prescriptions, item-level dispensing, and a full stock-movement audit trail.</w:t>
      </w:r>
    </w:p>
    <w:bookmarkEnd w:id="20"/>
    <w:bookmarkStart w:id="21" w:name="cross-cutting"/>
    <w:p>
      <w:pPr>
        <w:pStyle w:val="Heading3"/>
      </w:pPr>
      <w:r>
        <w:t xml:space="preserve">3.4 Cross-cutting</w:t>
      </w:r>
    </w:p>
    <w:p>
      <w:pPr>
        <w:pStyle w:val="FirstParagraph"/>
      </w:pPr>
      <w:r>
        <w:t xml:space="preserve">Billing and invoicing (with PDF invoices), medical-aid schemes, role-based access, seven reporting dashboards with PDF export, a full audit log, and admin-editable system settings.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e-entities"/>
    <w:p>
      <w:pPr>
        <w:pStyle w:val="Heading2"/>
      </w:pPr>
      <w:r>
        <w:t xml:space="preserve">4. Core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A person receiving care</w:t>
            </w:r>
          </w:p>
        </w:tc>
        <w:tc>
          <w:tcPr/>
          <w:p>
            <w:pPr>
              <w:pStyle w:val="Compact"/>
            </w:pPr>
            <w:r>
              <w:t xml:space="preserve">Auto-generated patient number</w:t>
            </w:r>
            <w:r>
              <w:t xml:space="preserve"> </w:t>
            </w:r>
            <w:r>
              <w:rPr>
                <w:rStyle w:val="VerbatimChar"/>
              </w:rPr>
              <w:t xml:space="preserve">PTxxxxx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</w:t>
            </w:r>
          </w:p>
        </w:tc>
        <w:tc>
          <w:tcPr/>
          <w:p>
            <w:pPr>
              <w:pStyle w:val="Compact"/>
            </w:pPr>
            <w:r>
              <w:t xml:space="preserve">An outpatient consultation</w:t>
            </w:r>
          </w:p>
        </w:tc>
        <w:tc>
          <w:tcPr/>
          <w:p>
            <w:pPr>
              <w:pStyle w:val="Compact"/>
            </w:pPr>
            <w:r>
              <w:t xml:space="preserve">Linked to patient, doctor,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An inpatient stay</w:t>
            </w:r>
          </w:p>
        </w:tc>
        <w:tc>
          <w:tcPr/>
          <w:p>
            <w:pPr>
              <w:pStyle w:val="Compact"/>
            </w:pPr>
            <w:r>
              <w:t xml:space="preserve">Linked to patient, ward, bed,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 Note</w:t>
            </w:r>
          </w:p>
        </w:tc>
        <w:tc>
          <w:tcPr/>
          <w:p>
            <w:pPr>
              <w:pStyle w:val="Compact"/>
            </w:pPr>
            <w:r>
              <w:t xml:space="preserve">A dated clinical note during a stay</w:t>
            </w:r>
          </w:p>
        </w:tc>
        <w:tc>
          <w:tcPr/>
          <w:p>
            <w:pPr>
              <w:pStyle w:val="Compact"/>
            </w:pPr>
            <w:r>
              <w:t xml:space="preserve">Doctor / Nurse / Observation / Procedure /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</w:t>
            </w:r>
          </w:p>
        </w:tc>
        <w:tc>
          <w:tcPr/>
          <w:p>
            <w:pPr>
              <w:pStyle w:val="Compact"/>
            </w:pPr>
            <w:r>
              <w:t xml:space="preserve">A pharmacy stock item</w:t>
            </w:r>
          </w:p>
        </w:tc>
        <w:tc>
          <w:tcPr/>
          <w:p>
            <w:pPr>
              <w:pStyle w:val="Compact"/>
            </w:pPr>
            <w:r>
              <w:t xml:space="preserve">Stock quantity, reorder level,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t xml:space="preserve">A set of prescribed medications</w:t>
            </w:r>
          </w:p>
        </w:tc>
        <w:tc>
          <w:tcPr/>
          <w:p>
            <w:pPr>
              <w:pStyle w:val="Compact"/>
            </w:pPr>
            <w:r>
              <w:t xml:space="preserve">Status: pending → partially dispensed → dispensed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 Item</w:t>
            </w:r>
          </w:p>
        </w:tc>
        <w:tc>
          <w:tcPr/>
          <w:p>
            <w:pPr>
              <w:pStyle w:val="Compact"/>
            </w:pPr>
            <w:r>
              <w:t xml:space="preserve">A single medication line on a prescription</w:t>
            </w:r>
          </w:p>
        </w:tc>
        <w:tc>
          <w:tcPr/>
          <w:p>
            <w:pPr>
              <w:pStyle w:val="Compact"/>
            </w:pPr>
            <w:r>
              <w:t xml:space="preserve">Dispensed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 Administration</w:t>
            </w:r>
          </w:p>
        </w:tc>
        <w:tc>
          <w:tcPr/>
          <w:p>
            <w:pPr>
              <w:pStyle w:val="Compact"/>
            </w:pPr>
            <w:r>
              <w:t xml:space="preserve">A recorded dose given to an inpatient</w:t>
            </w:r>
          </w:p>
        </w:tc>
        <w:tc>
          <w:tcPr/>
          <w:p>
            <w:pPr>
              <w:pStyle w:val="Compact"/>
            </w:pPr>
            <w:r>
              <w:t xml:space="preserve">Route, dosage,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A bill for services / items</w:t>
            </w:r>
          </w:p>
        </w:tc>
        <w:tc>
          <w:tcPr/>
          <w:p>
            <w:pPr>
              <w:pStyle w:val="Compact"/>
            </w:pPr>
            <w:r>
              <w:t xml:space="preserve">Auto number</w:t>
            </w:r>
            <w:r>
              <w:t xml:space="preserve"> </w:t>
            </w:r>
            <w:r>
              <w:rPr>
                <w:rStyle w:val="VerbatimChar"/>
              </w:rPr>
              <w:t xml:space="preserve">INV-xxxxx</w:t>
            </w:r>
            <w:r>
              <w:t xml:space="preserve">, status derived from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</w:t>
            </w:r>
          </w:p>
        </w:tc>
        <w:tc>
          <w:tcPr/>
          <w:p>
            <w:pPr>
              <w:pStyle w:val="Compact"/>
            </w:pPr>
            <w:r>
              <w:t xml:space="preserve">A referral to another facility</w:t>
            </w:r>
          </w:p>
        </w:tc>
        <w:tc>
          <w:tcPr/>
          <w:p>
            <w:pPr>
              <w:pStyle w:val="Compact"/>
            </w:pPr>
            <w:r>
              <w:t xml:space="preserve">Priority and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Movement</w:t>
            </w:r>
          </w:p>
        </w:tc>
        <w:tc>
          <w:tcPr/>
          <w:p>
            <w:pPr>
              <w:pStyle w:val="Compact"/>
            </w:pPr>
            <w:r>
              <w:t xml:space="preserve">An append-only inventory ledger entry</w:t>
            </w:r>
          </w:p>
        </w:tc>
        <w:tc>
          <w:tcPr/>
          <w:p>
            <w:pPr>
              <w:pStyle w:val="Compact"/>
            </w:pPr>
            <w:r>
              <w:t xml:space="preserve">Received / Dispensed / Returned / Adjusted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4" w:name="the-complete-patient-journey"/>
    <w:p>
      <w:pPr>
        <w:pStyle w:val="Heading2"/>
      </w:pPr>
      <w:r>
        <w:t xml:space="preserve">5. The Complete Patient Journey</w:t>
      </w:r>
    </w:p>
    <w:p>
      <w:pPr>
        <w:pStyle w:val="FirstParagraph"/>
      </w:pPr>
      <w:r>
        <w:t xml:space="preserve">This section follows a patient through the system, case by case. Each step names the responsible role, the action taken, and what the system does automatically.</w:t>
      </w:r>
    </w:p>
    <w:bookmarkStart w:id="24" w:name="step-1-patient-registration-reception"/>
    <w:p>
      <w:pPr>
        <w:pStyle w:val="Heading3"/>
      </w:pPr>
      <w:r>
        <w:t xml:space="preserve">Step 1 — Patient Registration (Reception)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Receptionist (or Administrator)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Patients → Create</w:t>
      </w:r>
    </w:p>
    <w:p>
      <w:pPr>
        <w:pStyle w:val="BodyText"/>
      </w:pPr>
      <w:r>
        <w:t xml:space="preserve">The receptionist registers the patient with name, date of birth, gender, contact details, patient type (Staff / Non-staff), and billing type (Cash / Medical Aid).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A unique</w:t>
      </w:r>
      <w:r>
        <w:t xml:space="preserve"> </w:t>
      </w:r>
      <w:r>
        <w:rPr>
          <w:b/>
          <w:bCs/>
        </w:rPr>
        <w:t xml:space="preserve">patient 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PT00001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PT00002</w:t>
      </w:r>
      <w:r>
        <w:t xml:space="preserve">, …) is generated automatically.</w:t>
      </w:r>
      <w:r>
        <w:t xml:space="preserve"> </w:t>
      </w:r>
      <w:r>
        <w:t xml:space="preserve">- The patient’s</w:t>
      </w:r>
      <w:r>
        <w:t xml:space="preserve"> </w:t>
      </w:r>
      <w:r>
        <w:rPr>
          <w:b/>
          <w:bCs/>
        </w:rPr>
        <w:t xml:space="preserve">Care Status</w:t>
      </w:r>
      <w:r>
        <w:t xml:space="preserve"> </w:t>
      </w:r>
      <w:r>
        <w:t xml:space="preserve">badge shows</w:t>
      </w:r>
      <w:r>
        <w:t xml:space="preserve"> </w:t>
      </w:r>
      <w:r>
        <w:rPr>
          <w:b/>
          <w:bCs/>
        </w:rPr>
        <w:t xml:space="preserve">Outpatient</w:t>
      </w:r>
      <w:r>
        <w:t xml:space="preserve"> </w:t>
      </w:r>
      <w:r>
        <w:t xml:space="preserve">until they are admitted.</w:t>
      </w:r>
      <w:r>
        <w:t xml:space="preserve"> </w:t>
      </w:r>
      <w:r>
        <w:t xml:space="preserve">- If billing type is Medical Aid, a Medical Aid Detail record can be attached (scheme + membership).</w:t>
      </w:r>
    </w:p>
    <w:bookmarkEnd w:id="24"/>
    <w:bookmarkStart w:id="25" w:name="step-2-outpatient-visit-reception-doctor"/>
    <w:p>
      <w:pPr>
        <w:pStyle w:val="Heading3"/>
      </w:pPr>
      <w:r>
        <w:t xml:space="preserve">Step 2 — Outpatient Visit (Reception / Doctor)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Receptionist creates the visit; Doctor conducts it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Visits → Create</w:t>
      </w:r>
    </w:p>
    <w:p>
      <w:pPr>
        <w:pStyle w:val="BodyText"/>
      </w:pPr>
      <w:r>
        <w:t xml:space="preserve">A visit is opened for the patient, linked to the attending</w:t>
      </w:r>
      <w:r>
        <w:t xml:space="preserve"> </w:t>
      </w:r>
      <w:r>
        <w:rPr>
          <w:b/>
          <w:bCs/>
        </w:rPr>
        <w:t xml:space="preserve">doctor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department</w:t>
      </w:r>
      <w:r>
        <w:t xml:space="preserve">, with the presenting complaint recorded. The visit status moves through</w:t>
      </w:r>
      <w:r>
        <w:t xml:space="preserve"> </w:t>
      </w:r>
      <w:r>
        <w:rPr>
          <w:b/>
          <w:bCs/>
        </w:rPr>
        <w:t xml:space="preserve">Waiting → In Progress → Completed</w:t>
      </w:r>
      <w:r>
        <w:t xml:space="preserve"> </w:t>
      </w:r>
      <w:r>
        <w:t xml:space="preserve">(or Cancelled).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The visit is timestamped and searchable by patient number and name.</w:t>
      </w:r>
      <w:r>
        <w:t xml:space="preserve"> </w:t>
      </w:r>
      <w:r>
        <w:t xml:space="preserve">- Filters allow the queue to be viewed by department, doctor, or status.</w:t>
      </w:r>
    </w:p>
    <w:bookmarkEnd w:id="25"/>
    <w:bookmarkStart w:id="26" w:name="step-3-prescription-doctor"/>
    <w:p>
      <w:pPr>
        <w:pStyle w:val="Heading3"/>
      </w:pPr>
      <w:r>
        <w:t xml:space="preserve">Step 3 — Prescription (Doctor)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Doctor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Prescriptions → Create (linked to the visit, or to an admission for inpatients)</w:t>
      </w:r>
    </w:p>
    <w:p>
      <w:pPr>
        <w:pStyle w:val="BodyText"/>
      </w:pPr>
      <w:r>
        <w:t xml:space="preserve">The doctor creates a prescription for the patient and adds one or more</w:t>
      </w:r>
      <w:r>
        <w:t xml:space="preserve"> </w:t>
      </w:r>
      <w:r>
        <w:rPr>
          <w:b/>
          <w:bCs/>
        </w:rPr>
        <w:t xml:space="preserve">prescription items</w:t>
      </w:r>
      <w:r>
        <w:t xml:space="preserve"> </w:t>
      </w:r>
      <w:r>
        <w:t xml:space="preserve">(medication, dosage, quantity, instructions).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The prescription starts with status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  <w:r>
        <w:t xml:space="preserve"> </w:t>
      </w:r>
      <w:r>
        <w:t xml:space="preserve">- The patient and visit pickers show the patient number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name for easy selection.</w:t>
      </w:r>
      <w:r>
        <w:t xml:space="preserve"> </w:t>
      </w:r>
      <w:r>
        <w:t xml:space="preserve">- For inpatients, a prescription may be linked to the active admission; the system prevents prescribing against a discharged admission.</w:t>
      </w:r>
    </w:p>
    <w:bookmarkEnd w:id="26"/>
    <w:bookmarkStart w:id="27" w:name="step-4-dispensing-pharmacy"/>
    <w:p>
      <w:pPr>
        <w:pStyle w:val="Heading3"/>
      </w:pPr>
      <w:r>
        <w:t xml:space="preserve">Step 4 — Dispensing (Pharmacy)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Pharmacist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Prescription → Items → Bulk Dispense</w:t>
      </w:r>
    </w:p>
    <w:p>
      <w:pPr>
        <w:pStyle w:val="BodyText"/>
      </w:pPr>
      <w:r>
        <w:t xml:space="preserve">The pharmacist reviews the prescription and dispenses items. Multiple items can be dispensed at once (bulk dispense).</w:t>
      </w:r>
    </w:p>
    <w:p>
      <w:pPr>
        <w:pStyle w:val="BodyText"/>
      </w:pPr>
      <w:r>
        <w:rPr>
          <w:b/>
          <w:bCs/>
        </w:rPr>
        <w:t xml:space="preserve">System actions (automatic)</w:t>
      </w:r>
      <w:r>
        <w:t xml:space="preserve"> </w:t>
      </w:r>
      <w:r>
        <w:t xml:space="preserve">- Dispensing an item</w:t>
      </w:r>
      <w:r>
        <w:t xml:space="preserve"> </w:t>
      </w:r>
      <w:r>
        <w:rPr>
          <w:b/>
          <w:bCs/>
        </w:rPr>
        <w:t xml:space="preserve">deducts the quantity from medication stock</w:t>
      </w:r>
      <w:r>
        <w:t xml:space="preserve">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stock movement</w:t>
      </w:r>
      <w:r>
        <w:t xml:space="preserve"> </w:t>
      </w:r>
      <w:r>
        <w:t xml:space="preserve">ledger entry is recorded (type: Dispensed, with before/after quantities).</w:t>
      </w:r>
      <w:r>
        <w:t xml:space="preserve"> </w:t>
      </w:r>
      <w:r>
        <w:t xml:space="preserve">- The system</w:t>
      </w:r>
      <w:r>
        <w:t xml:space="preserve"> </w:t>
      </w:r>
      <w:r>
        <w:rPr>
          <w:b/>
          <w:bCs/>
        </w:rPr>
        <w:t xml:space="preserve">blocks dispensing</w:t>
      </w:r>
      <w:r>
        <w:t xml:space="preserve"> </w:t>
      </w:r>
      <w:r>
        <w:t xml:space="preserve">if stock is insufficient or the medication is expired.</w:t>
      </w:r>
      <w:r>
        <w:t xml:space="preserve"> </w:t>
      </w:r>
      <w:r>
        <w:t xml:space="preserve">-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items are dispensed, the prescription status becomes</w:t>
      </w:r>
      <w:r>
        <w:t xml:space="preserve"> </w:t>
      </w:r>
      <w:r>
        <w:rPr>
          <w:b/>
          <w:bCs/>
        </w:rPr>
        <w:t xml:space="preserve">Dispensed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Dispensed 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Dispensed By</w:t>
      </w:r>
      <w:r>
        <w:t xml:space="preserve"> </w:t>
      </w:r>
      <w:r>
        <w:t xml:space="preserve">are stamped.</w:t>
      </w:r>
      <w:r>
        <w:t xml:space="preserve"> </w:t>
      </w:r>
      <w:r>
        <w:t xml:space="preserve">- Once</w:t>
      </w:r>
      <w:r>
        <w:t xml:space="preserve"> </w:t>
      </w:r>
      <w:r>
        <w:rPr>
          <w:b/>
          <w:bCs/>
        </w:rPr>
        <w:t xml:space="preserve">Dispensed</w:t>
      </w:r>
      <w:r>
        <w:t xml:space="preserve">, the prescription and its items are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— no further edits.</w:t>
      </w:r>
      <w:r>
        <w:t xml:space="preserve"> </w:t>
      </w:r>
      <w:r>
        <w:t xml:space="preserve">- Reversing a dispense restores stock and records a Returned movement.</w:t>
      </w:r>
    </w:p>
    <w:bookmarkEnd w:id="27"/>
    <w:bookmarkStart w:id="28" w:name="step-5-admission-doctor-nurse"/>
    <w:p>
      <w:pPr>
        <w:pStyle w:val="Heading3"/>
      </w:pPr>
      <w:r>
        <w:t xml:space="preserve">Step 5 — Admission (Doctor / Nurse)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Doctor or Nurse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Admissions → Create</w:t>
      </w:r>
    </w:p>
    <w:p>
      <w:pPr>
        <w:pStyle w:val="BodyText"/>
      </w:pPr>
      <w:r>
        <w:t xml:space="preserve">If the patient needs inpatient care, an admission is created against a</w:t>
      </w:r>
      <w:r>
        <w:t xml:space="preserve"> </w:t>
      </w:r>
      <w:r>
        <w:rPr>
          <w:b/>
          <w:bCs/>
        </w:rPr>
        <w:t xml:space="preserve">ward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bed</w:t>
      </w:r>
      <w:r>
        <w:t xml:space="preserve">, with the admitting doctor and reason recorded.</w:t>
      </w:r>
    </w:p>
    <w:p>
      <w:pPr>
        <w:pStyle w:val="BodyText"/>
      </w:pPr>
      <w:r>
        <w:rPr>
          <w:b/>
          <w:bCs/>
        </w:rPr>
        <w:t xml:space="preserve">System actions (automatic)</w:t>
      </w:r>
      <w:r>
        <w:t xml:space="preserve"> </w:t>
      </w:r>
      <w:r>
        <w:t xml:space="preserve">- The chosen</w:t>
      </w:r>
      <w:r>
        <w:t xml:space="preserve"> </w:t>
      </w:r>
      <w:r>
        <w:rPr>
          <w:b/>
          <w:bCs/>
        </w:rPr>
        <w:t xml:space="preserve">bed is marked Occupied</w:t>
      </w:r>
      <w:r>
        <w:t xml:space="preserve">; the patient’s Care Status badge becomes</w:t>
      </w:r>
      <w:r>
        <w:t xml:space="preserve"> </w:t>
      </w:r>
      <w:r>
        <w:rPr>
          <w:b/>
          <w:bCs/>
        </w:rPr>
        <w:t xml:space="preserve">Inpatient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Double-booking is prevented</w:t>
      </w:r>
      <w:r>
        <w:t xml:space="preserve"> </w:t>
      </w:r>
      <w:r>
        <w:t xml:space="preserve">— a bed already occupied by an admitted patient cannot be reused.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Ward gender rules are enforced</w:t>
      </w:r>
      <w:r>
        <w:t xml:space="preserve"> </w:t>
      </w:r>
      <w:r>
        <w:t xml:space="preserve">— a male patient cannot be admitted to a female-only or maternity ward, and vice-versa.</w:t>
      </w:r>
    </w:p>
    <w:bookmarkEnd w:id="28"/>
    <w:bookmarkStart w:id="29" w:name="step-6-daily-care-notes-doctor-nurse"/>
    <w:p>
      <w:pPr>
        <w:pStyle w:val="Heading3"/>
      </w:pPr>
      <w:r>
        <w:t xml:space="preserve">Step 6 — Daily Care Notes (Doctor / Nurse)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Doctors and Nurses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Admission → Notes</w:t>
      </w:r>
    </w:p>
    <w:p>
      <w:pPr>
        <w:pStyle w:val="BodyText"/>
      </w:pPr>
      <w:r>
        <w:t xml:space="preserve">Throughout the stay, staff record dated clinical notes — ward rounds, observations, procedures, and nursing notes — building a running log for the admission.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Each note records its</w:t>
      </w:r>
      <w:r>
        <w:t xml:space="preserve"> </w:t>
      </w:r>
      <w:r>
        <w:rPr>
          <w:b/>
          <w:bCs/>
        </w:rPr>
        <w:t xml:space="preserve">author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timestamp</w:t>
      </w:r>
      <w:r>
        <w:t xml:space="preserve"> </w:t>
      </w:r>
      <w:r>
        <w:t xml:space="preserve">automatically.</w:t>
      </w:r>
      <w:r>
        <w:t xml:space="preserve"> </w:t>
      </w:r>
      <w:r>
        <w:t xml:space="preserve">- Only the</w:t>
      </w:r>
      <w:r>
        <w:t xml:space="preserve"> </w:t>
      </w:r>
      <w:r>
        <w:rPr>
          <w:b/>
          <w:bCs/>
        </w:rPr>
        <w:t xml:space="preserve">author</w:t>
      </w:r>
      <w:r>
        <w:t xml:space="preserve"> </w:t>
      </w:r>
      <w:r>
        <w:t xml:space="preserve">of a note may edit it; notes cannot be deleted (permanent clinical record).</w:t>
      </w:r>
      <w:r>
        <w:t xml:space="preserve"> </w:t>
      </w:r>
      <w:r>
        <w:t xml:space="preserve">- Notes cannot be added to a</w:t>
      </w:r>
      <w:r>
        <w:t xml:space="preserve"> </w:t>
      </w:r>
      <w:r>
        <w:rPr>
          <w:b/>
          <w:bCs/>
        </w:rPr>
        <w:t xml:space="preserve">discharged</w:t>
      </w:r>
      <w:r>
        <w:t xml:space="preserve"> </w:t>
      </w:r>
      <w:r>
        <w:t xml:space="preserve">patient’s admission.</w:t>
      </w:r>
    </w:p>
    <w:bookmarkEnd w:id="29"/>
    <w:bookmarkStart w:id="30" w:name="step-7-medication-administration-nurse"/>
    <w:p>
      <w:pPr>
        <w:pStyle w:val="Heading3"/>
      </w:pPr>
      <w:r>
        <w:t xml:space="preserve">Step 7 — Medication Administration (Nurse)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Nurse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Admission → Administer Medication (action), or Medication Administrations</w:t>
      </w:r>
    </w:p>
    <w:p>
      <w:pPr>
        <w:pStyle w:val="BodyText"/>
      </w:pPr>
      <w:r>
        <w:t xml:space="preserve">Nurses record each dose administered to the inpatient — medication, dosage, route, and time.</w:t>
      </w:r>
    </w:p>
    <w:p>
      <w:pPr>
        <w:pStyle w:val="BodyText"/>
      </w:pPr>
      <w:r>
        <w:rPr>
          <w:b/>
          <w:bCs/>
        </w:rPr>
        <w:t xml:space="preserve">System actions (automatic)</w:t>
      </w:r>
      <w:r>
        <w:t xml:space="preserve"> </w:t>
      </w:r>
      <w:r>
        <w:t xml:space="preserve">- Administering</w:t>
      </w:r>
      <w:r>
        <w:t xml:space="preserve"> </w:t>
      </w:r>
      <w:r>
        <w:rPr>
          <w:b/>
          <w:bCs/>
        </w:rPr>
        <w:t xml:space="preserve">deducts one unit from medication stock</w:t>
      </w:r>
      <w:r>
        <w:t xml:space="preserve"> </w:t>
      </w:r>
      <w:r>
        <w:t xml:space="preserve">and logs a stock movement.</w:t>
      </w:r>
      <w:r>
        <w:t xml:space="preserve"> </w:t>
      </w:r>
      <w:r>
        <w:t xml:space="preserve">- The system blocks administration of out-of-stock or expired medication.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Administer Medication</w:t>
      </w:r>
      <w:r>
        <w:t xml:space="preserve"> </w:t>
      </w:r>
      <w:r>
        <w:t xml:space="preserve">button is only available while the patient is admitted; it is disabled for discharged patients.</w:t>
      </w:r>
      <w:r>
        <w:t xml:space="preserve"> </w:t>
      </w:r>
      <w:r>
        <w:t xml:space="preserve">- The admission picker only shows currently-admitted patients (with patient number + name).</w:t>
      </w:r>
    </w:p>
    <w:bookmarkEnd w:id="30"/>
    <w:bookmarkStart w:id="31" w:name="step-8-referral-doctor-where-applicable"/>
    <w:p>
      <w:pPr>
        <w:pStyle w:val="Heading3"/>
      </w:pPr>
      <w:r>
        <w:t xml:space="preserve">Step 8 — Referral (Doctor) — where applicable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Doctor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Referrals → Create</w:t>
      </w:r>
    </w:p>
    <w:p>
      <w:pPr>
        <w:pStyle w:val="BodyText"/>
      </w:pPr>
      <w:r>
        <w:t xml:space="preserve">If the patient must be sent to another facility, a referral captures the destination, reason,</w:t>
      </w:r>
      <w:r>
        <w:t xml:space="preserve"> </w:t>
      </w:r>
      <w:r>
        <w:rPr>
          <w:b/>
          <w:bCs/>
        </w:rPr>
        <w:t xml:space="preserve">priority</w:t>
      </w:r>
      <w:r>
        <w:t xml:space="preserve">, and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(Pending → Accepted → Completed / Cancelled), linked to the visit or admission.</w:t>
      </w:r>
    </w:p>
    <w:bookmarkEnd w:id="31"/>
    <w:bookmarkStart w:id="32" w:name="step-9-discharge-doctor-nurse"/>
    <w:p>
      <w:pPr>
        <w:pStyle w:val="Heading3"/>
      </w:pPr>
      <w:r>
        <w:t xml:space="preserve">Step 9 — Discharge (Doctor / Nurse)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Doctor or Nurse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Admission → Discharge Patient (action)</w:t>
      </w:r>
    </w:p>
    <w:p>
      <w:pPr>
        <w:pStyle w:val="BodyText"/>
      </w:pPr>
      <w:r>
        <w:t xml:space="preserve">A single</w:t>
      </w:r>
      <w:r>
        <w:t xml:space="preserve"> </w:t>
      </w:r>
      <w:r>
        <w:rPr>
          <w:b/>
          <w:bCs/>
        </w:rPr>
        <w:t xml:space="preserve">Discharge Patient</w:t>
      </w:r>
      <w:r>
        <w:t xml:space="preserve"> </w:t>
      </w:r>
      <w:r>
        <w:t xml:space="preserve">button opens a modal to capture 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(Discharged / Transferred / Deceased),</w:t>
      </w:r>
      <w:r>
        <w:t xml:space="preserve"> </w:t>
      </w:r>
      <w:r>
        <w:rPr>
          <w:b/>
          <w:bCs/>
        </w:rPr>
        <w:t xml:space="preserve">discharge date/time</w:t>
      </w:r>
      <w:r>
        <w:t xml:space="preserve">, and</w:t>
      </w:r>
      <w:r>
        <w:t xml:space="preserve"> </w:t>
      </w:r>
      <w:r>
        <w:rPr>
          <w:b/>
          <w:bCs/>
        </w:rPr>
        <w:t xml:space="preserve">discharge notes</w:t>
      </w:r>
      <w:r>
        <w:t xml:space="preserve"> </w:t>
      </w:r>
      <w:r>
        <w:t xml:space="preserve">— without editing the whole record.</w:t>
      </w:r>
    </w:p>
    <w:p>
      <w:pPr>
        <w:pStyle w:val="BodyText"/>
      </w:pPr>
      <w:r>
        <w:rPr>
          <w:b/>
          <w:bCs/>
        </w:rPr>
        <w:t xml:space="preserve">System actions (automatic)</w:t>
      </w:r>
      <w:r>
        <w:t xml:space="preserve"> </w:t>
      </w:r>
      <w:r>
        <w:t xml:space="preserve">- The admission status is updated and the</w:t>
      </w:r>
      <w:r>
        <w:t xml:space="preserve"> </w:t>
      </w:r>
      <w:r>
        <w:rPr>
          <w:b/>
          <w:bCs/>
        </w:rPr>
        <w:t xml:space="preserve">discharge time stamped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bed is freed</w:t>
      </w:r>
      <w:r>
        <w:t xml:space="preserve"> </w:t>
      </w:r>
      <w:r>
        <w:t xml:space="preserve">(status → Available) and</w:t>
      </w:r>
      <w:r>
        <w:t xml:space="preserve"> </w:t>
      </w:r>
      <w:r>
        <w:rPr>
          <w:b/>
          <w:bCs/>
        </w:rPr>
        <w:t xml:space="preserve">released</w:t>
      </w:r>
      <w:r>
        <w:t xml:space="preserve"> </w:t>
      </w:r>
      <w:r>
        <w:t xml:space="preserve">from the admission (no longer allocated).</w:t>
      </w:r>
      <w:r>
        <w:t xml:space="preserve"> </w:t>
      </w:r>
      <w:r>
        <w:t xml:space="preserve">- The patient’s Care Status badge returns to</w:t>
      </w:r>
      <w:r>
        <w:t xml:space="preserve"> </w:t>
      </w:r>
      <w:r>
        <w:rPr>
          <w:b/>
          <w:bCs/>
        </w:rPr>
        <w:t xml:space="preserve">Outpatient</w:t>
      </w:r>
      <w:r>
        <w:t xml:space="preserve">.</w:t>
      </w:r>
      <w:r>
        <w:t xml:space="preserve"> </w:t>
      </w:r>
      <w:r>
        <w:t xml:space="preserve">- After discharge, clinical records (notes, administrations, prescriptions) for that admission are</w:t>
      </w:r>
      <w:r>
        <w:t xml:space="preserve"> </w:t>
      </w:r>
      <w:r>
        <w:rPr>
          <w:b/>
          <w:bCs/>
        </w:rPr>
        <w:t xml:space="preserve">locked</w:t>
      </w:r>
      <w:r>
        <w:t xml:space="preserve">.</w:t>
      </w:r>
    </w:p>
    <w:bookmarkEnd w:id="32"/>
    <w:bookmarkStart w:id="33" w:name="step-10-billing-invoicing-billing"/>
    <w:p>
      <w:pPr>
        <w:pStyle w:val="Heading3"/>
      </w:pPr>
      <w:r>
        <w:t xml:space="preserve">Step 10 — Billing &amp; Invoicing (Billing)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Billing team</w:t>
      </w:r>
      <w:r>
        <w:t xml:space="preserve"> </w:t>
      </w:r>
      <w:r>
        <w:rPr>
          <w:b/>
          <w:bCs/>
        </w:rPr>
        <w:t xml:space="preserve">Where:</w:t>
      </w:r>
      <w:r>
        <w:t xml:space="preserve"> </w:t>
      </w:r>
      <w:r>
        <w:t xml:space="preserve">Visit → Generate Invoice (action), or Invoices → Create</w:t>
      </w:r>
    </w:p>
    <w:p>
      <w:pPr>
        <w:pStyle w:val="BodyText"/>
      </w:pPr>
      <w:r>
        <w:t xml:space="preserve">An invoice is generated for the visit or admission. Line items (consultation, bed-day charges, dispensed medications, procedures) are added as invoice items.</w:t>
      </w:r>
    </w:p>
    <w:p>
      <w:pPr>
        <w:pStyle w:val="BodyText"/>
      </w:pPr>
      <w:r>
        <w:rPr>
          <w:b/>
          <w:bCs/>
        </w:rPr>
        <w:t xml:space="preserve">System actions (automatic)</w:t>
      </w:r>
      <w:r>
        <w:t xml:space="preserve"> </w:t>
      </w:r>
      <w:r>
        <w:t xml:space="preserve">- A unique</w:t>
      </w:r>
      <w:r>
        <w:t xml:space="preserve"> </w:t>
      </w:r>
      <w:r>
        <w:rPr>
          <w:b/>
          <w:bCs/>
        </w:rPr>
        <w:t xml:space="preserve">invoice 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INV-00001</w:t>
      </w:r>
      <w:r>
        <w:t xml:space="preserve">, …) is generated.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total is recalculated</w:t>
      </w:r>
      <w:r>
        <w:t xml:space="preserve"> </w:t>
      </w:r>
      <w:r>
        <w:t xml:space="preserve">automatically from the line items.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status is derived</w:t>
      </w:r>
      <w:r>
        <w:t xml:space="preserve"> </w:t>
      </w:r>
      <w:r>
        <w:t xml:space="preserve">from payments: Pending → Partially Paid → Paid. Medical-aid workflow states (Submitted to Medical Aid, Rejected) are preserved.</w:t>
      </w:r>
      <w:r>
        <w:t xml:space="preserve"> </w:t>
      </w:r>
      <w:r>
        <w:t xml:space="preserve">- Invoice items</w:t>
      </w:r>
      <w:r>
        <w:t xml:space="preserve"> </w:t>
      </w:r>
      <w:r>
        <w:rPr>
          <w:b/>
          <w:bCs/>
        </w:rPr>
        <w:t xml:space="preserve">cannot be added once the invoice is Paid</w:t>
      </w:r>
      <w:r>
        <w:t xml:space="preserve">.</w:t>
      </w:r>
      <w:r>
        <w:t xml:space="preserve"> </w:t>
      </w:r>
      <w:r>
        <w:t xml:space="preserve">- The invoice can be</w:t>
      </w:r>
      <w:r>
        <w:t xml:space="preserve"> </w:t>
      </w:r>
      <w:r>
        <w:rPr>
          <w:b/>
          <w:bCs/>
        </w:rPr>
        <w:t xml:space="preserve">downloaded as a branded PDF</w:t>
      </w:r>
      <w:r>
        <w:t xml:space="preserve">.</w:t>
      </w:r>
      <w:r>
        <w:t xml:space="preserve"> </w:t>
      </w:r>
      <w:r>
        <w:t xml:space="preserve">- Default charges (consultation fee, admission fee, ward day-rates) are drawn from admin-editable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upporting-capabilities"/>
    <w:p>
      <w:pPr>
        <w:pStyle w:val="Heading2"/>
      </w:pPr>
      <w:r>
        <w:t xml:space="preserve">6. Supporting Capabilities</w:t>
      </w:r>
    </w:p>
    <w:bookmarkStart w:id="35" w:name="pharmacy-stock-management"/>
    <w:p>
      <w:pPr>
        <w:pStyle w:val="Heading3"/>
      </w:pPr>
      <w:r>
        <w:t xml:space="preserve">6.1 Pharmacy stock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Receive Stock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Stock Count Adjustment</w:t>
      </w:r>
      <w:r>
        <w:t xml:space="preserve"> </w:t>
      </w:r>
      <w:r>
        <w:t xml:space="preserve">actions (bulk-capable) update inventory and log movements.</w:t>
      </w:r>
    </w:p>
    <w:p>
      <w:pPr>
        <w:pStyle w:val="Compact"/>
        <w:numPr>
          <w:ilvl w:val="0"/>
          <w:numId w:val="1002"/>
        </w:numPr>
      </w:pPr>
      <w:r>
        <w:t xml:space="preserve">Metrics for</w:t>
      </w:r>
      <w:r>
        <w:t xml:space="preserve"> </w:t>
      </w:r>
      <w:r>
        <w:rPr>
          <w:b/>
          <w:bCs/>
        </w:rPr>
        <w:t xml:space="preserve">Total</w:t>
      </w:r>
      <w:r>
        <w:t xml:space="preserve">,</w:t>
      </w:r>
      <w:r>
        <w:t xml:space="preserve"> </w:t>
      </w:r>
      <w:r>
        <w:rPr>
          <w:b/>
          <w:bCs/>
        </w:rPr>
        <w:t xml:space="preserve">Low Stock</w:t>
      </w:r>
      <w:r>
        <w:t xml:space="preserve">,</w:t>
      </w:r>
      <w:r>
        <w:t xml:space="preserve"> </w:t>
      </w:r>
      <w:r>
        <w:rPr>
          <w:b/>
          <w:bCs/>
        </w:rPr>
        <w:t xml:space="preserve">Out of Stock</w:t>
      </w:r>
      <w:r>
        <w:t xml:space="preserve">, and</w:t>
      </w:r>
      <w:r>
        <w:t xml:space="preserve"> </w:t>
      </w:r>
      <w:r>
        <w:rPr>
          <w:b/>
          <w:bCs/>
        </w:rPr>
        <w:t xml:space="preserve">Expiring</w:t>
      </w:r>
      <w:r>
        <w:t xml:space="preserve"> </w:t>
      </w:r>
      <w:r>
        <w:t xml:space="preserve">medications.</w:t>
      </w:r>
    </w:p>
    <w:p>
      <w:pPr>
        <w:pStyle w:val="Compact"/>
        <w:numPr>
          <w:ilvl w:val="0"/>
          <w:numId w:val="1002"/>
        </w:numPr>
      </w:pPr>
      <w:r>
        <w:t xml:space="preserve">Filters by stock status and expiry status.</w:t>
      </w:r>
    </w:p>
    <w:bookmarkEnd w:id="35"/>
    <w:bookmarkStart w:id="36" w:name="reporting"/>
    <w:p>
      <w:pPr>
        <w:pStyle w:val="Heading3"/>
      </w:pPr>
      <w:r>
        <w:t xml:space="preserve">6.2 Reporting</w:t>
      </w:r>
    </w:p>
    <w:p>
      <w:pPr>
        <w:pStyle w:val="FirstParagraph"/>
      </w:pPr>
      <w:r>
        <w:t xml:space="preserve">Seven reporting dashboards —</w:t>
      </w:r>
      <w:r>
        <w:t xml:space="preserve"> </w:t>
      </w:r>
      <w:r>
        <w:rPr>
          <w:b/>
          <w:bCs/>
        </w:rPr>
        <w:t xml:space="preserve">Patient, Outpatient, Inpatient, Pharmacy, Financial, Referral, Staff</w:t>
      </w:r>
      <w:r>
        <w:t xml:space="preserve"> </w:t>
      </w:r>
      <w:r>
        <w:t xml:space="preserve">— each permission-gated and exportable as a branded PDF (with page borders and</w:t>
      </w:r>
      <w:r>
        <w:t xml:space="preserve"> </w:t>
      </w:r>
      <w:r>
        <w:t xml:space="preserve">“Page X of Y”</w:t>
      </w:r>
      <w:r>
        <w:t xml:space="preserve">).</w:t>
      </w:r>
    </w:p>
    <w:bookmarkEnd w:id="36"/>
    <w:bookmarkStart w:id="37" w:name="configuration-settings"/>
    <w:p>
      <w:pPr>
        <w:pStyle w:val="Heading3"/>
      </w:pPr>
      <w:r>
        <w:t xml:space="preserve">6.3 Configuration (Settings)</w:t>
      </w:r>
    </w:p>
    <w:p>
      <w:pPr>
        <w:pStyle w:val="FirstParagraph"/>
      </w:pPr>
      <w:r>
        <w:t xml:space="preserve">Billing fees and pharmacy thresholds are stored in the database and editable by administrators under</w:t>
      </w:r>
      <w:r>
        <w:t xml:space="preserve"> </w:t>
      </w:r>
      <w:r>
        <w:rPr>
          <w:b/>
          <w:bCs/>
        </w:rPr>
        <w:t xml:space="preserve">Configuration → Settings</w:t>
      </w:r>
      <w:r>
        <w:t xml:space="preserve"> </w:t>
      </w:r>
      <w:r>
        <w:t xml:space="preserve">— no code change required. Monetary values display the USD symbol.</w:t>
      </w:r>
    </w:p>
    <w:bookmarkEnd w:id="37"/>
    <w:bookmarkStart w:id="38" w:name="audit-log"/>
    <w:p>
      <w:pPr>
        <w:pStyle w:val="Heading3"/>
      </w:pPr>
      <w:r>
        <w:t xml:space="preserve">6.4 Audit log</w:t>
      </w:r>
    </w:p>
    <w:p>
      <w:pPr>
        <w:pStyle w:val="FirstParagraph"/>
      </w:pPr>
      <w:r>
        <w:t xml:space="preserve">Every create/update/delete is recorded in a read-only</w:t>
      </w:r>
      <w:r>
        <w:t xml:space="preserve"> </w:t>
      </w:r>
      <w:r>
        <w:rPr>
          <w:b/>
          <w:bCs/>
        </w:rPr>
        <w:t xml:space="preserve">Audit Log</w:t>
      </w:r>
      <w:r>
        <w:t xml:space="preserve">, showing the action, the user, the affected record (as a link), status, and time.</w:t>
      </w:r>
    </w:p>
    <w:bookmarkEnd w:id="38"/>
    <w:bookmarkStart w:id="39" w:name="documentation-portal"/>
    <w:p>
      <w:pPr>
        <w:pStyle w:val="Heading3"/>
      </w:pPr>
      <w:r>
        <w:t xml:space="preserve">6.5 Documentation portal</w:t>
      </w:r>
    </w:p>
    <w:p>
      <w:pPr>
        <w:pStyle w:val="FirstParagraph"/>
      </w:pPr>
      <w:r>
        <w:t xml:space="preserve">Technical and project documents are available to signed-in staff under the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menu.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business-rules-summary"/>
    <w:p>
      <w:pPr>
        <w:pStyle w:val="Heading2"/>
      </w:pPr>
      <w:r>
        <w:t xml:space="preserve">7. Business Rules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numbers are unique and sequential</w:t>
            </w:r>
          </w:p>
        </w:tc>
        <w:tc>
          <w:tcPr/>
          <w:p>
            <w:pPr>
              <w:pStyle w:val="Compact"/>
            </w:pPr>
            <w:r>
              <w:t xml:space="preserve">Auto-generated on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bed cannot be double-booked</w:t>
            </w:r>
          </w:p>
        </w:tc>
        <w:tc>
          <w:tcPr/>
          <w:p>
            <w:pPr>
              <w:pStyle w:val="Compact"/>
            </w:pPr>
            <w:r>
              <w:t xml:space="preserve">Blocked on admission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 gender restrictions (incl. maternity = female)</w:t>
            </w:r>
          </w:p>
        </w:tc>
        <w:tc>
          <w:tcPr/>
          <w:p>
            <w:pPr>
              <w:pStyle w:val="Compact"/>
            </w:pPr>
            <w:r>
              <w:t xml:space="preserve">Blocked on admission save + form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Dispensing deducts stock; cannot exceed stock or dispense expired</w:t>
            </w:r>
          </w:p>
        </w:tc>
        <w:tc>
          <w:tcPr/>
          <w:p>
            <w:pPr>
              <w:pStyle w:val="Compact"/>
            </w:pPr>
            <w:r>
              <w:t xml:space="preserve">Blocked on dispense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 auto-completes when all items dispensed</w:t>
            </w:r>
          </w:p>
        </w:tc>
        <w:tc>
          <w:tcPr/>
          <w:p>
            <w:pPr>
              <w:pStyle w:val="Compact"/>
            </w:pPr>
            <w:r>
              <w:t xml:space="preserve">Automatic status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dispensed prescription is locked</w:t>
            </w:r>
          </w:p>
        </w:tc>
        <w:tc>
          <w:tcPr/>
          <w:p>
            <w:pPr>
              <w:pStyle w:val="Compact"/>
            </w:pPr>
            <w:r>
              <w:t xml:space="preserve">Policy denies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clinical records for discharged patients</w:t>
            </w:r>
          </w:p>
        </w:tc>
        <w:tc>
          <w:tcPr/>
          <w:p>
            <w:pPr>
              <w:pStyle w:val="Compact"/>
            </w:pPr>
            <w:r>
              <w:t xml:space="preserve">Policy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notes editable only by their author; never deleted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totals &amp; status auto-derived</w:t>
            </w:r>
          </w:p>
        </w:tc>
        <w:tc>
          <w:tcPr/>
          <w:p>
            <w:pPr>
              <w:pStyle w:val="Compact"/>
            </w:pPr>
            <w:r>
              <w:t xml:space="preserve">Model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items locked once Paid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frees and releases the bed</w:t>
            </w:r>
          </w:p>
        </w:tc>
        <w:tc>
          <w:tcPr/>
          <w:p>
            <w:pPr>
              <w:pStyle w:val="Compact"/>
            </w:pPr>
            <w:r>
              <w:t xml:space="preserve">Model automation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glossary"/>
    <w:p>
      <w:pPr>
        <w:pStyle w:val="Heading2"/>
      </w:pPr>
      <w:r>
        <w:t xml:space="preserve">8. Glossary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Care Status</w:t>
      </w:r>
      <w:r>
        <w:t xml:space="preserve"> </w:t>
      </w:r>
      <w:r>
        <w:t xml:space="preserve">— whether a patient is currently an inpatient or outpatient.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Dispense</w:t>
      </w:r>
      <w:r>
        <w:t xml:space="preserve"> </w:t>
      </w:r>
      <w:r>
        <w:t xml:space="preserve">— issue prescribed medication, deducting it from stock.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Stock Movement</w:t>
      </w:r>
      <w:r>
        <w:t xml:space="preserve"> </w:t>
      </w:r>
      <w:r>
        <w:t xml:space="preserve">— an immutable inventory ledger entry.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Referral</w:t>
      </w:r>
      <w:r>
        <w:t xml:space="preserve"> </w:t>
      </w:r>
      <w:r>
        <w:t xml:space="preserve">— sending a patient to another facility.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Medical Aid</w:t>
      </w:r>
      <w:r>
        <w:t xml:space="preserve"> </w:t>
      </w:r>
      <w:r>
        <w:t xml:space="preserve">— insurance scheme covering a patient’s charges.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reflects the current, delivered system. Planned Phase 2 capabilities (integration layer for SMS/WhatsApp, ICD-10, SAP, and additional clinical modules) are described separately in the Architecture Document.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683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683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683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683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683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683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683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683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683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683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683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542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Management System (HMS)</dc:title>
  <dc:creator>AnalyticsHive — for Collin Saunders Hospital</dc:creator>
  <cp:keywords/>
  <dcterms:created xsi:type="dcterms:W3CDTF">2026-09-02T14:09:27Z</dcterms:created>
  <dcterms:modified xsi:type="dcterms:W3CDTF">2026-09-02T14:09:27Z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 September 2026</vt:lpwstr>
  </property>
  <property fmtid="{D5CDD505-2E9C-101B-9397-08002B2CF9AE}" pid="3" name="subtitle">
    <vt:lpwstr>End-to-End System Documentation</vt:lpwstr>
  </property>
</Properties>
</file>