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2E8B3" w14:textId="43E55CAE" w:rsidR="00AE6717" w:rsidRDefault="00AE6717">
      <w:pPr>
        <w:pStyle w:val="Title"/>
        <w:ind w:left="-90"/>
      </w:pPr>
    </w:p>
    <w:p w14:paraId="512168C9" w14:textId="3CE1A358" w:rsidR="00AE6717" w:rsidRPr="00AE6717" w:rsidRDefault="00AE6717" w:rsidP="00AE6717"/>
    <w:p w14:paraId="494BDC9C" w14:textId="3DE60885" w:rsidR="00C13FE0" w:rsidRDefault="00AE6717">
      <w:pPr>
        <w:pStyle w:val="Title"/>
        <w:ind w:left="-90"/>
      </w:pPr>
      <w:r>
        <w:drawing>
          <wp:anchor distT="0" distB="0" distL="114300" distR="114300" simplePos="0" relativeHeight="251662336" behindDoc="1" locked="0" layoutInCell="1" allowOverlap="1" wp14:anchorId="127BF4CB" wp14:editId="4EE4A8FA">
            <wp:simplePos x="0" y="0"/>
            <wp:positionH relativeFrom="column">
              <wp:posOffset>0</wp:posOffset>
            </wp:positionH>
            <wp:positionV relativeFrom="paragraph">
              <wp:posOffset>0</wp:posOffset>
            </wp:positionV>
            <wp:extent cx="5732145" cy="1547495"/>
            <wp:effectExtent l="0" t="0" r="1905" b="0"/>
            <wp:wrapNone/>
            <wp:docPr id="25" name="Picture 1"/>
            <wp:cNvGraphicFramePr/>
            <a:graphic xmlns:a="http://schemas.openxmlformats.org/drawingml/2006/main">
              <a:graphicData uri="http://schemas.openxmlformats.org/drawingml/2006/picture">
                <pic:pic xmlns:pic="http://schemas.openxmlformats.org/drawingml/2006/picture">
                  <pic:nvPicPr>
                    <pic:cNvPr id="25" name="Picture 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2145" cy="15474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94BDC9D" w14:textId="77777777" w:rsidR="00C13FE0" w:rsidRDefault="00C13FE0"/>
    <w:p w14:paraId="494BDC9E" w14:textId="623E3E7C" w:rsidR="00C13FE0" w:rsidRDefault="00AE6717">
      <w:pPr>
        <w:pStyle w:val="Title"/>
        <w:jc w:val="center"/>
      </w:pPr>
      <w:r>
        <w:t xml:space="preserve">Modulul </w:t>
      </w:r>
      <w:r w:rsidR="00F50EC3">
        <w:t>5</w:t>
      </w:r>
    </w:p>
    <w:p w14:paraId="494BDCA1" w14:textId="128D77DE" w:rsidR="00C13FE0" w:rsidRDefault="00AE6717" w:rsidP="009C3624">
      <w:pPr>
        <w:pStyle w:val="Title"/>
        <w:jc w:val="center"/>
      </w:pPr>
      <w:r>
        <w:t>Mediul de stocare (Tooling 2)</w:t>
      </w:r>
    </w:p>
    <w:p w14:paraId="7589C681" w14:textId="3881F445" w:rsidR="00F50EC3" w:rsidRPr="00F50EC3" w:rsidRDefault="00F50EC3" w:rsidP="00F50EC3"/>
    <w:p w14:paraId="1C703709" w14:textId="77777777" w:rsidR="00AE6717" w:rsidRDefault="00AE6717">
      <w:pPr>
        <w:rPr>
          <w:rFonts w:ascii="Arial" w:hAnsi="Arial" w:cs="Arial"/>
          <w:b/>
          <w:bCs/>
          <w:color w:val="222222"/>
          <w:sz w:val="21"/>
          <w:szCs w:val="21"/>
          <w:shd w:val="clear" w:color="auto" w:fill="FFFFFF"/>
        </w:rPr>
      </w:pPr>
    </w:p>
    <w:p w14:paraId="3D00E232" w14:textId="77777777" w:rsidR="00AE6717" w:rsidRDefault="00AE6717">
      <w:pPr>
        <w:rPr>
          <w:rFonts w:ascii="Arial" w:hAnsi="Arial" w:cs="Arial"/>
          <w:b/>
          <w:bCs/>
          <w:color w:val="222222"/>
          <w:sz w:val="21"/>
          <w:szCs w:val="21"/>
          <w:shd w:val="clear" w:color="auto" w:fill="FFFFFF"/>
        </w:rPr>
      </w:pPr>
    </w:p>
    <w:p w14:paraId="1E3242E3" w14:textId="77777777" w:rsidR="00AE6717" w:rsidRDefault="00AE6717">
      <w:pPr>
        <w:rPr>
          <w:rFonts w:ascii="Arial" w:hAnsi="Arial" w:cs="Arial"/>
          <w:b/>
          <w:bCs/>
          <w:color w:val="222222"/>
          <w:sz w:val="21"/>
          <w:szCs w:val="21"/>
          <w:shd w:val="clear" w:color="auto" w:fill="FFFFFF"/>
        </w:rPr>
      </w:pPr>
    </w:p>
    <w:p w14:paraId="7C6519FF" w14:textId="77777777" w:rsidR="00AE6717" w:rsidRPr="000A7DB1" w:rsidRDefault="00AE6717" w:rsidP="00AE6717">
      <w:pPr>
        <w:rPr>
          <w:rFonts w:ascii="Arial" w:hAnsi="Arial" w:cs="Arial"/>
        </w:rPr>
      </w:pPr>
    </w:p>
    <w:p w14:paraId="4DA3441F" w14:textId="77777777" w:rsidR="00AE6717" w:rsidRPr="000A7DB1" w:rsidRDefault="00AE6717" w:rsidP="00AE6717">
      <w:pPr>
        <w:pStyle w:val="Heading1"/>
        <w:rPr>
          <w:rFonts w:ascii="Arial" w:hAnsi="Arial" w:cs="Arial"/>
        </w:rPr>
      </w:pPr>
      <w:bookmarkStart w:id="0" w:name="_Toc529890932"/>
      <w:r w:rsidRPr="000A7DB1">
        <w:rPr>
          <w:rFonts w:ascii="Arial" w:hAnsi="Arial" w:cs="Arial"/>
        </w:rPr>
        <w:t>Obiectivele modulului</w:t>
      </w:r>
      <w:bookmarkEnd w:id="0"/>
    </w:p>
    <w:p w14:paraId="4361A8EC" w14:textId="1B19FDFD" w:rsidR="00CB1522" w:rsidRPr="00CB1522" w:rsidRDefault="00CB1522" w:rsidP="00CB1522">
      <w:pPr>
        <w:rPr>
          <w:rFonts w:ascii="Arial" w:hAnsi="Arial" w:cs="Arial"/>
          <w:sz w:val="24"/>
          <w:szCs w:val="24"/>
        </w:rPr>
      </w:pPr>
      <w:r>
        <w:rPr>
          <w:rFonts w:ascii="Arial" w:hAnsi="Arial" w:cs="Arial"/>
          <w:sz w:val="24"/>
          <w:szCs w:val="24"/>
        </w:rPr>
        <w:t>Prezentarea ideii de version control</w:t>
      </w:r>
    </w:p>
    <w:p w14:paraId="0B79361A" w14:textId="602A2CB3" w:rsidR="00AE6717" w:rsidRDefault="00AE6717" w:rsidP="00AE6717">
      <w:pPr>
        <w:rPr>
          <w:rFonts w:ascii="Arial" w:hAnsi="Arial" w:cs="Arial"/>
          <w:sz w:val="24"/>
          <w:szCs w:val="24"/>
        </w:rPr>
      </w:pPr>
      <w:r w:rsidRPr="000A7DB1">
        <w:rPr>
          <w:rFonts w:ascii="Arial" w:hAnsi="Arial" w:cs="Arial"/>
          <w:sz w:val="24"/>
          <w:szCs w:val="24"/>
        </w:rPr>
        <w:t xml:space="preserve">Prezentarea </w:t>
      </w:r>
      <w:r w:rsidRPr="00AE6717">
        <w:rPr>
          <w:rFonts w:ascii="Arial" w:hAnsi="Arial" w:cs="Arial"/>
          <w:sz w:val="24"/>
          <w:szCs w:val="24"/>
        </w:rPr>
        <w:t>consola Git Bash</w:t>
      </w:r>
    </w:p>
    <w:p w14:paraId="0EE6FFA6" w14:textId="6E02A658" w:rsidR="00CB1522" w:rsidRPr="000A7DB1" w:rsidRDefault="00CB1522" w:rsidP="00AE6717">
      <w:pPr>
        <w:rPr>
          <w:rFonts w:ascii="Arial" w:hAnsi="Arial" w:cs="Arial"/>
          <w:sz w:val="24"/>
          <w:szCs w:val="24"/>
        </w:rPr>
      </w:pPr>
      <w:r>
        <w:rPr>
          <w:rFonts w:ascii="Arial" w:hAnsi="Arial" w:cs="Arial"/>
          <w:sz w:val="24"/>
          <w:szCs w:val="24"/>
        </w:rPr>
        <w:t>Prezentarea instructiunilor utilizate in Git Bash</w:t>
      </w:r>
    </w:p>
    <w:p w14:paraId="184BDFA8" w14:textId="1306997C" w:rsidR="00CB1522" w:rsidRPr="000A7DB1" w:rsidRDefault="00AE6717" w:rsidP="00AE6717">
      <w:pPr>
        <w:rPr>
          <w:rFonts w:ascii="Arial" w:hAnsi="Arial" w:cs="Arial"/>
          <w:sz w:val="24"/>
          <w:szCs w:val="24"/>
        </w:rPr>
      </w:pPr>
      <w:r w:rsidRPr="000A7DB1">
        <w:rPr>
          <w:rFonts w:ascii="Arial" w:hAnsi="Arial" w:cs="Arial"/>
          <w:sz w:val="24"/>
          <w:szCs w:val="24"/>
        </w:rPr>
        <w:t xml:space="preserve">Prezentarea </w:t>
      </w:r>
      <w:r>
        <w:rPr>
          <w:rFonts w:ascii="Arial" w:hAnsi="Arial" w:cs="Arial"/>
          <w:sz w:val="24"/>
          <w:szCs w:val="24"/>
        </w:rPr>
        <w:t xml:space="preserve">instrumentelor </w:t>
      </w:r>
      <w:r w:rsidR="00CB1522">
        <w:rPr>
          <w:rFonts w:ascii="Arial" w:hAnsi="Arial" w:cs="Arial"/>
          <w:sz w:val="24"/>
          <w:szCs w:val="24"/>
        </w:rPr>
        <w:t>utilizate in laborator</w:t>
      </w:r>
    </w:p>
    <w:sdt>
      <w:sdtPr>
        <w:rPr>
          <w:rFonts w:ascii="Arial" w:eastAsiaTheme="minorEastAsia" w:hAnsi="Arial" w:cs="Arial"/>
          <w:color w:val="auto"/>
          <w:sz w:val="20"/>
          <w:szCs w:val="20"/>
        </w:rPr>
        <w:id w:val="6747153"/>
        <w:docPartObj>
          <w:docPartGallery w:val="Table of Contents"/>
          <w:docPartUnique/>
        </w:docPartObj>
      </w:sdtPr>
      <w:sdtEndPr/>
      <w:sdtContent>
        <w:p w14:paraId="19D21339" w14:textId="77777777" w:rsidR="00AE6717" w:rsidRPr="000A7DB1" w:rsidRDefault="00AE6717" w:rsidP="00AE6717">
          <w:pPr>
            <w:pStyle w:val="TOCHeading"/>
            <w:rPr>
              <w:rFonts w:ascii="Arial" w:hAnsi="Arial" w:cs="Arial"/>
            </w:rPr>
          </w:pPr>
          <w:r w:rsidRPr="000A7DB1">
            <w:rPr>
              <w:rFonts w:ascii="Arial" w:hAnsi="Arial" w:cs="Arial"/>
            </w:rPr>
            <w:t>Cuprins</w:t>
          </w:r>
        </w:p>
        <w:p w14:paraId="55DD5976" w14:textId="44C118E7" w:rsidR="00BC64CE" w:rsidRDefault="00AE6717">
          <w:pPr>
            <w:pStyle w:val="TOC1"/>
            <w:tabs>
              <w:tab w:val="right" w:leader="dot" w:pos="9017"/>
            </w:tabs>
            <w:rPr>
              <w:sz w:val="22"/>
              <w:szCs w:val="22"/>
              <w:lang w:val="en-US" w:eastAsia="en-US"/>
            </w:rPr>
          </w:pPr>
          <w:r w:rsidRPr="000A7DB1">
            <w:rPr>
              <w:rFonts w:ascii="Arial" w:hAnsi="Arial" w:cs="Arial"/>
            </w:rPr>
            <w:fldChar w:fldCharType="begin"/>
          </w:r>
          <w:r w:rsidRPr="000A7DB1">
            <w:rPr>
              <w:rFonts w:ascii="Arial" w:hAnsi="Arial" w:cs="Arial"/>
            </w:rPr>
            <w:instrText xml:space="preserve"> TOC \o "1-3" \h \z \u </w:instrText>
          </w:r>
          <w:r w:rsidRPr="000A7DB1">
            <w:rPr>
              <w:rFonts w:ascii="Arial" w:hAnsi="Arial" w:cs="Arial"/>
            </w:rPr>
            <w:fldChar w:fldCharType="separate"/>
          </w:r>
          <w:hyperlink w:anchor="_Toc529890932" w:history="1">
            <w:r w:rsidR="00BC64CE" w:rsidRPr="00756551">
              <w:rPr>
                <w:rStyle w:val="Hyperlink"/>
                <w:rFonts w:ascii="Arial" w:hAnsi="Arial" w:cs="Arial"/>
              </w:rPr>
              <w:t>Obiectivele modulului</w:t>
            </w:r>
            <w:r w:rsidR="00BC64CE">
              <w:rPr>
                <w:webHidden/>
              </w:rPr>
              <w:tab/>
            </w:r>
            <w:r w:rsidR="00BC64CE">
              <w:rPr>
                <w:webHidden/>
              </w:rPr>
              <w:fldChar w:fldCharType="begin"/>
            </w:r>
            <w:r w:rsidR="00BC64CE">
              <w:rPr>
                <w:webHidden/>
              </w:rPr>
              <w:instrText xml:space="preserve"> PAGEREF _Toc529890932 \h </w:instrText>
            </w:r>
            <w:r w:rsidR="00BC64CE">
              <w:rPr>
                <w:webHidden/>
              </w:rPr>
            </w:r>
            <w:r w:rsidR="00BC64CE">
              <w:rPr>
                <w:webHidden/>
              </w:rPr>
              <w:fldChar w:fldCharType="separate"/>
            </w:r>
            <w:r w:rsidR="00BC64CE">
              <w:rPr>
                <w:webHidden/>
              </w:rPr>
              <w:t>1</w:t>
            </w:r>
            <w:r w:rsidR="00BC64CE">
              <w:rPr>
                <w:webHidden/>
              </w:rPr>
              <w:fldChar w:fldCharType="end"/>
            </w:r>
          </w:hyperlink>
        </w:p>
        <w:p w14:paraId="27BDD637" w14:textId="2657362F" w:rsidR="00BC64CE" w:rsidRDefault="00BC64CE">
          <w:pPr>
            <w:pStyle w:val="TOC1"/>
            <w:tabs>
              <w:tab w:val="right" w:leader="dot" w:pos="9017"/>
            </w:tabs>
            <w:rPr>
              <w:sz w:val="22"/>
              <w:szCs w:val="22"/>
              <w:lang w:val="en-US" w:eastAsia="en-US"/>
            </w:rPr>
          </w:pPr>
          <w:hyperlink w:anchor="_Toc529890933" w:history="1">
            <w:r w:rsidRPr="00756551">
              <w:rPr>
                <w:rStyle w:val="Hyperlink"/>
              </w:rPr>
              <w:t>Ce este version control ?</w:t>
            </w:r>
            <w:r>
              <w:rPr>
                <w:webHidden/>
              </w:rPr>
              <w:tab/>
            </w:r>
            <w:r>
              <w:rPr>
                <w:webHidden/>
              </w:rPr>
              <w:fldChar w:fldCharType="begin"/>
            </w:r>
            <w:r>
              <w:rPr>
                <w:webHidden/>
              </w:rPr>
              <w:instrText xml:space="preserve"> PAGEREF _Toc529890933 \h </w:instrText>
            </w:r>
            <w:r>
              <w:rPr>
                <w:webHidden/>
              </w:rPr>
            </w:r>
            <w:r>
              <w:rPr>
                <w:webHidden/>
              </w:rPr>
              <w:fldChar w:fldCharType="separate"/>
            </w:r>
            <w:r>
              <w:rPr>
                <w:webHidden/>
              </w:rPr>
              <w:t>2</w:t>
            </w:r>
            <w:r>
              <w:rPr>
                <w:webHidden/>
              </w:rPr>
              <w:fldChar w:fldCharType="end"/>
            </w:r>
          </w:hyperlink>
        </w:p>
        <w:p w14:paraId="38CFC75C" w14:textId="61708D0B" w:rsidR="00BC64CE" w:rsidRDefault="00BC64CE">
          <w:pPr>
            <w:pStyle w:val="TOC1"/>
            <w:tabs>
              <w:tab w:val="right" w:leader="dot" w:pos="9017"/>
            </w:tabs>
            <w:rPr>
              <w:sz w:val="22"/>
              <w:szCs w:val="22"/>
              <w:lang w:val="en-US" w:eastAsia="en-US"/>
            </w:rPr>
          </w:pPr>
          <w:hyperlink w:anchor="_Toc529890934" w:history="1">
            <w:r w:rsidRPr="00756551">
              <w:rPr>
                <w:rStyle w:val="Hyperlink"/>
                <w:shd w:val="clear" w:color="auto" w:fill="FFFFFF"/>
              </w:rPr>
              <w:t>Consola Git Bash</w:t>
            </w:r>
            <w:r>
              <w:rPr>
                <w:webHidden/>
              </w:rPr>
              <w:tab/>
            </w:r>
            <w:r>
              <w:rPr>
                <w:webHidden/>
              </w:rPr>
              <w:fldChar w:fldCharType="begin"/>
            </w:r>
            <w:r>
              <w:rPr>
                <w:webHidden/>
              </w:rPr>
              <w:instrText xml:space="preserve"> PAGEREF _Toc529890934 \h </w:instrText>
            </w:r>
            <w:r>
              <w:rPr>
                <w:webHidden/>
              </w:rPr>
            </w:r>
            <w:r>
              <w:rPr>
                <w:webHidden/>
              </w:rPr>
              <w:fldChar w:fldCharType="separate"/>
            </w:r>
            <w:r>
              <w:rPr>
                <w:webHidden/>
              </w:rPr>
              <w:t>2</w:t>
            </w:r>
            <w:r>
              <w:rPr>
                <w:webHidden/>
              </w:rPr>
              <w:fldChar w:fldCharType="end"/>
            </w:r>
          </w:hyperlink>
        </w:p>
        <w:p w14:paraId="161FE3EC" w14:textId="112674CB" w:rsidR="00BC64CE" w:rsidRDefault="00BC64CE">
          <w:pPr>
            <w:pStyle w:val="TOC2"/>
            <w:tabs>
              <w:tab w:val="right" w:leader="dot" w:pos="9017"/>
            </w:tabs>
            <w:rPr>
              <w:sz w:val="22"/>
              <w:szCs w:val="22"/>
              <w:lang w:val="en-US" w:eastAsia="en-US"/>
            </w:rPr>
          </w:pPr>
          <w:hyperlink w:anchor="_Toc529890935" w:history="1">
            <w:r w:rsidRPr="00756551">
              <w:rPr>
                <w:rStyle w:val="Hyperlink"/>
              </w:rPr>
              <w:t>Care sunt notiunile care stau la baza Git-ului ?</w:t>
            </w:r>
            <w:r>
              <w:rPr>
                <w:webHidden/>
              </w:rPr>
              <w:tab/>
            </w:r>
            <w:r>
              <w:rPr>
                <w:webHidden/>
              </w:rPr>
              <w:fldChar w:fldCharType="begin"/>
            </w:r>
            <w:r>
              <w:rPr>
                <w:webHidden/>
              </w:rPr>
              <w:instrText xml:space="preserve"> PAGEREF _Toc529890935 \h </w:instrText>
            </w:r>
            <w:r>
              <w:rPr>
                <w:webHidden/>
              </w:rPr>
            </w:r>
            <w:r>
              <w:rPr>
                <w:webHidden/>
              </w:rPr>
              <w:fldChar w:fldCharType="separate"/>
            </w:r>
            <w:r>
              <w:rPr>
                <w:webHidden/>
              </w:rPr>
              <w:t>2</w:t>
            </w:r>
            <w:r>
              <w:rPr>
                <w:webHidden/>
              </w:rPr>
              <w:fldChar w:fldCharType="end"/>
            </w:r>
          </w:hyperlink>
        </w:p>
        <w:p w14:paraId="6077A3DB" w14:textId="0886FB95" w:rsidR="00BC64CE" w:rsidRDefault="00BC64CE">
          <w:pPr>
            <w:pStyle w:val="TOC2"/>
            <w:tabs>
              <w:tab w:val="right" w:leader="dot" w:pos="9017"/>
            </w:tabs>
            <w:rPr>
              <w:sz w:val="22"/>
              <w:szCs w:val="22"/>
              <w:lang w:val="en-US" w:eastAsia="en-US"/>
            </w:rPr>
          </w:pPr>
          <w:hyperlink w:anchor="_Toc529890936" w:history="1">
            <w:r w:rsidRPr="00756551">
              <w:rPr>
                <w:rStyle w:val="Hyperlink"/>
              </w:rPr>
              <w:t>Cum utilizam Git Bash?</w:t>
            </w:r>
            <w:r>
              <w:rPr>
                <w:webHidden/>
              </w:rPr>
              <w:tab/>
            </w:r>
            <w:r>
              <w:rPr>
                <w:webHidden/>
              </w:rPr>
              <w:fldChar w:fldCharType="begin"/>
            </w:r>
            <w:r>
              <w:rPr>
                <w:webHidden/>
              </w:rPr>
              <w:instrText xml:space="preserve"> PAGEREF _Toc529890936 \h </w:instrText>
            </w:r>
            <w:r>
              <w:rPr>
                <w:webHidden/>
              </w:rPr>
            </w:r>
            <w:r>
              <w:rPr>
                <w:webHidden/>
              </w:rPr>
              <w:fldChar w:fldCharType="separate"/>
            </w:r>
            <w:r>
              <w:rPr>
                <w:webHidden/>
              </w:rPr>
              <w:t>2</w:t>
            </w:r>
            <w:r>
              <w:rPr>
                <w:webHidden/>
              </w:rPr>
              <w:fldChar w:fldCharType="end"/>
            </w:r>
          </w:hyperlink>
        </w:p>
        <w:p w14:paraId="68D60191" w14:textId="3654BE20" w:rsidR="00BC64CE" w:rsidRDefault="00BC64CE">
          <w:pPr>
            <w:pStyle w:val="TOC3"/>
            <w:tabs>
              <w:tab w:val="right" w:leader="dot" w:pos="9017"/>
            </w:tabs>
            <w:rPr>
              <w:sz w:val="22"/>
              <w:szCs w:val="22"/>
              <w:lang w:val="en-US" w:eastAsia="en-US"/>
            </w:rPr>
          </w:pPr>
          <w:hyperlink w:anchor="_Toc529890937" w:history="1">
            <w:r w:rsidRPr="00756551">
              <w:rPr>
                <w:rStyle w:val="Hyperlink"/>
              </w:rPr>
              <w:t>Pasul 1</w:t>
            </w:r>
            <w:r>
              <w:rPr>
                <w:webHidden/>
              </w:rPr>
              <w:tab/>
            </w:r>
            <w:r>
              <w:rPr>
                <w:webHidden/>
              </w:rPr>
              <w:fldChar w:fldCharType="begin"/>
            </w:r>
            <w:r>
              <w:rPr>
                <w:webHidden/>
              </w:rPr>
              <w:instrText xml:space="preserve"> PAGEREF _Toc529890937 \h </w:instrText>
            </w:r>
            <w:r>
              <w:rPr>
                <w:webHidden/>
              </w:rPr>
            </w:r>
            <w:r>
              <w:rPr>
                <w:webHidden/>
              </w:rPr>
              <w:fldChar w:fldCharType="separate"/>
            </w:r>
            <w:r>
              <w:rPr>
                <w:webHidden/>
              </w:rPr>
              <w:t>2</w:t>
            </w:r>
            <w:r>
              <w:rPr>
                <w:webHidden/>
              </w:rPr>
              <w:fldChar w:fldCharType="end"/>
            </w:r>
          </w:hyperlink>
        </w:p>
        <w:p w14:paraId="7506FEED" w14:textId="46A6DDCA" w:rsidR="00BC64CE" w:rsidRDefault="00BC64CE">
          <w:pPr>
            <w:pStyle w:val="TOC3"/>
            <w:tabs>
              <w:tab w:val="right" w:leader="dot" w:pos="9017"/>
            </w:tabs>
            <w:rPr>
              <w:sz w:val="22"/>
              <w:szCs w:val="22"/>
              <w:lang w:val="en-US" w:eastAsia="en-US"/>
            </w:rPr>
          </w:pPr>
          <w:hyperlink w:anchor="_Toc529890938" w:history="1">
            <w:r w:rsidRPr="00756551">
              <w:rPr>
                <w:rStyle w:val="Hyperlink"/>
              </w:rPr>
              <w:t>Pasul 2</w:t>
            </w:r>
            <w:r>
              <w:rPr>
                <w:webHidden/>
              </w:rPr>
              <w:tab/>
            </w:r>
            <w:r>
              <w:rPr>
                <w:webHidden/>
              </w:rPr>
              <w:fldChar w:fldCharType="begin"/>
            </w:r>
            <w:r>
              <w:rPr>
                <w:webHidden/>
              </w:rPr>
              <w:instrText xml:space="preserve"> PAGEREF _Toc529890938 \h </w:instrText>
            </w:r>
            <w:r>
              <w:rPr>
                <w:webHidden/>
              </w:rPr>
            </w:r>
            <w:r>
              <w:rPr>
                <w:webHidden/>
              </w:rPr>
              <w:fldChar w:fldCharType="separate"/>
            </w:r>
            <w:r>
              <w:rPr>
                <w:webHidden/>
              </w:rPr>
              <w:t>3</w:t>
            </w:r>
            <w:r>
              <w:rPr>
                <w:webHidden/>
              </w:rPr>
              <w:fldChar w:fldCharType="end"/>
            </w:r>
          </w:hyperlink>
        </w:p>
        <w:p w14:paraId="286EAF7A" w14:textId="53FD49CF" w:rsidR="00BC64CE" w:rsidRDefault="00BC64CE">
          <w:pPr>
            <w:pStyle w:val="TOC3"/>
            <w:tabs>
              <w:tab w:val="right" w:leader="dot" w:pos="9017"/>
            </w:tabs>
            <w:rPr>
              <w:sz w:val="22"/>
              <w:szCs w:val="22"/>
              <w:lang w:val="en-US" w:eastAsia="en-US"/>
            </w:rPr>
          </w:pPr>
          <w:hyperlink w:anchor="_Toc529890939" w:history="1">
            <w:r w:rsidRPr="00756551">
              <w:rPr>
                <w:rStyle w:val="Hyperlink"/>
              </w:rPr>
              <w:t>Pasul 3</w:t>
            </w:r>
            <w:r>
              <w:rPr>
                <w:webHidden/>
              </w:rPr>
              <w:tab/>
            </w:r>
            <w:r>
              <w:rPr>
                <w:webHidden/>
              </w:rPr>
              <w:fldChar w:fldCharType="begin"/>
            </w:r>
            <w:r>
              <w:rPr>
                <w:webHidden/>
              </w:rPr>
              <w:instrText xml:space="preserve"> PAGEREF _Toc529890939 \h </w:instrText>
            </w:r>
            <w:r>
              <w:rPr>
                <w:webHidden/>
              </w:rPr>
            </w:r>
            <w:r>
              <w:rPr>
                <w:webHidden/>
              </w:rPr>
              <w:fldChar w:fldCharType="separate"/>
            </w:r>
            <w:r>
              <w:rPr>
                <w:webHidden/>
              </w:rPr>
              <w:t>3</w:t>
            </w:r>
            <w:r>
              <w:rPr>
                <w:webHidden/>
              </w:rPr>
              <w:fldChar w:fldCharType="end"/>
            </w:r>
          </w:hyperlink>
        </w:p>
        <w:p w14:paraId="394EAC05" w14:textId="7ED51D47" w:rsidR="00BC64CE" w:rsidRDefault="00BC64CE">
          <w:pPr>
            <w:pStyle w:val="TOC3"/>
            <w:tabs>
              <w:tab w:val="right" w:leader="dot" w:pos="9017"/>
            </w:tabs>
            <w:rPr>
              <w:sz w:val="22"/>
              <w:szCs w:val="22"/>
              <w:lang w:val="en-US" w:eastAsia="en-US"/>
            </w:rPr>
          </w:pPr>
          <w:hyperlink w:anchor="_Toc529890940" w:history="1">
            <w:r w:rsidRPr="00756551">
              <w:rPr>
                <w:rStyle w:val="Hyperlink"/>
              </w:rPr>
              <w:t>Pasul 4</w:t>
            </w:r>
            <w:r>
              <w:rPr>
                <w:webHidden/>
              </w:rPr>
              <w:tab/>
            </w:r>
            <w:r>
              <w:rPr>
                <w:webHidden/>
              </w:rPr>
              <w:fldChar w:fldCharType="begin"/>
            </w:r>
            <w:r>
              <w:rPr>
                <w:webHidden/>
              </w:rPr>
              <w:instrText xml:space="preserve"> PAGEREF _Toc529890940 \h </w:instrText>
            </w:r>
            <w:r>
              <w:rPr>
                <w:webHidden/>
              </w:rPr>
            </w:r>
            <w:r>
              <w:rPr>
                <w:webHidden/>
              </w:rPr>
              <w:fldChar w:fldCharType="separate"/>
            </w:r>
            <w:r>
              <w:rPr>
                <w:webHidden/>
              </w:rPr>
              <w:t>4</w:t>
            </w:r>
            <w:r>
              <w:rPr>
                <w:webHidden/>
              </w:rPr>
              <w:fldChar w:fldCharType="end"/>
            </w:r>
          </w:hyperlink>
        </w:p>
        <w:p w14:paraId="1A2A0759" w14:textId="555DE4CD" w:rsidR="00BC64CE" w:rsidRDefault="00BC64CE">
          <w:pPr>
            <w:pStyle w:val="TOC2"/>
            <w:tabs>
              <w:tab w:val="right" w:leader="dot" w:pos="9017"/>
            </w:tabs>
            <w:rPr>
              <w:sz w:val="22"/>
              <w:szCs w:val="22"/>
              <w:lang w:val="en-US" w:eastAsia="en-US"/>
            </w:rPr>
          </w:pPr>
          <w:hyperlink w:anchor="_Toc529890941" w:history="1">
            <w:r w:rsidRPr="00756551">
              <w:rPr>
                <w:rStyle w:val="Hyperlink"/>
              </w:rPr>
              <w:t>Utilizarea Branch-urilor</w:t>
            </w:r>
            <w:r>
              <w:rPr>
                <w:webHidden/>
              </w:rPr>
              <w:tab/>
            </w:r>
            <w:r>
              <w:rPr>
                <w:webHidden/>
              </w:rPr>
              <w:fldChar w:fldCharType="begin"/>
            </w:r>
            <w:r>
              <w:rPr>
                <w:webHidden/>
              </w:rPr>
              <w:instrText xml:space="preserve"> PAGEREF _Toc529890941 \h </w:instrText>
            </w:r>
            <w:r>
              <w:rPr>
                <w:webHidden/>
              </w:rPr>
            </w:r>
            <w:r>
              <w:rPr>
                <w:webHidden/>
              </w:rPr>
              <w:fldChar w:fldCharType="separate"/>
            </w:r>
            <w:r>
              <w:rPr>
                <w:webHidden/>
              </w:rPr>
              <w:t>4</w:t>
            </w:r>
            <w:r>
              <w:rPr>
                <w:webHidden/>
              </w:rPr>
              <w:fldChar w:fldCharType="end"/>
            </w:r>
          </w:hyperlink>
        </w:p>
        <w:p w14:paraId="59689867" w14:textId="7C596BC8" w:rsidR="00BC64CE" w:rsidRDefault="00BC64CE">
          <w:pPr>
            <w:pStyle w:val="TOC1"/>
            <w:tabs>
              <w:tab w:val="right" w:leader="dot" w:pos="9017"/>
            </w:tabs>
            <w:rPr>
              <w:sz w:val="22"/>
              <w:szCs w:val="22"/>
              <w:lang w:val="en-US" w:eastAsia="en-US"/>
            </w:rPr>
          </w:pPr>
          <w:hyperlink w:anchor="_Toc529890942" w:history="1">
            <w:r w:rsidRPr="00756551">
              <w:rPr>
                <w:rStyle w:val="Hyperlink"/>
              </w:rPr>
              <w:t>Instrumentatia de laborator</w:t>
            </w:r>
            <w:r>
              <w:rPr>
                <w:webHidden/>
              </w:rPr>
              <w:tab/>
            </w:r>
            <w:r>
              <w:rPr>
                <w:webHidden/>
              </w:rPr>
              <w:fldChar w:fldCharType="begin"/>
            </w:r>
            <w:r>
              <w:rPr>
                <w:webHidden/>
              </w:rPr>
              <w:instrText xml:space="preserve"> PAGEREF _Toc529890942 \h </w:instrText>
            </w:r>
            <w:r>
              <w:rPr>
                <w:webHidden/>
              </w:rPr>
            </w:r>
            <w:r>
              <w:rPr>
                <w:webHidden/>
              </w:rPr>
              <w:fldChar w:fldCharType="separate"/>
            </w:r>
            <w:r>
              <w:rPr>
                <w:webHidden/>
              </w:rPr>
              <w:t>6</w:t>
            </w:r>
            <w:r>
              <w:rPr>
                <w:webHidden/>
              </w:rPr>
              <w:fldChar w:fldCharType="end"/>
            </w:r>
          </w:hyperlink>
        </w:p>
        <w:p w14:paraId="1CAB94AA" w14:textId="01EF3670" w:rsidR="00BC64CE" w:rsidRDefault="00BC64CE">
          <w:pPr>
            <w:pStyle w:val="TOC2"/>
            <w:tabs>
              <w:tab w:val="right" w:leader="dot" w:pos="9017"/>
            </w:tabs>
            <w:rPr>
              <w:sz w:val="22"/>
              <w:szCs w:val="22"/>
              <w:lang w:val="en-US" w:eastAsia="en-US"/>
            </w:rPr>
          </w:pPr>
          <w:hyperlink w:anchor="_Toc529890943" w:history="1">
            <w:r w:rsidRPr="00756551">
              <w:rPr>
                <w:rStyle w:val="Hyperlink"/>
              </w:rPr>
              <w:t>Osciloscopul</w:t>
            </w:r>
            <w:r>
              <w:rPr>
                <w:webHidden/>
              </w:rPr>
              <w:tab/>
            </w:r>
            <w:r>
              <w:rPr>
                <w:webHidden/>
              </w:rPr>
              <w:fldChar w:fldCharType="begin"/>
            </w:r>
            <w:r>
              <w:rPr>
                <w:webHidden/>
              </w:rPr>
              <w:instrText xml:space="preserve"> PAGEREF _Toc529890943 \h </w:instrText>
            </w:r>
            <w:r>
              <w:rPr>
                <w:webHidden/>
              </w:rPr>
            </w:r>
            <w:r>
              <w:rPr>
                <w:webHidden/>
              </w:rPr>
              <w:fldChar w:fldCharType="separate"/>
            </w:r>
            <w:r>
              <w:rPr>
                <w:webHidden/>
              </w:rPr>
              <w:t>6</w:t>
            </w:r>
            <w:r>
              <w:rPr>
                <w:webHidden/>
              </w:rPr>
              <w:fldChar w:fldCharType="end"/>
            </w:r>
          </w:hyperlink>
        </w:p>
        <w:p w14:paraId="7D731126" w14:textId="72522EF5" w:rsidR="00BC64CE" w:rsidRDefault="00BC64CE">
          <w:pPr>
            <w:pStyle w:val="TOC2"/>
            <w:tabs>
              <w:tab w:val="right" w:leader="dot" w:pos="9017"/>
            </w:tabs>
            <w:rPr>
              <w:sz w:val="22"/>
              <w:szCs w:val="22"/>
              <w:lang w:val="en-US" w:eastAsia="en-US"/>
            </w:rPr>
          </w:pPr>
          <w:hyperlink w:anchor="_Toc529890944" w:history="1">
            <w:r w:rsidRPr="00756551">
              <w:rPr>
                <w:rStyle w:val="Hyperlink"/>
              </w:rPr>
              <w:t>Multimetrul</w:t>
            </w:r>
            <w:r>
              <w:rPr>
                <w:webHidden/>
              </w:rPr>
              <w:tab/>
            </w:r>
            <w:r>
              <w:rPr>
                <w:webHidden/>
              </w:rPr>
              <w:fldChar w:fldCharType="begin"/>
            </w:r>
            <w:r>
              <w:rPr>
                <w:webHidden/>
              </w:rPr>
              <w:instrText xml:space="preserve"> PAGEREF _Toc529890944 \h </w:instrText>
            </w:r>
            <w:r>
              <w:rPr>
                <w:webHidden/>
              </w:rPr>
            </w:r>
            <w:r>
              <w:rPr>
                <w:webHidden/>
              </w:rPr>
              <w:fldChar w:fldCharType="separate"/>
            </w:r>
            <w:r>
              <w:rPr>
                <w:webHidden/>
              </w:rPr>
              <w:t>8</w:t>
            </w:r>
            <w:r>
              <w:rPr>
                <w:webHidden/>
              </w:rPr>
              <w:fldChar w:fldCharType="end"/>
            </w:r>
          </w:hyperlink>
        </w:p>
        <w:p w14:paraId="4265E560" w14:textId="4FF7CFE6" w:rsidR="00BC64CE" w:rsidRDefault="00BC64CE">
          <w:pPr>
            <w:pStyle w:val="TOC2"/>
            <w:tabs>
              <w:tab w:val="right" w:leader="dot" w:pos="9017"/>
            </w:tabs>
            <w:rPr>
              <w:sz w:val="22"/>
              <w:szCs w:val="22"/>
              <w:lang w:val="en-US" w:eastAsia="en-US"/>
            </w:rPr>
          </w:pPr>
          <w:hyperlink w:anchor="_Toc529890945" w:history="1">
            <w:r w:rsidRPr="00756551">
              <w:rPr>
                <w:rStyle w:val="Hyperlink"/>
              </w:rPr>
              <w:t>Sursa de tensiune programabilă hameg</w:t>
            </w:r>
            <w:r>
              <w:rPr>
                <w:webHidden/>
              </w:rPr>
              <w:tab/>
            </w:r>
            <w:r>
              <w:rPr>
                <w:webHidden/>
              </w:rPr>
              <w:fldChar w:fldCharType="begin"/>
            </w:r>
            <w:r>
              <w:rPr>
                <w:webHidden/>
              </w:rPr>
              <w:instrText xml:space="preserve"> PAGEREF _Toc529890945 \h </w:instrText>
            </w:r>
            <w:r>
              <w:rPr>
                <w:webHidden/>
              </w:rPr>
            </w:r>
            <w:r>
              <w:rPr>
                <w:webHidden/>
              </w:rPr>
              <w:fldChar w:fldCharType="separate"/>
            </w:r>
            <w:r>
              <w:rPr>
                <w:webHidden/>
              </w:rPr>
              <w:t>9</w:t>
            </w:r>
            <w:r>
              <w:rPr>
                <w:webHidden/>
              </w:rPr>
              <w:fldChar w:fldCharType="end"/>
            </w:r>
          </w:hyperlink>
        </w:p>
        <w:p w14:paraId="28ACCFB1" w14:textId="3BEEDE92" w:rsidR="00AE6717" w:rsidRPr="000A7DB1" w:rsidRDefault="00AE6717" w:rsidP="00AE6717">
          <w:pPr>
            <w:pStyle w:val="TOC1"/>
            <w:tabs>
              <w:tab w:val="right" w:leader="dot" w:pos="9017"/>
            </w:tabs>
            <w:rPr>
              <w:rFonts w:ascii="Arial" w:hAnsi="Arial" w:cs="Arial"/>
            </w:rPr>
          </w:pPr>
          <w:r w:rsidRPr="000A7DB1">
            <w:rPr>
              <w:rFonts w:ascii="Arial" w:hAnsi="Arial" w:cs="Arial"/>
            </w:rPr>
            <w:fldChar w:fldCharType="end"/>
          </w:r>
        </w:p>
      </w:sdtContent>
    </w:sdt>
    <w:p w14:paraId="7A15AA1D" w14:textId="77777777" w:rsidR="00AE6717" w:rsidRDefault="00AE6717">
      <w:pPr>
        <w:rPr>
          <w:rFonts w:ascii="Arial" w:hAnsi="Arial" w:cs="Arial"/>
          <w:b/>
          <w:bCs/>
          <w:color w:val="222222"/>
          <w:sz w:val="21"/>
          <w:szCs w:val="21"/>
          <w:shd w:val="clear" w:color="auto" w:fill="FFFFFF"/>
        </w:rPr>
      </w:pPr>
    </w:p>
    <w:p w14:paraId="49ECB46E" w14:textId="093CBC6F" w:rsidR="00AE6717" w:rsidRDefault="00AE6717">
      <w:pPr>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br w:type="page"/>
      </w:r>
    </w:p>
    <w:p w14:paraId="4FCE1594" w14:textId="3F0CD689" w:rsidR="003C7E48" w:rsidRDefault="003C7E48" w:rsidP="00D65253">
      <w:pPr>
        <w:pStyle w:val="Heading1"/>
      </w:pPr>
      <w:bookmarkStart w:id="1" w:name="_Toc529890933"/>
      <w:r>
        <w:lastRenderedPageBreak/>
        <w:t xml:space="preserve">Ce este version control </w:t>
      </w:r>
      <w:r w:rsidR="000B7D63">
        <w:t>?</w:t>
      </w:r>
      <w:bookmarkEnd w:id="1"/>
    </w:p>
    <w:p w14:paraId="32BD8FFA" w14:textId="33BC1DE4" w:rsidR="003C7E48" w:rsidRPr="003C7E48" w:rsidRDefault="003C7E48" w:rsidP="001913A9">
      <w:pPr>
        <w:shd w:val="clear" w:color="auto" w:fill="FFFFFF"/>
        <w:spacing w:after="150"/>
        <w:ind w:firstLine="708"/>
        <w:rPr>
          <w:rFonts w:ascii="Trebuchet MS" w:eastAsia="Times New Roman" w:hAnsi="Trebuchet MS" w:cs="Times New Roman"/>
          <w:noProof w:val="0"/>
          <w:color w:val="333333"/>
          <w:sz w:val="22"/>
          <w:szCs w:val="24"/>
          <w:lang w:val="en-US" w:eastAsia="en-US"/>
        </w:rPr>
      </w:pPr>
      <w:r w:rsidRPr="003C7E48">
        <w:rPr>
          <w:rFonts w:ascii="Trebuchet MS" w:eastAsia="Times New Roman" w:hAnsi="Trebuchet MS" w:cs="Times New Roman"/>
          <w:b/>
          <w:bCs/>
          <w:noProof w:val="0"/>
          <w:color w:val="333333"/>
          <w:sz w:val="22"/>
          <w:szCs w:val="24"/>
          <w:lang w:val="en-US" w:eastAsia="en-US"/>
        </w:rPr>
        <w:t>Version control</w:t>
      </w:r>
      <w:r w:rsidRPr="003C7E48">
        <w:rPr>
          <w:rFonts w:ascii="Trebuchet MS" w:eastAsia="Times New Roman" w:hAnsi="Trebuchet MS" w:cs="Times New Roman"/>
          <w:noProof w:val="0"/>
          <w:color w:val="333333"/>
          <w:sz w:val="22"/>
          <w:szCs w:val="24"/>
          <w:lang w:val="en-US" w:eastAsia="en-US"/>
        </w:rPr>
        <w:t> </w:t>
      </w:r>
      <w:r>
        <w:rPr>
          <w:rFonts w:ascii="Trebuchet MS" w:eastAsia="Times New Roman" w:hAnsi="Trebuchet MS" w:cs="Times New Roman"/>
          <w:noProof w:val="0"/>
          <w:color w:val="333333"/>
          <w:sz w:val="22"/>
          <w:szCs w:val="24"/>
          <w:lang w:val="en-US" w:eastAsia="en-US"/>
        </w:rPr>
        <w:t>presupune</w:t>
      </w:r>
      <w:r w:rsidRPr="003C7E48">
        <w:rPr>
          <w:rFonts w:ascii="Trebuchet MS" w:eastAsia="Times New Roman" w:hAnsi="Trebuchet MS" w:cs="Times New Roman"/>
          <w:noProof w:val="0"/>
          <w:color w:val="333333"/>
          <w:sz w:val="22"/>
          <w:szCs w:val="24"/>
          <w:lang w:val="en-US" w:eastAsia="en-US"/>
        </w:rPr>
        <w:t xml:space="preserve"> organizare</w:t>
      </w:r>
      <w:r>
        <w:rPr>
          <w:rFonts w:ascii="Trebuchet MS" w:eastAsia="Times New Roman" w:hAnsi="Trebuchet MS" w:cs="Times New Roman"/>
          <w:noProof w:val="0"/>
          <w:color w:val="333333"/>
          <w:sz w:val="22"/>
          <w:szCs w:val="24"/>
          <w:lang w:val="en-US" w:eastAsia="en-US"/>
        </w:rPr>
        <w:t xml:space="preserve">a fisierelor proiectului la care lucram astfel incat sa monitorizam mai usor </w:t>
      </w:r>
      <w:r w:rsidRPr="003C7E48">
        <w:rPr>
          <w:rFonts w:ascii="Trebuchet MS" w:eastAsia="Times New Roman" w:hAnsi="Trebuchet MS" w:cs="Times New Roman"/>
          <w:noProof w:val="0"/>
          <w:color w:val="333333"/>
          <w:sz w:val="22"/>
          <w:szCs w:val="24"/>
          <w:lang w:val="en-US" w:eastAsia="en-US"/>
        </w:rPr>
        <w:t>modifi</w:t>
      </w:r>
      <w:r>
        <w:rPr>
          <w:rFonts w:ascii="Trebuchet MS" w:eastAsia="Times New Roman" w:hAnsi="Trebuchet MS" w:cs="Times New Roman"/>
          <w:noProof w:val="0"/>
          <w:color w:val="333333"/>
          <w:sz w:val="22"/>
          <w:szCs w:val="24"/>
          <w:lang w:val="en-US" w:eastAsia="en-US"/>
        </w:rPr>
        <w:t>carile ce apar pe parcurs.</w:t>
      </w:r>
    </w:p>
    <w:p w14:paraId="5988FE6E" w14:textId="77777777" w:rsidR="000B7D63" w:rsidRDefault="003C7E48" w:rsidP="003C7E48">
      <w:pPr>
        <w:shd w:val="clear" w:color="auto" w:fill="FFFFFF"/>
        <w:spacing w:after="150"/>
        <w:rPr>
          <w:rFonts w:ascii="Trebuchet MS" w:eastAsia="Times New Roman" w:hAnsi="Trebuchet MS" w:cs="Times New Roman"/>
          <w:noProof w:val="0"/>
          <w:color w:val="333333"/>
          <w:sz w:val="22"/>
          <w:szCs w:val="24"/>
          <w:lang w:val="en-US" w:eastAsia="en-US"/>
        </w:rPr>
      </w:pPr>
      <w:r w:rsidRPr="003C7E48">
        <w:rPr>
          <w:rFonts w:ascii="Trebuchet MS" w:eastAsia="Times New Roman" w:hAnsi="Trebuchet MS" w:cs="Times New Roman"/>
          <w:noProof w:val="0"/>
          <w:color w:val="333333"/>
          <w:sz w:val="22"/>
          <w:szCs w:val="24"/>
          <w:lang w:val="en-US" w:eastAsia="en-US"/>
        </w:rPr>
        <w:t>Exista astfel</w:t>
      </w:r>
      <w:r w:rsidR="000B7D63">
        <w:rPr>
          <w:rFonts w:ascii="Trebuchet MS" w:eastAsia="Times New Roman" w:hAnsi="Trebuchet MS" w:cs="Times New Roman"/>
          <w:noProof w:val="0"/>
          <w:color w:val="333333"/>
          <w:sz w:val="22"/>
          <w:szCs w:val="24"/>
          <w:lang w:val="en-US" w:eastAsia="en-US"/>
        </w:rPr>
        <w:t xml:space="preserve"> astfel doua metode: manuala si automata.</w:t>
      </w:r>
    </w:p>
    <w:p w14:paraId="4602D3EC" w14:textId="77777777" w:rsidR="000B7D63" w:rsidRDefault="000B7D63" w:rsidP="003C7E48">
      <w:pPr>
        <w:shd w:val="clear" w:color="auto" w:fill="FFFFFF"/>
        <w:spacing w:after="150"/>
        <w:rPr>
          <w:rFonts w:ascii="Trebuchet MS" w:eastAsia="Times New Roman" w:hAnsi="Trebuchet MS" w:cs="Times New Roman"/>
          <w:noProof w:val="0"/>
          <w:color w:val="333333"/>
          <w:sz w:val="22"/>
          <w:szCs w:val="24"/>
          <w:lang w:val="en-US" w:eastAsia="en-US"/>
        </w:rPr>
      </w:pPr>
      <w:r w:rsidRPr="00FE4EB9">
        <w:rPr>
          <w:rFonts w:ascii="Trebuchet MS" w:eastAsia="Times New Roman" w:hAnsi="Trebuchet MS" w:cs="Times New Roman"/>
          <w:i/>
          <w:noProof w:val="0"/>
          <w:color w:val="333333"/>
          <w:sz w:val="22"/>
          <w:szCs w:val="24"/>
          <w:lang w:val="en-US" w:eastAsia="en-US"/>
        </w:rPr>
        <w:t>Metoda manuala</w:t>
      </w:r>
      <w:r>
        <w:rPr>
          <w:rFonts w:ascii="Trebuchet MS" w:eastAsia="Times New Roman" w:hAnsi="Trebuchet MS" w:cs="Times New Roman"/>
          <w:noProof w:val="0"/>
          <w:color w:val="333333"/>
          <w:sz w:val="22"/>
          <w:szCs w:val="24"/>
          <w:lang w:val="en-US" w:eastAsia="en-US"/>
        </w:rPr>
        <w:t xml:space="preserve"> -</w:t>
      </w:r>
      <w:r w:rsidR="003C7E48" w:rsidRPr="003C7E48">
        <w:rPr>
          <w:rFonts w:ascii="Trebuchet MS" w:eastAsia="Times New Roman" w:hAnsi="Trebuchet MS" w:cs="Times New Roman"/>
          <w:noProof w:val="0"/>
          <w:color w:val="333333"/>
          <w:sz w:val="22"/>
          <w:szCs w:val="24"/>
          <w:lang w:val="en-US" w:eastAsia="en-US"/>
        </w:rPr>
        <w:t xml:space="preserve"> se creaza copii ale unui fiser cand incepem un bloc nou de modificari. Acest procedeu</w:t>
      </w:r>
      <w:r>
        <w:rPr>
          <w:rFonts w:ascii="Trebuchet MS" w:eastAsia="Times New Roman" w:hAnsi="Trebuchet MS" w:cs="Times New Roman"/>
          <w:noProof w:val="0"/>
          <w:color w:val="333333"/>
          <w:sz w:val="22"/>
          <w:szCs w:val="24"/>
          <w:lang w:val="en-US" w:eastAsia="en-US"/>
        </w:rPr>
        <w:t xml:space="preserve"> poate sa</w:t>
      </w:r>
      <w:r w:rsidR="003C7E48" w:rsidRPr="003C7E48">
        <w:rPr>
          <w:rFonts w:ascii="Trebuchet MS" w:eastAsia="Times New Roman" w:hAnsi="Trebuchet MS" w:cs="Times New Roman"/>
          <w:noProof w:val="0"/>
          <w:color w:val="333333"/>
          <w:sz w:val="22"/>
          <w:szCs w:val="24"/>
          <w:lang w:val="en-US" w:eastAsia="en-US"/>
        </w:rPr>
        <w:t xml:space="preserve"> scape usor de sub control si nu aduce o buna oraganizare pe termen lung. </w:t>
      </w:r>
    </w:p>
    <w:p w14:paraId="41A2FAC4" w14:textId="6FB92758" w:rsidR="000B7D63" w:rsidRDefault="000B7D63" w:rsidP="000B7D63">
      <w:pPr>
        <w:shd w:val="clear" w:color="auto" w:fill="FFFFFF"/>
        <w:spacing w:after="150"/>
        <w:rPr>
          <w:rFonts w:ascii="Trebuchet MS" w:eastAsia="Times New Roman" w:hAnsi="Trebuchet MS" w:cs="Times New Roman"/>
          <w:noProof w:val="0"/>
          <w:color w:val="333333"/>
          <w:sz w:val="22"/>
          <w:szCs w:val="24"/>
          <w:lang w:val="en-US" w:eastAsia="en-US"/>
        </w:rPr>
      </w:pPr>
      <w:r w:rsidRPr="00FE4EB9">
        <w:rPr>
          <w:rFonts w:ascii="Trebuchet MS" w:eastAsia="Times New Roman" w:hAnsi="Trebuchet MS" w:cs="Times New Roman"/>
          <w:i/>
          <w:noProof w:val="0"/>
          <w:color w:val="333333"/>
          <w:sz w:val="22"/>
          <w:szCs w:val="24"/>
          <w:lang w:val="en-US" w:eastAsia="en-US"/>
        </w:rPr>
        <w:t>Metoda automata</w:t>
      </w:r>
      <w:r>
        <w:rPr>
          <w:rFonts w:ascii="Trebuchet MS" w:eastAsia="Times New Roman" w:hAnsi="Trebuchet MS" w:cs="Times New Roman"/>
          <w:noProof w:val="0"/>
          <w:color w:val="333333"/>
          <w:sz w:val="22"/>
          <w:szCs w:val="24"/>
          <w:lang w:val="en-US" w:eastAsia="en-US"/>
        </w:rPr>
        <w:t xml:space="preserve"> - </w:t>
      </w:r>
      <w:r w:rsidR="003C7E48" w:rsidRPr="003C7E48">
        <w:rPr>
          <w:rFonts w:ascii="Trebuchet MS" w:eastAsia="Times New Roman" w:hAnsi="Trebuchet MS" w:cs="Times New Roman"/>
          <w:noProof w:val="0"/>
          <w:color w:val="333333"/>
          <w:sz w:val="22"/>
          <w:szCs w:val="24"/>
          <w:lang w:val="en-US" w:eastAsia="en-US"/>
        </w:rPr>
        <w:t>modificarile se rescriu in fisier dar se pastreaza versiunile vechi pentru motive de erori.</w:t>
      </w:r>
    </w:p>
    <w:p w14:paraId="56BC9CF1" w14:textId="77777777" w:rsidR="00D65253" w:rsidRDefault="00D65253" w:rsidP="00D65253">
      <w:pPr>
        <w:pStyle w:val="Heading1"/>
        <w:rPr>
          <w:shd w:val="clear" w:color="auto" w:fill="FFFFFF"/>
        </w:rPr>
      </w:pPr>
      <w:bookmarkStart w:id="2" w:name="_Toc529890934"/>
      <w:r>
        <w:rPr>
          <w:shd w:val="clear" w:color="auto" w:fill="FFFFFF"/>
        </w:rPr>
        <w:t>Consola Git Bash</w:t>
      </w:r>
      <w:bookmarkEnd w:id="2"/>
    </w:p>
    <w:p w14:paraId="1CDDACE8" w14:textId="77777777" w:rsidR="00D65253" w:rsidRDefault="00D65253" w:rsidP="00D65253">
      <w:pPr>
        <w:ind w:firstLine="708"/>
        <w:rPr>
          <w:sz w:val="22"/>
        </w:rPr>
      </w:pPr>
      <w:r>
        <w:rPr>
          <w:rFonts w:ascii="Arial" w:hAnsi="Arial" w:cs="Arial"/>
          <w:b/>
          <w:bCs/>
          <w:color w:val="222222"/>
          <w:sz w:val="21"/>
          <w:szCs w:val="21"/>
          <w:shd w:val="clear" w:color="auto" w:fill="FFFFFF"/>
        </w:rPr>
        <w:t>Git</w:t>
      </w:r>
      <w:r>
        <w:rPr>
          <w:rFonts w:ascii="Arial" w:hAnsi="Arial" w:cs="Arial"/>
          <w:color w:val="222222"/>
          <w:sz w:val="21"/>
          <w:szCs w:val="21"/>
          <w:shd w:val="clear" w:color="auto" w:fill="FFFFFF"/>
        </w:rPr>
        <w:t> este un sistem de version control, open-source, care rulează pe majoritatea platformelor, inclusiv Linux, Windows și OS X.</w:t>
      </w:r>
      <w:r>
        <w:rPr>
          <w:sz w:val="22"/>
        </w:rPr>
        <w:t xml:space="preserve"> </w:t>
      </w:r>
    </w:p>
    <w:p w14:paraId="64E3AF18" w14:textId="5D06AD7E" w:rsidR="000B7D63" w:rsidRPr="001913A9" w:rsidRDefault="000B7D63" w:rsidP="00D65253">
      <w:pPr>
        <w:pStyle w:val="Heading2"/>
      </w:pPr>
      <w:bookmarkStart w:id="3" w:name="_Toc529890935"/>
      <w:r>
        <w:t xml:space="preserve">Care sunt notiunile care stau la baza Git-ului </w:t>
      </w:r>
      <w:r w:rsidR="001913A9">
        <w:t>?</w:t>
      </w:r>
      <w:bookmarkEnd w:id="3"/>
    </w:p>
    <w:p w14:paraId="309B2750" w14:textId="02983C00" w:rsidR="001913A9" w:rsidRDefault="00D55EDD" w:rsidP="001913A9">
      <w:pPr>
        <w:shd w:val="clear" w:color="auto" w:fill="FFFFFF"/>
        <w:spacing w:after="150"/>
        <w:ind w:firstLine="708"/>
        <w:rPr>
          <w:color w:val="333333"/>
          <w:sz w:val="22"/>
          <w:shd w:val="clear" w:color="auto" w:fill="FFFFFF"/>
        </w:rPr>
      </w:pPr>
      <w:hyperlink r:id="rId13" w:history="1">
        <w:r w:rsidR="001913A9" w:rsidRPr="001913A9">
          <w:rPr>
            <w:rStyle w:val="Hyperlink"/>
            <w:bCs/>
            <w:color w:val="000000" w:themeColor="text1"/>
            <w:sz w:val="22"/>
            <w:u w:val="none"/>
          </w:rPr>
          <w:t>Git</w:t>
        </w:r>
      </w:hyperlink>
      <w:r w:rsidR="001913A9" w:rsidRPr="001913A9">
        <w:rPr>
          <w:color w:val="333333"/>
          <w:sz w:val="22"/>
          <w:shd w:val="clear" w:color="auto" w:fill="FFFFFF"/>
        </w:rPr>
        <w:t> </w:t>
      </w:r>
      <w:r w:rsidR="001913A9">
        <w:rPr>
          <w:color w:val="333333"/>
          <w:sz w:val="22"/>
          <w:shd w:val="clear" w:color="auto" w:fill="FFFFFF"/>
        </w:rPr>
        <w:t>functioneaza</w:t>
      </w:r>
      <w:r w:rsidR="001913A9" w:rsidRPr="001913A9">
        <w:rPr>
          <w:color w:val="333333"/>
          <w:sz w:val="22"/>
          <w:shd w:val="clear" w:color="auto" w:fill="FFFFFF"/>
        </w:rPr>
        <w:t xml:space="preserve"> pe</w:t>
      </w:r>
      <w:r w:rsidR="001913A9">
        <w:rPr>
          <w:color w:val="333333"/>
          <w:sz w:val="22"/>
          <w:shd w:val="clear" w:color="auto" w:fill="FFFFFF"/>
        </w:rPr>
        <w:t xml:space="preserve"> baza de</w:t>
      </w:r>
      <w:r w:rsidR="001913A9" w:rsidRPr="001913A9">
        <w:rPr>
          <w:color w:val="333333"/>
          <w:sz w:val="22"/>
          <w:shd w:val="clear" w:color="auto" w:fill="FFFFFF"/>
        </w:rPr>
        <w:t xml:space="preserve"> </w:t>
      </w:r>
      <w:r w:rsidR="001913A9" w:rsidRPr="001913A9">
        <w:rPr>
          <w:b/>
          <w:color w:val="333333"/>
          <w:sz w:val="22"/>
          <w:shd w:val="clear" w:color="auto" w:fill="FFFFFF"/>
        </w:rPr>
        <w:t>commituri</w:t>
      </w:r>
      <w:r w:rsidR="001913A9" w:rsidRPr="001913A9">
        <w:rPr>
          <w:color w:val="333333"/>
          <w:sz w:val="22"/>
          <w:shd w:val="clear" w:color="auto" w:fill="FFFFFF"/>
        </w:rPr>
        <w:t xml:space="preserve">. Adica un </w:t>
      </w:r>
      <w:r w:rsidR="001913A9">
        <w:rPr>
          <w:color w:val="333333"/>
          <w:sz w:val="22"/>
          <w:shd w:val="clear" w:color="auto" w:fill="FFFFFF"/>
        </w:rPr>
        <w:t>set de modificari semnificative sau mai putin</w:t>
      </w:r>
      <w:r w:rsidR="001913A9" w:rsidRPr="001913A9">
        <w:rPr>
          <w:color w:val="333333"/>
          <w:sz w:val="22"/>
          <w:shd w:val="clear" w:color="auto" w:fill="FFFFFF"/>
        </w:rPr>
        <w:t xml:space="preserve"> </w:t>
      </w:r>
      <w:r w:rsidR="001913A9">
        <w:rPr>
          <w:color w:val="333333"/>
          <w:sz w:val="22"/>
          <w:shd w:val="clear" w:color="auto" w:fill="FFFFFF"/>
        </w:rPr>
        <w:t xml:space="preserve">semnificative </w:t>
      </w:r>
      <w:r w:rsidR="001913A9" w:rsidRPr="001913A9">
        <w:rPr>
          <w:color w:val="333333"/>
          <w:sz w:val="22"/>
          <w:shd w:val="clear" w:color="auto" w:fill="FFFFFF"/>
        </w:rPr>
        <w:t xml:space="preserve">ale </w:t>
      </w:r>
      <w:r w:rsidR="00924633">
        <w:rPr>
          <w:color w:val="333333"/>
          <w:sz w:val="22"/>
          <w:shd w:val="clear" w:color="auto" w:fill="FFFFFF"/>
        </w:rPr>
        <w:t>unuia sau mai multor fisiere, care</w:t>
      </w:r>
      <w:r w:rsidR="001913A9" w:rsidRPr="001913A9">
        <w:rPr>
          <w:color w:val="333333"/>
          <w:sz w:val="22"/>
          <w:shd w:val="clear" w:color="auto" w:fill="FFFFFF"/>
        </w:rPr>
        <w:t xml:space="preserve"> de obicei au legatura sau functioneaza in tandem. Deci fie ca am modificat 3 linii sau 100 pe diferite fisiere, acestea se grupeaza in commituri. De regula este recomandat sa se pastreze o anumita frecventa si complexitate p</w:t>
      </w:r>
      <w:r w:rsidR="00924633">
        <w:rPr>
          <w:color w:val="333333"/>
          <w:sz w:val="22"/>
          <w:shd w:val="clear" w:color="auto" w:fill="FFFFFF"/>
        </w:rPr>
        <w:t>entru a face commituri, spre exemplu</w:t>
      </w:r>
      <w:r w:rsidR="001913A9" w:rsidRPr="001913A9">
        <w:rPr>
          <w:color w:val="333333"/>
          <w:sz w:val="22"/>
          <w:shd w:val="clear" w:color="auto" w:fill="FFFFFF"/>
        </w:rPr>
        <w:t xml:space="preserve"> cand am implementat o noua functionalitate sau a trecut un numar de minute/ore</w:t>
      </w:r>
      <w:r w:rsidR="001913A9">
        <w:rPr>
          <w:color w:val="333333"/>
          <w:sz w:val="22"/>
          <w:shd w:val="clear" w:color="auto" w:fill="FFFFFF"/>
        </w:rPr>
        <w:t>.</w:t>
      </w:r>
    </w:p>
    <w:p w14:paraId="021DF18B" w14:textId="3A93733F" w:rsidR="001913A9" w:rsidRDefault="001913A9" w:rsidP="001913A9">
      <w:pPr>
        <w:shd w:val="clear" w:color="auto" w:fill="FFFFFF"/>
        <w:spacing w:after="150"/>
        <w:ind w:firstLine="708"/>
        <w:rPr>
          <w:color w:val="000000" w:themeColor="text1"/>
          <w:sz w:val="22"/>
          <w:shd w:val="clear" w:color="auto" w:fill="FFFFFF"/>
        </w:rPr>
      </w:pPr>
      <w:r>
        <w:rPr>
          <w:color w:val="000000" w:themeColor="text1"/>
          <w:sz w:val="22"/>
          <w:shd w:val="clear" w:color="auto" w:fill="FFFFFF"/>
        </w:rPr>
        <w:t>O alta notiune importanta</w:t>
      </w:r>
      <w:r w:rsidR="00924633">
        <w:rPr>
          <w:color w:val="000000" w:themeColor="text1"/>
          <w:sz w:val="22"/>
          <w:shd w:val="clear" w:color="auto" w:fill="FFFFFF"/>
        </w:rPr>
        <w:t xml:space="preserve"> -</w:t>
      </w:r>
      <w:r w:rsidRPr="001913A9">
        <w:rPr>
          <w:color w:val="000000" w:themeColor="text1"/>
          <w:sz w:val="22"/>
          <w:shd w:val="clear" w:color="auto" w:fill="FFFFFF"/>
        </w:rPr>
        <w:t> </w:t>
      </w:r>
      <w:r w:rsidRPr="001913A9">
        <w:rPr>
          <w:rStyle w:val="Strong"/>
          <w:color w:val="000000" w:themeColor="text1"/>
          <w:sz w:val="22"/>
          <w:shd w:val="clear" w:color="auto" w:fill="FFFFFF"/>
        </w:rPr>
        <w:t>branchurile</w:t>
      </w:r>
      <w:r w:rsidRPr="001913A9">
        <w:rPr>
          <w:color w:val="000000" w:themeColor="text1"/>
          <w:sz w:val="22"/>
          <w:shd w:val="clear" w:color="auto" w:fill="FFFFFF"/>
        </w:rPr>
        <w:t xml:space="preserve">(ramuri). Ele sunt ramificatii de la un proiect initial cu scopul de a </w:t>
      </w:r>
      <w:r>
        <w:rPr>
          <w:color w:val="000000" w:themeColor="text1"/>
          <w:sz w:val="22"/>
          <w:shd w:val="clear" w:color="auto" w:fill="FFFFFF"/>
        </w:rPr>
        <w:t>face o noua copie, cand avem de-a face cu o</w:t>
      </w:r>
      <w:r w:rsidRPr="001913A9">
        <w:rPr>
          <w:color w:val="000000" w:themeColor="text1"/>
          <w:sz w:val="22"/>
          <w:shd w:val="clear" w:color="auto" w:fill="FFFFFF"/>
        </w:rPr>
        <w:t xml:space="preserve"> functionalitate experimentala sau</w:t>
      </w:r>
      <w:r w:rsidR="00924633">
        <w:rPr>
          <w:color w:val="000000" w:themeColor="text1"/>
          <w:sz w:val="22"/>
          <w:shd w:val="clear" w:color="auto" w:fill="FFFFFF"/>
        </w:rPr>
        <w:t xml:space="preserve"> o segventa care</w:t>
      </w:r>
      <w:r>
        <w:rPr>
          <w:color w:val="000000" w:themeColor="text1"/>
          <w:sz w:val="22"/>
          <w:shd w:val="clear" w:color="auto" w:fill="FFFFFF"/>
        </w:rPr>
        <w:t xml:space="preserve"> nu suntem siguri daca</w:t>
      </w:r>
      <w:r w:rsidRPr="001913A9">
        <w:rPr>
          <w:color w:val="000000" w:themeColor="text1"/>
          <w:sz w:val="22"/>
          <w:shd w:val="clear" w:color="auto" w:fill="FFFFFF"/>
        </w:rPr>
        <w:t xml:space="preserve"> va functiona. Astfel</w:t>
      </w:r>
      <w:r w:rsidR="00924633">
        <w:rPr>
          <w:color w:val="000000" w:themeColor="text1"/>
          <w:sz w:val="22"/>
          <w:shd w:val="clear" w:color="auto" w:fill="FFFFFF"/>
        </w:rPr>
        <w:t>, prin a cr</w:t>
      </w:r>
      <w:r w:rsidRPr="001913A9">
        <w:rPr>
          <w:color w:val="000000" w:themeColor="text1"/>
          <w:sz w:val="22"/>
          <w:shd w:val="clear" w:color="auto" w:fill="FFFFFF"/>
        </w:rPr>
        <w:t>ea un branch</w:t>
      </w:r>
      <w:r w:rsidR="00924633">
        <w:rPr>
          <w:color w:val="000000" w:themeColor="text1"/>
          <w:sz w:val="22"/>
          <w:shd w:val="clear" w:color="auto" w:fill="FFFFFF"/>
        </w:rPr>
        <w:t>,</w:t>
      </w:r>
      <w:r w:rsidRPr="001913A9">
        <w:rPr>
          <w:color w:val="000000" w:themeColor="text1"/>
          <w:sz w:val="22"/>
          <w:shd w:val="clear" w:color="auto" w:fill="FFFFFF"/>
        </w:rPr>
        <w:t xml:space="preserve"> ne este mai usor </w:t>
      </w:r>
      <w:r>
        <w:rPr>
          <w:color w:val="000000" w:themeColor="text1"/>
          <w:sz w:val="22"/>
          <w:shd w:val="clear" w:color="auto" w:fill="FFFFFF"/>
        </w:rPr>
        <w:t>de a reveni la ceea ce functioneaza</w:t>
      </w:r>
      <w:r w:rsidRPr="001913A9">
        <w:rPr>
          <w:color w:val="000000" w:themeColor="text1"/>
          <w:sz w:val="22"/>
          <w:shd w:val="clear" w:color="auto" w:fill="FFFFFF"/>
        </w:rPr>
        <w:t xml:space="preserve"> in cazul unor erori masive. Dar nu numai, le putem folosi si pentru</w:t>
      </w:r>
      <w:r>
        <w:rPr>
          <w:color w:val="000000" w:themeColor="text1"/>
          <w:sz w:val="22"/>
          <w:shd w:val="clear" w:color="auto" w:fill="FFFFFF"/>
        </w:rPr>
        <w:t xml:space="preserve"> teste</w:t>
      </w:r>
      <w:r w:rsidRPr="001913A9">
        <w:rPr>
          <w:color w:val="000000" w:themeColor="text1"/>
          <w:sz w:val="22"/>
          <w:shd w:val="clear" w:color="auto" w:fill="FFFFFF"/>
        </w:rPr>
        <w:t>.</w:t>
      </w:r>
    </w:p>
    <w:p w14:paraId="79FFAFBD" w14:textId="5E42D2C1" w:rsidR="000B7D63" w:rsidRPr="00122929" w:rsidRDefault="00122929" w:rsidP="00122929">
      <w:pPr>
        <w:shd w:val="clear" w:color="auto" w:fill="FFFFFF"/>
        <w:spacing w:after="150"/>
        <w:ind w:firstLine="708"/>
        <w:rPr>
          <w:rFonts w:eastAsia="Times New Roman" w:cs="Times New Roman"/>
          <w:noProof w:val="0"/>
          <w:color w:val="000000" w:themeColor="text1"/>
          <w:sz w:val="24"/>
          <w:szCs w:val="24"/>
          <w:lang w:val="en-US" w:eastAsia="en-US"/>
        </w:rPr>
      </w:pPr>
      <w:r w:rsidRPr="001837D9">
        <w:rPr>
          <w:b/>
          <w:color w:val="000000" w:themeColor="text1"/>
          <w:sz w:val="22"/>
          <w:shd w:val="clear" w:color="auto" w:fill="FFFFFF"/>
        </w:rPr>
        <w:t>Merge</w:t>
      </w:r>
      <w:r>
        <w:rPr>
          <w:b/>
          <w:color w:val="000000" w:themeColor="text1"/>
          <w:sz w:val="22"/>
          <w:shd w:val="clear" w:color="auto" w:fill="FFFFFF"/>
        </w:rPr>
        <w:t xml:space="preserve"> </w:t>
      </w:r>
      <w:r>
        <w:rPr>
          <w:color w:val="000000" w:themeColor="text1"/>
          <w:sz w:val="22"/>
          <w:shd w:val="clear" w:color="auto" w:fill="FFFFFF"/>
        </w:rPr>
        <w:t xml:space="preserve">– imbinarea a doua branch-uri intr-unul. Ex: Functionalitatea este reusita si trebuie adaugata la proiectul final. Prin </w:t>
      </w:r>
      <w:r w:rsidRPr="006C1780">
        <w:rPr>
          <w:b/>
          <w:color w:val="000000" w:themeColor="text1"/>
          <w:sz w:val="22"/>
          <w:shd w:val="clear" w:color="auto" w:fill="FFFFFF"/>
        </w:rPr>
        <w:t>merge</w:t>
      </w:r>
      <w:r>
        <w:rPr>
          <w:color w:val="000000" w:themeColor="text1"/>
          <w:sz w:val="22"/>
          <w:shd w:val="clear" w:color="auto" w:fill="FFFFFF"/>
        </w:rPr>
        <w:t xml:space="preserve"> putem concatena branch-ul principal(master</w:t>
      </w:r>
      <w:r>
        <w:rPr>
          <w:rFonts w:eastAsia="Times New Roman" w:cs="Times New Roman"/>
          <w:noProof w:val="0"/>
          <w:color w:val="000000" w:themeColor="text1"/>
          <w:sz w:val="24"/>
          <w:szCs w:val="24"/>
          <w:lang w:val="en-US" w:eastAsia="en-US"/>
        </w:rPr>
        <w:t>) si cel al functionalitaii.</w:t>
      </w:r>
    </w:p>
    <w:p w14:paraId="47DB40D5" w14:textId="00C1FBD6" w:rsidR="00645CA7" w:rsidRPr="001913A9" w:rsidRDefault="001913A9" w:rsidP="00D65253">
      <w:pPr>
        <w:pStyle w:val="Heading2"/>
      </w:pPr>
      <w:bookmarkStart w:id="4" w:name="_Toc529890936"/>
      <w:r>
        <w:t>Cum utilizam Git Bash?</w:t>
      </w:r>
      <w:bookmarkEnd w:id="4"/>
    </w:p>
    <w:p w14:paraId="333999C2" w14:textId="189B16D3" w:rsidR="001913A9" w:rsidRDefault="001913A9" w:rsidP="009C3624">
      <w:pPr>
        <w:rPr>
          <w:sz w:val="22"/>
        </w:rPr>
      </w:pPr>
      <w:r>
        <w:rPr>
          <w:sz w:val="22"/>
        </w:rPr>
        <w:t xml:space="preserve">Git Bash </w:t>
      </w:r>
      <w:r w:rsidR="007B3728">
        <w:rPr>
          <w:sz w:val="22"/>
        </w:rPr>
        <w:t>permite utiliza</w:t>
      </w:r>
      <w:r w:rsidR="00F64944">
        <w:rPr>
          <w:sz w:val="22"/>
        </w:rPr>
        <w:t>rea functionalitatilor Git</w:t>
      </w:r>
      <w:r w:rsidR="007B3728">
        <w:rPr>
          <w:sz w:val="22"/>
        </w:rPr>
        <w:t xml:space="preserve"> prin apelarea comenzilor din consola.</w:t>
      </w:r>
    </w:p>
    <w:p w14:paraId="56A5E462" w14:textId="264EC734" w:rsidR="007B3728" w:rsidRDefault="007B3728" w:rsidP="009C3624">
      <w:pPr>
        <w:rPr>
          <w:sz w:val="22"/>
        </w:rPr>
      </w:pPr>
    </w:p>
    <w:p w14:paraId="373CD9B4" w14:textId="1597C910" w:rsidR="00D65253" w:rsidRDefault="00D65253" w:rsidP="00D65253">
      <w:pPr>
        <w:pStyle w:val="Heading3"/>
      </w:pPr>
      <w:bookmarkStart w:id="5" w:name="_Toc529890937"/>
      <w:r>
        <w:t>Pasul 1</w:t>
      </w:r>
      <w:bookmarkEnd w:id="5"/>
    </w:p>
    <w:p w14:paraId="0B9C7115" w14:textId="0C6F564F" w:rsidR="009C3624" w:rsidRPr="009C3624" w:rsidRDefault="009C3624" w:rsidP="009C3624">
      <w:pPr>
        <w:rPr>
          <w:sz w:val="22"/>
        </w:rPr>
      </w:pPr>
      <w:r w:rsidRPr="009C3624">
        <w:rPr>
          <w:sz w:val="22"/>
        </w:rPr>
        <w:t>Pentru initializarea Git-ului intr-un director, mai intii trebuie sa ajungem in directorul respectiv</w:t>
      </w:r>
      <w:r w:rsidR="00D72626">
        <w:rPr>
          <w:sz w:val="22"/>
        </w:rPr>
        <w:t xml:space="preserve">. </w:t>
      </w:r>
      <w:r w:rsidRPr="009C3624">
        <w:rPr>
          <w:sz w:val="22"/>
        </w:rPr>
        <w:t>Acest lucru se poate face in doua moduri:</w:t>
      </w:r>
    </w:p>
    <w:p w14:paraId="0BAAE8F5" w14:textId="483E588F" w:rsidR="009C3624" w:rsidRDefault="00D72626" w:rsidP="00786190">
      <w:pPr>
        <w:ind w:left="705"/>
        <w:rPr>
          <w:sz w:val="22"/>
        </w:rPr>
      </w:pPr>
      <w:r>
        <w:rPr>
          <w:sz w:val="22"/>
        </w:rPr>
        <w:t xml:space="preserve">1.1 </w:t>
      </w:r>
      <w:r w:rsidR="009C3624" w:rsidRPr="00786190">
        <w:rPr>
          <w:b/>
          <w:sz w:val="22"/>
        </w:rPr>
        <w:t>Navigarea folosind Windows Explorer</w:t>
      </w:r>
      <w:r w:rsidR="009C3624" w:rsidRPr="009C3624">
        <w:rPr>
          <w:sz w:val="22"/>
        </w:rPr>
        <w:t xml:space="preserve"> pana la directorul necesar si deschiderea acolo a consolei GitBash(click-dreapta, Git Bash Here)</w:t>
      </w:r>
    </w:p>
    <w:p w14:paraId="1E698DA4" w14:textId="48AD5DE3" w:rsidR="00D72626" w:rsidRDefault="00D72626" w:rsidP="009C3624">
      <w:pPr>
        <w:rPr>
          <w:sz w:val="22"/>
        </w:rPr>
      </w:pPr>
      <w:r>
        <w:rPr>
          <w:sz w:val="22"/>
        </w:rPr>
        <w:lastRenderedPageBreak/>
        <w:drawing>
          <wp:inline distT="0" distB="0" distL="0" distR="0" wp14:anchorId="7ABCE8AF" wp14:editId="02933DEF">
            <wp:extent cx="5729605" cy="4416425"/>
            <wp:effectExtent l="19050" t="19050" r="23495" b="22225"/>
            <wp:docPr id="6" name="Picture 6" descr="D:\DSUsers\uia94881\Git_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SUsers\uia94881\Git_Screenshot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566" cy="4431040"/>
                    </a:xfrm>
                    <a:prstGeom prst="rect">
                      <a:avLst/>
                    </a:prstGeom>
                    <a:noFill/>
                    <a:ln>
                      <a:solidFill>
                        <a:schemeClr val="tx1"/>
                      </a:solidFill>
                    </a:ln>
                  </pic:spPr>
                </pic:pic>
              </a:graphicData>
            </a:graphic>
          </wp:inline>
        </w:drawing>
      </w:r>
    </w:p>
    <w:p w14:paraId="2A5B8EF4" w14:textId="77777777" w:rsidR="007B3728" w:rsidRPr="009C3624" w:rsidRDefault="007B3728" w:rsidP="009C3624">
      <w:pPr>
        <w:rPr>
          <w:sz w:val="22"/>
        </w:rPr>
      </w:pPr>
    </w:p>
    <w:p w14:paraId="36B7A691" w14:textId="00DA0D56" w:rsidR="009C3624" w:rsidRPr="00786190" w:rsidRDefault="00D72626" w:rsidP="009C3624">
      <w:pPr>
        <w:rPr>
          <w:b/>
          <w:sz w:val="22"/>
        </w:rPr>
      </w:pPr>
      <w:r>
        <w:rPr>
          <w:sz w:val="22"/>
        </w:rPr>
        <w:tab/>
        <w:t xml:space="preserve">1.2 </w:t>
      </w:r>
      <w:r w:rsidR="009C3624" w:rsidRPr="00786190">
        <w:rPr>
          <w:b/>
          <w:sz w:val="22"/>
        </w:rPr>
        <w:t>Navigarea folosind consola Git Bash</w:t>
      </w:r>
    </w:p>
    <w:p w14:paraId="6FE786AB" w14:textId="77777777" w:rsidR="00786190" w:rsidRDefault="00786190" w:rsidP="00786190">
      <w:pPr>
        <w:rPr>
          <w:sz w:val="22"/>
        </w:rPr>
      </w:pPr>
      <w:r>
        <w:rPr>
          <w:sz w:val="22"/>
        </w:rPr>
        <w:tab/>
      </w:r>
      <w:r w:rsidRPr="00831098">
        <w:rPr>
          <w:sz w:val="22"/>
        </w:rPr>
        <w:t>In primul rand, se deschide aplicatia Git Bash</w:t>
      </w:r>
      <w:r>
        <w:rPr>
          <w:sz w:val="22"/>
        </w:rPr>
        <w:t>.</w:t>
      </w:r>
    </w:p>
    <w:p w14:paraId="20264A34" w14:textId="77777777" w:rsidR="00786190" w:rsidRPr="00831098" w:rsidRDefault="00786190" w:rsidP="00786190">
      <w:pPr>
        <w:rPr>
          <w:sz w:val="22"/>
        </w:rPr>
      </w:pPr>
    </w:p>
    <w:p w14:paraId="77F97EEF" w14:textId="77777777" w:rsidR="00786190" w:rsidRPr="0087135D" w:rsidRDefault="00786190" w:rsidP="00786190">
      <w:pPr>
        <w:ind w:left="708"/>
        <w:rPr>
          <w:sz w:val="22"/>
        </w:rPr>
      </w:pPr>
      <w:r w:rsidRPr="0087135D">
        <w:rPr>
          <w:sz w:val="22"/>
        </w:rPr>
        <w:t xml:space="preserve">Pentru navigatie se utilizeaza comanda </w:t>
      </w:r>
      <w:r w:rsidRPr="0087135D">
        <w:rPr>
          <w:b/>
          <w:sz w:val="22"/>
        </w:rPr>
        <w:t xml:space="preserve">cd </w:t>
      </w:r>
      <w:r w:rsidRPr="0087135D">
        <w:rPr>
          <w:sz w:val="22"/>
        </w:rPr>
        <w:t>urmata de locatie</w:t>
      </w:r>
    </w:p>
    <w:p w14:paraId="3987930E" w14:textId="77777777" w:rsidR="00786190" w:rsidRPr="00606F56" w:rsidRDefault="00786190" w:rsidP="00786190">
      <w:pPr>
        <w:ind w:left="708"/>
        <w:rPr>
          <w:b/>
          <w:sz w:val="22"/>
        </w:rPr>
      </w:pPr>
      <w:r w:rsidRPr="00606F56">
        <w:rPr>
          <w:b/>
          <w:sz w:val="22"/>
        </w:rPr>
        <w:t>Ex: cd d:/users/calh00</w:t>
      </w:r>
    </w:p>
    <w:p w14:paraId="21216039" w14:textId="77777777" w:rsidR="00786190" w:rsidRDefault="00786190" w:rsidP="00786190">
      <w:pPr>
        <w:ind w:left="708"/>
        <w:rPr>
          <w:sz w:val="22"/>
        </w:rPr>
      </w:pPr>
    </w:p>
    <w:p w14:paraId="18751FE9" w14:textId="77777777" w:rsidR="00786190" w:rsidRDefault="00786190" w:rsidP="00786190">
      <w:pPr>
        <w:ind w:left="708"/>
        <w:rPr>
          <w:sz w:val="22"/>
        </w:rPr>
      </w:pPr>
      <w:r>
        <w:rPr>
          <w:sz w:val="22"/>
        </w:rPr>
        <w:t>Cand ne aflam intr-un director, daca vrem sa inaintam in alt folder, apelam comanda:</w:t>
      </w:r>
    </w:p>
    <w:p w14:paraId="6055DFC5" w14:textId="77777777" w:rsidR="00786190" w:rsidRPr="00606F56" w:rsidRDefault="00786190" w:rsidP="00786190">
      <w:pPr>
        <w:ind w:left="708"/>
        <w:rPr>
          <w:b/>
          <w:sz w:val="22"/>
        </w:rPr>
      </w:pPr>
      <w:r w:rsidRPr="00606F56">
        <w:rPr>
          <w:b/>
          <w:sz w:val="22"/>
        </w:rPr>
        <w:t>cd &lt;denumirea&gt;</w:t>
      </w:r>
    </w:p>
    <w:p w14:paraId="59767643" w14:textId="77777777" w:rsidR="00786190" w:rsidRDefault="00786190" w:rsidP="00786190">
      <w:pPr>
        <w:ind w:left="708"/>
        <w:rPr>
          <w:sz w:val="22"/>
        </w:rPr>
      </w:pPr>
    </w:p>
    <w:p w14:paraId="30A3BF2F" w14:textId="77777777" w:rsidR="00786190" w:rsidRDefault="00786190" w:rsidP="00786190">
      <w:pPr>
        <w:ind w:left="708"/>
        <w:rPr>
          <w:sz w:val="22"/>
        </w:rPr>
      </w:pPr>
      <w:r>
        <w:rPr>
          <w:sz w:val="22"/>
        </w:rPr>
        <w:t>Pentru a ne intoarce la folderul parinte, apelam comanda</w:t>
      </w:r>
    </w:p>
    <w:p w14:paraId="14EA358F" w14:textId="77777777" w:rsidR="00786190" w:rsidRPr="00606F56" w:rsidRDefault="00786190" w:rsidP="00786190">
      <w:pPr>
        <w:ind w:left="708"/>
        <w:rPr>
          <w:b/>
          <w:sz w:val="22"/>
        </w:rPr>
      </w:pPr>
      <w:r w:rsidRPr="00606F56">
        <w:rPr>
          <w:b/>
          <w:sz w:val="22"/>
        </w:rPr>
        <w:t xml:space="preserve">cd ..    </w:t>
      </w:r>
    </w:p>
    <w:p w14:paraId="78156D5D" w14:textId="77777777" w:rsidR="00786190" w:rsidRDefault="00786190" w:rsidP="00786190">
      <w:pPr>
        <w:ind w:left="708"/>
        <w:rPr>
          <w:sz w:val="22"/>
        </w:rPr>
      </w:pPr>
    </w:p>
    <w:p w14:paraId="69116E63" w14:textId="77777777" w:rsidR="00786190" w:rsidRPr="0087135D" w:rsidRDefault="00786190" w:rsidP="00786190">
      <w:pPr>
        <w:ind w:left="708"/>
        <w:rPr>
          <w:sz w:val="22"/>
        </w:rPr>
      </w:pPr>
      <w:r>
        <w:rPr>
          <w:sz w:val="22"/>
        </w:rPr>
        <w:t xml:space="preserve">Pentru a sterge comenzile anterioare(doar vizual) </w:t>
      </w:r>
      <w:r w:rsidRPr="00786190">
        <w:rPr>
          <w:b/>
          <w:sz w:val="22"/>
        </w:rPr>
        <w:t>Ctrl-L</w:t>
      </w:r>
    </w:p>
    <w:p w14:paraId="3E7DDEEB" w14:textId="5D891B41" w:rsidR="009C3624" w:rsidRPr="009C3624" w:rsidRDefault="009C3624" w:rsidP="009C3624">
      <w:pPr>
        <w:rPr>
          <w:sz w:val="22"/>
        </w:rPr>
      </w:pPr>
    </w:p>
    <w:p w14:paraId="25C8416D" w14:textId="118C0D10" w:rsidR="00D65253" w:rsidRDefault="00D65253" w:rsidP="00D65253">
      <w:pPr>
        <w:pStyle w:val="Heading3"/>
      </w:pPr>
      <w:bookmarkStart w:id="6" w:name="_Toc529890938"/>
      <w:r>
        <w:t>Pasul 2</w:t>
      </w:r>
      <w:bookmarkEnd w:id="6"/>
    </w:p>
    <w:p w14:paraId="7DDDB9D4" w14:textId="0F3956EB" w:rsidR="009C3624" w:rsidRPr="009C3624" w:rsidRDefault="009C3624" w:rsidP="009C3624">
      <w:pPr>
        <w:rPr>
          <w:sz w:val="22"/>
        </w:rPr>
      </w:pPr>
      <w:r w:rsidRPr="009C3624">
        <w:rPr>
          <w:sz w:val="22"/>
        </w:rPr>
        <w:t xml:space="preserve">Pentru crearea unui repositor Git se </w:t>
      </w:r>
      <w:r w:rsidR="00D72626">
        <w:rPr>
          <w:sz w:val="22"/>
        </w:rPr>
        <w:t>utilizeaza</w:t>
      </w:r>
      <w:r w:rsidRPr="009C3624">
        <w:rPr>
          <w:sz w:val="22"/>
        </w:rPr>
        <w:t xml:space="preserve"> comanda:</w:t>
      </w:r>
    </w:p>
    <w:p w14:paraId="3E2EFFC3" w14:textId="77777777" w:rsidR="009C3624" w:rsidRPr="00D72626" w:rsidRDefault="009C3624" w:rsidP="009C3624">
      <w:pPr>
        <w:rPr>
          <w:b/>
          <w:sz w:val="22"/>
        </w:rPr>
      </w:pPr>
      <w:r w:rsidRPr="009C3624">
        <w:rPr>
          <w:sz w:val="22"/>
        </w:rPr>
        <w:tab/>
      </w:r>
      <w:r w:rsidRPr="00D72626">
        <w:rPr>
          <w:b/>
          <w:sz w:val="22"/>
        </w:rPr>
        <w:t>git init</w:t>
      </w:r>
    </w:p>
    <w:p w14:paraId="2C16BE86" w14:textId="1835078F" w:rsidR="009C3624" w:rsidRPr="009C3624" w:rsidRDefault="009C3624" w:rsidP="009C3624">
      <w:pPr>
        <w:rPr>
          <w:sz w:val="22"/>
        </w:rPr>
      </w:pPr>
      <w:r w:rsidRPr="009C3624">
        <w:rPr>
          <w:sz w:val="22"/>
        </w:rPr>
        <w:tab/>
        <w:t>care va crea un repositor Git gol</w:t>
      </w:r>
      <w:r w:rsidR="003B77D8">
        <w:rPr>
          <w:sz w:val="22"/>
        </w:rPr>
        <w:t xml:space="preserve"> in directorul in care ne aflam</w:t>
      </w:r>
    </w:p>
    <w:p w14:paraId="10FF5830" w14:textId="29442AD0" w:rsidR="00D65253" w:rsidRDefault="00D65253" w:rsidP="00D65253">
      <w:pPr>
        <w:pStyle w:val="Heading3"/>
      </w:pPr>
      <w:bookmarkStart w:id="7" w:name="_Toc529890939"/>
      <w:r>
        <w:t>Pasul 3</w:t>
      </w:r>
      <w:bookmarkEnd w:id="7"/>
    </w:p>
    <w:p w14:paraId="7F97D69E" w14:textId="49C47668" w:rsidR="009C3624" w:rsidRPr="009C3624" w:rsidRDefault="009C3624" w:rsidP="009C3624">
      <w:pPr>
        <w:rPr>
          <w:sz w:val="22"/>
        </w:rPr>
      </w:pPr>
      <w:r w:rsidRPr="009C3624">
        <w:rPr>
          <w:sz w:val="22"/>
        </w:rPr>
        <w:t>Pentru adaugarea unor fisiere noi, se utilizeaza comanda</w:t>
      </w:r>
    </w:p>
    <w:p w14:paraId="7F117796" w14:textId="77777777" w:rsidR="009C3624" w:rsidRPr="00D72626" w:rsidRDefault="009C3624" w:rsidP="009C3624">
      <w:pPr>
        <w:rPr>
          <w:b/>
          <w:sz w:val="22"/>
        </w:rPr>
      </w:pPr>
      <w:r w:rsidRPr="009C3624">
        <w:rPr>
          <w:sz w:val="22"/>
        </w:rPr>
        <w:tab/>
      </w:r>
      <w:r w:rsidRPr="00D72626">
        <w:rPr>
          <w:b/>
          <w:sz w:val="22"/>
        </w:rPr>
        <w:t xml:space="preserve">git </w:t>
      </w:r>
      <w:r w:rsidRPr="00427949">
        <w:rPr>
          <w:b/>
          <w:sz w:val="22"/>
        </w:rPr>
        <w:t>add nume.format</w:t>
      </w:r>
    </w:p>
    <w:p w14:paraId="33DE653C" w14:textId="085CEBFB" w:rsidR="00C4693B" w:rsidRPr="009C3624" w:rsidRDefault="009C3624" w:rsidP="009C3624">
      <w:pPr>
        <w:rPr>
          <w:sz w:val="22"/>
        </w:rPr>
      </w:pPr>
      <w:r>
        <w:rPr>
          <w:sz w:val="22"/>
        </w:rPr>
        <w:tab/>
        <w:t>ex: git</w:t>
      </w:r>
      <w:r w:rsidRPr="009C3624">
        <w:rPr>
          <w:sz w:val="22"/>
        </w:rPr>
        <w:t xml:space="preserve"> add file.txt</w:t>
      </w:r>
    </w:p>
    <w:p w14:paraId="329BB9FD" w14:textId="48A88B31" w:rsidR="009C3624" w:rsidRDefault="009C3624" w:rsidP="00D72626">
      <w:pPr>
        <w:ind w:left="708"/>
        <w:rPr>
          <w:sz w:val="22"/>
        </w:rPr>
      </w:pPr>
      <w:r w:rsidRPr="009C3624">
        <w:rPr>
          <w:sz w:val="22"/>
        </w:rPr>
        <w:t>sau este posibila utilizarea</w:t>
      </w:r>
      <w:r w:rsidR="00D72626">
        <w:rPr>
          <w:sz w:val="22"/>
        </w:rPr>
        <w:t xml:space="preserve"> de </w:t>
      </w:r>
      <w:r w:rsidR="00D72626" w:rsidRPr="003B77D8">
        <w:rPr>
          <w:i/>
          <w:sz w:val="22"/>
        </w:rPr>
        <w:t>wildcard</w:t>
      </w:r>
      <w:r w:rsidR="00D72626">
        <w:rPr>
          <w:sz w:val="22"/>
        </w:rPr>
        <w:t>(selectarea mai multor fisiere cu acelasi format) prin comanda:</w:t>
      </w:r>
    </w:p>
    <w:p w14:paraId="04F0BCEF" w14:textId="0F50FBED" w:rsidR="00D72626" w:rsidRPr="00D72626" w:rsidRDefault="00D72626" w:rsidP="00D72626">
      <w:pPr>
        <w:ind w:left="708"/>
        <w:rPr>
          <w:b/>
          <w:sz w:val="22"/>
        </w:rPr>
      </w:pPr>
      <w:r w:rsidRPr="00D72626">
        <w:rPr>
          <w:b/>
          <w:sz w:val="22"/>
        </w:rPr>
        <w:lastRenderedPageBreak/>
        <w:t>git add *.fo</w:t>
      </w:r>
      <w:r w:rsidR="00741238">
        <w:rPr>
          <w:b/>
          <w:sz w:val="22"/>
        </w:rPr>
        <w:t>r</w:t>
      </w:r>
      <w:r w:rsidRPr="00D72626">
        <w:rPr>
          <w:b/>
          <w:sz w:val="22"/>
        </w:rPr>
        <w:t>mat</w:t>
      </w:r>
    </w:p>
    <w:p w14:paraId="4A30FE2F" w14:textId="6FD5C16A" w:rsidR="00D72626" w:rsidRDefault="00D72626" w:rsidP="009C3624">
      <w:pPr>
        <w:rPr>
          <w:sz w:val="22"/>
        </w:rPr>
      </w:pPr>
      <w:r>
        <w:rPr>
          <w:sz w:val="22"/>
        </w:rPr>
        <w:tab/>
        <w:t>ex: git add *.c  *.h  (va adauga toate fisierele cu extensia .c si .h)</w:t>
      </w:r>
    </w:p>
    <w:p w14:paraId="7669F96A" w14:textId="788B4A99" w:rsidR="00C4693B" w:rsidRDefault="00C4693B" w:rsidP="009C3624">
      <w:pPr>
        <w:rPr>
          <w:sz w:val="22"/>
        </w:rPr>
      </w:pPr>
      <w:r>
        <w:rPr>
          <w:sz w:val="22"/>
        </w:rPr>
        <w:tab/>
        <w:t xml:space="preserve">Pentru a adauga toate fisierele din folder se apeleaza comanda: </w:t>
      </w:r>
      <w:r w:rsidRPr="00C4693B">
        <w:rPr>
          <w:b/>
          <w:sz w:val="22"/>
        </w:rPr>
        <w:t>git add .</w:t>
      </w:r>
    </w:p>
    <w:p w14:paraId="799C6F6C" w14:textId="4ED43897" w:rsidR="00C4693B" w:rsidRDefault="00C4693B" w:rsidP="009C3624">
      <w:pPr>
        <w:rPr>
          <w:sz w:val="22"/>
        </w:rPr>
      </w:pPr>
      <w:r w:rsidRPr="00C4693B">
        <w:rPr>
          <w:b/>
          <w:sz w:val="22"/>
        </w:rPr>
        <w:t>Obs</w:t>
      </w:r>
      <w:r>
        <w:rPr>
          <w:sz w:val="22"/>
        </w:rPr>
        <w:t>: Uneori avem fisiere de o anumita extensie ca</w:t>
      </w:r>
      <w:r w:rsidR="00935F86">
        <w:rPr>
          <w:sz w:val="22"/>
        </w:rPr>
        <w:t xml:space="preserve">re nu dorim sa le adaugam deloc, </w:t>
      </w:r>
    </w:p>
    <w:p w14:paraId="3E8BC522" w14:textId="0D0C4EB6" w:rsidR="00935F86" w:rsidRDefault="00935F86" w:rsidP="009C3624">
      <w:pPr>
        <w:rPr>
          <w:sz w:val="22"/>
        </w:rPr>
      </w:pPr>
      <w:r>
        <w:rPr>
          <w:sz w:val="22"/>
        </w:rPr>
        <w:t>spre exemplu fisierele obiect, cu extensia .o</w:t>
      </w:r>
    </w:p>
    <w:p w14:paraId="49900EE2" w14:textId="356C28F7" w:rsidR="00C4693B" w:rsidRPr="00C4693B" w:rsidRDefault="00C4693B" w:rsidP="009C3624">
      <w:pPr>
        <w:rPr>
          <w:sz w:val="22"/>
        </w:rPr>
      </w:pPr>
      <w:r>
        <w:rPr>
          <w:sz w:val="22"/>
        </w:rPr>
        <w:t xml:space="preserve">Atunci, aflandu-ne in folderul proiectului apelam comanda: </w:t>
      </w:r>
      <w:r w:rsidRPr="00C4693B">
        <w:rPr>
          <w:b/>
          <w:sz w:val="22"/>
        </w:rPr>
        <w:t>touch .gitignore</w:t>
      </w:r>
    </w:p>
    <w:p w14:paraId="72D5D61B" w14:textId="49BA5415" w:rsidR="00935F86" w:rsidRDefault="00935F86" w:rsidP="009C3624">
      <w:pPr>
        <w:rPr>
          <w:sz w:val="22"/>
        </w:rPr>
      </w:pPr>
      <w:r>
        <w:rPr>
          <w:sz w:val="22"/>
        </w:rPr>
        <w:t>Aceasta comanda creaza un fisier cu extensia .gitignore</w:t>
      </w:r>
    </w:p>
    <w:p w14:paraId="0C38760F" w14:textId="77777777" w:rsidR="00D65253" w:rsidRDefault="00D65253" w:rsidP="009C3624">
      <w:pPr>
        <w:rPr>
          <w:sz w:val="22"/>
        </w:rPr>
      </w:pPr>
    </w:p>
    <w:p w14:paraId="7840BF54" w14:textId="128D6B9E" w:rsidR="00935F86" w:rsidRDefault="00935F86" w:rsidP="00D65253">
      <w:pPr>
        <w:jc w:val="center"/>
        <w:rPr>
          <w:sz w:val="22"/>
        </w:rPr>
      </w:pPr>
      <w:r>
        <w:rPr>
          <w:sz w:val="22"/>
        </w:rPr>
        <w:drawing>
          <wp:inline distT="0" distB="0" distL="0" distR="0" wp14:anchorId="538AAA77" wp14:editId="611EC3C5">
            <wp:extent cx="5181600" cy="634365"/>
            <wp:effectExtent l="19050" t="19050" r="19050" b="13335"/>
            <wp:docPr id="1" name="Picture 1" descr="D:\DSUsers\uia94881\Git_Screenshots\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SUsers\uia94881\Git_Screenshots\gitign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634365"/>
                    </a:xfrm>
                    <a:prstGeom prst="rect">
                      <a:avLst/>
                    </a:prstGeom>
                    <a:noFill/>
                    <a:ln>
                      <a:solidFill>
                        <a:schemeClr val="tx1"/>
                      </a:solidFill>
                    </a:ln>
                  </pic:spPr>
                </pic:pic>
              </a:graphicData>
            </a:graphic>
          </wp:inline>
        </w:drawing>
      </w:r>
    </w:p>
    <w:p w14:paraId="7A8F53A9" w14:textId="77777777" w:rsidR="00D65253" w:rsidRDefault="00D65253" w:rsidP="009C3624">
      <w:pPr>
        <w:rPr>
          <w:sz w:val="22"/>
        </w:rPr>
      </w:pPr>
    </w:p>
    <w:p w14:paraId="5666572D" w14:textId="678978CC" w:rsidR="00935F86" w:rsidRDefault="00935F86" w:rsidP="009C3624">
      <w:pPr>
        <w:rPr>
          <w:sz w:val="22"/>
        </w:rPr>
      </w:pPr>
      <w:r>
        <w:rPr>
          <w:sz w:val="22"/>
        </w:rPr>
        <w:t>In acest fisier putem include extensia fisierelor care dorim sa le ignoram:</w:t>
      </w:r>
    </w:p>
    <w:p w14:paraId="1FEC146F" w14:textId="77777777" w:rsidR="00D65253" w:rsidRDefault="00D65253" w:rsidP="009C3624">
      <w:pPr>
        <w:rPr>
          <w:sz w:val="22"/>
        </w:rPr>
      </w:pPr>
    </w:p>
    <w:p w14:paraId="40B9B456" w14:textId="40022059" w:rsidR="00935F86" w:rsidRDefault="00935F86" w:rsidP="00D65253">
      <w:pPr>
        <w:jc w:val="center"/>
        <w:rPr>
          <w:sz w:val="22"/>
        </w:rPr>
      </w:pPr>
      <w:r>
        <w:rPr>
          <w:sz w:val="22"/>
        </w:rPr>
        <w:drawing>
          <wp:inline distT="0" distB="0" distL="0" distR="0" wp14:anchorId="5DFDB8E6" wp14:editId="39990FDB">
            <wp:extent cx="2075815" cy="1334770"/>
            <wp:effectExtent l="19050" t="19050" r="19685" b="17780"/>
            <wp:docPr id="2" name="Picture 2" descr="D:\DSUsers\uia94881\Git_Screensho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SUsers\uia94881\Git_Screenshots\ig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5815" cy="1334770"/>
                    </a:xfrm>
                    <a:prstGeom prst="rect">
                      <a:avLst/>
                    </a:prstGeom>
                    <a:noFill/>
                    <a:ln>
                      <a:solidFill>
                        <a:schemeClr val="tx1"/>
                      </a:solidFill>
                    </a:ln>
                  </pic:spPr>
                </pic:pic>
              </a:graphicData>
            </a:graphic>
          </wp:inline>
        </w:drawing>
      </w:r>
    </w:p>
    <w:p w14:paraId="2C9FBD5E" w14:textId="77777777" w:rsidR="00D65253" w:rsidRDefault="00D65253" w:rsidP="00D65253">
      <w:pPr>
        <w:jc w:val="center"/>
        <w:rPr>
          <w:sz w:val="22"/>
        </w:rPr>
      </w:pPr>
    </w:p>
    <w:p w14:paraId="1CCC96DB" w14:textId="670B927F" w:rsidR="00935F86" w:rsidRDefault="00935F86" w:rsidP="009C3624">
      <w:pPr>
        <w:rPr>
          <w:sz w:val="22"/>
        </w:rPr>
      </w:pPr>
      <w:r>
        <w:rPr>
          <w:sz w:val="22"/>
        </w:rPr>
        <w:t xml:space="preserve">Acum, apeland comanda: </w:t>
      </w:r>
      <w:r w:rsidRPr="00935F86">
        <w:rPr>
          <w:b/>
          <w:sz w:val="22"/>
        </w:rPr>
        <w:t>git status</w:t>
      </w:r>
      <w:r>
        <w:rPr>
          <w:sz w:val="22"/>
        </w:rPr>
        <w:t xml:space="preserve"> (afiseaza starea curenta a proiectului) vom vedea ca fisierele .o nu mai apar</w:t>
      </w:r>
    </w:p>
    <w:p w14:paraId="6F5A6480" w14:textId="5B93A1FD" w:rsidR="00935F86" w:rsidRPr="00935F86" w:rsidRDefault="00D65253" w:rsidP="00EE37D7">
      <w:pPr>
        <w:pStyle w:val="Heading3"/>
      </w:pPr>
      <w:bookmarkStart w:id="8" w:name="_Toc529890940"/>
      <w:r>
        <w:t>Pasul 4</w:t>
      </w:r>
      <w:bookmarkEnd w:id="8"/>
    </w:p>
    <w:p w14:paraId="4CBF42AB" w14:textId="372B2649" w:rsidR="00D72626" w:rsidRDefault="00D72626" w:rsidP="009C3624">
      <w:pPr>
        <w:rPr>
          <w:sz w:val="22"/>
        </w:rPr>
      </w:pPr>
      <w:r>
        <w:rPr>
          <w:sz w:val="22"/>
        </w:rPr>
        <w:t xml:space="preserve">Pentru a da </w:t>
      </w:r>
      <w:r w:rsidRPr="00D72626">
        <w:rPr>
          <w:b/>
          <w:sz w:val="22"/>
        </w:rPr>
        <w:t>commit</w:t>
      </w:r>
      <w:r>
        <w:rPr>
          <w:b/>
          <w:sz w:val="22"/>
        </w:rPr>
        <w:t xml:space="preserve"> </w:t>
      </w:r>
      <w:r>
        <w:rPr>
          <w:sz w:val="22"/>
        </w:rPr>
        <w:t>se apeleaza comanda:</w:t>
      </w:r>
    </w:p>
    <w:p w14:paraId="4CBADDE3" w14:textId="6CE3033E" w:rsidR="00D72626" w:rsidRPr="00935F86" w:rsidRDefault="00D72626" w:rsidP="009C3624">
      <w:pPr>
        <w:rPr>
          <w:b/>
          <w:sz w:val="22"/>
        </w:rPr>
      </w:pPr>
      <w:r>
        <w:rPr>
          <w:sz w:val="22"/>
        </w:rPr>
        <w:tab/>
      </w:r>
      <w:r w:rsidRPr="00D72626">
        <w:rPr>
          <w:b/>
          <w:sz w:val="22"/>
        </w:rPr>
        <w:t>git commit -m ”Mesaj asociat acestui commit”</w:t>
      </w:r>
    </w:p>
    <w:p w14:paraId="68A5E877" w14:textId="5C00409B" w:rsidR="00786190" w:rsidRDefault="00786190" w:rsidP="009C3624">
      <w:pPr>
        <w:rPr>
          <w:b/>
          <w:sz w:val="24"/>
        </w:rPr>
      </w:pPr>
    </w:p>
    <w:p w14:paraId="0A4F26CB" w14:textId="4F5E1DB1" w:rsidR="00786190" w:rsidRDefault="00786190" w:rsidP="00D65253">
      <w:pPr>
        <w:pStyle w:val="Heading2"/>
      </w:pPr>
      <w:bookmarkStart w:id="9" w:name="_Toc529890941"/>
      <w:r w:rsidRPr="00786190">
        <w:t>Utilizarea Branch-urilor</w:t>
      </w:r>
      <w:bookmarkEnd w:id="9"/>
    </w:p>
    <w:p w14:paraId="46553EFC" w14:textId="77777777" w:rsidR="00786190" w:rsidRPr="00786190" w:rsidRDefault="00786190" w:rsidP="009C3624">
      <w:pPr>
        <w:rPr>
          <w:b/>
          <w:sz w:val="24"/>
        </w:rPr>
      </w:pPr>
    </w:p>
    <w:p w14:paraId="05D15A13" w14:textId="48854A1A" w:rsidR="00D72626" w:rsidRDefault="000D7D9C" w:rsidP="009C3624">
      <w:pPr>
        <w:rPr>
          <w:sz w:val="22"/>
        </w:rPr>
      </w:pPr>
      <w:r>
        <w:rPr>
          <w:sz w:val="22"/>
        </w:rPr>
        <w:t xml:space="preserve">Pentru crearea unui </w:t>
      </w:r>
      <w:r w:rsidRPr="000D7D9C">
        <w:rPr>
          <w:b/>
          <w:sz w:val="22"/>
        </w:rPr>
        <w:t>branch</w:t>
      </w:r>
      <w:r>
        <w:rPr>
          <w:sz w:val="22"/>
        </w:rPr>
        <w:t xml:space="preserve"> nou se apeleaza comanda:</w:t>
      </w:r>
    </w:p>
    <w:p w14:paraId="3C78A21C" w14:textId="38AA7BA9" w:rsidR="000D7D9C" w:rsidRPr="000D7D9C" w:rsidRDefault="000D7D9C" w:rsidP="00786190">
      <w:pPr>
        <w:ind w:firstLine="708"/>
        <w:rPr>
          <w:rFonts w:eastAsia="Times New Roman" w:cs="Consolas"/>
          <w:iCs/>
          <w:noProof w:val="0"/>
          <w:sz w:val="22"/>
          <w:szCs w:val="18"/>
          <w:lang w:val="en-US" w:eastAsia="en-US"/>
        </w:rPr>
      </w:pPr>
      <w:r w:rsidRPr="000D7D9C">
        <w:rPr>
          <w:rFonts w:eastAsia="Times New Roman" w:cs="Consolas"/>
          <w:b/>
          <w:noProof w:val="0"/>
          <w:sz w:val="22"/>
          <w:szCs w:val="18"/>
          <w:lang w:val="en-US" w:eastAsia="en-US"/>
        </w:rPr>
        <w:t>git branch &lt;branch nou&gt;</w:t>
      </w:r>
      <w:r w:rsidRPr="000D7D9C">
        <w:rPr>
          <w:rFonts w:eastAsia="Times New Roman" w:cs="Consolas"/>
          <w:noProof w:val="0"/>
          <w:sz w:val="22"/>
          <w:szCs w:val="18"/>
          <w:lang w:val="en-US" w:eastAsia="en-US"/>
        </w:rPr>
        <w:t xml:space="preserve"> </w:t>
      </w:r>
      <w:r w:rsidRPr="000D7D9C">
        <w:rPr>
          <w:rFonts w:eastAsia="Times New Roman" w:cs="Consolas"/>
          <w:iCs/>
          <w:noProof w:val="0"/>
          <w:sz w:val="22"/>
          <w:szCs w:val="18"/>
          <w:lang w:val="en-US" w:eastAsia="en-US"/>
        </w:rPr>
        <w:t xml:space="preserve"> </w:t>
      </w:r>
    </w:p>
    <w:p w14:paraId="7F56E36C" w14:textId="435FAF0E" w:rsidR="000D7D9C" w:rsidRDefault="000D7D9C" w:rsidP="009C3624">
      <w:pPr>
        <w:rPr>
          <w:rFonts w:eastAsia="Times New Roman" w:cs="Consolas"/>
          <w:iCs/>
          <w:noProof w:val="0"/>
          <w:color w:val="333333"/>
          <w:sz w:val="22"/>
          <w:szCs w:val="18"/>
          <w:lang w:val="en-US" w:eastAsia="en-US"/>
        </w:rPr>
      </w:pPr>
    </w:p>
    <w:p w14:paraId="48CB79A3" w14:textId="5506BE94" w:rsidR="000D7D9C" w:rsidRDefault="000D7D9C" w:rsidP="009C3624">
      <w:pPr>
        <w:rPr>
          <w:rFonts w:eastAsia="Times New Roman" w:cs="Consolas"/>
          <w:iCs/>
          <w:noProof w:val="0"/>
          <w:color w:val="333333"/>
          <w:sz w:val="22"/>
          <w:szCs w:val="18"/>
          <w:lang w:val="en-US" w:eastAsia="en-US"/>
        </w:rPr>
      </w:pPr>
      <w:r>
        <w:rPr>
          <w:rFonts w:eastAsia="Times New Roman" w:cs="Consolas"/>
          <w:iCs/>
          <w:noProof w:val="0"/>
          <w:color w:val="333333"/>
          <w:sz w:val="22"/>
          <w:szCs w:val="18"/>
          <w:lang w:val="en-US" w:eastAsia="en-US"/>
        </w:rPr>
        <w:t>Pentru a afisa toate branch-urile existente:</w:t>
      </w:r>
    </w:p>
    <w:p w14:paraId="7ECA1E29" w14:textId="6B4265AD" w:rsidR="000D7D9C" w:rsidRDefault="000D7D9C" w:rsidP="00786190">
      <w:pPr>
        <w:ind w:firstLine="708"/>
        <w:rPr>
          <w:b/>
          <w:sz w:val="22"/>
        </w:rPr>
      </w:pPr>
      <w:r w:rsidRPr="000D7D9C">
        <w:rPr>
          <w:b/>
          <w:sz w:val="22"/>
        </w:rPr>
        <w:t>git branch</w:t>
      </w:r>
    </w:p>
    <w:p w14:paraId="6D4380E7" w14:textId="51B4FCDA" w:rsidR="000D7D9C" w:rsidRDefault="000D7D9C" w:rsidP="009C3624">
      <w:pPr>
        <w:rPr>
          <w:b/>
          <w:sz w:val="22"/>
        </w:rPr>
      </w:pPr>
    </w:p>
    <w:p w14:paraId="2755166E" w14:textId="31D06F72" w:rsidR="000D7D9C" w:rsidRDefault="000D7D9C" w:rsidP="009C3624">
      <w:pPr>
        <w:rPr>
          <w:sz w:val="22"/>
        </w:rPr>
      </w:pPr>
      <w:r>
        <w:rPr>
          <w:sz w:val="22"/>
        </w:rPr>
        <w:t>Pentru a trece pe alt branch:</w:t>
      </w:r>
    </w:p>
    <w:p w14:paraId="05DC0F9E" w14:textId="24502435" w:rsidR="000D7D9C" w:rsidRPr="000D7D9C" w:rsidRDefault="000D7D9C" w:rsidP="00786190">
      <w:pPr>
        <w:ind w:firstLine="708"/>
        <w:rPr>
          <w:b/>
          <w:sz w:val="22"/>
        </w:rPr>
      </w:pPr>
      <w:r w:rsidRPr="000D7D9C">
        <w:rPr>
          <w:b/>
          <w:sz w:val="22"/>
        </w:rPr>
        <w:t>git checkout &lt;numele&gt;</w:t>
      </w:r>
    </w:p>
    <w:p w14:paraId="3189DD25" w14:textId="10F5B0C2" w:rsidR="000D7D9C" w:rsidRDefault="000D7D9C" w:rsidP="009C3624">
      <w:pPr>
        <w:rPr>
          <w:sz w:val="22"/>
        </w:rPr>
      </w:pPr>
    </w:p>
    <w:p w14:paraId="3C8AAD90" w14:textId="0629340A" w:rsidR="000D7D9C" w:rsidRDefault="000D7D9C" w:rsidP="009C3624">
      <w:pPr>
        <w:rPr>
          <w:sz w:val="22"/>
        </w:rPr>
      </w:pPr>
      <w:r>
        <w:rPr>
          <w:sz w:val="22"/>
        </w:rPr>
        <w:t>Pentru a sterge un branch:</w:t>
      </w:r>
    </w:p>
    <w:p w14:paraId="75BE08DF" w14:textId="17EE64BE" w:rsidR="000D7D9C" w:rsidRPr="000D7D9C" w:rsidRDefault="000D7D9C" w:rsidP="00786190">
      <w:pPr>
        <w:ind w:firstLine="708"/>
        <w:rPr>
          <w:b/>
          <w:sz w:val="22"/>
        </w:rPr>
      </w:pPr>
      <w:r w:rsidRPr="000D7D9C">
        <w:rPr>
          <w:b/>
          <w:sz w:val="22"/>
        </w:rPr>
        <w:t>git branch -d &lt;numele&gt;</w:t>
      </w:r>
    </w:p>
    <w:p w14:paraId="2F9B83A6" w14:textId="4E5F940A" w:rsidR="000D7D9C" w:rsidRDefault="000D7D9C" w:rsidP="009C3624">
      <w:pPr>
        <w:rPr>
          <w:b/>
          <w:sz w:val="24"/>
        </w:rPr>
      </w:pPr>
    </w:p>
    <w:p w14:paraId="43BF30CE" w14:textId="4A9AACC2" w:rsidR="007D6553" w:rsidRDefault="007D6553" w:rsidP="009C3624">
      <w:pPr>
        <w:rPr>
          <w:b/>
          <w:sz w:val="22"/>
        </w:rPr>
      </w:pPr>
      <w:r>
        <w:rPr>
          <w:b/>
          <w:sz w:val="22"/>
        </w:rPr>
        <w:t>Observatie:</w:t>
      </w:r>
    </w:p>
    <w:p w14:paraId="2AE25AD5" w14:textId="05F14AA8" w:rsidR="007D6553" w:rsidRDefault="00935F86" w:rsidP="009C3624">
      <w:pPr>
        <w:rPr>
          <w:sz w:val="22"/>
        </w:rPr>
      </w:pPr>
      <w:r>
        <w:rPr>
          <w:sz w:val="22"/>
        </w:rPr>
        <w:t>Daca ne aflam pe un branch si adaugam un fisier in „stag</w:t>
      </w:r>
      <w:r w:rsidR="0007165D">
        <w:rPr>
          <w:sz w:val="22"/>
        </w:rPr>
        <w:t>g</w:t>
      </w:r>
      <w:r>
        <w:rPr>
          <w:sz w:val="22"/>
        </w:rPr>
        <w:t>ing”(comanda</w:t>
      </w:r>
      <w:r w:rsidR="0007165D">
        <w:rPr>
          <w:sz w:val="22"/>
        </w:rPr>
        <w:t>:</w:t>
      </w:r>
      <w:r>
        <w:rPr>
          <w:sz w:val="22"/>
        </w:rPr>
        <w:t xml:space="preserve"> </w:t>
      </w:r>
      <w:r w:rsidRPr="00935F86">
        <w:rPr>
          <w:b/>
          <w:sz w:val="22"/>
        </w:rPr>
        <w:t>git add</w:t>
      </w:r>
      <w:r w:rsidR="0007165D" w:rsidRPr="0007165D">
        <w:rPr>
          <w:sz w:val="22"/>
        </w:rPr>
        <w:t>),</w:t>
      </w:r>
      <w:r w:rsidR="0007165D">
        <w:rPr>
          <w:sz w:val="22"/>
        </w:rPr>
        <w:t xml:space="preserve"> iar apoi, fara a da commit, trecem pe alt branch, vom observa ca acest fisier inca persista si ar putea crea probleme mai apoi. </w:t>
      </w:r>
    </w:p>
    <w:p w14:paraId="5F0A03C2" w14:textId="7DF114C6" w:rsidR="0007165D" w:rsidRDefault="0007165D" w:rsidP="009C3624">
      <w:pPr>
        <w:rPr>
          <w:sz w:val="22"/>
        </w:rPr>
      </w:pPr>
      <w:r>
        <w:rPr>
          <w:sz w:val="22"/>
        </w:rPr>
        <w:t xml:space="preserve">Respectiv folosim comanda </w:t>
      </w:r>
      <w:r w:rsidRPr="0007165D">
        <w:rPr>
          <w:b/>
          <w:sz w:val="22"/>
        </w:rPr>
        <w:t>git stash</w:t>
      </w:r>
      <w:r>
        <w:rPr>
          <w:b/>
          <w:sz w:val="22"/>
        </w:rPr>
        <w:t xml:space="preserve"> </w:t>
      </w:r>
      <w:r>
        <w:rPr>
          <w:sz w:val="22"/>
        </w:rPr>
        <w:t>pentru a trece aceste schimbari intr-o faza in care ele nu vor influienta munca noastra de pe alt branch. Cand suntem gata sa continuam munca pe branch-ul initial, apelam comanda:</w:t>
      </w:r>
      <w:r w:rsidRPr="0007165D">
        <w:rPr>
          <w:b/>
          <w:sz w:val="22"/>
        </w:rPr>
        <w:t xml:space="preserve"> git stash apply</w:t>
      </w:r>
      <w:r>
        <w:rPr>
          <w:sz w:val="22"/>
        </w:rPr>
        <w:t xml:space="preserve"> , pentru a recupera acele modificari nefinisate.</w:t>
      </w:r>
    </w:p>
    <w:p w14:paraId="27A90029" w14:textId="77777777" w:rsidR="00122929" w:rsidRDefault="0007165D" w:rsidP="009C3624">
      <w:pPr>
        <w:rPr>
          <w:sz w:val="22"/>
        </w:rPr>
      </w:pPr>
      <w:r>
        <w:rPr>
          <w:sz w:val="22"/>
        </w:rPr>
        <w:lastRenderedPageBreak/>
        <w:t xml:space="preserve">Pana acum am vorbit doar de </w:t>
      </w:r>
      <w:r w:rsidR="00F64944">
        <w:rPr>
          <w:sz w:val="22"/>
        </w:rPr>
        <w:t>manipularea locala a proiectului, dar pentru ca mai multe persoane sa aiba acces la proiect, ac</w:t>
      </w:r>
      <w:r w:rsidR="00122929">
        <w:rPr>
          <w:sz w:val="22"/>
        </w:rPr>
        <w:t xml:space="preserve">esta trebuie urcat pe un server apeland </w:t>
      </w:r>
      <w:r w:rsidR="00D426BF">
        <w:rPr>
          <w:sz w:val="22"/>
        </w:rPr>
        <w:t>c</w:t>
      </w:r>
      <w:r w:rsidR="003A58DA">
        <w:rPr>
          <w:sz w:val="22"/>
        </w:rPr>
        <w:t xml:space="preserve">omanda: </w:t>
      </w:r>
      <w:r w:rsidR="00F64944">
        <w:rPr>
          <w:sz w:val="22"/>
        </w:rPr>
        <w:t xml:space="preserve"> </w:t>
      </w:r>
    </w:p>
    <w:p w14:paraId="24B6E498" w14:textId="75F08847" w:rsidR="0007165D" w:rsidRDefault="003A58DA" w:rsidP="00122929">
      <w:pPr>
        <w:ind w:firstLine="708"/>
        <w:rPr>
          <w:sz w:val="22"/>
        </w:rPr>
      </w:pPr>
      <w:r w:rsidRPr="003A58DA">
        <w:rPr>
          <w:b/>
          <w:sz w:val="22"/>
        </w:rPr>
        <w:t>g</w:t>
      </w:r>
      <w:r w:rsidR="00F50EC3" w:rsidRPr="003A58DA">
        <w:rPr>
          <w:b/>
          <w:sz w:val="22"/>
        </w:rPr>
        <w:t>it push</w:t>
      </w:r>
      <w:r w:rsidR="00F50EC3">
        <w:rPr>
          <w:sz w:val="22"/>
        </w:rPr>
        <w:t xml:space="preserve"> </w:t>
      </w:r>
      <w:r w:rsidR="00D426BF">
        <w:rPr>
          <w:sz w:val="22"/>
        </w:rPr>
        <w:t xml:space="preserve"> specificand: </w:t>
      </w:r>
      <w:r w:rsidR="00D426BF">
        <w:rPr>
          <w:sz w:val="22"/>
        </w:rPr>
        <w:tab/>
        <w:t>1)Unde vrem sa i dam upload(link-ul)</w:t>
      </w:r>
    </w:p>
    <w:p w14:paraId="5FD5DD26" w14:textId="36328679" w:rsidR="00D426BF" w:rsidRDefault="00D426BF" w:rsidP="009C3624">
      <w:pPr>
        <w:rPr>
          <w:sz w:val="22"/>
        </w:rPr>
      </w:pPr>
      <w:r>
        <w:rPr>
          <w:sz w:val="22"/>
        </w:rPr>
        <w:tab/>
      </w:r>
      <w:r>
        <w:rPr>
          <w:sz w:val="22"/>
        </w:rPr>
        <w:tab/>
      </w:r>
      <w:r>
        <w:rPr>
          <w:sz w:val="22"/>
        </w:rPr>
        <w:tab/>
      </w:r>
      <w:r>
        <w:rPr>
          <w:sz w:val="22"/>
        </w:rPr>
        <w:tab/>
      </w:r>
      <w:r>
        <w:rPr>
          <w:sz w:val="22"/>
        </w:rPr>
        <w:tab/>
      </w:r>
      <w:bookmarkStart w:id="10" w:name="_GoBack"/>
      <w:bookmarkEnd w:id="10"/>
      <w:r>
        <w:rPr>
          <w:sz w:val="22"/>
        </w:rPr>
        <w:t>2)Care branch</w:t>
      </w:r>
    </w:p>
    <w:p w14:paraId="3E3BBC9E" w14:textId="1977DBD2" w:rsidR="00D426BF" w:rsidRDefault="00D426BF" w:rsidP="00122929">
      <w:pPr>
        <w:ind w:left="708"/>
        <w:rPr>
          <w:sz w:val="22"/>
        </w:rPr>
      </w:pPr>
      <w:r>
        <w:rPr>
          <w:sz w:val="22"/>
        </w:rPr>
        <w:t>Pentru a nu fi nevoiti sa introducem de fiecare data link-ul, putem sa il memoram</w:t>
      </w:r>
      <w:r w:rsidR="00122929">
        <w:rPr>
          <w:sz w:val="22"/>
        </w:rPr>
        <w:t>:</w:t>
      </w:r>
      <w:r>
        <w:rPr>
          <w:sz w:val="22"/>
        </w:rPr>
        <w:t xml:space="preserve"> </w:t>
      </w:r>
    </w:p>
    <w:p w14:paraId="12EE0BE2" w14:textId="643E6FF1" w:rsidR="003A58DA" w:rsidRDefault="00D426BF" w:rsidP="00122929">
      <w:pPr>
        <w:ind w:left="708"/>
        <w:rPr>
          <w:b/>
          <w:sz w:val="22"/>
        </w:rPr>
      </w:pPr>
      <w:r w:rsidRPr="00D426BF">
        <w:rPr>
          <w:b/>
          <w:sz w:val="22"/>
        </w:rPr>
        <w:t xml:space="preserve">git remote add &lt;RepoName&gt; </w:t>
      </w:r>
      <w:r>
        <w:rPr>
          <w:b/>
          <w:sz w:val="22"/>
        </w:rPr>
        <w:t>&lt;</w:t>
      </w:r>
      <w:r w:rsidRPr="00D426BF">
        <w:rPr>
          <w:b/>
          <w:sz w:val="22"/>
        </w:rPr>
        <w:t>url</w:t>
      </w:r>
      <w:r>
        <w:rPr>
          <w:b/>
          <w:sz w:val="22"/>
        </w:rPr>
        <w:t>&gt;</w:t>
      </w:r>
    </w:p>
    <w:p w14:paraId="402D5285" w14:textId="3CCDDC1A" w:rsidR="00D426BF" w:rsidRPr="00D426BF" w:rsidRDefault="00D426BF" w:rsidP="00122929">
      <w:pPr>
        <w:ind w:left="708"/>
        <w:rPr>
          <w:sz w:val="22"/>
        </w:rPr>
      </w:pPr>
      <w:r>
        <w:rPr>
          <w:sz w:val="22"/>
        </w:rPr>
        <w:t xml:space="preserve">ex: </w:t>
      </w:r>
      <w:r w:rsidRPr="00D426BF">
        <w:rPr>
          <w:i/>
          <w:sz w:val="22"/>
        </w:rPr>
        <w:t>git  remote  add  myRepo  https://github.com/CALaboratory/calh00.git</w:t>
      </w:r>
    </w:p>
    <w:p w14:paraId="675D76B8" w14:textId="0BB5D61B" w:rsidR="00F50EC3" w:rsidRDefault="00F50EC3" w:rsidP="00122929">
      <w:pPr>
        <w:ind w:left="708"/>
        <w:rPr>
          <w:sz w:val="24"/>
        </w:rPr>
      </w:pPr>
    </w:p>
    <w:p w14:paraId="59E37C3C" w14:textId="4CED68CA" w:rsidR="00D426BF" w:rsidRDefault="00122929" w:rsidP="00122929">
      <w:pPr>
        <w:ind w:left="708"/>
        <w:rPr>
          <w:sz w:val="24"/>
        </w:rPr>
      </w:pPr>
      <w:r>
        <w:rPr>
          <w:sz w:val="24"/>
        </w:rPr>
        <w:t>Acum, cand</w:t>
      </w:r>
      <w:r w:rsidR="00D426BF">
        <w:rPr>
          <w:sz w:val="24"/>
        </w:rPr>
        <w:t xml:space="preserve"> introduce</w:t>
      </w:r>
      <w:r>
        <w:rPr>
          <w:sz w:val="24"/>
        </w:rPr>
        <w:t>m</w:t>
      </w:r>
      <w:r w:rsidR="00D426BF">
        <w:rPr>
          <w:sz w:val="24"/>
        </w:rPr>
        <w:t xml:space="preserve"> </w:t>
      </w:r>
      <w:r w:rsidR="00D426BF" w:rsidRPr="00122929">
        <w:rPr>
          <w:b/>
          <w:sz w:val="24"/>
        </w:rPr>
        <w:t>myRepo</w:t>
      </w:r>
      <w:r>
        <w:rPr>
          <w:sz w:val="24"/>
        </w:rPr>
        <w:t>, acesta va fi inlocuit cu link-ul de mai sus.</w:t>
      </w:r>
    </w:p>
    <w:p w14:paraId="223F5B9E" w14:textId="0889BB92" w:rsidR="00122929" w:rsidRDefault="00122929" w:rsidP="00122929">
      <w:pPr>
        <w:ind w:left="708"/>
        <w:rPr>
          <w:sz w:val="24"/>
        </w:rPr>
      </w:pPr>
    </w:p>
    <w:p w14:paraId="26ED80BF" w14:textId="267C70E1" w:rsidR="00122929" w:rsidRDefault="00122929" w:rsidP="00122929">
      <w:pPr>
        <w:ind w:left="708"/>
        <w:rPr>
          <w:sz w:val="24"/>
        </w:rPr>
      </w:pPr>
      <w:r>
        <w:rPr>
          <w:sz w:val="24"/>
        </w:rPr>
        <w:t xml:space="preserve">Pentru a da push branch-ului </w:t>
      </w:r>
      <w:r w:rsidRPr="00122929">
        <w:rPr>
          <w:i/>
          <w:sz w:val="24"/>
        </w:rPr>
        <w:t>master</w:t>
      </w:r>
      <w:r>
        <w:rPr>
          <w:i/>
          <w:sz w:val="24"/>
        </w:rPr>
        <w:t xml:space="preserve"> </w:t>
      </w:r>
      <w:r>
        <w:rPr>
          <w:sz w:val="24"/>
        </w:rPr>
        <w:t>apelam comanda:</w:t>
      </w:r>
    </w:p>
    <w:p w14:paraId="747E3807" w14:textId="5B1FE045" w:rsidR="00F50EC3" w:rsidRPr="00122929" w:rsidRDefault="00122929" w:rsidP="00122929">
      <w:pPr>
        <w:ind w:left="708"/>
        <w:rPr>
          <w:b/>
          <w:sz w:val="24"/>
        </w:rPr>
      </w:pPr>
      <w:r w:rsidRPr="00122929">
        <w:rPr>
          <w:b/>
          <w:sz w:val="24"/>
        </w:rPr>
        <w:t>git push myRepo master</w:t>
      </w:r>
    </w:p>
    <w:p w14:paraId="059C9CE6" w14:textId="77777777" w:rsidR="00B22A87" w:rsidRDefault="00B22A87" w:rsidP="00924633">
      <w:pPr>
        <w:rPr>
          <w:sz w:val="24"/>
        </w:rPr>
      </w:pPr>
    </w:p>
    <w:p w14:paraId="3E8DAF19" w14:textId="0542AB02" w:rsidR="00122929" w:rsidRDefault="00B22A87" w:rsidP="00924633">
      <w:pPr>
        <w:rPr>
          <w:sz w:val="24"/>
        </w:rPr>
      </w:pPr>
      <w:r>
        <w:rPr>
          <w:sz w:val="24"/>
        </w:rPr>
        <w:t>Pentru a descarca un proiect aflat pe server(integral sau partial) folosim:</w:t>
      </w:r>
    </w:p>
    <w:p w14:paraId="69A71755" w14:textId="40FEC411" w:rsidR="00B22A87" w:rsidRDefault="00B22A87" w:rsidP="00924633">
      <w:pPr>
        <w:rPr>
          <w:b/>
          <w:sz w:val="24"/>
        </w:rPr>
      </w:pPr>
      <w:r w:rsidRPr="00B22A87">
        <w:rPr>
          <w:sz w:val="24"/>
        </w:rPr>
        <w:t>a)</w:t>
      </w:r>
      <w:r w:rsidRPr="00B22A87">
        <w:rPr>
          <w:b/>
          <w:sz w:val="24"/>
        </w:rPr>
        <w:t xml:space="preserve">git clone </w:t>
      </w:r>
      <w:r>
        <w:rPr>
          <w:b/>
          <w:sz w:val="24"/>
        </w:rPr>
        <w:t>&lt;RepoName&gt;</w:t>
      </w:r>
    </w:p>
    <w:p w14:paraId="4ABBE59C" w14:textId="77777777" w:rsidR="00B22A87" w:rsidRDefault="00B22A87" w:rsidP="00B31A23">
      <w:pPr>
        <w:ind w:left="708"/>
        <w:rPr>
          <w:sz w:val="24"/>
        </w:rPr>
      </w:pPr>
      <w:r>
        <w:rPr>
          <w:sz w:val="24"/>
        </w:rPr>
        <w:t>Obtinem o copie integrala a proiectului(inclusiv folderul .git care contine toata istoria proiectului)</w:t>
      </w:r>
    </w:p>
    <w:p w14:paraId="4AF1A81B" w14:textId="0BFC2A5E" w:rsidR="00B22A87" w:rsidRDefault="00B22A87" w:rsidP="00924633">
      <w:pPr>
        <w:rPr>
          <w:b/>
          <w:sz w:val="24"/>
        </w:rPr>
      </w:pPr>
      <w:r>
        <w:rPr>
          <w:sz w:val="24"/>
        </w:rPr>
        <w:t>b)</w:t>
      </w:r>
      <w:r>
        <w:rPr>
          <w:b/>
          <w:sz w:val="24"/>
        </w:rPr>
        <w:t>git fetch &lt;RepoName&gt;</w:t>
      </w:r>
    </w:p>
    <w:p w14:paraId="5BCD9D40" w14:textId="09CECD23" w:rsidR="00B22A87" w:rsidRPr="00B22A87" w:rsidRDefault="00B22A87" w:rsidP="00B31A23">
      <w:pPr>
        <w:ind w:left="708"/>
        <w:rPr>
          <w:sz w:val="24"/>
        </w:rPr>
      </w:pPr>
      <w:r>
        <w:rPr>
          <w:sz w:val="24"/>
        </w:rPr>
        <w:t>Selecteaza si descarca doar modificarile facute la proiect</w:t>
      </w:r>
      <w:r w:rsidR="00B31A23">
        <w:rPr>
          <w:sz w:val="24"/>
        </w:rPr>
        <w:t>(diferentele dintre local si remote)</w:t>
      </w:r>
      <w:r>
        <w:rPr>
          <w:sz w:val="24"/>
        </w:rPr>
        <w:t xml:space="preserve"> </w:t>
      </w:r>
    </w:p>
    <w:p w14:paraId="6C31E002" w14:textId="4BB7600D" w:rsidR="00B31A23" w:rsidRDefault="00B31A23" w:rsidP="00924633">
      <w:pPr>
        <w:rPr>
          <w:b/>
          <w:sz w:val="24"/>
        </w:rPr>
      </w:pPr>
      <w:r>
        <w:rPr>
          <w:sz w:val="24"/>
        </w:rPr>
        <w:t>c)</w:t>
      </w:r>
      <w:r w:rsidRPr="00B31A23">
        <w:rPr>
          <w:b/>
          <w:sz w:val="24"/>
        </w:rPr>
        <w:t xml:space="preserve">git pull &lt;RepoName&gt; </w:t>
      </w:r>
    </w:p>
    <w:p w14:paraId="54ECBFBE" w14:textId="16218F31" w:rsidR="00B31A23" w:rsidRPr="00B31A23" w:rsidRDefault="00B31A23" w:rsidP="00B31A23">
      <w:pPr>
        <w:ind w:left="705"/>
        <w:rPr>
          <w:sz w:val="24"/>
        </w:rPr>
      </w:pPr>
      <w:r>
        <w:rPr>
          <w:sz w:val="24"/>
        </w:rPr>
        <w:t xml:space="preserve">Este asemanator cu </w:t>
      </w:r>
      <w:r w:rsidRPr="00B31A23">
        <w:rPr>
          <w:b/>
          <w:i/>
          <w:sz w:val="24"/>
        </w:rPr>
        <w:t>fetch</w:t>
      </w:r>
      <w:r>
        <w:rPr>
          <w:b/>
          <w:i/>
          <w:sz w:val="24"/>
        </w:rPr>
        <w:t>,</w:t>
      </w:r>
      <w:r>
        <w:rPr>
          <w:sz w:val="24"/>
        </w:rPr>
        <w:t xml:space="preserve"> doar ca in acelasi timp realizeaza un </w:t>
      </w:r>
      <w:r w:rsidRPr="00B31A23">
        <w:rPr>
          <w:b/>
          <w:i/>
          <w:sz w:val="24"/>
        </w:rPr>
        <w:t>merge</w:t>
      </w:r>
      <w:r>
        <w:rPr>
          <w:b/>
          <w:i/>
          <w:sz w:val="24"/>
        </w:rPr>
        <w:t xml:space="preserve"> </w:t>
      </w:r>
      <w:r>
        <w:rPr>
          <w:sz w:val="24"/>
        </w:rPr>
        <w:t>intre versiunea descarcata si cea locala</w:t>
      </w:r>
    </w:p>
    <w:p w14:paraId="1BEB9A5F" w14:textId="207F1189" w:rsidR="00122929" w:rsidRDefault="00122929" w:rsidP="00924633">
      <w:pPr>
        <w:rPr>
          <w:sz w:val="24"/>
        </w:rPr>
      </w:pPr>
    </w:p>
    <w:p w14:paraId="149E5AEA" w14:textId="7204C271" w:rsidR="00F50EC3" w:rsidRDefault="00F50EC3" w:rsidP="00924633">
      <w:pPr>
        <w:rPr>
          <w:sz w:val="22"/>
        </w:rPr>
      </w:pPr>
      <w:r>
        <w:rPr>
          <w:sz w:val="22"/>
        </w:rPr>
        <w:t>Uneori avem nevoia sa anulam anumite commit-uri(sper exemplu cand nu am reusit sa implementam o functionalitate).</w:t>
      </w:r>
    </w:p>
    <w:p w14:paraId="3BA45506" w14:textId="32AD262D" w:rsidR="00F50EC3" w:rsidRDefault="00F50EC3" w:rsidP="00924633">
      <w:pPr>
        <w:rPr>
          <w:b/>
          <w:sz w:val="22"/>
        </w:rPr>
      </w:pPr>
      <w:r>
        <w:rPr>
          <w:sz w:val="22"/>
        </w:rPr>
        <w:t xml:space="preserve">Pentru aceasta se foloseste comanda: </w:t>
      </w:r>
      <w:r w:rsidRPr="00F50EC3">
        <w:rPr>
          <w:b/>
          <w:sz w:val="22"/>
        </w:rPr>
        <w:t>git reset</w:t>
      </w:r>
    </w:p>
    <w:p w14:paraId="379E5BEC" w14:textId="6F2D359F" w:rsidR="00F50EC3" w:rsidRDefault="00F50EC3" w:rsidP="00924633">
      <w:pPr>
        <w:rPr>
          <w:sz w:val="22"/>
        </w:rPr>
      </w:pPr>
      <w:r>
        <w:rPr>
          <w:sz w:val="22"/>
        </w:rPr>
        <w:t>Resetul poate fi de trei tipuri:</w:t>
      </w:r>
    </w:p>
    <w:p w14:paraId="346EF725" w14:textId="1D2E414A" w:rsidR="00F50EC3" w:rsidRDefault="00F50EC3" w:rsidP="005A6E68">
      <w:pPr>
        <w:pStyle w:val="ListParagraph"/>
        <w:numPr>
          <w:ilvl w:val="0"/>
          <w:numId w:val="1"/>
        </w:numPr>
        <w:rPr>
          <w:sz w:val="22"/>
        </w:rPr>
      </w:pPr>
      <w:r>
        <w:rPr>
          <w:sz w:val="22"/>
        </w:rPr>
        <w:t xml:space="preserve">Soft reset – este analogic cu un </w:t>
      </w:r>
      <w:r w:rsidRPr="00F50EC3">
        <w:rPr>
          <w:b/>
          <w:sz w:val="22"/>
        </w:rPr>
        <w:t>amend</w:t>
      </w:r>
      <w:r>
        <w:rPr>
          <w:sz w:val="22"/>
        </w:rPr>
        <w:t xml:space="preserve">. Modificarile facute sunt trecute in staged </w:t>
      </w:r>
    </w:p>
    <w:p w14:paraId="7825A7AF" w14:textId="128B6FC1" w:rsidR="00F50EC3" w:rsidRDefault="00F50EC3" w:rsidP="005A6E68">
      <w:pPr>
        <w:pStyle w:val="ListParagraph"/>
        <w:numPr>
          <w:ilvl w:val="0"/>
          <w:numId w:val="1"/>
        </w:numPr>
        <w:rPr>
          <w:sz w:val="22"/>
        </w:rPr>
      </w:pPr>
      <w:r>
        <w:rPr>
          <w:sz w:val="22"/>
        </w:rPr>
        <w:t>Mixed reset – modificarile facute trec in unstaged</w:t>
      </w:r>
    </w:p>
    <w:p w14:paraId="0A4AF79D" w14:textId="77777777" w:rsidR="00F50EC3" w:rsidRDefault="00F50EC3" w:rsidP="005A6E68">
      <w:pPr>
        <w:pStyle w:val="ListParagraph"/>
        <w:numPr>
          <w:ilvl w:val="0"/>
          <w:numId w:val="1"/>
        </w:numPr>
        <w:rPr>
          <w:sz w:val="22"/>
        </w:rPr>
      </w:pPr>
      <w:r>
        <w:rPr>
          <w:sz w:val="22"/>
        </w:rPr>
        <w:t>Hard reset – modificarile facute sunt inlaturate definitiv</w:t>
      </w:r>
    </w:p>
    <w:p w14:paraId="19B4A44A" w14:textId="53C6E395" w:rsidR="00874140" w:rsidRDefault="00874140" w:rsidP="00924633">
      <w:pPr>
        <w:rPr>
          <w:sz w:val="24"/>
        </w:rPr>
      </w:pPr>
    </w:p>
    <w:p w14:paraId="1015BBF9" w14:textId="157C124D" w:rsidR="00843299" w:rsidRDefault="00843299" w:rsidP="00924633">
      <w:pPr>
        <w:rPr>
          <w:b/>
          <w:sz w:val="24"/>
        </w:rPr>
      </w:pPr>
      <w:r w:rsidRPr="00843299">
        <w:rPr>
          <w:sz w:val="24"/>
        </w:rPr>
        <w:t>O alta modalitate</w:t>
      </w:r>
      <w:r>
        <w:rPr>
          <w:sz w:val="24"/>
        </w:rPr>
        <w:t xml:space="preserve"> </w:t>
      </w:r>
      <w:r w:rsidR="001B4F59">
        <w:rPr>
          <w:sz w:val="24"/>
        </w:rPr>
        <w:t xml:space="preserve">de a obtine rezultatul unui </w:t>
      </w:r>
      <w:r w:rsidR="001B4F59" w:rsidRPr="001B4F59">
        <w:rPr>
          <w:b/>
          <w:sz w:val="24"/>
        </w:rPr>
        <w:t>merge</w:t>
      </w:r>
      <w:r w:rsidR="001B4F59">
        <w:rPr>
          <w:b/>
          <w:sz w:val="24"/>
        </w:rPr>
        <w:t xml:space="preserve"> </w:t>
      </w:r>
      <w:r w:rsidR="001B4F59">
        <w:rPr>
          <w:sz w:val="24"/>
        </w:rPr>
        <w:t xml:space="preserve">este </w:t>
      </w:r>
      <w:r w:rsidR="001B4F59" w:rsidRPr="001B4F59">
        <w:rPr>
          <w:b/>
          <w:sz w:val="24"/>
        </w:rPr>
        <w:t>rebase</w:t>
      </w:r>
      <w:r w:rsidR="001B4F59">
        <w:rPr>
          <w:b/>
          <w:sz w:val="24"/>
        </w:rPr>
        <w:t>.</w:t>
      </w:r>
    </w:p>
    <w:p w14:paraId="63B59D79" w14:textId="77AD7F95" w:rsidR="001B4F59" w:rsidRDefault="001A713F" w:rsidP="00924633">
      <w:pPr>
        <w:rPr>
          <w:sz w:val="32"/>
        </w:rPr>
      </w:pPr>
      <w:r>
        <w:rPr>
          <w:sz w:val="24"/>
        </w:rPr>
        <w:drawing>
          <wp:anchor distT="0" distB="0" distL="114300" distR="114300" simplePos="0" relativeHeight="251660288" behindDoc="1" locked="0" layoutInCell="1" allowOverlap="1" wp14:anchorId="1BF6557E" wp14:editId="6A536766">
            <wp:simplePos x="0" y="0"/>
            <wp:positionH relativeFrom="margin">
              <wp:align>left</wp:align>
            </wp:positionH>
            <wp:positionV relativeFrom="paragraph">
              <wp:posOffset>234315</wp:posOffset>
            </wp:positionV>
            <wp:extent cx="3486150" cy="2511425"/>
            <wp:effectExtent l="19050" t="19050" r="19050" b="22225"/>
            <wp:wrapTight wrapText="right">
              <wp:wrapPolygon edited="0">
                <wp:start x="-118" y="-164"/>
                <wp:lineTo x="-118" y="21627"/>
                <wp:lineTo x="21600" y="21627"/>
                <wp:lineTo x="21600" y="-164"/>
                <wp:lineTo x="-118" y="-164"/>
              </wp:wrapPolygon>
            </wp:wrapTight>
            <wp:docPr id="13" name="Picture 13" descr="D:\DSUsers\uia94881\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SUsers\uia94881\reb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7255" cy="251230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7B5132C" w14:textId="79E8EBDD" w:rsidR="001A713F" w:rsidRDefault="001A713F" w:rsidP="00924633">
      <w:pPr>
        <w:rPr>
          <w:sz w:val="32"/>
        </w:rPr>
      </w:pPr>
    </w:p>
    <w:p w14:paraId="147568F2" w14:textId="1521C10A" w:rsidR="001A713F" w:rsidRDefault="001A713F" w:rsidP="001A713F">
      <w:pPr>
        <w:rPr>
          <w:sz w:val="24"/>
        </w:rPr>
      </w:pPr>
      <w:r>
        <w:rPr>
          <w:sz w:val="24"/>
        </w:rPr>
        <w:t>Printr-o serie de commit-uri efectuate automat se obtine o liniarizare a istoricului proiectului.</w:t>
      </w:r>
    </w:p>
    <w:p w14:paraId="4AF75C19" w14:textId="0E94FF28" w:rsidR="001A713F" w:rsidRDefault="001A713F" w:rsidP="001A713F">
      <w:pPr>
        <w:rPr>
          <w:sz w:val="24"/>
        </w:rPr>
      </w:pPr>
    </w:p>
    <w:p w14:paraId="645113FA" w14:textId="77777777" w:rsidR="001A713F" w:rsidRDefault="001A713F" w:rsidP="001A713F">
      <w:pPr>
        <w:rPr>
          <w:sz w:val="24"/>
        </w:rPr>
      </w:pPr>
      <w:r>
        <w:rPr>
          <w:sz w:val="24"/>
        </w:rPr>
        <w:t xml:space="preserve">Pentru aceasta folosim comanda </w:t>
      </w:r>
      <w:r w:rsidRPr="001A713F">
        <w:rPr>
          <w:b/>
          <w:sz w:val="24"/>
        </w:rPr>
        <w:t>git rebase</w:t>
      </w:r>
      <w:r>
        <w:rPr>
          <w:sz w:val="24"/>
        </w:rPr>
        <w:t xml:space="preserve"> specificand: </w:t>
      </w:r>
    </w:p>
    <w:p w14:paraId="19B4873D" w14:textId="5898430C" w:rsidR="001A713F" w:rsidRDefault="001A713F" w:rsidP="001A713F">
      <w:pPr>
        <w:rPr>
          <w:sz w:val="24"/>
        </w:rPr>
      </w:pPr>
      <w:r>
        <w:rPr>
          <w:sz w:val="24"/>
        </w:rPr>
        <w:t xml:space="preserve">a)branch-ul pe care ne aflam. </w:t>
      </w:r>
    </w:p>
    <w:p w14:paraId="1F5C4D7B" w14:textId="684C767A" w:rsidR="001A713F" w:rsidRDefault="001A713F" w:rsidP="001A713F">
      <w:pPr>
        <w:rPr>
          <w:sz w:val="24"/>
        </w:rPr>
      </w:pPr>
      <w:r>
        <w:rPr>
          <w:sz w:val="24"/>
        </w:rPr>
        <w:t>b)branch-ul functionalitatii</w:t>
      </w:r>
    </w:p>
    <w:p w14:paraId="4DBF6E8C" w14:textId="77777777" w:rsidR="001A713F" w:rsidRDefault="001A713F" w:rsidP="001A713F">
      <w:pPr>
        <w:rPr>
          <w:sz w:val="24"/>
        </w:rPr>
      </w:pPr>
    </w:p>
    <w:p w14:paraId="6CA98F7E" w14:textId="77777777" w:rsidR="001A713F" w:rsidRDefault="001A713F" w:rsidP="001A713F">
      <w:pPr>
        <w:rPr>
          <w:sz w:val="24"/>
        </w:rPr>
      </w:pPr>
    </w:p>
    <w:p w14:paraId="5DD0BB62" w14:textId="77777777" w:rsidR="001A713F" w:rsidRDefault="001A713F" w:rsidP="001A713F">
      <w:pPr>
        <w:rPr>
          <w:sz w:val="24"/>
        </w:rPr>
      </w:pPr>
    </w:p>
    <w:p w14:paraId="00BC9097" w14:textId="10FE3EEC" w:rsidR="00EE37D7" w:rsidRDefault="001A713F" w:rsidP="001A713F">
      <w:pPr>
        <w:rPr>
          <w:sz w:val="24"/>
        </w:rPr>
      </w:pPr>
      <w:r>
        <w:rPr>
          <w:sz w:val="24"/>
        </w:rPr>
        <w:t>Ex: git rebase Master Functionalitatea</w:t>
      </w:r>
    </w:p>
    <w:p w14:paraId="04C0B077" w14:textId="77777777" w:rsidR="00EE37D7" w:rsidRDefault="00EE37D7">
      <w:pPr>
        <w:rPr>
          <w:sz w:val="24"/>
        </w:rPr>
      </w:pPr>
      <w:r>
        <w:rPr>
          <w:sz w:val="24"/>
        </w:rPr>
        <w:br w:type="page"/>
      </w:r>
    </w:p>
    <w:p w14:paraId="59EDC07C" w14:textId="4B617342" w:rsidR="001F0611" w:rsidRPr="001A713F" w:rsidRDefault="00EE37D7" w:rsidP="00EE37D7">
      <w:pPr>
        <w:pStyle w:val="Heading1"/>
      </w:pPr>
      <w:bookmarkStart w:id="11" w:name="_Toc529890942"/>
      <w:r>
        <w:lastRenderedPageBreak/>
        <w:t>Instrumentatia de laborator</w:t>
      </w:r>
      <w:bookmarkEnd w:id="11"/>
    </w:p>
    <w:p w14:paraId="1F80B18F" w14:textId="73074A2B" w:rsidR="003A58DA" w:rsidRDefault="003A58DA" w:rsidP="00EE37D7">
      <w:pPr>
        <w:pStyle w:val="Heading2"/>
      </w:pPr>
      <w:bookmarkStart w:id="12" w:name="_Toc529890943"/>
      <w:r w:rsidRPr="009E5AB7">
        <w:t>Osciloscop</w:t>
      </w:r>
      <w:r>
        <w:t>ul</w:t>
      </w:r>
      <w:bookmarkEnd w:id="12"/>
    </w:p>
    <w:p w14:paraId="272884D5" w14:textId="77777777" w:rsidR="003A58DA" w:rsidRPr="009E5AB7" w:rsidRDefault="003A58DA" w:rsidP="003A58DA">
      <w:pPr>
        <w:rPr>
          <w:b/>
          <w:sz w:val="24"/>
        </w:rPr>
      </w:pPr>
      <w:r w:rsidRPr="009E5AB7">
        <w:rPr>
          <w:sz w:val="22"/>
        </w:rPr>
        <w:t xml:space="preserve">Osciloscopul este un aparat electronic de măsură care servește la observarea și măsurarea unui semnal de tensiune electrică cu variație (frecvență) constantă, sau a mai multor semnale simultane de tensiune ce evoluează discret, folosind pentru asta în mod uzual un câmp grafic vizualizator (ecran), unde axa 'X' (abscisa) este axa timpului, iar axa 'Y' (ordonata) este axa reprezentării amplitudinilor semnalelor de măsurat (observat).Imaginile obţinute pe ecran se numesc oscilograme. </w:t>
      </w:r>
      <w:r w:rsidRPr="009E5AB7">
        <w:drawing>
          <wp:inline distT="0" distB="0" distL="0" distR="0" wp14:anchorId="25647D81" wp14:editId="1B2F75FD">
            <wp:extent cx="5732145" cy="419651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196513"/>
                    </a:xfrm>
                    <a:prstGeom prst="rect">
                      <a:avLst/>
                    </a:prstGeom>
                    <a:noFill/>
                    <a:ln>
                      <a:noFill/>
                    </a:ln>
                  </pic:spPr>
                </pic:pic>
              </a:graphicData>
            </a:graphic>
          </wp:inline>
        </w:drawing>
      </w:r>
    </w:p>
    <w:p w14:paraId="587C969A" w14:textId="77777777" w:rsidR="003A58DA" w:rsidRPr="009E5AB7" w:rsidRDefault="003A58DA" w:rsidP="003A58DA">
      <w:pPr>
        <w:autoSpaceDE w:val="0"/>
        <w:autoSpaceDN w:val="0"/>
        <w:adjustRightInd w:val="0"/>
        <w:rPr>
          <w:rFonts w:cs="Times New Roman"/>
          <w:noProof w:val="0"/>
          <w:color w:val="000000"/>
          <w:sz w:val="22"/>
          <w:lang w:val="en-US"/>
        </w:rPr>
      </w:pPr>
      <w:r w:rsidRPr="009E5AB7">
        <w:rPr>
          <w:rFonts w:cs="Times New Roman"/>
          <w:noProof w:val="0"/>
          <w:color w:val="000000"/>
          <w:sz w:val="22"/>
          <w:lang w:val="en-US"/>
        </w:rPr>
        <w:t xml:space="preserve">Osciloscopul se utilizează pentru: </w:t>
      </w:r>
    </w:p>
    <w:p w14:paraId="3EAA66C4" w14:textId="77777777" w:rsidR="003A58DA" w:rsidRPr="00B960D6" w:rsidRDefault="003A58DA" w:rsidP="005A6E68">
      <w:pPr>
        <w:pStyle w:val="ListParagraph"/>
        <w:numPr>
          <w:ilvl w:val="0"/>
          <w:numId w:val="2"/>
        </w:numPr>
        <w:autoSpaceDE w:val="0"/>
        <w:autoSpaceDN w:val="0"/>
        <w:adjustRightInd w:val="0"/>
        <w:spacing w:after="48"/>
        <w:rPr>
          <w:rFonts w:cs="Times New Roman"/>
          <w:noProof w:val="0"/>
          <w:color w:val="000000"/>
          <w:sz w:val="22"/>
          <w:lang w:val="en-US"/>
        </w:rPr>
      </w:pPr>
      <w:r w:rsidRPr="00B960D6">
        <w:rPr>
          <w:rFonts w:cs="Times New Roman"/>
          <w:noProof w:val="0"/>
          <w:color w:val="000000"/>
          <w:sz w:val="22"/>
          <w:lang w:val="en-US"/>
        </w:rPr>
        <w:t xml:space="preserve">vizualizarea variaţiei în timp a tensiunilor electrice, precum şi măsurarea parametrilor acestora: valoare vârf la vârf, amplitudine, valoarea componentei continue, perioada (frecvenţa); </w:t>
      </w:r>
    </w:p>
    <w:p w14:paraId="2A35385C" w14:textId="77777777" w:rsidR="003A58DA" w:rsidRPr="00B960D6" w:rsidRDefault="003A58DA" w:rsidP="005A6E68">
      <w:pPr>
        <w:pStyle w:val="ListParagraph"/>
        <w:numPr>
          <w:ilvl w:val="0"/>
          <w:numId w:val="2"/>
        </w:numPr>
        <w:autoSpaceDE w:val="0"/>
        <w:autoSpaceDN w:val="0"/>
        <w:adjustRightInd w:val="0"/>
        <w:rPr>
          <w:rFonts w:cs="Times New Roman"/>
          <w:noProof w:val="0"/>
          <w:color w:val="000000"/>
          <w:sz w:val="22"/>
          <w:lang w:val="en-US"/>
        </w:rPr>
      </w:pPr>
      <w:r w:rsidRPr="00B960D6">
        <w:rPr>
          <w:rFonts w:cs="Times New Roman"/>
          <w:noProof w:val="0"/>
          <w:color w:val="000000"/>
          <w:sz w:val="22"/>
          <w:lang w:val="en-US"/>
        </w:rPr>
        <w:t xml:space="preserve">vizualizarea relaţiei dintre două tensiuni variabile în timp, putând determina raportul frecvenţelor tensiunilor şi defazajul dintre ele; </w:t>
      </w:r>
    </w:p>
    <w:p w14:paraId="56BFDC04" w14:textId="77777777" w:rsidR="003A58DA" w:rsidRPr="00B960D6" w:rsidRDefault="003A58DA" w:rsidP="005A6E68">
      <w:pPr>
        <w:pStyle w:val="ListParagraph"/>
        <w:numPr>
          <w:ilvl w:val="0"/>
          <w:numId w:val="2"/>
        </w:numPr>
        <w:autoSpaceDE w:val="0"/>
        <w:autoSpaceDN w:val="0"/>
        <w:adjustRightInd w:val="0"/>
        <w:rPr>
          <w:rFonts w:cs="Times New Roman"/>
          <w:noProof w:val="0"/>
          <w:color w:val="000000"/>
          <w:sz w:val="22"/>
          <w:lang w:val="en-US"/>
        </w:rPr>
      </w:pPr>
      <w:r w:rsidRPr="00B960D6">
        <w:rPr>
          <w:rFonts w:cs="Times New Roman"/>
          <w:noProof w:val="0"/>
          <w:color w:val="000000"/>
          <w:sz w:val="22"/>
          <w:lang w:val="en-US"/>
        </w:rPr>
        <w:t xml:space="preserve">trasarea curbelor caracteristice ale unor dispozitive sau materiale (caracteristici statice ale unor dispozitive sau circuite electronice, ciclu de histerezis al materialelor feromagnetice, etc.). </w:t>
      </w:r>
    </w:p>
    <w:p w14:paraId="196860F1" w14:textId="77777777" w:rsidR="003A58DA" w:rsidRPr="00B960D6" w:rsidRDefault="003A58DA" w:rsidP="003A58DA">
      <w:pPr>
        <w:autoSpaceDE w:val="0"/>
        <w:autoSpaceDN w:val="0"/>
        <w:adjustRightInd w:val="0"/>
        <w:rPr>
          <w:rFonts w:cs="Times New Roman"/>
          <w:noProof w:val="0"/>
          <w:color w:val="000000"/>
          <w:sz w:val="22"/>
          <w:lang w:val="en-US"/>
        </w:rPr>
      </w:pPr>
    </w:p>
    <w:p w14:paraId="545BCF12" w14:textId="77777777" w:rsidR="003A58DA" w:rsidRPr="009E5AB7" w:rsidRDefault="003A58DA" w:rsidP="003A58DA">
      <w:pPr>
        <w:autoSpaceDE w:val="0"/>
        <w:autoSpaceDN w:val="0"/>
        <w:adjustRightInd w:val="0"/>
        <w:rPr>
          <w:rFonts w:cs="Times New Roman"/>
          <w:noProof w:val="0"/>
          <w:color w:val="000000"/>
          <w:sz w:val="22"/>
          <w:lang w:val="en-US"/>
        </w:rPr>
      </w:pPr>
      <w:r>
        <w:rPr>
          <w:rFonts w:cs="Times New Roman"/>
          <w:noProof w:val="0"/>
          <w:color w:val="000000"/>
          <w:sz w:val="22"/>
          <w:lang w:val="en-US"/>
        </w:rPr>
        <w:t>Osciloscopul TEKTRONIX</w:t>
      </w:r>
      <w:r w:rsidRPr="009E5AB7">
        <w:rPr>
          <w:rFonts w:cs="Times New Roman"/>
          <w:noProof w:val="0"/>
          <w:color w:val="000000"/>
          <w:sz w:val="22"/>
          <w:lang w:val="en-US"/>
        </w:rPr>
        <w:t xml:space="preserve"> permite vizualizarea alternativă sau concomitentă a patru semnale de tensiune, având patru canale pentru</w:t>
      </w:r>
      <w:r>
        <w:rPr>
          <w:rFonts w:cs="Times New Roman"/>
          <w:noProof w:val="0"/>
          <w:color w:val="000000"/>
          <w:sz w:val="22"/>
          <w:lang w:val="en-US"/>
        </w:rPr>
        <w:t xml:space="preserve"> aplicarea acestora (CH1,CH2,CH3</w:t>
      </w:r>
      <w:r w:rsidRPr="009E5AB7">
        <w:rPr>
          <w:rFonts w:cs="Times New Roman"/>
          <w:noProof w:val="0"/>
          <w:color w:val="000000"/>
          <w:sz w:val="22"/>
          <w:lang w:val="en-US"/>
        </w:rPr>
        <w:t xml:space="preserve"> </w:t>
      </w:r>
      <w:r w:rsidRPr="009E5AB7">
        <w:rPr>
          <w:rFonts w:cs="Cambria Math"/>
          <w:noProof w:val="0"/>
          <w:color w:val="000000"/>
          <w:sz w:val="22"/>
          <w:lang w:val="en-US"/>
        </w:rPr>
        <w:t>ș</w:t>
      </w:r>
      <w:r>
        <w:rPr>
          <w:rFonts w:cs="Times New Roman"/>
          <w:noProof w:val="0"/>
          <w:color w:val="000000"/>
          <w:sz w:val="22"/>
          <w:lang w:val="en-US"/>
        </w:rPr>
        <w:t>i CH</w:t>
      </w:r>
      <w:r w:rsidRPr="009E5AB7">
        <w:rPr>
          <w:rFonts w:cs="Times New Roman"/>
          <w:noProof w:val="0"/>
          <w:color w:val="000000"/>
          <w:sz w:val="22"/>
          <w:lang w:val="en-US"/>
        </w:rPr>
        <w:t xml:space="preserve">4). </w:t>
      </w:r>
    </w:p>
    <w:p w14:paraId="6123D75A" w14:textId="77777777" w:rsidR="003A58DA" w:rsidRPr="009E5AB7" w:rsidRDefault="003A58DA" w:rsidP="003A58DA">
      <w:pPr>
        <w:autoSpaceDE w:val="0"/>
        <w:autoSpaceDN w:val="0"/>
        <w:adjustRightInd w:val="0"/>
        <w:rPr>
          <w:rFonts w:cs="Times New Roman"/>
          <w:noProof w:val="0"/>
          <w:color w:val="000000"/>
          <w:sz w:val="22"/>
          <w:lang w:val="en-US"/>
        </w:rPr>
      </w:pPr>
      <w:r w:rsidRPr="009E5AB7">
        <w:rPr>
          <w:rFonts w:cs="Times New Roman"/>
          <w:noProof w:val="0"/>
          <w:color w:val="000000"/>
          <w:sz w:val="22"/>
          <w:lang w:val="en-US"/>
        </w:rPr>
        <w:t xml:space="preserve">Fiecare canal are: </w:t>
      </w:r>
    </w:p>
    <w:p w14:paraId="37099487" w14:textId="77777777" w:rsidR="003A58DA" w:rsidRPr="00B960D6" w:rsidRDefault="003A58DA" w:rsidP="005A6E68">
      <w:pPr>
        <w:pStyle w:val="ListParagraph"/>
        <w:numPr>
          <w:ilvl w:val="0"/>
          <w:numId w:val="3"/>
        </w:numPr>
        <w:autoSpaceDE w:val="0"/>
        <w:autoSpaceDN w:val="0"/>
        <w:adjustRightInd w:val="0"/>
        <w:spacing w:after="67"/>
        <w:rPr>
          <w:rFonts w:cs="Times New Roman"/>
          <w:noProof w:val="0"/>
          <w:color w:val="000000"/>
          <w:sz w:val="22"/>
          <w:lang w:val="en-US"/>
        </w:rPr>
      </w:pPr>
      <w:r w:rsidRPr="00B960D6">
        <w:rPr>
          <w:rFonts w:cs="Times New Roman"/>
          <w:noProof w:val="0"/>
          <w:color w:val="000000"/>
          <w:sz w:val="22"/>
          <w:lang w:val="en-US"/>
        </w:rPr>
        <w:t xml:space="preserve">bornă de intrare semnal; </w:t>
      </w:r>
    </w:p>
    <w:p w14:paraId="0593CA0D" w14:textId="77777777" w:rsidR="003A58DA" w:rsidRPr="00B960D6" w:rsidRDefault="003A58DA" w:rsidP="005A6E68">
      <w:pPr>
        <w:pStyle w:val="ListParagraph"/>
        <w:numPr>
          <w:ilvl w:val="0"/>
          <w:numId w:val="3"/>
        </w:numPr>
        <w:autoSpaceDE w:val="0"/>
        <w:autoSpaceDN w:val="0"/>
        <w:adjustRightInd w:val="0"/>
        <w:rPr>
          <w:rFonts w:cs="Times New Roman"/>
          <w:noProof w:val="0"/>
          <w:color w:val="000000"/>
          <w:sz w:val="22"/>
          <w:lang w:val="en-US"/>
        </w:rPr>
      </w:pPr>
      <w:r w:rsidRPr="00B960D6">
        <w:rPr>
          <w:rFonts w:cs="Times New Roman"/>
          <w:noProof w:val="0"/>
          <w:color w:val="000000"/>
          <w:sz w:val="22"/>
          <w:lang w:val="en-US"/>
        </w:rPr>
        <w:t xml:space="preserve">un potenţiometru de modificare a scării de reprezentare pe verticală (VOLTS/DIV.); </w:t>
      </w:r>
    </w:p>
    <w:p w14:paraId="11BB0162" w14:textId="77777777" w:rsidR="003A58DA" w:rsidRPr="00B960D6" w:rsidRDefault="003A58DA" w:rsidP="005A6E68">
      <w:pPr>
        <w:pStyle w:val="ListParagraph"/>
        <w:numPr>
          <w:ilvl w:val="0"/>
          <w:numId w:val="3"/>
        </w:numPr>
        <w:rPr>
          <w:sz w:val="28"/>
          <w:lang w:val="en-US"/>
        </w:rPr>
      </w:pPr>
      <w:r w:rsidRPr="00B960D6">
        <w:rPr>
          <w:rFonts w:cs="Times New Roman"/>
          <w:noProof w:val="0"/>
          <w:color w:val="000000"/>
          <w:sz w:val="22"/>
          <w:lang w:val="en-US"/>
        </w:rPr>
        <w:t>câte un potenţiometru pentru poziţionarea axelor X (X-POS) şi Y (Y-POS)</w:t>
      </w:r>
    </w:p>
    <w:p w14:paraId="4E30C9F8" w14:textId="77777777" w:rsidR="003A58DA" w:rsidRPr="00B960D6" w:rsidRDefault="003A58DA" w:rsidP="003A58DA">
      <w:pPr>
        <w:rPr>
          <w:sz w:val="28"/>
        </w:rPr>
      </w:pPr>
    </w:p>
    <w:p w14:paraId="40C0FFDE" w14:textId="77777777" w:rsidR="003A58DA" w:rsidRDefault="003A58DA" w:rsidP="003A58DA">
      <w:pPr>
        <w:rPr>
          <w:sz w:val="24"/>
        </w:rPr>
      </w:pPr>
    </w:p>
    <w:p w14:paraId="4724BA25" w14:textId="77777777" w:rsidR="003A58DA" w:rsidRDefault="003A58DA" w:rsidP="003A58DA">
      <w:pPr>
        <w:rPr>
          <w:sz w:val="24"/>
        </w:rPr>
      </w:pPr>
    </w:p>
    <w:p w14:paraId="6705F6C1" w14:textId="77777777" w:rsidR="003A58DA" w:rsidRDefault="003A58DA" w:rsidP="003A58DA">
      <w:pPr>
        <w:rPr>
          <w:sz w:val="24"/>
        </w:rPr>
      </w:pPr>
      <w:r>
        <w:rPr>
          <w:sz w:val="24"/>
        </w:rPr>
        <w:lastRenderedPageBreak/>
        <w:t>Majoritatea osciloscoapelor contin urmatoarele butoane:</w:t>
      </w:r>
    </w:p>
    <w:p w14:paraId="6AD837BB" w14:textId="77777777" w:rsidR="003A58DA" w:rsidRDefault="003A58DA" w:rsidP="003A58DA">
      <w:pPr>
        <w:rPr>
          <w:sz w:val="24"/>
        </w:rPr>
      </w:pPr>
      <w:r>
        <w:rPr>
          <w:sz w:val="24"/>
        </w:rPr>
        <w:drawing>
          <wp:inline distT="0" distB="0" distL="0" distR="0" wp14:anchorId="06CE2043" wp14:editId="2CB86A68">
            <wp:extent cx="5581650" cy="3362325"/>
            <wp:effectExtent l="0" t="0" r="0" b="9525"/>
            <wp:docPr id="8" name="Picture 8" descr="C:\Users\uia94881\Desktop\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a94881\Desktop\image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03DEF72D" w14:textId="77777777" w:rsidR="003A58DA" w:rsidRDefault="003A58DA" w:rsidP="003A58DA">
      <w:pPr>
        <w:rPr>
          <w:sz w:val="24"/>
        </w:rPr>
      </w:pPr>
    </w:p>
    <w:p w14:paraId="1BBD1EBD" w14:textId="77777777" w:rsidR="003A58DA" w:rsidRDefault="003A58DA" w:rsidP="003A58DA">
      <w:pPr>
        <w:rPr>
          <w:sz w:val="24"/>
        </w:rPr>
      </w:pPr>
      <w:r>
        <w:rPr>
          <w:sz w:val="24"/>
        </w:rPr>
        <w:t>Cele necesare la laboratorul nostru sunt:</w:t>
      </w:r>
    </w:p>
    <w:p w14:paraId="415104A3" w14:textId="77777777" w:rsidR="003A58DA" w:rsidRPr="0076424A" w:rsidRDefault="003A58DA" w:rsidP="005A6E68">
      <w:pPr>
        <w:pStyle w:val="ListParagraph"/>
        <w:numPr>
          <w:ilvl w:val="0"/>
          <w:numId w:val="4"/>
        </w:numPr>
        <w:rPr>
          <w:sz w:val="24"/>
        </w:rPr>
      </w:pPr>
      <w:r w:rsidRPr="0076424A">
        <w:rPr>
          <w:i/>
          <w:sz w:val="24"/>
        </w:rPr>
        <w:t>Channel Buttons</w:t>
      </w:r>
      <w:r w:rsidRPr="0076424A">
        <w:rPr>
          <w:sz w:val="24"/>
        </w:rPr>
        <w:t xml:space="preserve"> –&gt; utilizate pentru selectarea canalului </w:t>
      </w:r>
    </w:p>
    <w:p w14:paraId="5C2BC219" w14:textId="77777777" w:rsidR="003A58DA" w:rsidRPr="0076424A" w:rsidRDefault="003A58DA" w:rsidP="005A6E68">
      <w:pPr>
        <w:pStyle w:val="ListParagraph"/>
        <w:numPr>
          <w:ilvl w:val="0"/>
          <w:numId w:val="4"/>
        </w:numPr>
        <w:rPr>
          <w:b/>
          <w:sz w:val="24"/>
        </w:rPr>
      </w:pPr>
      <w:r w:rsidRPr="0076424A">
        <w:rPr>
          <w:i/>
          <w:sz w:val="24"/>
        </w:rPr>
        <w:t>Horizontal Scaling Knob</w:t>
      </w:r>
      <w:r w:rsidRPr="0076424A">
        <w:rPr>
          <w:sz w:val="24"/>
        </w:rPr>
        <w:t xml:space="preserve"> -&gt; Modifica scara de reprezentare a semnalului pe orizontala, masurata in </w:t>
      </w:r>
      <w:r w:rsidRPr="0076424A">
        <w:rPr>
          <w:b/>
          <w:sz w:val="24"/>
        </w:rPr>
        <w:t>sec/Div</w:t>
      </w:r>
    </w:p>
    <w:p w14:paraId="15C20D9B" w14:textId="77777777" w:rsidR="003A58DA" w:rsidRPr="0076424A" w:rsidRDefault="003A58DA" w:rsidP="005A6E68">
      <w:pPr>
        <w:pStyle w:val="ListParagraph"/>
        <w:numPr>
          <w:ilvl w:val="0"/>
          <w:numId w:val="4"/>
        </w:numPr>
        <w:rPr>
          <w:sz w:val="24"/>
        </w:rPr>
      </w:pPr>
      <w:r w:rsidRPr="0076424A">
        <w:rPr>
          <w:i/>
          <w:sz w:val="24"/>
        </w:rPr>
        <w:t>Horizontal Position Knob -&gt;</w:t>
      </w:r>
      <w:r w:rsidRPr="0076424A">
        <w:rPr>
          <w:sz w:val="24"/>
        </w:rPr>
        <w:t>Modifica pozitia semnalului pe orizontala</w:t>
      </w:r>
    </w:p>
    <w:p w14:paraId="5090A296" w14:textId="77777777" w:rsidR="003A58DA" w:rsidRPr="0076424A" w:rsidRDefault="003A58DA" w:rsidP="005A6E68">
      <w:pPr>
        <w:pStyle w:val="ListParagraph"/>
        <w:numPr>
          <w:ilvl w:val="0"/>
          <w:numId w:val="4"/>
        </w:numPr>
        <w:rPr>
          <w:b/>
          <w:sz w:val="24"/>
        </w:rPr>
      </w:pPr>
      <w:r w:rsidRPr="0076424A">
        <w:rPr>
          <w:i/>
          <w:sz w:val="24"/>
        </w:rPr>
        <w:t xml:space="preserve">Vertical Scaling Knobs -&gt; </w:t>
      </w:r>
      <w:r w:rsidRPr="0076424A">
        <w:rPr>
          <w:sz w:val="24"/>
        </w:rPr>
        <w:t xml:space="preserve">Modifica scara de reprezentare a semnalului pe verticala, masurata in </w:t>
      </w:r>
      <w:r w:rsidRPr="0076424A">
        <w:rPr>
          <w:b/>
          <w:sz w:val="24"/>
        </w:rPr>
        <w:t>Volti/Div</w:t>
      </w:r>
    </w:p>
    <w:p w14:paraId="57BA45EF" w14:textId="77777777" w:rsidR="003A58DA" w:rsidRDefault="003A58DA" w:rsidP="005A6E68">
      <w:pPr>
        <w:pStyle w:val="ListParagraph"/>
        <w:numPr>
          <w:ilvl w:val="0"/>
          <w:numId w:val="4"/>
        </w:numPr>
        <w:rPr>
          <w:sz w:val="24"/>
        </w:rPr>
      </w:pPr>
      <w:r w:rsidRPr="0076424A">
        <w:rPr>
          <w:i/>
          <w:sz w:val="24"/>
        </w:rPr>
        <w:t>Vertical Position Knobs-&gt;</w:t>
      </w:r>
      <w:r w:rsidRPr="0076424A">
        <w:rPr>
          <w:sz w:val="24"/>
        </w:rPr>
        <w:t>Modifica pozitia semnalului pe verticala</w:t>
      </w:r>
    </w:p>
    <w:p w14:paraId="2019BBD1" w14:textId="77777777" w:rsidR="003A58DA" w:rsidRPr="00AD00C1" w:rsidRDefault="003A58DA" w:rsidP="005A6E68">
      <w:pPr>
        <w:pStyle w:val="ListParagraph"/>
        <w:numPr>
          <w:ilvl w:val="0"/>
          <w:numId w:val="4"/>
        </w:numPr>
        <w:rPr>
          <w:sz w:val="24"/>
        </w:rPr>
      </w:pPr>
      <w:r>
        <w:rPr>
          <w:i/>
          <w:sz w:val="24"/>
        </w:rPr>
        <w:t>Measure -&gt; permite efectuarea diferitor masuratori, ex: latimea impulsului, amplitudinea semnalului etc.</w:t>
      </w:r>
    </w:p>
    <w:p w14:paraId="1646FA2D" w14:textId="77777777" w:rsidR="003A58DA" w:rsidRDefault="003A58DA" w:rsidP="003A58DA">
      <w:pPr>
        <w:rPr>
          <w:sz w:val="24"/>
        </w:rPr>
      </w:pPr>
    </w:p>
    <w:p w14:paraId="3BF83B22" w14:textId="77777777" w:rsidR="003A58DA" w:rsidRDefault="003A58DA" w:rsidP="003A58DA">
      <w:pPr>
        <w:rPr>
          <w:sz w:val="24"/>
        </w:rPr>
      </w:pPr>
    </w:p>
    <w:p w14:paraId="3D015654" w14:textId="77777777" w:rsidR="003A58DA" w:rsidRDefault="003A58DA" w:rsidP="003A58DA">
      <w:pPr>
        <w:rPr>
          <w:sz w:val="24"/>
        </w:rPr>
      </w:pPr>
    </w:p>
    <w:p w14:paraId="77599939" w14:textId="77777777" w:rsidR="003A58DA" w:rsidRDefault="003A58DA" w:rsidP="003A58DA">
      <w:pPr>
        <w:rPr>
          <w:sz w:val="24"/>
        </w:rPr>
      </w:pPr>
    </w:p>
    <w:p w14:paraId="43580F33" w14:textId="77777777" w:rsidR="003A58DA" w:rsidRDefault="003A58DA" w:rsidP="003A58DA">
      <w:pPr>
        <w:rPr>
          <w:sz w:val="24"/>
        </w:rPr>
      </w:pPr>
    </w:p>
    <w:p w14:paraId="244BFC28" w14:textId="77777777" w:rsidR="003A58DA" w:rsidRDefault="003A58DA" w:rsidP="003A58DA">
      <w:pPr>
        <w:rPr>
          <w:sz w:val="24"/>
        </w:rPr>
      </w:pPr>
    </w:p>
    <w:p w14:paraId="12156233" w14:textId="77777777" w:rsidR="003A58DA" w:rsidRDefault="003A58DA" w:rsidP="003A58DA">
      <w:pPr>
        <w:rPr>
          <w:sz w:val="24"/>
        </w:rPr>
      </w:pPr>
    </w:p>
    <w:p w14:paraId="596505EF" w14:textId="77777777" w:rsidR="003A58DA" w:rsidRDefault="003A58DA" w:rsidP="003A58DA">
      <w:pPr>
        <w:rPr>
          <w:sz w:val="24"/>
        </w:rPr>
      </w:pPr>
    </w:p>
    <w:p w14:paraId="13A17FA3" w14:textId="77777777" w:rsidR="003A58DA" w:rsidRDefault="003A58DA" w:rsidP="003A58DA">
      <w:pPr>
        <w:rPr>
          <w:sz w:val="24"/>
        </w:rPr>
      </w:pPr>
    </w:p>
    <w:p w14:paraId="35AA5394" w14:textId="77777777" w:rsidR="003A58DA" w:rsidRDefault="003A58DA" w:rsidP="003A58DA">
      <w:pPr>
        <w:rPr>
          <w:sz w:val="24"/>
        </w:rPr>
      </w:pPr>
    </w:p>
    <w:p w14:paraId="6255138E" w14:textId="77777777" w:rsidR="003A58DA" w:rsidRDefault="003A58DA" w:rsidP="003A58DA">
      <w:pPr>
        <w:rPr>
          <w:sz w:val="24"/>
        </w:rPr>
      </w:pPr>
    </w:p>
    <w:p w14:paraId="74DC10AA" w14:textId="77777777" w:rsidR="003A58DA" w:rsidRDefault="003A58DA" w:rsidP="003A58DA">
      <w:pPr>
        <w:rPr>
          <w:sz w:val="24"/>
        </w:rPr>
      </w:pPr>
    </w:p>
    <w:p w14:paraId="3978410B" w14:textId="77777777" w:rsidR="003A58DA" w:rsidRDefault="003A58DA" w:rsidP="003A58DA">
      <w:pPr>
        <w:rPr>
          <w:sz w:val="24"/>
        </w:rPr>
      </w:pPr>
    </w:p>
    <w:p w14:paraId="5564236E" w14:textId="77777777" w:rsidR="003A58DA" w:rsidRDefault="003A58DA" w:rsidP="003A58DA">
      <w:pPr>
        <w:rPr>
          <w:sz w:val="24"/>
        </w:rPr>
      </w:pPr>
    </w:p>
    <w:p w14:paraId="7DB00408" w14:textId="77777777" w:rsidR="003A58DA" w:rsidRDefault="003A58DA" w:rsidP="003A58DA">
      <w:pPr>
        <w:rPr>
          <w:sz w:val="24"/>
        </w:rPr>
      </w:pPr>
    </w:p>
    <w:p w14:paraId="64979546" w14:textId="77777777" w:rsidR="003A58DA" w:rsidRDefault="003A58DA" w:rsidP="003A58DA">
      <w:pPr>
        <w:rPr>
          <w:sz w:val="24"/>
        </w:rPr>
      </w:pPr>
    </w:p>
    <w:p w14:paraId="26468DB3" w14:textId="77777777" w:rsidR="003A58DA" w:rsidRDefault="003A58DA" w:rsidP="003A58DA">
      <w:pPr>
        <w:rPr>
          <w:sz w:val="24"/>
        </w:rPr>
      </w:pPr>
    </w:p>
    <w:p w14:paraId="7BB6DBBF" w14:textId="77777777" w:rsidR="003A58DA" w:rsidRDefault="003A58DA" w:rsidP="003A58DA">
      <w:pPr>
        <w:rPr>
          <w:sz w:val="24"/>
        </w:rPr>
      </w:pPr>
    </w:p>
    <w:p w14:paraId="311938C8" w14:textId="12211D9C" w:rsidR="003A58DA" w:rsidRDefault="003A58DA" w:rsidP="00EE37D7">
      <w:pPr>
        <w:pStyle w:val="Heading2"/>
      </w:pPr>
      <w:bookmarkStart w:id="13" w:name="_Toc529890944"/>
      <w:r w:rsidRPr="00AD00C1">
        <w:lastRenderedPageBreak/>
        <w:t>Multimetrul</w:t>
      </w:r>
      <w:bookmarkEnd w:id="13"/>
    </w:p>
    <w:p w14:paraId="2FA41704" w14:textId="77777777" w:rsidR="003A58DA" w:rsidRPr="00AD00C1" w:rsidRDefault="003A58DA" w:rsidP="003A58DA">
      <w:pPr>
        <w:spacing w:before="240"/>
        <w:rPr>
          <w:sz w:val="22"/>
          <w:szCs w:val="22"/>
        </w:rPr>
      </w:pPr>
      <w:r>
        <w:rPr>
          <w:sz w:val="22"/>
          <w:szCs w:val="22"/>
        </w:rPr>
        <w:drawing>
          <wp:anchor distT="0" distB="0" distL="114300" distR="114300" simplePos="0" relativeHeight="251659264" behindDoc="0" locked="0" layoutInCell="1" allowOverlap="1" wp14:anchorId="39D6D6DF" wp14:editId="01FE009B">
            <wp:simplePos x="0" y="0"/>
            <wp:positionH relativeFrom="column">
              <wp:posOffset>0</wp:posOffset>
            </wp:positionH>
            <wp:positionV relativeFrom="paragraph">
              <wp:posOffset>152400</wp:posOffset>
            </wp:positionV>
            <wp:extent cx="2571750" cy="4286250"/>
            <wp:effectExtent l="0" t="0" r="0" b="0"/>
            <wp:wrapSquare wrapText="bothSides"/>
            <wp:docPr id="10" name="Picture 10" descr="C:\Users\uia94881\Desktop\fluke_179_multi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ia94881\Desktop\fluke_179_multimet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3BD6F" w14:textId="77777777" w:rsidR="003A58DA" w:rsidRDefault="003A58DA" w:rsidP="003A58DA">
      <w:pPr>
        <w:rPr>
          <w:sz w:val="22"/>
        </w:rPr>
      </w:pPr>
      <w:r w:rsidRPr="00AD00C1">
        <w:rPr>
          <w:sz w:val="22"/>
        </w:rPr>
        <w:t xml:space="preserve">Un multimetru este un instrument de măsurare electronic care combină mai multe funcţii de măsurare într-o singură unitate. Acesta include caracteristici de bază, cum ar fi: capacitatea de a măsura </w:t>
      </w:r>
      <w:r w:rsidRPr="004C3D6F">
        <w:rPr>
          <w:i/>
          <w:sz w:val="22"/>
        </w:rPr>
        <w:t xml:space="preserve">tensiunea, curentul </w:t>
      </w:r>
      <w:r w:rsidRPr="004C3D6F">
        <w:rPr>
          <w:rFonts w:cs="Cambria Math"/>
          <w:i/>
          <w:sz w:val="22"/>
        </w:rPr>
        <w:t>ș</w:t>
      </w:r>
      <w:r w:rsidRPr="004C3D6F">
        <w:rPr>
          <w:i/>
          <w:sz w:val="22"/>
        </w:rPr>
        <w:t>i rezistenţa</w:t>
      </w:r>
      <w:r w:rsidRPr="00AD00C1">
        <w:rPr>
          <w:sz w:val="22"/>
        </w:rPr>
        <w:t>. Multimetrele digitale</w:t>
      </w:r>
      <w:r>
        <w:rPr>
          <w:sz w:val="22"/>
        </w:rPr>
        <w:t xml:space="preserve"> </w:t>
      </w:r>
      <w:r w:rsidRPr="00AD00C1">
        <w:rPr>
          <w:sz w:val="22"/>
        </w:rPr>
        <w:t>afi</w:t>
      </w:r>
      <w:r w:rsidRPr="00AD00C1">
        <w:rPr>
          <w:rFonts w:cs="Cambria Math"/>
          <w:sz w:val="22"/>
        </w:rPr>
        <w:t>ș</w:t>
      </w:r>
      <w:r w:rsidRPr="00AD00C1">
        <w:rPr>
          <w:sz w:val="22"/>
        </w:rPr>
        <w:t>ează valoarea măsurată în cifre.</w:t>
      </w:r>
    </w:p>
    <w:p w14:paraId="21572205" w14:textId="77777777" w:rsidR="003A58DA" w:rsidRDefault="003A58DA" w:rsidP="003A58DA">
      <w:pPr>
        <w:rPr>
          <w:sz w:val="22"/>
        </w:rPr>
      </w:pPr>
    </w:p>
    <w:p w14:paraId="26C0D35D" w14:textId="77777777" w:rsidR="003A58DA" w:rsidRDefault="003A58DA" w:rsidP="003A58DA">
      <w:pPr>
        <w:rPr>
          <w:sz w:val="22"/>
        </w:rPr>
      </w:pPr>
      <w:r w:rsidRPr="004C3D6F">
        <w:rPr>
          <w:b/>
          <w:sz w:val="22"/>
        </w:rPr>
        <w:t>Conectarea bornelor</w:t>
      </w:r>
      <w:r>
        <w:rPr>
          <w:sz w:val="22"/>
        </w:rPr>
        <w:t>:</w:t>
      </w:r>
    </w:p>
    <w:p w14:paraId="4E795D71" w14:textId="77777777" w:rsidR="003A58DA" w:rsidRPr="004C3D6F" w:rsidRDefault="003A58DA" w:rsidP="003A58DA">
      <w:pPr>
        <w:ind w:left="360"/>
        <w:rPr>
          <w:sz w:val="22"/>
        </w:rPr>
      </w:pPr>
      <w:r w:rsidRPr="004C3D6F">
        <w:rPr>
          <w:sz w:val="22"/>
        </w:rPr>
        <w:t xml:space="preserve">Borna negativa(neagra) la </w:t>
      </w:r>
      <w:r w:rsidRPr="004C3D6F">
        <w:rPr>
          <w:b/>
          <w:sz w:val="22"/>
        </w:rPr>
        <w:t>COM</w:t>
      </w:r>
    </w:p>
    <w:p w14:paraId="21029CE8" w14:textId="77777777" w:rsidR="003A58DA" w:rsidRPr="004C3D6F" w:rsidRDefault="003A58DA" w:rsidP="003A58DA">
      <w:pPr>
        <w:ind w:left="360"/>
        <w:rPr>
          <w:sz w:val="22"/>
        </w:rPr>
      </w:pPr>
      <w:r w:rsidRPr="004C3D6F">
        <w:rPr>
          <w:sz w:val="22"/>
        </w:rPr>
        <w:t>Borna pozitiva in dependenta de ce dormim sa masuram se conecteaza la:</w:t>
      </w:r>
    </w:p>
    <w:p w14:paraId="7C4A367C" w14:textId="77777777" w:rsidR="003A58DA" w:rsidRPr="004C3D6F" w:rsidRDefault="003A58DA" w:rsidP="005A6E68">
      <w:pPr>
        <w:pStyle w:val="ListParagraph"/>
        <w:numPr>
          <w:ilvl w:val="0"/>
          <w:numId w:val="5"/>
        </w:numPr>
        <w:rPr>
          <w:sz w:val="22"/>
        </w:rPr>
      </w:pPr>
      <w:r w:rsidRPr="004C3D6F">
        <w:rPr>
          <w:sz w:val="22"/>
        </w:rPr>
        <w:t>V,Ohmi, continuitate</w:t>
      </w:r>
    </w:p>
    <w:p w14:paraId="46193AD1" w14:textId="77777777" w:rsidR="003A58DA" w:rsidRPr="004C3D6F" w:rsidRDefault="003A58DA" w:rsidP="005A6E68">
      <w:pPr>
        <w:pStyle w:val="ListParagraph"/>
        <w:numPr>
          <w:ilvl w:val="0"/>
          <w:numId w:val="5"/>
        </w:numPr>
        <w:rPr>
          <w:sz w:val="22"/>
        </w:rPr>
      </w:pPr>
      <w:r w:rsidRPr="004C3D6F">
        <w:rPr>
          <w:sz w:val="22"/>
        </w:rPr>
        <w:t>10A- pentru curenti mari</w:t>
      </w:r>
    </w:p>
    <w:p w14:paraId="50F242DC" w14:textId="77777777" w:rsidR="003A58DA" w:rsidRPr="004C3D6F" w:rsidRDefault="003A58DA" w:rsidP="005A6E68">
      <w:pPr>
        <w:pStyle w:val="ListParagraph"/>
        <w:numPr>
          <w:ilvl w:val="0"/>
          <w:numId w:val="5"/>
        </w:numPr>
        <w:rPr>
          <w:sz w:val="22"/>
        </w:rPr>
      </w:pPr>
      <w:r w:rsidRPr="004C3D6F">
        <w:rPr>
          <w:sz w:val="22"/>
        </w:rPr>
        <w:t xml:space="preserve">400mA -pentru curenti </w:t>
      </w:r>
    </w:p>
    <w:p w14:paraId="78FBD114" w14:textId="77777777" w:rsidR="003A58DA" w:rsidRDefault="003A58DA" w:rsidP="003A58DA">
      <w:pPr>
        <w:rPr>
          <w:sz w:val="24"/>
        </w:rPr>
      </w:pPr>
    </w:p>
    <w:p w14:paraId="6F90E054" w14:textId="77777777" w:rsidR="003A58DA" w:rsidRDefault="003A58DA" w:rsidP="003A58DA">
      <w:pPr>
        <w:rPr>
          <w:sz w:val="24"/>
        </w:rPr>
      </w:pPr>
    </w:p>
    <w:p w14:paraId="23FADE4B" w14:textId="77777777" w:rsidR="003A58DA" w:rsidRDefault="003A58DA" w:rsidP="003A58DA">
      <w:pPr>
        <w:rPr>
          <w:sz w:val="24"/>
        </w:rPr>
      </w:pPr>
    </w:p>
    <w:p w14:paraId="6A2EACC0" w14:textId="77777777" w:rsidR="003A58DA" w:rsidRDefault="003A58DA" w:rsidP="003A58DA">
      <w:pPr>
        <w:rPr>
          <w:sz w:val="24"/>
        </w:rPr>
      </w:pPr>
    </w:p>
    <w:p w14:paraId="1BA622DC" w14:textId="77777777" w:rsidR="003A58DA" w:rsidRDefault="003A58DA" w:rsidP="003A58DA">
      <w:pPr>
        <w:rPr>
          <w:sz w:val="24"/>
        </w:rPr>
      </w:pPr>
    </w:p>
    <w:p w14:paraId="4F9414FB" w14:textId="77777777" w:rsidR="003A58DA" w:rsidRDefault="003A58DA" w:rsidP="003A58DA">
      <w:pPr>
        <w:rPr>
          <w:sz w:val="24"/>
        </w:rPr>
      </w:pPr>
    </w:p>
    <w:p w14:paraId="7EF5D0D3" w14:textId="77777777" w:rsidR="003A58DA" w:rsidRDefault="003A58DA" w:rsidP="003A58DA">
      <w:pPr>
        <w:rPr>
          <w:sz w:val="24"/>
        </w:rPr>
      </w:pPr>
    </w:p>
    <w:p w14:paraId="37592138" w14:textId="77777777" w:rsidR="003A58DA" w:rsidRDefault="003A58DA" w:rsidP="003A58DA">
      <w:pPr>
        <w:rPr>
          <w:sz w:val="24"/>
        </w:rPr>
      </w:pPr>
    </w:p>
    <w:p w14:paraId="715C30D7" w14:textId="77777777" w:rsidR="003A58DA" w:rsidRDefault="003A58DA" w:rsidP="003A58DA">
      <w:pPr>
        <w:rPr>
          <w:sz w:val="24"/>
        </w:rPr>
      </w:pPr>
    </w:p>
    <w:p w14:paraId="78CA9D97" w14:textId="77777777" w:rsidR="003A58DA" w:rsidRDefault="003A58DA" w:rsidP="003A58DA">
      <w:pPr>
        <w:rPr>
          <w:sz w:val="24"/>
        </w:rPr>
      </w:pPr>
    </w:p>
    <w:p w14:paraId="100CA2DE" w14:textId="77777777" w:rsidR="003A58DA" w:rsidRPr="00251131" w:rsidRDefault="003A58DA" w:rsidP="003A58DA">
      <w:pPr>
        <w:rPr>
          <w:sz w:val="22"/>
        </w:rPr>
      </w:pPr>
      <w:r w:rsidRPr="00251131">
        <w:rPr>
          <w:sz w:val="22"/>
        </w:rPr>
        <w:t>Butoane:</w:t>
      </w:r>
    </w:p>
    <w:p w14:paraId="4FD0DF9C" w14:textId="77777777" w:rsidR="003A58DA" w:rsidRPr="00251131" w:rsidRDefault="003A58DA" w:rsidP="005A6E68">
      <w:pPr>
        <w:pStyle w:val="ListParagraph"/>
        <w:numPr>
          <w:ilvl w:val="0"/>
          <w:numId w:val="6"/>
        </w:numPr>
        <w:rPr>
          <w:sz w:val="22"/>
        </w:rPr>
      </w:pPr>
      <w:r w:rsidRPr="00251131">
        <w:rPr>
          <w:sz w:val="22"/>
        </w:rPr>
        <w:t>Hold – Fixeaza masuratoarea curenta</w:t>
      </w:r>
    </w:p>
    <w:p w14:paraId="1B1F5005" w14:textId="77777777" w:rsidR="003A58DA" w:rsidRPr="00251131" w:rsidRDefault="003A58DA" w:rsidP="005A6E68">
      <w:pPr>
        <w:pStyle w:val="ListParagraph"/>
        <w:numPr>
          <w:ilvl w:val="0"/>
          <w:numId w:val="6"/>
        </w:numPr>
        <w:rPr>
          <w:sz w:val="22"/>
        </w:rPr>
      </w:pPr>
      <w:r w:rsidRPr="00251131">
        <w:rPr>
          <w:sz w:val="22"/>
        </w:rPr>
        <w:t>Min/Max – Salveaza valorile de intrare. Multimetrul v-a scoate un beep atunci cand valoarea masurata depaseste Min/Max si memoreaza aceasta valoare.</w:t>
      </w:r>
    </w:p>
    <w:p w14:paraId="1B4D9C52" w14:textId="77777777" w:rsidR="003A58DA" w:rsidRPr="00251131" w:rsidRDefault="003A58DA" w:rsidP="005A6E68">
      <w:pPr>
        <w:pStyle w:val="ListParagraph"/>
        <w:numPr>
          <w:ilvl w:val="0"/>
          <w:numId w:val="6"/>
        </w:numPr>
        <w:rPr>
          <w:sz w:val="22"/>
        </w:rPr>
      </w:pPr>
      <w:r w:rsidRPr="00251131">
        <w:rPr>
          <w:sz w:val="22"/>
        </w:rPr>
        <w:t>Range – Permite selectarea manuala a diapazonului de masurare</w:t>
      </w:r>
    </w:p>
    <w:p w14:paraId="0B72BABA" w14:textId="77777777" w:rsidR="003A58DA" w:rsidRPr="00251131" w:rsidRDefault="003A58DA" w:rsidP="005A6E68">
      <w:pPr>
        <w:pStyle w:val="ListParagraph"/>
        <w:numPr>
          <w:ilvl w:val="0"/>
          <w:numId w:val="6"/>
        </w:numPr>
        <w:rPr>
          <w:sz w:val="22"/>
        </w:rPr>
      </w:pPr>
      <w:r w:rsidRPr="00251131">
        <w:rPr>
          <w:sz w:val="22"/>
        </w:rPr>
        <w:t>Butonul Galben – Switch -&gt; Trece de la functia principala la cea secundara(cu galben)</w:t>
      </w:r>
    </w:p>
    <w:p w14:paraId="4B72293E" w14:textId="77777777" w:rsidR="003A58DA" w:rsidRPr="00251131" w:rsidRDefault="003A58DA" w:rsidP="003A58DA">
      <w:pPr>
        <w:rPr>
          <w:sz w:val="22"/>
        </w:rPr>
      </w:pPr>
    </w:p>
    <w:p w14:paraId="75A507C9" w14:textId="77777777" w:rsidR="003A58DA" w:rsidRPr="00251131" w:rsidRDefault="003A58DA" w:rsidP="003A58DA">
      <w:pPr>
        <w:rPr>
          <w:sz w:val="22"/>
        </w:rPr>
      </w:pPr>
      <w:r w:rsidRPr="00251131">
        <w:rPr>
          <w:sz w:val="22"/>
        </w:rPr>
        <w:t>Cu ajutorul selectorului se modifica starea/functia:</w:t>
      </w:r>
    </w:p>
    <w:p w14:paraId="5728A92C" w14:textId="77777777" w:rsidR="003A58DA" w:rsidRPr="00251131" w:rsidRDefault="003A58DA" w:rsidP="003A58DA">
      <w:pPr>
        <w:rPr>
          <w:sz w:val="22"/>
        </w:rPr>
      </w:pPr>
      <w:r w:rsidRPr="00251131">
        <w:rPr>
          <w:sz w:val="22"/>
        </w:rPr>
        <w:t>OFF – multimetrul este oprit</w:t>
      </w:r>
    </w:p>
    <w:p w14:paraId="4DEEE044" w14:textId="77777777" w:rsidR="003A58DA" w:rsidRPr="00251131" w:rsidRDefault="003A58DA" w:rsidP="003A58DA">
      <w:pPr>
        <w:rPr>
          <w:sz w:val="22"/>
        </w:rPr>
      </w:pPr>
      <w:r w:rsidRPr="00251131">
        <w:rPr>
          <w:sz w:val="22"/>
        </w:rPr>
        <w:t>V~/Hz – Tensiune alternativa/ Fregventa</w:t>
      </w:r>
    </w:p>
    <w:p w14:paraId="601E5E07" w14:textId="77777777" w:rsidR="003A58DA" w:rsidRPr="00251131" w:rsidRDefault="003A58DA" w:rsidP="003A58DA">
      <w:pPr>
        <w:rPr>
          <w:sz w:val="22"/>
        </w:rPr>
      </w:pPr>
      <w:r w:rsidRPr="00251131">
        <w:rPr>
          <w:sz w:val="22"/>
        </w:rPr>
        <w:t>V / Hz – Tensiune continua/ Fregventa</w:t>
      </w:r>
    </w:p>
    <w:p w14:paraId="080A1DC5" w14:textId="77777777" w:rsidR="003A58DA" w:rsidRPr="00251131" w:rsidRDefault="003A58DA" w:rsidP="003A58DA">
      <w:pPr>
        <w:rPr>
          <w:sz w:val="22"/>
        </w:rPr>
      </w:pPr>
      <w:r w:rsidRPr="00251131">
        <w:rPr>
          <w:sz w:val="22"/>
        </w:rPr>
        <w:t>mV – Tensiune continua in miliVolti</w:t>
      </w:r>
    </w:p>
    <w:p w14:paraId="0724BF46" w14:textId="77777777" w:rsidR="003A58DA" w:rsidRPr="00251131" w:rsidRDefault="003A58DA" w:rsidP="003A58DA">
      <w:pPr>
        <w:rPr>
          <w:sz w:val="22"/>
        </w:rPr>
      </w:pPr>
      <w:r w:rsidRPr="00251131">
        <w:rPr>
          <w:sz w:val="22"/>
        </w:rPr>
        <w:t xml:space="preserve">Ω, </w:t>
      </w:r>
      <w:r w:rsidRPr="00251131">
        <w:rPr>
          <w:b/>
          <w:sz w:val="22"/>
        </w:rPr>
        <w:t>-|(-</w:t>
      </w:r>
      <w:r w:rsidRPr="00251131">
        <w:rPr>
          <w:sz w:val="22"/>
        </w:rPr>
        <w:t xml:space="preserve">   Rezistenta/Capacitatea</w:t>
      </w:r>
    </w:p>
    <w:p w14:paraId="27CA9674" w14:textId="77777777" w:rsidR="003A58DA" w:rsidRPr="00201CFA" w:rsidRDefault="003A58DA" w:rsidP="003A58DA">
      <w:pPr>
        <w:rPr>
          <w:rFonts w:ascii="Arial" w:hAnsi="Arial" w:cs="Arial"/>
          <w:color w:val="000000" w:themeColor="text1"/>
          <w:sz w:val="22"/>
          <w:szCs w:val="27"/>
          <w:shd w:val="clear" w:color="auto" w:fill="F7F7F7"/>
        </w:rPr>
      </w:pPr>
      <w:r w:rsidRPr="00251131">
        <w:rPr>
          <w:sz w:val="14"/>
        </w:rPr>
        <w:t>)</w:t>
      </w:r>
      <w:r w:rsidRPr="00251131">
        <w:rPr>
          <w:sz w:val="18"/>
        </w:rPr>
        <w:t>)</w:t>
      </w:r>
      <w:r w:rsidRPr="00251131">
        <w:rPr>
          <w:sz w:val="28"/>
        </w:rPr>
        <w:t xml:space="preserve">) </w:t>
      </w:r>
      <w:r w:rsidRPr="00251131">
        <w:rPr>
          <w:sz w:val="22"/>
        </w:rPr>
        <w:t xml:space="preserve">/ </w:t>
      </w:r>
      <w:r w:rsidRPr="00251131">
        <w:rPr>
          <w:b/>
          <w:sz w:val="22"/>
        </w:rPr>
        <w:t>-</w:t>
      </w:r>
      <w:r w:rsidRPr="00251131">
        <w:rPr>
          <w:b/>
          <w:sz w:val="2"/>
        </w:rPr>
        <w:t xml:space="preserve"> </w:t>
      </w:r>
      <w:r w:rsidRPr="00251131">
        <w:rPr>
          <w:rFonts w:ascii="Segoe UI Symbol" w:hAnsi="Segoe UI Symbol" w:cs="Segoe UI Symbol"/>
          <w:b/>
          <w:color w:val="3C3C3C"/>
          <w:sz w:val="22"/>
          <w:szCs w:val="97"/>
          <w:shd w:val="clear" w:color="auto" w:fill="F7F7F7"/>
        </w:rPr>
        <w:t>▶</w:t>
      </w:r>
      <w:r w:rsidRPr="00251131">
        <w:rPr>
          <w:rFonts w:ascii="Arial" w:hAnsi="Arial" w:cs="Arial"/>
          <w:b/>
          <w:color w:val="3C3C3C"/>
          <w:sz w:val="22"/>
          <w:szCs w:val="27"/>
          <w:shd w:val="clear" w:color="auto" w:fill="F7F7F7"/>
        </w:rPr>
        <w:t xml:space="preserve">|-   </w:t>
      </w:r>
      <w:r w:rsidRPr="00201CFA">
        <w:rPr>
          <w:rFonts w:ascii="Arial" w:hAnsi="Arial" w:cs="Arial"/>
          <w:color w:val="000000" w:themeColor="text1"/>
          <w:sz w:val="22"/>
          <w:szCs w:val="27"/>
          <w:shd w:val="clear" w:color="auto" w:fill="F7F7F7"/>
        </w:rPr>
        <w:t>Continuitate/ Dioda</w:t>
      </w:r>
    </w:p>
    <w:p w14:paraId="21FAB88F" w14:textId="77777777" w:rsidR="003A58DA" w:rsidRPr="00201CFA" w:rsidRDefault="003A58DA" w:rsidP="003A58DA">
      <w:pPr>
        <w:rPr>
          <w:rFonts w:ascii="Arial" w:hAnsi="Arial" w:cs="Arial"/>
          <w:color w:val="000000" w:themeColor="text1"/>
          <w:sz w:val="22"/>
          <w:szCs w:val="27"/>
          <w:shd w:val="clear" w:color="auto" w:fill="F7F7F7"/>
        </w:rPr>
      </w:pPr>
      <w:r w:rsidRPr="00201CFA">
        <w:rPr>
          <w:rFonts w:ascii="Arial" w:hAnsi="Arial" w:cs="Arial"/>
          <w:color w:val="000000" w:themeColor="text1"/>
          <w:sz w:val="22"/>
          <w:szCs w:val="27"/>
          <w:shd w:val="clear" w:color="auto" w:fill="F7F7F7"/>
        </w:rPr>
        <w:t>mA/Hz  - curent alternativ/continuu in miliAmperi / Fregventa</w:t>
      </w:r>
    </w:p>
    <w:p w14:paraId="2A870650" w14:textId="77777777" w:rsidR="003A58DA" w:rsidRPr="00201CFA" w:rsidRDefault="003A58DA" w:rsidP="003A58DA">
      <w:pPr>
        <w:rPr>
          <w:rFonts w:ascii="Arial" w:hAnsi="Arial" w:cs="Arial"/>
          <w:color w:val="000000" w:themeColor="text1"/>
          <w:sz w:val="22"/>
          <w:szCs w:val="27"/>
          <w:shd w:val="clear" w:color="auto" w:fill="F7F7F7"/>
        </w:rPr>
      </w:pPr>
      <w:r w:rsidRPr="00201CFA">
        <w:rPr>
          <w:rFonts w:ascii="Arial" w:hAnsi="Arial" w:cs="Arial"/>
          <w:color w:val="000000" w:themeColor="text1"/>
          <w:sz w:val="22"/>
          <w:szCs w:val="27"/>
          <w:shd w:val="clear" w:color="auto" w:fill="F7F7F7"/>
        </w:rPr>
        <w:t>A/Hz – curent alternativ/continuu in Amperi / Fregventa</w:t>
      </w:r>
    </w:p>
    <w:p w14:paraId="190A0607" w14:textId="77777777" w:rsidR="003A58DA" w:rsidRPr="00251131" w:rsidRDefault="003A58DA" w:rsidP="003A58DA">
      <w:pPr>
        <w:rPr>
          <w:sz w:val="22"/>
        </w:rPr>
      </w:pPr>
    </w:p>
    <w:p w14:paraId="309601A7" w14:textId="77777777" w:rsidR="003A58DA" w:rsidRDefault="003A58DA" w:rsidP="003A58DA">
      <w:pPr>
        <w:rPr>
          <w:sz w:val="22"/>
        </w:rPr>
      </w:pPr>
    </w:p>
    <w:p w14:paraId="05CA259C" w14:textId="77777777" w:rsidR="003A58DA" w:rsidRDefault="003A58DA" w:rsidP="003A58DA">
      <w:pPr>
        <w:rPr>
          <w:sz w:val="22"/>
        </w:rPr>
      </w:pPr>
    </w:p>
    <w:p w14:paraId="37117F27" w14:textId="77777777" w:rsidR="003A58DA" w:rsidRDefault="003A58DA" w:rsidP="003A58DA">
      <w:pPr>
        <w:rPr>
          <w:sz w:val="22"/>
        </w:rPr>
      </w:pPr>
    </w:p>
    <w:p w14:paraId="3547DED3" w14:textId="77777777" w:rsidR="003A58DA" w:rsidRDefault="003A58DA" w:rsidP="003A58DA">
      <w:pPr>
        <w:rPr>
          <w:sz w:val="22"/>
        </w:rPr>
      </w:pPr>
    </w:p>
    <w:p w14:paraId="213C0E75" w14:textId="77777777" w:rsidR="003A58DA" w:rsidRDefault="003A58DA" w:rsidP="003A58DA">
      <w:pPr>
        <w:rPr>
          <w:sz w:val="22"/>
        </w:rPr>
      </w:pPr>
    </w:p>
    <w:p w14:paraId="18037520" w14:textId="41C6AF8C" w:rsidR="003A58DA" w:rsidRPr="005C0FA0" w:rsidRDefault="00BC64CE" w:rsidP="00EE37D7">
      <w:pPr>
        <w:pStyle w:val="Heading2"/>
      </w:pPr>
      <w:bookmarkStart w:id="14" w:name="_Toc529890945"/>
      <w:r w:rsidRPr="005C0FA0">
        <w:lastRenderedPageBreak/>
        <w:t>Sursa de tensiune programabilă hameg</w:t>
      </w:r>
      <w:bookmarkEnd w:id="14"/>
    </w:p>
    <w:p w14:paraId="57B0FF33" w14:textId="77777777" w:rsidR="003A58DA" w:rsidRPr="005C0FA0" w:rsidRDefault="003A58DA" w:rsidP="003A58DA">
      <w:pPr>
        <w:autoSpaceDE w:val="0"/>
        <w:autoSpaceDN w:val="0"/>
        <w:adjustRightInd w:val="0"/>
        <w:rPr>
          <w:rFonts w:ascii="Arial" w:hAnsi="Arial" w:cs="Arial"/>
          <w:noProof w:val="0"/>
          <w:color w:val="000000"/>
          <w:sz w:val="22"/>
          <w:szCs w:val="23"/>
          <w:lang w:val="en-US"/>
        </w:rPr>
      </w:pPr>
      <w:r w:rsidRPr="005C0FA0">
        <w:rPr>
          <w:rFonts w:ascii="Arial" w:hAnsi="Arial" w:cs="Arial"/>
          <w:noProof w:val="0"/>
          <w:color w:val="000000"/>
          <w:sz w:val="22"/>
          <w:szCs w:val="24"/>
          <w:lang w:val="en-US"/>
        </w:rPr>
        <w:t xml:space="preserve"> </w:t>
      </w:r>
    </w:p>
    <w:p w14:paraId="3C3B38AB" w14:textId="77777777" w:rsidR="003A58DA" w:rsidRPr="005C0FA0" w:rsidRDefault="003A58DA" w:rsidP="003A58DA">
      <w:pPr>
        <w:autoSpaceDE w:val="0"/>
        <w:autoSpaceDN w:val="0"/>
        <w:adjustRightInd w:val="0"/>
        <w:rPr>
          <w:rFonts w:cs="Times New Roman"/>
          <w:noProof w:val="0"/>
          <w:color w:val="000000"/>
          <w:sz w:val="22"/>
          <w:lang w:val="en-US"/>
        </w:rPr>
      </w:pPr>
      <w:r w:rsidRPr="005C0FA0">
        <w:rPr>
          <w:rFonts w:cs="Times New Roman"/>
          <w:noProof w:val="0"/>
          <w:color w:val="000000"/>
          <w:sz w:val="22"/>
          <w:lang w:val="en-US"/>
        </w:rPr>
        <w:t>O sursă de tensiune stabilizată generează la ie</w:t>
      </w:r>
      <w:r w:rsidRPr="005C0FA0">
        <w:rPr>
          <w:rFonts w:cs="Cambria Math"/>
          <w:noProof w:val="0"/>
          <w:color w:val="000000"/>
          <w:sz w:val="22"/>
          <w:lang w:val="en-US"/>
        </w:rPr>
        <w:t>ș</w:t>
      </w:r>
      <w:r w:rsidRPr="005C0FA0">
        <w:rPr>
          <w:rFonts w:cs="Times New Roman"/>
          <w:noProof w:val="0"/>
          <w:color w:val="000000"/>
          <w:sz w:val="22"/>
          <w:lang w:val="en-US"/>
        </w:rPr>
        <w:t xml:space="preserve">ire o tensiune constantă, independentă de eventualele fluctuaţii ale tensiunii de alimentare, a sarcinii alimentate sau a temperaturii. Sursa de tensiune se folosește pentru alimentarea circuitelor studiate în cadrul laboratorului. </w:t>
      </w:r>
    </w:p>
    <w:p w14:paraId="46F9DC9A" w14:textId="77777777" w:rsidR="003A58DA" w:rsidRPr="00C87B24" w:rsidRDefault="003A58DA" w:rsidP="003A58DA">
      <w:pPr>
        <w:rPr>
          <w:rFonts w:cs="Times New Roman"/>
          <w:noProof w:val="0"/>
          <w:color w:val="000000"/>
          <w:sz w:val="22"/>
          <w:lang w:val="en-US"/>
        </w:rPr>
      </w:pPr>
      <w:r w:rsidRPr="00C87B24">
        <w:rPr>
          <w:rFonts w:cs="Times New Roman"/>
          <w:noProof w:val="0"/>
          <w:color w:val="000000"/>
          <w:sz w:val="22"/>
          <w:lang w:val="en-US"/>
        </w:rPr>
        <w:t>Panoul frontal al sursei HM8040-3 este prezentat în figura de mai jos:</w:t>
      </w:r>
    </w:p>
    <w:p w14:paraId="7A90C9AC" w14:textId="77777777" w:rsidR="003A58DA" w:rsidRDefault="003A58DA" w:rsidP="003A58DA">
      <w:pPr>
        <w:rPr>
          <w:b/>
          <w:sz w:val="52"/>
          <w:szCs w:val="44"/>
        </w:rPr>
      </w:pPr>
      <w:r w:rsidRPr="00C87B24">
        <w:rPr>
          <w:b/>
          <w:sz w:val="52"/>
          <w:szCs w:val="44"/>
        </w:rPr>
        <w:drawing>
          <wp:inline distT="0" distB="0" distL="0" distR="0" wp14:anchorId="0869FAC0" wp14:editId="64C55352">
            <wp:extent cx="5732145" cy="350098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500985"/>
                    </a:xfrm>
                    <a:prstGeom prst="rect">
                      <a:avLst/>
                    </a:prstGeom>
                    <a:noFill/>
                    <a:ln>
                      <a:noFill/>
                    </a:ln>
                  </pic:spPr>
                </pic:pic>
              </a:graphicData>
            </a:graphic>
          </wp:inline>
        </w:drawing>
      </w:r>
    </w:p>
    <w:p w14:paraId="1F95C180" w14:textId="77777777" w:rsidR="003A58DA" w:rsidRPr="00C87B24" w:rsidRDefault="003A58DA" w:rsidP="003A58DA">
      <w:pPr>
        <w:rPr>
          <w:b/>
          <w:sz w:val="22"/>
          <w:szCs w:val="44"/>
        </w:rPr>
      </w:pPr>
    </w:p>
    <w:p w14:paraId="4F2D0246" w14:textId="77777777" w:rsidR="003A58DA" w:rsidRPr="00C87B24" w:rsidRDefault="003A58DA" w:rsidP="003A58DA">
      <w:pPr>
        <w:autoSpaceDE w:val="0"/>
        <w:autoSpaceDN w:val="0"/>
        <w:adjustRightInd w:val="0"/>
        <w:rPr>
          <w:rFonts w:cs="Times New Roman"/>
          <w:noProof w:val="0"/>
          <w:color w:val="000000"/>
          <w:sz w:val="22"/>
          <w:lang w:val="en-US"/>
        </w:rPr>
      </w:pPr>
      <w:r w:rsidRPr="00C87B24">
        <w:rPr>
          <w:rFonts w:cs="Times New Roman"/>
          <w:noProof w:val="0"/>
          <w:color w:val="000000"/>
          <w:sz w:val="22"/>
          <w:lang w:val="en-US"/>
        </w:rPr>
        <w:t xml:space="preserve">Caracteristicile sursei HM8040-3 sunt: </w:t>
      </w:r>
    </w:p>
    <w:p w14:paraId="0CBD08CE" w14:textId="77777777" w:rsidR="003A58DA" w:rsidRPr="00F80736" w:rsidRDefault="003A58DA" w:rsidP="005A6E68">
      <w:pPr>
        <w:pStyle w:val="ListParagraph"/>
        <w:numPr>
          <w:ilvl w:val="0"/>
          <w:numId w:val="7"/>
        </w:numPr>
        <w:autoSpaceDE w:val="0"/>
        <w:autoSpaceDN w:val="0"/>
        <w:adjustRightInd w:val="0"/>
        <w:spacing w:after="51"/>
        <w:rPr>
          <w:rFonts w:cs="Times New Roman"/>
          <w:noProof w:val="0"/>
          <w:color w:val="000000"/>
          <w:sz w:val="22"/>
          <w:lang w:val="en-US"/>
        </w:rPr>
      </w:pPr>
      <w:r w:rsidRPr="00F80736">
        <w:rPr>
          <w:rFonts w:cs="Times New Roman"/>
          <w:noProof w:val="0"/>
          <w:color w:val="000000"/>
          <w:sz w:val="22"/>
          <w:lang w:val="en-US"/>
        </w:rPr>
        <w:t>Două surse de tensiune de ie</w:t>
      </w:r>
      <w:r w:rsidRPr="00F80736">
        <w:rPr>
          <w:rFonts w:cs="Cambria Math"/>
          <w:noProof w:val="0"/>
          <w:color w:val="000000"/>
          <w:sz w:val="22"/>
          <w:lang w:val="en-US"/>
        </w:rPr>
        <w:t>ș</w:t>
      </w:r>
      <w:r w:rsidRPr="00F80736">
        <w:rPr>
          <w:rFonts w:cs="Times New Roman"/>
          <w:noProof w:val="0"/>
          <w:color w:val="000000"/>
          <w:sz w:val="22"/>
          <w:lang w:val="en-US"/>
        </w:rPr>
        <w:t xml:space="preserve">ire reglabilă între 0 </w:t>
      </w:r>
      <w:r w:rsidRPr="00F80736">
        <w:rPr>
          <w:rFonts w:cs="Cambria Math"/>
          <w:noProof w:val="0"/>
          <w:color w:val="000000"/>
          <w:sz w:val="22"/>
          <w:lang w:val="en-US"/>
        </w:rPr>
        <w:t>ș</w:t>
      </w:r>
      <w:r w:rsidRPr="00F80736">
        <w:rPr>
          <w:rFonts w:cs="Times New Roman"/>
          <w:noProof w:val="0"/>
          <w:color w:val="000000"/>
          <w:sz w:val="22"/>
          <w:lang w:val="en-US"/>
        </w:rPr>
        <w:t xml:space="preserve">i 20V la 0.5A şi o sursă fixa 5V la 1A; </w:t>
      </w:r>
    </w:p>
    <w:p w14:paraId="4B07845A" w14:textId="77777777" w:rsidR="003A58DA" w:rsidRPr="00F80736" w:rsidRDefault="003A58DA" w:rsidP="005A6E68">
      <w:pPr>
        <w:pStyle w:val="ListParagraph"/>
        <w:numPr>
          <w:ilvl w:val="0"/>
          <w:numId w:val="7"/>
        </w:numPr>
        <w:autoSpaceDE w:val="0"/>
        <w:autoSpaceDN w:val="0"/>
        <w:adjustRightInd w:val="0"/>
        <w:spacing w:after="51"/>
        <w:rPr>
          <w:rFonts w:cs="Times New Roman"/>
          <w:noProof w:val="0"/>
          <w:color w:val="000000"/>
          <w:sz w:val="22"/>
          <w:lang w:val="en-US"/>
        </w:rPr>
      </w:pPr>
      <w:r w:rsidRPr="00F80736">
        <w:rPr>
          <w:rFonts w:cs="Times New Roman"/>
          <w:noProof w:val="0"/>
          <w:color w:val="000000"/>
          <w:sz w:val="22"/>
          <w:lang w:val="en-US"/>
        </w:rPr>
        <w:t>Rezoluţie afi</w:t>
      </w:r>
      <w:r w:rsidRPr="00F80736">
        <w:rPr>
          <w:rFonts w:cs="Cambria Math"/>
          <w:noProof w:val="0"/>
          <w:color w:val="000000"/>
          <w:sz w:val="22"/>
          <w:lang w:val="en-US"/>
        </w:rPr>
        <w:t>ș</w:t>
      </w:r>
      <w:r w:rsidRPr="00F80736">
        <w:rPr>
          <w:rFonts w:cs="Times New Roman"/>
          <w:noProof w:val="0"/>
          <w:color w:val="000000"/>
          <w:sz w:val="22"/>
          <w:lang w:val="en-US"/>
        </w:rPr>
        <w:t xml:space="preserve">ată 0.1V/1mA; </w:t>
      </w:r>
    </w:p>
    <w:p w14:paraId="7A6D4F67" w14:textId="77777777" w:rsidR="003A58DA" w:rsidRPr="00F80736" w:rsidRDefault="003A58DA" w:rsidP="005A6E68">
      <w:pPr>
        <w:pStyle w:val="ListParagraph"/>
        <w:numPr>
          <w:ilvl w:val="0"/>
          <w:numId w:val="7"/>
        </w:numPr>
        <w:autoSpaceDE w:val="0"/>
        <w:autoSpaceDN w:val="0"/>
        <w:adjustRightInd w:val="0"/>
        <w:spacing w:after="51"/>
        <w:rPr>
          <w:rFonts w:cs="Times New Roman"/>
          <w:noProof w:val="0"/>
          <w:color w:val="000000"/>
          <w:sz w:val="22"/>
          <w:lang w:val="en-US"/>
        </w:rPr>
      </w:pPr>
      <w:r w:rsidRPr="00F80736">
        <w:rPr>
          <w:rFonts w:cs="Times New Roman"/>
          <w:noProof w:val="0"/>
          <w:color w:val="000000"/>
          <w:sz w:val="22"/>
          <w:lang w:val="en-US"/>
        </w:rPr>
        <w:t xml:space="preserve">Posibilitate de conectare în paralel sau serie; </w:t>
      </w:r>
    </w:p>
    <w:p w14:paraId="4E8C1309" w14:textId="77777777" w:rsidR="003A58DA" w:rsidRPr="00F80736" w:rsidRDefault="003A58DA" w:rsidP="005A6E68">
      <w:pPr>
        <w:pStyle w:val="ListParagraph"/>
        <w:numPr>
          <w:ilvl w:val="0"/>
          <w:numId w:val="7"/>
        </w:numPr>
        <w:autoSpaceDE w:val="0"/>
        <w:autoSpaceDN w:val="0"/>
        <w:adjustRightInd w:val="0"/>
        <w:spacing w:after="51"/>
        <w:rPr>
          <w:rFonts w:cs="Times New Roman"/>
          <w:noProof w:val="0"/>
          <w:color w:val="000000"/>
          <w:sz w:val="22"/>
          <w:lang w:val="en-US"/>
        </w:rPr>
      </w:pPr>
      <w:r w:rsidRPr="00F80736">
        <w:rPr>
          <w:rFonts w:cs="Times New Roman"/>
          <w:noProof w:val="0"/>
          <w:color w:val="000000"/>
          <w:sz w:val="22"/>
          <w:lang w:val="en-US"/>
        </w:rPr>
        <w:t xml:space="preserve">Buton pentru activarea/dezactivarea simultană a tuturor canalelor; </w:t>
      </w:r>
    </w:p>
    <w:p w14:paraId="6EC31A68" w14:textId="77777777" w:rsidR="003A58DA" w:rsidRPr="00F80736" w:rsidRDefault="003A58DA" w:rsidP="005A6E68">
      <w:pPr>
        <w:pStyle w:val="ListParagraph"/>
        <w:numPr>
          <w:ilvl w:val="0"/>
          <w:numId w:val="7"/>
        </w:numPr>
        <w:autoSpaceDE w:val="0"/>
        <w:autoSpaceDN w:val="0"/>
        <w:adjustRightInd w:val="0"/>
        <w:rPr>
          <w:rFonts w:cs="Times New Roman"/>
          <w:noProof w:val="0"/>
          <w:color w:val="000000"/>
          <w:sz w:val="22"/>
          <w:lang w:val="en-US"/>
        </w:rPr>
      </w:pPr>
      <w:r w:rsidRPr="00F80736">
        <w:rPr>
          <w:rFonts w:cs="Times New Roman"/>
          <w:noProof w:val="0"/>
          <w:color w:val="000000"/>
          <w:sz w:val="22"/>
          <w:lang w:val="en-US"/>
        </w:rPr>
        <w:t xml:space="preserve">Limitare ajustabilă pentru curent </w:t>
      </w:r>
      <w:r w:rsidRPr="00F80736">
        <w:rPr>
          <w:rFonts w:cs="Cambria Math"/>
          <w:noProof w:val="0"/>
          <w:color w:val="000000"/>
          <w:sz w:val="22"/>
          <w:lang w:val="en-US"/>
        </w:rPr>
        <w:t>ș</w:t>
      </w:r>
      <w:r w:rsidRPr="00F80736">
        <w:rPr>
          <w:rFonts w:cs="Times New Roman"/>
          <w:noProof w:val="0"/>
          <w:color w:val="000000"/>
          <w:sz w:val="22"/>
          <w:lang w:val="en-US"/>
        </w:rPr>
        <w:t xml:space="preserve">i siguranţă electronică. </w:t>
      </w:r>
    </w:p>
    <w:p w14:paraId="4DD8F553" w14:textId="77777777" w:rsidR="003A58DA" w:rsidRDefault="003A58DA" w:rsidP="003A58DA">
      <w:pPr>
        <w:autoSpaceDE w:val="0"/>
        <w:autoSpaceDN w:val="0"/>
        <w:adjustRightInd w:val="0"/>
        <w:rPr>
          <w:rFonts w:ascii="Times New Roman" w:hAnsi="Times New Roman" w:cs="Times New Roman"/>
          <w:noProof w:val="0"/>
          <w:color w:val="000000"/>
          <w:lang w:val="en-US"/>
        </w:rPr>
      </w:pPr>
    </w:p>
    <w:p w14:paraId="17486093" w14:textId="77777777" w:rsidR="003A58DA" w:rsidRPr="00C87B24" w:rsidRDefault="003A58DA" w:rsidP="003A58DA">
      <w:pPr>
        <w:autoSpaceDE w:val="0"/>
        <w:autoSpaceDN w:val="0"/>
        <w:adjustRightInd w:val="0"/>
        <w:rPr>
          <w:rFonts w:ascii="Times New Roman" w:hAnsi="Times New Roman" w:cs="Times New Roman"/>
          <w:noProof w:val="0"/>
          <w:color w:val="000000"/>
          <w:lang w:val="en-US"/>
        </w:rPr>
      </w:pPr>
    </w:p>
    <w:p w14:paraId="4EAD9EB3" w14:textId="77777777" w:rsidR="003A58DA" w:rsidRPr="00F80736" w:rsidRDefault="003A58DA" w:rsidP="003A58DA">
      <w:pPr>
        <w:autoSpaceDE w:val="0"/>
        <w:autoSpaceDN w:val="0"/>
        <w:adjustRightInd w:val="0"/>
        <w:rPr>
          <w:rFonts w:cs="Times New Roman"/>
          <w:noProof w:val="0"/>
          <w:color w:val="000000"/>
          <w:sz w:val="22"/>
          <w:szCs w:val="22"/>
          <w:lang w:val="en-US"/>
        </w:rPr>
      </w:pPr>
      <w:r>
        <w:rPr>
          <w:rFonts w:cs="Times New Roman"/>
          <w:b/>
          <w:bCs/>
          <w:noProof w:val="0"/>
          <w:color w:val="000000"/>
          <w:sz w:val="22"/>
          <w:szCs w:val="22"/>
          <w:lang w:val="en-US"/>
        </w:rPr>
        <w:t>(1) &amp;</w:t>
      </w:r>
      <w:r w:rsidRPr="00F80736">
        <w:rPr>
          <w:rFonts w:cs="Times New Roman"/>
          <w:b/>
          <w:bCs/>
          <w:noProof w:val="0"/>
          <w:color w:val="000000"/>
          <w:sz w:val="22"/>
          <w:szCs w:val="22"/>
          <w:lang w:val="en-US"/>
        </w:rPr>
        <w:t xml:space="preserve"> (7) – buton V/mA/Siguranţă electronică </w:t>
      </w:r>
    </w:p>
    <w:p w14:paraId="75AE14D0" w14:textId="77777777" w:rsidR="003A58DA" w:rsidRPr="00F80736" w:rsidRDefault="003A58DA" w:rsidP="003A58DA">
      <w:pPr>
        <w:autoSpaceDE w:val="0"/>
        <w:autoSpaceDN w:val="0"/>
        <w:adjustRightInd w:val="0"/>
        <w:rPr>
          <w:rFonts w:cs="Times New Roman"/>
          <w:noProof w:val="0"/>
          <w:color w:val="000000"/>
          <w:sz w:val="22"/>
          <w:szCs w:val="22"/>
          <w:lang w:val="en-US"/>
        </w:rPr>
      </w:pPr>
      <w:r w:rsidRPr="00F80736">
        <w:rPr>
          <w:rFonts w:cs="Times New Roman"/>
          <w:noProof w:val="0"/>
          <w:color w:val="000000"/>
          <w:sz w:val="22"/>
          <w:szCs w:val="22"/>
          <w:lang w:val="en-US"/>
        </w:rPr>
        <w:t>Butoanele (1) (afi</w:t>
      </w:r>
      <w:r w:rsidRPr="00F80736">
        <w:rPr>
          <w:rFonts w:cs="Cambria Math"/>
          <w:noProof w:val="0"/>
          <w:color w:val="000000"/>
          <w:sz w:val="22"/>
          <w:szCs w:val="22"/>
          <w:lang w:val="en-US"/>
        </w:rPr>
        <w:t>ș</w:t>
      </w:r>
      <w:r w:rsidRPr="00F80736">
        <w:rPr>
          <w:rFonts w:cs="Times New Roman"/>
          <w:noProof w:val="0"/>
          <w:color w:val="000000"/>
          <w:sz w:val="22"/>
          <w:szCs w:val="22"/>
          <w:lang w:val="en-US"/>
        </w:rPr>
        <w:t xml:space="preserve">aj stânga) </w:t>
      </w:r>
      <w:r w:rsidRPr="00F80736">
        <w:rPr>
          <w:rFonts w:cs="Cambria Math"/>
          <w:noProof w:val="0"/>
          <w:color w:val="000000"/>
          <w:sz w:val="22"/>
          <w:szCs w:val="22"/>
          <w:lang w:val="en-US"/>
        </w:rPr>
        <w:t>ș</w:t>
      </w:r>
      <w:r w:rsidRPr="00F80736">
        <w:rPr>
          <w:rFonts w:cs="Times New Roman"/>
          <w:noProof w:val="0"/>
          <w:color w:val="000000"/>
          <w:sz w:val="22"/>
          <w:szCs w:val="22"/>
          <w:lang w:val="en-US"/>
        </w:rPr>
        <w:t>i (7) (afi</w:t>
      </w:r>
      <w:r w:rsidRPr="00F80736">
        <w:rPr>
          <w:rFonts w:cs="Cambria Math"/>
          <w:noProof w:val="0"/>
          <w:color w:val="000000"/>
          <w:sz w:val="22"/>
          <w:szCs w:val="22"/>
          <w:lang w:val="en-US"/>
        </w:rPr>
        <w:t>ș</w:t>
      </w:r>
      <w:r w:rsidRPr="00F80736">
        <w:rPr>
          <w:rFonts w:cs="Times New Roman"/>
          <w:noProof w:val="0"/>
          <w:color w:val="000000"/>
          <w:sz w:val="22"/>
          <w:szCs w:val="22"/>
          <w:lang w:val="en-US"/>
        </w:rPr>
        <w:t>aj dreapta) sunt butoane cu ajutorul cărora se poate selecta afi</w:t>
      </w:r>
      <w:r w:rsidRPr="00F80736">
        <w:rPr>
          <w:rFonts w:cs="Cambria Math"/>
          <w:noProof w:val="0"/>
          <w:color w:val="000000"/>
          <w:sz w:val="22"/>
          <w:szCs w:val="22"/>
          <w:lang w:val="en-US"/>
        </w:rPr>
        <w:t>ș</w:t>
      </w:r>
      <w:r w:rsidRPr="00F80736">
        <w:rPr>
          <w:rFonts w:cs="Times New Roman"/>
          <w:noProof w:val="0"/>
          <w:color w:val="000000"/>
          <w:sz w:val="22"/>
          <w:szCs w:val="22"/>
          <w:lang w:val="en-US"/>
        </w:rPr>
        <w:t>area tensiunii sau curentului și pentru activarea siguranței electronice individual pentru fiecare parte. Curentul este indicat cu o rezoluţie de 1mA, iar tensiunea este afi</w:t>
      </w:r>
      <w:r w:rsidRPr="00F80736">
        <w:rPr>
          <w:rFonts w:cs="Cambria Math"/>
          <w:noProof w:val="0"/>
          <w:color w:val="000000"/>
          <w:sz w:val="22"/>
          <w:szCs w:val="22"/>
          <w:lang w:val="en-US"/>
        </w:rPr>
        <w:t>ș</w:t>
      </w:r>
      <w:r w:rsidRPr="00F80736">
        <w:rPr>
          <w:rFonts w:cs="Times New Roman"/>
          <w:noProof w:val="0"/>
          <w:color w:val="000000"/>
          <w:sz w:val="22"/>
          <w:szCs w:val="22"/>
          <w:lang w:val="en-US"/>
        </w:rPr>
        <w:t xml:space="preserve">ată cu o rezoluţie de 0.1V. Schimbarea între afișarea curentului și tensiunii se face printr-o apăsare scurtă a butonului ce are ca efect schimbarea indicatorilor (3) și (5), iar pentru o apăsare lungă activează siguranța electronică, semnalată prin aprinderea indicatorului F din indicatorii (3) și (5). </w:t>
      </w:r>
    </w:p>
    <w:p w14:paraId="32615CF5" w14:textId="77777777" w:rsidR="003A58DA" w:rsidRPr="00F80736" w:rsidRDefault="003A58DA" w:rsidP="003A58DA">
      <w:pPr>
        <w:autoSpaceDE w:val="0"/>
        <w:autoSpaceDN w:val="0"/>
        <w:adjustRightInd w:val="0"/>
        <w:rPr>
          <w:rFonts w:cs="Times New Roman"/>
          <w:noProof w:val="0"/>
          <w:color w:val="000000"/>
          <w:sz w:val="22"/>
          <w:szCs w:val="22"/>
          <w:lang w:val="en-US"/>
        </w:rPr>
      </w:pPr>
      <w:r w:rsidRPr="00F80736">
        <w:rPr>
          <w:rFonts w:cs="Times New Roman"/>
          <w:b/>
          <w:bCs/>
          <w:noProof w:val="0"/>
          <w:color w:val="000000"/>
          <w:sz w:val="22"/>
          <w:szCs w:val="22"/>
          <w:lang w:val="en-US"/>
        </w:rPr>
        <w:t>(2) &amp; (6) – Afi</w:t>
      </w:r>
      <w:r w:rsidRPr="00F80736">
        <w:rPr>
          <w:rFonts w:cs="Cambria Math"/>
          <w:noProof w:val="0"/>
          <w:color w:val="000000"/>
          <w:sz w:val="22"/>
          <w:szCs w:val="22"/>
          <w:lang w:val="en-US"/>
        </w:rPr>
        <w:t>ș</w:t>
      </w:r>
      <w:r w:rsidRPr="00F80736">
        <w:rPr>
          <w:rFonts w:cs="Times New Roman"/>
          <w:b/>
          <w:bCs/>
          <w:noProof w:val="0"/>
          <w:color w:val="000000"/>
          <w:sz w:val="22"/>
          <w:szCs w:val="22"/>
          <w:lang w:val="en-US"/>
        </w:rPr>
        <w:t xml:space="preserve">aj tensiune/curent </w:t>
      </w:r>
    </w:p>
    <w:p w14:paraId="5C380456" w14:textId="77777777" w:rsidR="003A58DA" w:rsidRPr="00F80736" w:rsidRDefault="003A58DA" w:rsidP="003A58DA">
      <w:pPr>
        <w:autoSpaceDE w:val="0"/>
        <w:autoSpaceDN w:val="0"/>
        <w:adjustRightInd w:val="0"/>
        <w:rPr>
          <w:rFonts w:cs="Times New Roman"/>
          <w:noProof w:val="0"/>
          <w:color w:val="000000"/>
          <w:sz w:val="22"/>
          <w:szCs w:val="22"/>
          <w:lang w:val="en-US"/>
        </w:rPr>
      </w:pPr>
      <w:r w:rsidRPr="00F80736">
        <w:rPr>
          <w:rFonts w:cs="Times New Roman"/>
          <w:noProof w:val="0"/>
          <w:color w:val="000000"/>
          <w:sz w:val="22"/>
          <w:szCs w:val="22"/>
          <w:lang w:val="en-US"/>
        </w:rPr>
        <w:t>Cele două afi</w:t>
      </w:r>
      <w:r w:rsidRPr="00F80736">
        <w:rPr>
          <w:rFonts w:cs="Cambria Math"/>
          <w:noProof w:val="0"/>
          <w:color w:val="000000"/>
          <w:sz w:val="22"/>
          <w:szCs w:val="22"/>
          <w:lang w:val="en-US"/>
        </w:rPr>
        <w:t>ș</w:t>
      </w:r>
      <w:r w:rsidRPr="00F80736">
        <w:rPr>
          <w:rFonts w:cs="Times New Roman"/>
          <w:noProof w:val="0"/>
          <w:color w:val="000000"/>
          <w:sz w:val="22"/>
          <w:szCs w:val="22"/>
          <w:lang w:val="en-US"/>
        </w:rPr>
        <w:t>aje cu 3 digiţi oferă afi</w:t>
      </w:r>
      <w:r w:rsidRPr="00F80736">
        <w:rPr>
          <w:rFonts w:cs="Cambria Math"/>
          <w:noProof w:val="0"/>
          <w:color w:val="000000"/>
          <w:sz w:val="22"/>
          <w:szCs w:val="22"/>
          <w:lang w:val="en-US"/>
        </w:rPr>
        <w:t>ș</w:t>
      </w:r>
      <w:r w:rsidRPr="00F80736">
        <w:rPr>
          <w:rFonts w:cs="Times New Roman"/>
          <w:noProof w:val="0"/>
          <w:color w:val="000000"/>
          <w:sz w:val="22"/>
          <w:szCs w:val="22"/>
          <w:lang w:val="en-US"/>
        </w:rPr>
        <w:t>area selectabilă a tensiunii de ie</w:t>
      </w:r>
      <w:r w:rsidRPr="00F80736">
        <w:rPr>
          <w:rFonts w:cs="Cambria Math"/>
          <w:noProof w:val="0"/>
          <w:color w:val="000000"/>
          <w:sz w:val="22"/>
          <w:szCs w:val="22"/>
          <w:lang w:val="en-US"/>
        </w:rPr>
        <w:t>ș</w:t>
      </w:r>
      <w:r w:rsidRPr="00F80736">
        <w:rPr>
          <w:rFonts w:cs="Times New Roman"/>
          <w:noProof w:val="0"/>
          <w:color w:val="000000"/>
          <w:sz w:val="22"/>
          <w:szCs w:val="22"/>
          <w:lang w:val="en-US"/>
        </w:rPr>
        <w:t>ire sau a curentului de ie</w:t>
      </w:r>
      <w:r w:rsidRPr="00F80736">
        <w:rPr>
          <w:rFonts w:cs="Cambria Math"/>
          <w:noProof w:val="0"/>
          <w:color w:val="000000"/>
          <w:sz w:val="22"/>
          <w:szCs w:val="22"/>
          <w:lang w:val="en-US"/>
        </w:rPr>
        <w:t>ș</w:t>
      </w:r>
      <w:r w:rsidRPr="00F80736">
        <w:rPr>
          <w:rFonts w:cs="Times New Roman"/>
          <w:noProof w:val="0"/>
          <w:color w:val="000000"/>
          <w:sz w:val="22"/>
          <w:szCs w:val="22"/>
          <w:lang w:val="en-US"/>
        </w:rPr>
        <w:t>ire. Afi</w:t>
      </w:r>
      <w:r w:rsidRPr="00F80736">
        <w:rPr>
          <w:rFonts w:cs="Cambria Math"/>
          <w:noProof w:val="0"/>
          <w:color w:val="000000"/>
          <w:sz w:val="22"/>
          <w:szCs w:val="22"/>
          <w:lang w:val="en-US"/>
        </w:rPr>
        <w:t>ș</w:t>
      </w:r>
      <w:r w:rsidRPr="00F80736">
        <w:rPr>
          <w:rFonts w:cs="Times New Roman"/>
          <w:noProof w:val="0"/>
          <w:color w:val="000000"/>
          <w:sz w:val="22"/>
          <w:szCs w:val="22"/>
          <w:lang w:val="en-US"/>
        </w:rPr>
        <w:t>ajul din stânga indică tensiunea sau curentul pentru terminalele de ie</w:t>
      </w:r>
      <w:r w:rsidRPr="00F80736">
        <w:rPr>
          <w:rFonts w:cs="Cambria Math"/>
          <w:noProof w:val="0"/>
          <w:color w:val="000000"/>
          <w:sz w:val="22"/>
          <w:szCs w:val="22"/>
          <w:lang w:val="en-US"/>
        </w:rPr>
        <w:t>ș</w:t>
      </w:r>
      <w:r w:rsidRPr="00F80736">
        <w:rPr>
          <w:rFonts w:cs="Times New Roman"/>
          <w:noProof w:val="0"/>
          <w:color w:val="000000"/>
          <w:sz w:val="22"/>
          <w:szCs w:val="22"/>
          <w:lang w:val="en-US"/>
        </w:rPr>
        <w:t>ire din partea stângă (9), iar afi</w:t>
      </w:r>
      <w:r w:rsidRPr="00F80736">
        <w:rPr>
          <w:rFonts w:cs="Cambria Math"/>
          <w:noProof w:val="0"/>
          <w:color w:val="000000"/>
          <w:sz w:val="22"/>
          <w:szCs w:val="22"/>
          <w:lang w:val="en-US"/>
        </w:rPr>
        <w:t>ș</w:t>
      </w:r>
      <w:r w:rsidRPr="00F80736">
        <w:rPr>
          <w:rFonts w:cs="Times New Roman"/>
          <w:noProof w:val="0"/>
          <w:color w:val="000000"/>
          <w:sz w:val="22"/>
          <w:szCs w:val="22"/>
          <w:lang w:val="en-US"/>
        </w:rPr>
        <w:t>ajul din partea dreaptă indică parametrii pentru terminalele de ie</w:t>
      </w:r>
      <w:r w:rsidRPr="00F80736">
        <w:rPr>
          <w:rFonts w:cs="Cambria Math"/>
          <w:noProof w:val="0"/>
          <w:color w:val="000000"/>
          <w:sz w:val="22"/>
          <w:szCs w:val="22"/>
          <w:lang w:val="en-US"/>
        </w:rPr>
        <w:t>ș</w:t>
      </w:r>
      <w:r w:rsidRPr="00F80736">
        <w:rPr>
          <w:rFonts w:cs="Times New Roman"/>
          <w:noProof w:val="0"/>
          <w:color w:val="000000"/>
          <w:sz w:val="22"/>
          <w:szCs w:val="22"/>
          <w:lang w:val="en-US"/>
        </w:rPr>
        <w:t xml:space="preserve">ire din partea dreaptă (13). </w:t>
      </w:r>
    </w:p>
    <w:p w14:paraId="6C0B2F35" w14:textId="77777777" w:rsidR="003A58DA" w:rsidRPr="00F80736" w:rsidRDefault="003A58DA" w:rsidP="003A58DA">
      <w:pPr>
        <w:autoSpaceDE w:val="0"/>
        <w:autoSpaceDN w:val="0"/>
        <w:adjustRightInd w:val="0"/>
        <w:rPr>
          <w:rFonts w:cs="Times New Roman"/>
          <w:noProof w:val="0"/>
          <w:color w:val="000000"/>
          <w:sz w:val="22"/>
          <w:szCs w:val="22"/>
          <w:lang w:val="en-US"/>
        </w:rPr>
      </w:pPr>
      <w:r w:rsidRPr="00F80736">
        <w:rPr>
          <w:rFonts w:cs="Times New Roman"/>
          <w:b/>
          <w:bCs/>
          <w:noProof w:val="0"/>
          <w:color w:val="000000"/>
          <w:sz w:val="22"/>
          <w:szCs w:val="22"/>
          <w:lang w:val="en-US"/>
        </w:rPr>
        <w:t xml:space="preserve">(3) &amp; (5) - LED </w:t>
      </w:r>
    </w:p>
    <w:p w14:paraId="041EE78A" w14:textId="77777777" w:rsidR="003A58DA" w:rsidRPr="00F80736" w:rsidRDefault="003A58DA" w:rsidP="003A58DA">
      <w:pPr>
        <w:autoSpaceDE w:val="0"/>
        <w:autoSpaceDN w:val="0"/>
        <w:adjustRightInd w:val="0"/>
        <w:rPr>
          <w:rFonts w:cs="Times New Roman"/>
          <w:noProof w:val="0"/>
          <w:color w:val="000000"/>
          <w:sz w:val="22"/>
          <w:szCs w:val="22"/>
          <w:lang w:val="en-US"/>
        </w:rPr>
      </w:pPr>
      <w:r w:rsidRPr="00F80736">
        <w:rPr>
          <w:rFonts w:cs="Times New Roman"/>
          <w:b/>
          <w:bCs/>
          <w:noProof w:val="0"/>
          <w:color w:val="000000"/>
          <w:sz w:val="22"/>
          <w:szCs w:val="22"/>
          <w:lang w:val="en-US"/>
        </w:rPr>
        <w:t xml:space="preserve">V </w:t>
      </w:r>
      <w:r w:rsidRPr="00F80736">
        <w:rPr>
          <w:rFonts w:cs="Times New Roman"/>
          <w:noProof w:val="0"/>
          <w:color w:val="000000"/>
          <w:sz w:val="22"/>
          <w:szCs w:val="22"/>
          <w:lang w:val="en-US"/>
        </w:rPr>
        <w:t xml:space="preserve">- LED martor pentru a marca valoarea afișată ca fiind voltajul selectat pentru ieșirea corespunzătoare în volți; </w:t>
      </w:r>
    </w:p>
    <w:p w14:paraId="30A5402C" w14:textId="77777777" w:rsidR="003A58DA" w:rsidRPr="00F80736" w:rsidRDefault="003A58DA" w:rsidP="003A58DA">
      <w:pPr>
        <w:autoSpaceDE w:val="0"/>
        <w:autoSpaceDN w:val="0"/>
        <w:adjustRightInd w:val="0"/>
        <w:rPr>
          <w:rFonts w:cs="Times New Roman"/>
          <w:noProof w:val="0"/>
          <w:color w:val="000000"/>
          <w:sz w:val="22"/>
          <w:szCs w:val="22"/>
          <w:lang w:val="en-US"/>
        </w:rPr>
      </w:pPr>
      <w:r w:rsidRPr="00F80736">
        <w:rPr>
          <w:rFonts w:cs="Times New Roman"/>
          <w:noProof w:val="0"/>
          <w:color w:val="000000"/>
          <w:sz w:val="22"/>
          <w:szCs w:val="22"/>
          <w:lang w:val="en-US"/>
        </w:rPr>
        <w:lastRenderedPageBreak/>
        <w:t xml:space="preserve">mA - LED martor pentru a marca valoarea afișată ca fiind valoarea curentului consumat de ieșirea corespunzătoare în miliamperi; </w:t>
      </w:r>
    </w:p>
    <w:p w14:paraId="4E9BA3D0" w14:textId="77777777" w:rsidR="003A58DA" w:rsidRPr="00F80736" w:rsidRDefault="003A58DA" w:rsidP="003A58DA">
      <w:pPr>
        <w:autoSpaceDE w:val="0"/>
        <w:autoSpaceDN w:val="0"/>
        <w:adjustRightInd w:val="0"/>
        <w:rPr>
          <w:rFonts w:cs="Times New Roman"/>
          <w:noProof w:val="0"/>
          <w:color w:val="000000"/>
          <w:sz w:val="22"/>
          <w:szCs w:val="22"/>
          <w:lang w:val="en-US"/>
        </w:rPr>
      </w:pPr>
      <w:r w:rsidRPr="00F80736">
        <w:rPr>
          <w:rFonts w:cs="Times New Roman"/>
          <w:b/>
          <w:bCs/>
          <w:noProof w:val="0"/>
          <w:color w:val="000000"/>
          <w:sz w:val="22"/>
          <w:szCs w:val="22"/>
          <w:lang w:val="en-US"/>
        </w:rPr>
        <w:t xml:space="preserve">F </w:t>
      </w:r>
      <w:r w:rsidRPr="00F80736">
        <w:rPr>
          <w:rFonts w:cs="Times New Roman"/>
          <w:noProof w:val="0"/>
          <w:color w:val="000000"/>
          <w:sz w:val="22"/>
          <w:szCs w:val="22"/>
          <w:lang w:val="en-US"/>
        </w:rPr>
        <w:t xml:space="preserve">- LED martor ce marchează activarea siguranţei electronice. Este obligatoriu folosirea siguranței electronice în timpul folosirii aparatului; </w:t>
      </w:r>
    </w:p>
    <w:p w14:paraId="43E83582" w14:textId="77777777" w:rsidR="003A58DA" w:rsidRPr="00F80736" w:rsidRDefault="003A58DA" w:rsidP="003A58DA">
      <w:pPr>
        <w:autoSpaceDE w:val="0"/>
        <w:autoSpaceDN w:val="0"/>
        <w:adjustRightInd w:val="0"/>
        <w:rPr>
          <w:rFonts w:cs="Times New Roman"/>
          <w:noProof w:val="0"/>
          <w:color w:val="000000"/>
          <w:sz w:val="22"/>
          <w:szCs w:val="22"/>
          <w:lang w:val="en-US"/>
        </w:rPr>
      </w:pPr>
      <w:r w:rsidRPr="00F80736">
        <w:rPr>
          <w:rFonts w:cs="Times New Roman"/>
          <w:b/>
          <w:bCs/>
          <w:noProof w:val="0"/>
          <w:color w:val="000000"/>
          <w:sz w:val="22"/>
          <w:szCs w:val="22"/>
          <w:lang w:val="en-US"/>
        </w:rPr>
        <w:t xml:space="preserve">Imax </w:t>
      </w:r>
      <w:r w:rsidRPr="00F80736">
        <w:rPr>
          <w:rFonts w:cs="Times New Roman"/>
          <w:noProof w:val="0"/>
          <w:color w:val="000000"/>
          <w:sz w:val="22"/>
          <w:szCs w:val="22"/>
          <w:lang w:val="en-US"/>
        </w:rPr>
        <w:t>– LED martor ce marchează depă</w:t>
      </w:r>
      <w:r w:rsidRPr="00F80736">
        <w:rPr>
          <w:rFonts w:cs="Cambria Math"/>
          <w:noProof w:val="0"/>
          <w:color w:val="000000"/>
          <w:sz w:val="22"/>
          <w:szCs w:val="22"/>
          <w:lang w:val="en-US"/>
        </w:rPr>
        <w:t>ș</w:t>
      </w:r>
      <w:r w:rsidRPr="00F80736">
        <w:rPr>
          <w:rFonts w:cs="Times New Roman"/>
          <w:noProof w:val="0"/>
          <w:color w:val="000000"/>
          <w:sz w:val="22"/>
          <w:szCs w:val="22"/>
          <w:lang w:val="en-US"/>
        </w:rPr>
        <w:t xml:space="preserve">irea limitei impuse pentru curent. Dacă siguranța electronică este activată, ieșirea sursei de tensiune se va deconecta automat când se detectează depășirea limitei de curent. În cazul în care siguranța electronică nu este activată și curentul de ieșire depășește limita setată, sursa de tensiune se transformă în sursă de curent și limitează curentul de ieșire la valoare setată. </w:t>
      </w:r>
    </w:p>
    <w:p w14:paraId="3E5998FD"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b/>
          <w:bCs/>
          <w:noProof w:val="0"/>
          <w:color w:val="000000"/>
          <w:sz w:val="22"/>
          <w:lang w:val="en-US"/>
        </w:rPr>
        <w:t xml:space="preserve">(4) </w:t>
      </w:r>
      <w:r w:rsidRPr="00F80736">
        <w:rPr>
          <w:rFonts w:cs="Times New Roman"/>
          <w:noProof w:val="0"/>
          <w:color w:val="000000"/>
          <w:sz w:val="22"/>
          <w:lang w:val="en-US"/>
        </w:rPr>
        <w:t xml:space="preserve">– </w:t>
      </w:r>
      <w:r w:rsidRPr="00F80736">
        <w:rPr>
          <w:rFonts w:cs="Times New Roman"/>
          <w:b/>
          <w:bCs/>
          <w:noProof w:val="0"/>
          <w:color w:val="000000"/>
          <w:sz w:val="22"/>
          <w:lang w:val="en-US"/>
        </w:rPr>
        <w:t>Activare/dezactivare ie</w:t>
      </w:r>
      <w:r w:rsidRPr="00F80736">
        <w:rPr>
          <w:rFonts w:cs="Cambria Math"/>
          <w:noProof w:val="0"/>
          <w:color w:val="000000"/>
          <w:sz w:val="22"/>
          <w:lang w:val="en-US"/>
        </w:rPr>
        <w:t>ș</w:t>
      </w:r>
      <w:r w:rsidRPr="00F80736">
        <w:rPr>
          <w:rFonts w:cs="Times New Roman"/>
          <w:b/>
          <w:bCs/>
          <w:noProof w:val="0"/>
          <w:color w:val="000000"/>
          <w:sz w:val="22"/>
          <w:lang w:val="en-US"/>
        </w:rPr>
        <w:t xml:space="preserve">ire sursă </w:t>
      </w:r>
      <w:r w:rsidRPr="00F80736">
        <w:rPr>
          <w:rFonts w:cs="Times New Roman"/>
          <w:noProof w:val="0"/>
          <w:color w:val="000000"/>
          <w:sz w:val="22"/>
          <w:lang w:val="en-US"/>
        </w:rPr>
        <w:t>Comanda ie</w:t>
      </w:r>
      <w:r w:rsidRPr="00F80736">
        <w:rPr>
          <w:rFonts w:cs="Cambria Math"/>
          <w:noProof w:val="0"/>
          <w:color w:val="000000"/>
          <w:sz w:val="22"/>
          <w:lang w:val="en-US"/>
        </w:rPr>
        <w:t>ș</w:t>
      </w:r>
      <w:r w:rsidRPr="00F80736">
        <w:rPr>
          <w:rFonts w:cs="Times New Roman"/>
          <w:noProof w:val="0"/>
          <w:color w:val="000000"/>
          <w:sz w:val="22"/>
          <w:lang w:val="en-US"/>
        </w:rPr>
        <w:t>irii DC activează simultan toate cele 3 ie</w:t>
      </w:r>
      <w:r w:rsidRPr="00F80736">
        <w:rPr>
          <w:rFonts w:cs="Cambria Math"/>
          <w:noProof w:val="0"/>
          <w:color w:val="000000"/>
          <w:sz w:val="22"/>
          <w:lang w:val="en-US"/>
        </w:rPr>
        <w:t>ș</w:t>
      </w:r>
      <w:r w:rsidRPr="00F80736">
        <w:rPr>
          <w:rFonts w:cs="Times New Roman"/>
          <w:noProof w:val="0"/>
          <w:color w:val="000000"/>
          <w:sz w:val="22"/>
          <w:lang w:val="en-US"/>
        </w:rPr>
        <w:t>iri DC (buton apăsat la HM8040-3). Deasupra butonului este prezent un LED martor (marcat cu ON) pentru starea ieșirii. Afi</w:t>
      </w:r>
      <w:r w:rsidRPr="00F80736">
        <w:rPr>
          <w:rFonts w:cs="Cambria Math"/>
          <w:noProof w:val="0"/>
          <w:color w:val="000000"/>
          <w:sz w:val="22"/>
          <w:lang w:val="en-US"/>
        </w:rPr>
        <w:t>ș</w:t>
      </w:r>
      <w:r w:rsidRPr="00F80736">
        <w:rPr>
          <w:rFonts w:cs="Times New Roman"/>
          <w:noProof w:val="0"/>
          <w:color w:val="000000"/>
          <w:sz w:val="22"/>
          <w:lang w:val="en-US"/>
        </w:rPr>
        <w:t>ajele de tensiune vor indica tensiunea de ie</w:t>
      </w:r>
      <w:r w:rsidRPr="00F80736">
        <w:rPr>
          <w:rFonts w:cs="Cambria Math"/>
          <w:noProof w:val="0"/>
          <w:color w:val="000000"/>
          <w:sz w:val="22"/>
          <w:lang w:val="en-US"/>
        </w:rPr>
        <w:t>ș</w:t>
      </w:r>
      <w:r w:rsidRPr="00F80736">
        <w:rPr>
          <w:rFonts w:cs="Times New Roman"/>
          <w:noProof w:val="0"/>
          <w:color w:val="000000"/>
          <w:sz w:val="22"/>
          <w:lang w:val="en-US"/>
        </w:rPr>
        <w:t xml:space="preserve">ire, chiar </w:t>
      </w:r>
      <w:r w:rsidRPr="00F80736">
        <w:rPr>
          <w:rFonts w:cs="Cambria Math"/>
          <w:noProof w:val="0"/>
          <w:color w:val="000000"/>
          <w:sz w:val="22"/>
          <w:lang w:val="en-US"/>
        </w:rPr>
        <w:t>ș</w:t>
      </w:r>
      <w:r w:rsidRPr="00F80736">
        <w:rPr>
          <w:rFonts w:cs="Times New Roman"/>
          <w:noProof w:val="0"/>
          <w:color w:val="000000"/>
          <w:sz w:val="22"/>
          <w:lang w:val="en-US"/>
        </w:rPr>
        <w:t>i atunci când LED-ul pentru ieșire indică faptul că ieșirea este deconectată.</w:t>
      </w:r>
      <w:r w:rsidRPr="00F80736">
        <w:rPr>
          <w:rFonts w:cs="Times New Roman"/>
          <w:b/>
          <w:bCs/>
          <w:noProof w:val="0"/>
          <w:sz w:val="22"/>
          <w:lang w:val="en-US"/>
        </w:rPr>
        <w:t xml:space="preserve"> (8) &amp; (12) - Ajustare tensiune </w:t>
      </w:r>
    </w:p>
    <w:p w14:paraId="0E4EF6CF"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noProof w:val="0"/>
          <w:sz w:val="22"/>
          <w:lang w:val="en-US"/>
        </w:rPr>
        <w:t xml:space="preserve">Butoanele rotative pentru ajustarea tensiunii sunt folosite pentru varierea tensiunii în domeniul 0-20V. Butonul rotativ (8) din stânga setează sursa din stânga, iar butonul rotativ (12) din dreapta setează sursa din dreapta. Butoanele au blocare mecanică la ieșirea din domeniul tensiunii. </w:t>
      </w:r>
    </w:p>
    <w:p w14:paraId="065F0EF6"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noProof w:val="0"/>
          <w:sz w:val="22"/>
          <w:lang w:val="en-US"/>
        </w:rPr>
        <w:t>(</w:t>
      </w:r>
      <w:r w:rsidRPr="00F80736">
        <w:rPr>
          <w:rFonts w:cs="Times New Roman"/>
          <w:b/>
          <w:bCs/>
          <w:noProof w:val="0"/>
          <w:sz w:val="22"/>
          <w:lang w:val="en-US"/>
        </w:rPr>
        <w:t>9) &amp; (13) - Ie</w:t>
      </w:r>
      <w:r w:rsidRPr="00F80736">
        <w:rPr>
          <w:rFonts w:cs="Cambria Math"/>
          <w:noProof w:val="0"/>
          <w:sz w:val="22"/>
          <w:lang w:val="en-US"/>
        </w:rPr>
        <w:t>ș</w:t>
      </w:r>
      <w:r w:rsidRPr="00F80736">
        <w:rPr>
          <w:rFonts w:cs="Times New Roman"/>
          <w:b/>
          <w:bCs/>
          <w:noProof w:val="0"/>
          <w:sz w:val="22"/>
          <w:lang w:val="en-US"/>
        </w:rPr>
        <w:t xml:space="preserve">ire 0-20V </w:t>
      </w:r>
    </w:p>
    <w:p w14:paraId="07CDA9D8"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noProof w:val="0"/>
          <w:sz w:val="22"/>
          <w:lang w:val="en-US"/>
        </w:rPr>
        <w:t>Terminalele de ie</w:t>
      </w:r>
      <w:r w:rsidRPr="00F80736">
        <w:rPr>
          <w:rFonts w:cs="Cambria Math"/>
          <w:noProof w:val="0"/>
          <w:sz w:val="22"/>
          <w:lang w:val="en-US"/>
        </w:rPr>
        <w:t>ș</w:t>
      </w:r>
      <w:r w:rsidRPr="00F80736">
        <w:rPr>
          <w:rFonts w:cs="Times New Roman"/>
          <w:noProof w:val="0"/>
          <w:sz w:val="22"/>
          <w:lang w:val="en-US"/>
        </w:rPr>
        <w:t xml:space="preserve">ire pentru sursele 0-20V constau din două mufe banană mamă la care se pot conecta fire sau mufe banană tată. Circuitul electronic asigură protecţia împotriva scurtcircuitului. </w:t>
      </w:r>
    </w:p>
    <w:p w14:paraId="77F978F7"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b/>
          <w:bCs/>
          <w:noProof w:val="0"/>
          <w:sz w:val="22"/>
          <w:lang w:val="en-US"/>
        </w:rPr>
        <w:t xml:space="preserve">(10) &amp; (14) – Ajustare limită curent </w:t>
      </w:r>
    </w:p>
    <w:p w14:paraId="38A29018"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noProof w:val="0"/>
          <w:sz w:val="22"/>
          <w:lang w:val="en-US"/>
        </w:rPr>
        <w:t>Butoanele rotative pentru ajustarea limitării de curent pentru ie</w:t>
      </w:r>
      <w:r w:rsidRPr="00F80736">
        <w:rPr>
          <w:rFonts w:cs="Cambria Math"/>
          <w:noProof w:val="0"/>
          <w:sz w:val="22"/>
          <w:lang w:val="en-US"/>
        </w:rPr>
        <w:t>ș</w:t>
      </w:r>
      <w:r w:rsidRPr="00F80736">
        <w:rPr>
          <w:rFonts w:cs="Times New Roman"/>
          <w:noProof w:val="0"/>
          <w:sz w:val="22"/>
          <w:lang w:val="en-US"/>
        </w:rPr>
        <w:t xml:space="preserve">irea din partea stângă (10) </w:t>
      </w:r>
      <w:r w:rsidRPr="00F80736">
        <w:rPr>
          <w:rFonts w:cs="Cambria Math"/>
          <w:noProof w:val="0"/>
          <w:sz w:val="22"/>
          <w:lang w:val="en-US"/>
        </w:rPr>
        <w:t>ș</w:t>
      </w:r>
      <w:r w:rsidRPr="00F80736">
        <w:rPr>
          <w:rFonts w:cs="Times New Roman"/>
          <w:noProof w:val="0"/>
          <w:sz w:val="22"/>
          <w:lang w:val="en-US"/>
        </w:rPr>
        <w:t>i ie</w:t>
      </w:r>
      <w:r w:rsidRPr="00F80736">
        <w:rPr>
          <w:rFonts w:cs="Cambria Math"/>
          <w:noProof w:val="0"/>
          <w:sz w:val="22"/>
          <w:lang w:val="en-US"/>
        </w:rPr>
        <w:t>ș</w:t>
      </w:r>
      <w:r w:rsidRPr="00F80736">
        <w:rPr>
          <w:rFonts w:cs="Times New Roman"/>
          <w:noProof w:val="0"/>
          <w:sz w:val="22"/>
          <w:lang w:val="en-US"/>
        </w:rPr>
        <w:t xml:space="preserve">irea din partea dreaptă (14). Domeniul de reglare este între 0-0.5A, valoarea curentului crescând la rotirea invers-trigonometrică. Butoanele au blocare mecanică la ieșirea din domeniul tensiunii. Atunci când butonul este rotit trigonometric spre poziția maximă, valoarea curentului setat scade spre 0. Rotind la maxim spre valoarea de 0 a curentului, se activează martorul pentru depășirea limitei impuse de curent, chiar dacă ieșirea nu este activată. </w:t>
      </w:r>
    </w:p>
    <w:p w14:paraId="4F7EC601"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b/>
          <w:bCs/>
          <w:noProof w:val="0"/>
          <w:sz w:val="22"/>
          <w:lang w:val="en-US"/>
        </w:rPr>
        <w:t>(11) - Ie</w:t>
      </w:r>
      <w:r w:rsidRPr="00F80736">
        <w:rPr>
          <w:rFonts w:cs="Cambria Math"/>
          <w:noProof w:val="0"/>
          <w:sz w:val="22"/>
          <w:lang w:val="en-US"/>
        </w:rPr>
        <w:t>ș</w:t>
      </w:r>
      <w:r w:rsidRPr="00F80736">
        <w:rPr>
          <w:rFonts w:cs="Times New Roman"/>
          <w:b/>
          <w:bCs/>
          <w:noProof w:val="0"/>
          <w:sz w:val="22"/>
          <w:lang w:val="en-US"/>
        </w:rPr>
        <w:t xml:space="preserve">ire 5V </w:t>
      </w:r>
    </w:p>
    <w:p w14:paraId="4D7EF3AC"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noProof w:val="0"/>
          <w:sz w:val="22"/>
          <w:lang w:val="en-US"/>
        </w:rPr>
        <w:t>Terminalele de ie</w:t>
      </w:r>
      <w:r w:rsidRPr="00F80736">
        <w:rPr>
          <w:rFonts w:cs="Cambria Math"/>
          <w:noProof w:val="0"/>
          <w:sz w:val="22"/>
          <w:lang w:val="en-US"/>
        </w:rPr>
        <w:t>ș</w:t>
      </w:r>
      <w:r w:rsidRPr="00F80736">
        <w:rPr>
          <w:rFonts w:cs="Times New Roman"/>
          <w:noProof w:val="0"/>
          <w:sz w:val="22"/>
          <w:lang w:val="en-US"/>
        </w:rPr>
        <w:t xml:space="preserve">ire pentru sursa de tensiune de +5V constau din două mufe banană mamă de 4mm la care se pot conecta fire sau mufe banană tată. Circuitul electronic asigură protecţie împotriva scurtcircuitului. Un orificiu de acces (aflat deasupra, între cele două terminale de 5V) permite un reglaj fin între 4.5V - 5.5V. </w:t>
      </w:r>
    </w:p>
    <w:p w14:paraId="1A56E920" w14:textId="77777777" w:rsidR="003A58DA" w:rsidRPr="00F80736" w:rsidRDefault="003A58DA" w:rsidP="003A58DA">
      <w:pPr>
        <w:autoSpaceDE w:val="0"/>
        <w:autoSpaceDN w:val="0"/>
        <w:adjustRightInd w:val="0"/>
        <w:rPr>
          <w:rFonts w:cs="Times New Roman"/>
          <w:noProof w:val="0"/>
          <w:sz w:val="22"/>
          <w:lang w:val="en-US"/>
        </w:rPr>
      </w:pPr>
      <w:r w:rsidRPr="00F80736">
        <w:rPr>
          <w:rFonts w:cs="Times New Roman"/>
          <w:noProof w:val="0"/>
          <w:sz w:val="22"/>
          <w:lang w:val="en-US"/>
        </w:rPr>
        <w:t xml:space="preserve">Pentru cele 3 grupuri de mufe banană (9, 11, 13), ieșirea de culoare neagră reprezintă semnalul de masă a ieșirii, iar cea roșie ieșirea voltajului pozitiv. </w:t>
      </w:r>
    </w:p>
    <w:p w14:paraId="133A29B9" w14:textId="77777777" w:rsidR="003A58DA" w:rsidRPr="00F80736" w:rsidRDefault="003A58DA" w:rsidP="003A58DA">
      <w:pPr>
        <w:rPr>
          <w:sz w:val="36"/>
          <w:szCs w:val="44"/>
          <w:lang w:val="en-US"/>
        </w:rPr>
      </w:pPr>
      <w:r w:rsidRPr="00F80736">
        <w:rPr>
          <w:rFonts w:cs="Times New Roman"/>
          <w:noProof w:val="0"/>
          <w:sz w:val="22"/>
          <w:lang w:val="en-US"/>
        </w:rPr>
        <w:t>Reglarea aparatului pentru folosirea în laborator se face activând modulul apăsând butonul roșu din mijlocul grupului de 2 module. După terminarea inițializării interfeței de afișare, se activează siguranța printr-o apăsare lungă pe (1) sau (7), în funcție de partea modulului utilizată, până la aprinderea martorului din (3), respectiv (5), în cazul în care respectivii martori nu sunt activi. Inițial, după deschidere, sursa pornește cu toți martorii aprinși, voltajul și curentul putând fi modificați cu (8), (10), (12), (14) chiar dacă sursa este închisă. După ce este activată siguranța se modifică voltajul și curentul la valorile dorite. Apoi se conectează la conectorul negru din (9), (11), sau (13)(în funcție de partea modului utilizată) mufa corespunzătoare mesei sistemului alimentat, iar la cel roșu se conectează la voltajul pozitiv de alimentare a plăcii. După conectarea plăcii se reverifică voltajul de alimentare, poziția butonului rotativ pentru curent și faptul că martorul pentru siguranța electronică este aprins. Apoi se apasă butonul (4) de activarea ieșirilor.</w:t>
      </w:r>
    </w:p>
    <w:p w14:paraId="395F616B" w14:textId="77777777" w:rsidR="003A58DA" w:rsidRPr="00F80736" w:rsidRDefault="003A58DA" w:rsidP="003A58DA">
      <w:pPr>
        <w:autoSpaceDE w:val="0"/>
        <w:autoSpaceDN w:val="0"/>
        <w:adjustRightInd w:val="0"/>
        <w:rPr>
          <w:rFonts w:ascii="Times New Roman" w:hAnsi="Times New Roman" w:cs="Times New Roman"/>
          <w:noProof w:val="0"/>
          <w:color w:val="000000"/>
          <w:lang w:val="en-US"/>
        </w:rPr>
      </w:pPr>
    </w:p>
    <w:p w14:paraId="1B291D17" w14:textId="77777777" w:rsidR="003A58DA" w:rsidRDefault="003A58DA" w:rsidP="003A58DA">
      <w:pPr>
        <w:rPr>
          <w:rFonts w:ascii="Times New Roman" w:hAnsi="Times New Roman" w:cs="Times New Roman"/>
          <w:noProof w:val="0"/>
          <w:lang w:val="en-US"/>
        </w:rPr>
      </w:pPr>
    </w:p>
    <w:p w14:paraId="596ECCA0" w14:textId="77777777" w:rsidR="003A58DA" w:rsidRPr="003A58DA" w:rsidRDefault="003A58DA" w:rsidP="003A58DA">
      <w:pPr>
        <w:rPr>
          <w:sz w:val="24"/>
          <w:lang w:val="en-US"/>
        </w:rPr>
      </w:pPr>
    </w:p>
    <w:sectPr w:rsidR="003A58DA" w:rsidRPr="003A58DA">
      <w:headerReference w:type="default" r:id="rId22"/>
      <w:footerReference w:type="default" r:id="rId23"/>
      <w:pgSz w:w="11907" w:h="16839" w:code="9"/>
      <w:pgMar w:top="1080" w:right="1440" w:bottom="126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15EFD" w14:textId="77777777" w:rsidR="00D55EDD" w:rsidRDefault="00D55EDD">
      <w:r>
        <w:separator/>
      </w:r>
    </w:p>
  </w:endnote>
  <w:endnote w:type="continuationSeparator" w:id="0">
    <w:p w14:paraId="3BBAD4E8" w14:textId="77777777" w:rsidR="00D55EDD" w:rsidRDefault="00D55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MediumList1-Accent11"/>
      <w:tblW w:w="5000" w:type="pct"/>
      <w:tblLook w:val="04A0" w:firstRow="1" w:lastRow="0" w:firstColumn="1" w:lastColumn="0" w:noHBand="0" w:noVBand="1"/>
    </w:tblPr>
    <w:tblGrid>
      <w:gridCol w:w="4543"/>
      <w:gridCol w:w="4484"/>
    </w:tblGrid>
    <w:tr w:rsidR="00C13FE0" w14:paraId="494BE068" w14:textId="77777777" w:rsidTr="00C13FE0">
      <w:trPr>
        <w:cnfStyle w:val="100000000000" w:firstRow="1" w:lastRow="0" w:firstColumn="0" w:lastColumn="0" w:oddVBand="0" w:evenVBand="0" w:oddHBand="0" w:evenHBand="0" w:firstRowFirstColumn="0" w:firstRowLastColumn="0" w:lastRowFirstColumn="0" w:lastRowLastColumn="0"/>
        <w:trHeight w:hRule="exact" w:val="93"/>
      </w:trPr>
      <w:tc>
        <w:tcPr>
          <w:cnfStyle w:val="001000000000" w:firstRow="0" w:lastRow="0" w:firstColumn="1" w:lastColumn="0" w:oddVBand="0" w:evenVBand="0" w:oddHBand="0" w:evenHBand="0" w:firstRowFirstColumn="0" w:firstRowLastColumn="0" w:lastRowFirstColumn="0" w:lastRowLastColumn="0"/>
          <w:tcW w:w="4636" w:type="dxa"/>
        </w:tcPr>
        <w:p w14:paraId="494BE066" w14:textId="77777777" w:rsidR="00C13FE0" w:rsidRDefault="00C13FE0">
          <w:pPr>
            <w:pStyle w:val="Header"/>
            <w:tabs>
              <w:tab w:val="clear" w:pos="4680"/>
              <w:tab w:val="clear" w:pos="9360"/>
            </w:tabs>
            <w:rPr>
              <w:caps/>
              <w:sz w:val="18"/>
            </w:rPr>
          </w:pPr>
        </w:p>
      </w:tc>
      <w:tc>
        <w:tcPr>
          <w:tcW w:w="4607" w:type="dxa"/>
        </w:tcPr>
        <w:p w14:paraId="494BE067" w14:textId="77777777" w:rsidR="00C13FE0" w:rsidRDefault="00C13FE0">
          <w:pPr>
            <w:pStyle w:val="Header"/>
            <w:tabs>
              <w:tab w:val="clear" w:pos="4680"/>
              <w:tab w:val="clear" w:pos="9360"/>
            </w:tabs>
            <w:jc w:val="right"/>
            <w:cnfStyle w:val="100000000000" w:firstRow="1" w:lastRow="0" w:firstColumn="0" w:lastColumn="0" w:oddVBand="0" w:evenVBand="0" w:oddHBand="0" w:evenHBand="0" w:firstRowFirstColumn="0" w:firstRowLastColumn="0" w:lastRowFirstColumn="0" w:lastRowLastColumn="0"/>
            <w:rPr>
              <w:caps/>
              <w:sz w:val="18"/>
            </w:rPr>
          </w:pPr>
        </w:p>
      </w:tc>
    </w:tr>
    <w:tr w:rsidR="00C13FE0" w14:paraId="494BE06B" w14:textId="77777777" w:rsidTr="00C13FE0">
      <w:trPr>
        <w:cnfStyle w:val="000000100000" w:firstRow="0" w:lastRow="0" w:firstColumn="0" w:lastColumn="0" w:oddVBand="0" w:evenVBand="0" w:oddHBand="1" w:evenHBand="0" w:firstRowFirstColumn="0" w:firstRowLastColumn="0" w:lastRowFirstColumn="0" w:lastRowLastColumn="0"/>
        <w:trHeight w:val="288"/>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4636" w:type="dxa"/>
              <w:shd w:val="clear" w:color="auto" w:fill="FFFFFF" w:themeFill="background1"/>
              <w:vAlign w:val="center"/>
            </w:tcPr>
            <w:p w14:paraId="494BE069" w14:textId="77777777" w:rsidR="00C13FE0" w:rsidRDefault="00B2795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Continental Automotive Laboratory</w:t>
              </w:r>
            </w:p>
          </w:tc>
        </w:sdtContent>
      </w:sdt>
      <w:tc>
        <w:tcPr>
          <w:tcW w:w="4607" w:type="dxa"/>
          <w:shd w:val="clear" w:color="auto" w:fill="FFFFFF" w:themeFill="background1"/>
          <w:vAlign w:val="center"/>
        </w:tcPr>
        <w:p w14:paraId="494BE06A" w14:textId="77777777" w:rsidR="00C13FE0" w:rsidRDefault="00B2795E">
          <w:pPr>
            <w:pStyle w:val="Footer"/>
            <w:tabs>
              <w:tab w:val="clear" w:pos="4680"/>
              <w:tab w:val="clear" w:pos="9360"/>
            </w:tabs>
            <w:jc w:val="right"/>
            <w:cnfStyle w:val="000000100000" w:firstRow="0" w:lastRow="0" w:firstColumn="0" w:lastColumn="0" w:oddVBand="0" w:evenVBand="0" w:oddHBand="1" w:evenHBand="0" w:firstRowFirstColumn="0" w:firstRowLastColumn="0" w:lastRowFirstColumn="0" w:lastRowLastColumn="0"/>
            <w:rPr>
              <w:caps/>
              <w:color w:val="808080" w:themeColor="background1" w:themeShade="80"/>
              <w:sz w:val="18"/>
              <w:szCs w:val="18"/>
            </w:rPr>
          </w:pPr>
          <w:r>
            <w:rPr>
              <w:caps/>
              <w:noProof w:val="0"/>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noProof w:val="0"/>
              <w:color w:val="808080" w:themeColor="background1" w:themeShade="80"/>
              <w:sz w:val="18"/>
              <w:szCs w:val="18"/>
            </w:rPr>
            <w:fldChar w:fldCharType="separate"/>
          </w:r>
          <w:r w:rsidR="00831143">
            <w:rPr>
              <w:caps/>
              <w:color w:val="808080" w:themeColor="background1" w:themeShade="80"/>
              <w:sz w:val="18"/>
              <w:szCs w:val="18"/>
            </w:rPr>
            <w:t>6</w:t>
          </w:r>
          <w:r>
            <w:rPr>
              <w:caps/>
              <w:color w:val="808080" w:themeColor="background1" w:themeShade="80"/>
              <w:sz w:val="18"/>
              <w:szCs w:val="18"/>
            </w:rPr>
            <w:fldChar w:fldCharType="end"/>
          </w:r>
        </w:p>
      </w:tc>
    </w:tr>
  </w:tbl>
  <w:p w14:paraId="494BE06C" w14:textId="77777777" w:rsidR="00C13FE0" w:rsidRDefault="00C13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B5032" w14:textId="77777777" w:rsidR="00D55EDD" w:rsidRDefault="00D55EDD">
      <w:r>
        <w:separator/>
      </w:r>
    </w:p>
  </w:footnote>
  <w:footnote w:type="continuationSeparator" w:id="0">
    <w:p w14:paraId="18A746B5" w14:textId="77777777" w:rsidR="00D55EDD" w:rsidRDefault="00D55E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MediumList1-Accent11"/>
      <w:tblW w:w="5096" w:type="pct"/>
      <w:tblLook w:val="04A0" w:firstRow="1" w:lastRow="0" w:firstColumn="1" w:lastColumn="0" w:noHBand="0" w:noVBand="1"/>
    </w:tblPr>
    <w:tblGrid>
      <w:gridCol w:w="5362"/>
      <w:gridCol w:w="3838"/>
    </w:tblGrid>
    <w:tr w:rsidR="00C13FE0" w14:paraId="494BE061" w14:textId="77777777" w:rsidTr="00C13FE0">
      <w:trPr>
        <w:cnfStyle w:val="100000000000" w:firstRow="1" w:lastRow="0" w:firstColumn="0" w:lastColumn="0" w:oddVBand="0" w:evenVBand="0" w:oddHBand="0" w:evenHBand="0" w:firstRowFirstColumn="0" w:firstRowLastColumn="0" w:lastRowFirstColumn="0" w:lastRowLastColumn="0"/>
      </w:trPr>
      <w:sdt>
        <w:sdtPr>
          <w:alias w:val="Title"/>
          <w:tag w:val=""/>
          <w:id w:val="126446070"/>
          <w:dataBinding w:prefixMappings="xmlns:ns0='http://purl.org/dc/elements/1.1/' xmlns:ns1='http://schemas.openxmlformats.org/package/2006/metadata/core-properties' " w:xpath="/ns1:coreProperties[1]/ns0: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513" w:type="dxa"/>
            </w:tcPr>
            <w:p w14:paraId="494BE05F" w14:textId="340BA5D7" w:rsidR="00C13FE0" w:rsidRDefault="00AE6717">
              <w:pPr>
                <w:pStyle w:val="Header"/>
                <w:tabs>
                  <w:tab w:val="clear" w:pos="4680"/>
                  <w:tab w:val="clear" w:pos="9360"/>
                </w:tabs>
                <w:rPr>
                  <w:caps/>
                  <w:color w:val="FFFFFF" w:themeColor="background1"/>
                  <w:sz w:val="18"/>
                  <w:szCs w:val="18"/>
                </w:rPr>
              </w:pPr>
              <w:r>
                <w:t xml:space="preserve">Modulul </w:t>
              </w:r>
              <w:r w:rsidR="003A58DA">
                <w:t>5 –</w:t>
              </w:r>
              <w:r>
                <w:t xml:space="preserve"> Mediul de stocare</w:t>
              </w:r>
            </w:p>
          </w:tc>
        </w:sdtContent>
      </w:sdt>
      <w:tc>
        <w:tcPr>
          <w:tcW w:w="3922" w:type="dxa"/>
        </w:tcPr>
        <w:p w14:paraId="494BE060" w14:textId="77777777" w:rsidR="00C13FE0" w:rsidRDefault="00B2795E">
          <w:pPr>
            <w:pStyle w:val="Header"/>
            <w:tabs>
              <w:tab w:val="clear" w:pos="4680"/>
              <w:tab w:val="clear" w:pos="9360"/>
            </w:tabs>
            <w:jc w:val="right"/>
            <w:cnfStyle w:val="100000000000" w:firstRow="1" w:lastRow="0" w:firstColumn="0" w:lastColumn="0" w:oddVBand="0" w:evenVBand="0" w:oddHBand="0" w:evenHBand="0" w:firstRowFirstColumn="0" w:firstRowLastColumn="0" w:lastRowFirstColumn="0" w:lastRowLastColumn="0"/>
            <w:rPr>
              <w:b/>
              <w:caps/>
              <w:color w:val="FFFFFF" w:themeColor="background1"/>
              <w:sz w:val="18"/>
              <w:szCs w:val="18"/>
            </w:rPr>
          </w:pPr>
          <w:r>
            <w:rPr>
              <w:b/>
              <w:caps/>
              <w:color w:val="FFFFFF" w:themeColor="background1"/>
              <w:sz w:val="18"/>
              <w:szCs w:val="18"/>
              <w:lang w:eastAsia="en-US"/>
            </w:rPr>
            <w:drawing>
              <wp:anchor distT="0" distB="0" distL="114300" distR="114300" simplePos="0" relativeHeight="251658240" behindDoc="0" locked="0" layoutInCell="1" allowOverlap="1" wp14:anchorId="494BE06D" wp14:editId="494BE06E">
                <wp:simplePos x="0" y="0"/>
                <wp:positionH relativeFrom="column">
                  <wp:posOffset>1353407</wp:posOffset>
                </wp:positionH>
                <wp:positionV relativeFrom="paragraph">
                  <wp:posOffset>-95693</wp:posOffset>
                </wp:positionV>
                <wp:extent cx="1137683" cy="212652"/>
                <wp:effectExtent l="0" t="0" r="0" b="0"/>
                <wp:wrapNone/>
                <wp:docPr id="4" name="Picture 4" descr="http://www.continental-corporation.com/www/static/img/bgs/logo-contin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ntinental-corporation.com/www/static/img/bgs/logo-continent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683" cy="212652"/>
                        </a:xfrm>
                        <a:prstGeom prst="rect">
                          <a:avLst/>
                        </a:prstGeom>
                        <a:noFill/>
                        <a:ln>
                          <a:noFill/>
                        </a:ln>
                      </pic:spPr>
                    </pic:pic>
                  </a:graphicData>
                </a:graphic>
              </wp:anchor>
            </w:drawing>
          </w:r>
          <w:r>
            <w:rPr>
              <w:b/>
              <w:caps/>
              <w:color w:val="FFFFFF" w:themeColor="background1"/>
              <w:sz w:val="18"/>
              <w:szCs w:val="18"/>
            </w:rPr>
            <w:t>Continental Automotive laboratory</w:t>
          </w:r>
        </w:p>
      </w:tc>
    </w:tr>
    <w:tr w:rsidR="00C13FE0" w14:paraId="494BE064" w14:textId="77777777" w:rsidTr="00C13FE0">
      <w:trPr>
        <w:cnfStyle w:val="000000100000" w:firstRow="0" w:lastRow="0" w:firstColumn="0" w:lastColumn="0" w:oddVBand="0" w:evenVBand="0" w:oddHBand="1" w:evenHBand="0" w:firstRowFirstColumn="0" w:firstRowLastColumn="0" w:lastRowFirstColumn="0" w:lastRowLastColumn="0"/>
        <w:trHeight w:hRule="exact" w:val="115"/>
      </w:trPr>
      <w:tc>
        <w:tcPr>
          <w:cnfStyle w:val="001000000000" w:firstRow="0" w:lastRow="0" w:firstColumn="1" w:lastColumn="0" w:oddVBand="0" w:evenVBand="0" w:oddHBand="0" w:evenHBand="0" w:firstRowFirstColumn="0" w:firstRowLastColumn="0" w:lastRowFirstColumn="0" w:lastRowLastColumn="0"/>
          <w:tcW w:w="5513" w:type="dxa"/>
        </w:tcPr>
        <w:p w14:paraId="494BE062" w14:textId="77777777" w:rsidR="00C13FE0" w:rsidRDefault="00C13FE0">
          <w:pPr>
            <w:pStyle w:val="Header"/>
            <w:tabs>
              <w:tab w:val="clear" w:pos="4680"/>
              <w:tab w:val="clear" w:pos="9360"/>
            </w:tabs>
            <w:rPr>
              <w:caps/>
              <w:color w:val="FFFFFF" w:themeColor="background1"/>
              <w:sz w:val="18"/>
              <w:szCs w:val="18"/>
            </w:rPr>
          </w:pPr>
        </w:p>
      </w:tc>
      <w:tc>
        <w:tcPr>
          <w:tcW w:w="3922" w:type="dxa"/>
        </w:tcPr>
        <w:p w14:paraId="494BE063" w14:textId="77777777" w:rsidR="00C13FE0" w:rsidRDefault="00C13FE0">
          <w:pPr>
            <w:pStyle w:val="Header"/>
            <w:tabs>
              <w:tab w:val="clear" w:pos="4680"/>
              <w:tab w:val="clear" w:pos="9360"/>
            </w:tabs>
            <w:cnfStyle w:val="000000100000" w:firstRow="0" w:lastRow="0" w:firstColumn="0" w:lastColumn="0" w:oddVBand="0" w:evenVBand="0" w:oddHBand="1" w:evenHBand="0" w:firstRowFirstColumn="0" w:firstRowLastColumn="0" w:lastRowFirstColumn="0" w:lastRowLastColumn="0"/>
            <w:rPr>
              <w:caps/>
              <w:color w:val="FFFFFF" w:themeColor="background1"/>
              <w:sz w:val="18"/>
              <w:szCs w:val="18"/>
            </w:rPr>
          </w:pPr>
        </w:p>
      </w:tc>
    </w:tr>
  </w:tbl>
  <w:p w14:paraId="494BE065" w14:textId="77777777" w:rsidR="00C13FE0" w:rsidRDefault="00C13F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C3971"/>
    <w:multiLevelType w:val="hybridMultilevel"/>
    <w:tmpl w:val="ACD8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94540"/>
    <w:multiLevelType w:val="hybridMultilevel"/>
    <w:tmpl w:val="D23A9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E57FEE"/>
    <w:multiLevelType w:val="hybridMultilevel"/>
    <w:tmpl w:val="3A52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900F21"/>
    <w:multiLevelType w:val="hybridMultilevel"/>
    <w:tmpl w:val="4F10AD1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A1D322A"/>
    <w:multiLevelType w:val="hybridMultilevel"/>
    <w:tmpl w:val="689E09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716BEF"/>
    <w:multiLevelType w:val="hybridMultilevel"/>
    <w:tmpl w:val="E18C6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B738C2"/>
    <w:multiLevelType w:val="hybridMultilevel"/>
    <w:tmpl w:val="6D1C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9B2D43"/>
    <w:multiLevelType w:val="hybridMultilevel"/>
    <w:tmpl w:val="43C65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2"/>
  </w:num>
  <w:num w:numId="5">
    <w:abstractNumId w:val="3"/>
  </w:num>
  <w:num w:numId="6">
    <w:abstractNumId w:val="1"/>
  </w:num>
  <w:num w:numId="7">
    <w:abstractNumId w:val="7"/>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attachedTemplate r:id="rId1"/>
  <w:documentProtection w:edit="readOnly" w:enforcement="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FE0"/>
    <w:rsid w:val="0000691C"/>
    <w:rsid w:val="00010561"/>
    <w:rsid w:val="00021BB5"/>
    <w:rsid w:val="000532C7"/>
    <w:rsid w:val="00056F55"/>
    <w:rsid w:val="000615D5"/>
    <w:rsid w:val="000703A9"/>
    <w:rsid w:val="0007165D"/>
    <w:rsid w:val="000B7D63"/>
    <w:rsid w:val="000C3090"/>
    <w:rsid w:val="000D7D9C"/>
    <w:rsid w:val="00122929"/>
    <w:rsid w:val="00171890"/>
    <w:rsid w:val="001912BB"/>
    <w:rsid w:val="001913A9"/>
    <w:rsid w:val="001A6A0D"/>
    <w:rsid w:val="001A713F"/>
    <w:rsid w:val="001B4F59"/>
    <w:rsid w:val="001F0611"/>
    <w:rsid w:val="0022298A"/>
    <w:rsid w:val="00270E8D"/>
    <w:rsid w:val="002939CF"/>
    <w:rsid w:val="002A1C5B"/>
    <w:rsid w:val="002C49D2"/>
    <w:rsid w:val="002C4CAB"/>
    <w:rsid w:val="003048B6"/>
    <w:rsid w:val="00311B4E"/>
    <w:rsid w:val="00334DBB"/>
    <w:rsid w:val="003633A6"/>
    <w:rsid w:val="00364EE3"/>
    <w:rsid w:val="00384F5D"/>
    <w:rsid w:val="00391008"/>
    <w:rsid w:val="00394A81"/>
    <w:rsid w:val="003A58DA"/>
    <w:rsid w:val="003B5828"/>
    <w:rsid w:val="003B77D8"/>
    <w:rsid w:val="003C7E48"/>
    <w:rsid w:val="003D4BF9"/>
    <w:rsid w:val="003D686E"/>
    <w:rsid w:val="003E6511"/>
    <w:rsid w:val="003F5990"/>
    <w:rsid w:val="00427949"/>
    <w:rsid w:val="00427BE4"/>
    <w:rsid w:val="00433134"/>
    <w:rsid w:val="00447EF8"/>
    <w:rsid w:val="00457276"/>
    <w:rsid w:val="00477242"/>
    <w:rsid w:val="00482242"/>
    <w:rsid w:val="004A3BBE"/>
    <w:rsid w:val="004D4BE8"/>
    <w:rsid w:val="004E00C2"/>
    <w:rsid w:val="00517144"/>
    <w:rsid w:val="005A40F8"/>
    <w:rsid w:val="005A6E68"/>
    <w:rsid w:val="005B7AC6"/>
    <w:rsid w:val="005E5439"/>
    <w:rsid w:val="00606F56"/>
    <w:rsid w:val="00612A14"/>
    <w:rsid w:val="00624DC5"/>
    <w:rsid w:val="00625E13"/>
    <w:rsid w:val="00645CA7"/>
    <w:rsid w:val="00650674"/>
    <w:rsid w:val="00664D7D"/>
    <w:rsid w:val="006800AB"/>
    <w:rsid w:val="00681335"/>
    <w:rsid w:val="006822B8"/>
    <w:rsid w:val="006832B8"/>
    <w:rsid w:val="00695E85"/>
    <w:rsid w:val="006A472F"/>
    <w:rsid w:val="006C7FDE"/>
    <w:rsid w:val="006F0DA7"/>
    <w:rsid w:val="007244E2"/>
    <w:rsid w:val="00741238"/>
    <w:rsid w:val="00745727"/>
    <w:rsid w:val="0076330C"/>
    <w:rsid w:val="00785833"/>
    <w:rsid w:val="00786190"/>
    <w:rsid w:val="00786F0A"/>
    <w:rsid w:val="007A52B0"/>
    <w:rsid w:val="007B3728"/>
    <w:rsid w:val="007B7147"/>
    <w:rsid w:val="007D47EE"/>
    <w:rsid w:val="007D6553"/>
    <w:rsid w:val="007E50F3"/>
    <w:rsid w:val="00804422"/>
    <w:rsid w:val="00831098"/>
    <w:rsid w:val="00831143"/>
    <w:rsid w:val="00831375"/>
    <w:rsid w:val="00843299"/>
    <w:rsid w:val="0084673D"/>
    <w:rsid w:val="00867476"/>
    <w:rsid w:val="0087135D"/>
    <w:rsid w:val="00874140"/>
    <w:rsid w:val="00896097"/>
    <w:rsid w:val="008D5850"/>
    <w:rsid w:val="00903A46"/>
    <w:rsid w:val="00922E4C"/>
    <w:rsid w:val="00924633"/>
    <w:rsid w:val="009276F1"/>
    <w:rsid w:val="00935F86"/>
    <w:rsid w:val="0097414F"/>
    <w:rsid w:val="00986D23"/>
    <w:rsid w:val="00996254"/>
    <w:rsid w:val="009C3624"/>
    <w:rsid w:val="009C741C"/>
    <w:rsid w:val="009E261E"/>
    <w:rsid w:val="00A234D2"/>
    <w:rsid w:val="00A3445C"/>
    <w:rsid w:val="00A34A86"/>
    <w:rsid w:val="00A37559"/>
    <w:rsid w:val="00A62964"/>
    <w:rsid w:val="00AD0AAA"/>
    <w:rsid w:val="00AE6717"/>
    <w:rsid w:val="00B05F28"/>
    <w:rsid w:val="00B128D9"/>
    <w:rsid w:val="00B22A87"/>
    <w:rsid w:val="00B2795E"/>
    <w:rsid w:val="00B31A23"/>
    <w:rsid w:val="00B44C0B"/>
    <w:rsid w:val="00BA4D9B"/>
    <w:rsid w:val="00BB6E66"/>
    <w:rsid w:val="00BC64CE"/>
    <w:rsid w:val="00BE08B9"/>
    <w:rsid w:val="00C12FD7"/>
    <w:rsid w:val="00C13FE0"/>
    <w:rsid w:val="00C31181"/>
    <w:rsid w:val="00C4531A"/>
    <w:rsid w:val="00C4693B"/>
    <w:rsid w:val="00C56606"/>
    <w:rsid w:val="00C80F35"/>
    <w:rsid w:val="00CB1522"/>
    <w:rsid w:val="00CF0A88"/>
    <w:rsid w:val="00D13F95"/>
    <w:rsid w:val="00D2600A"/>
    <w:rsid w:val="00D426BF"/>
    <w:rsid w:val="00D55EDD"/>
    <w:rsid w:val="00D6475A"/>
    <w:rsid w:val="00D65253"/>
    <w:rsid w:val="00D72626"/>
    <w:rsid w:val="00D73F1F"/>
    <w:rsid w:val="00D9527D"/>
    <w:rsid w:val="00DA2679"/>
    <w:rsid w:val="00DA3197"/>
    <w:rsid w:val="00DB4891"/>
    <w:rsid w:val="00DE61CD"/>
    <w:rsid w:val="00DF092E"/>
    <w:rsid w:val="00E1751A"/>
    <w:rsid w:val="00E32E92"/>
    <w:rsid w:val="00E3519A"/>
    <w:rsid w:val="00E40321"/>
    <w:rsid w:val="00E5385E"/>
    <w:rsid w:val="00E67246"/>
    <w:rsid w:val="00E87400"/>
    <w:rsid w:val="00E963E8"/>
    <w:rsid w:val="00EB6C84"/>
    <w:rsid w:val="00EE37D7"/>
    <w:rsid w:val="00F00FDC"/>
    <w:rsid w:val="00F022DE"/>
    <w:rsid w:val="00F50EC3"/>
    <w:rsid w:val="00F64944"/>
    <w:rsid w:val="00F81C1E"/>
    <w:rsid w:val="00F82A69"/>
    <w:rsid w:val="00F92811"/>
    <w:rsid w:val="00FC6DFE"/>
    <w:rsid w:val="00FD788E"/>
    <w:rsid w:val="00FE4EB9"/>
    <w:rsid w:val="00FF4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BDC9C"/>
  <w15:docId w15:val="{38C3EAFE-115C-45D4-AB91-499EB6C83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6511"/>
    <w:rPr>
      <w:noProof/>
      <w:lang w:val="ro-RO"/>
    </w:rPr>
  </w:style>
  <w:style w:type="paragraph" w:styleId="Heading1">
    <w:name w:val="heading 1"/>
    <w:basedOn w:val="Normal"/>
    <w:next w:val="Normal"/>
    <w:link w:val="Heading1Char"/>
    <w:uiPriority w:val="9"/>
    <w:qFormat/>
    <w:pPr>
      <w:keepNext/>
      <w:keepLines/>
      <w:pBdr>
        <w:bottom w:val="single" w:sz="4" w:space="1" w:color="FFCA08" w:themeColor="accent1"/>
      </w:pBdr>
      <w:spacing w:before="400" w:after="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pPr>
      <w:keepNext/>
      <w:keepLines/>
      <w:spacing w:before="160"/>
      <w:outlineLvl w:val="1"/>
    </w:pPr>
    <w:rPr>
      <w:rFonts w:asciiTheme="majorHAnsi" w:eastAsiaTheme="majorEastAsia" w:hAnsiTheme="majorHAnsi" w:cstheme="majorBidi"/>
      <w:color w:val="FFCA08" w:themeColor="accent1"/>
      <w:sz w:val="28"/>
      <w:szCs w:val="28"/>
    </w:rPr>
  </w:style>
  <w:style w:type="paragraph" w:styleId="Heading3">
    <w:name w:val="heading 3"/>
    <w:basedOn w:val="Normal"/>
    <w:next w:val="Normal"/>
    <w:link w:val="Heading3Char"/>
    <w:uiPriority w:val="9"/>
    <w:unhideWhenUsed/>
    <w:qFormat/>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D0D0D" w:themeColor="text1" w:themeTint="F2"/>
      <w:spacing w:val="-7"/>
      <w:sz w:val="48"/>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0D0D0D" w:themeColor="text1" w:themeTint="F2"/>
      <w:spacing w:val="-7"/>
      <w:sz w:val="48"/>
      <w:szCs w:val="64"/>
    </w:rPr>
  </w:style>
  <w:style w:type="paragraph" w:styleId="Subtitle">
    <w:name w:val="Subtitle"/>
    <w:basedOn w:val="Normal"/>
    <w:next w:val="Normal"/>
    <w:link w:val="SubtitleChar"/>
    <w:uiPriority w:val="11"/>
    <w:qFormat/>
    <w:pPr>
      <w:numPr>
        <w:ilvl w:val="1"/>
      </w:numPr>
      <w:spacing w:after="240"/>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FFCA08"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FFCA08"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FFCA08"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unhideWhenUsed/>
    <w:qFormat/>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link w:val="NoSpacingChar"/>
    <w:uiPriority w:val="1"/>
    <w:qFormat/>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customStyle="1" w:styleId="Buble">
    <w:name w:val="Buble"/>
    <w:basedOn w:val="Normal"/>
    <w:link w:val="BubleChar"/>
    <w:pPr>
      <w:pBdr>
        <w:top w:val="double" w:sz="4" w:space="1" w:color="auto"/>
        <w:left w:val="double" w:sz="4" w:space="4" w:color="auto"/>
        <w:bottom w:val="double" w:sz="4" w:space="1" w:color="auto"/>
        <w:right w:val="double" w:sz="4" w:space="4" w:color="auto"/>
      </w:pBdr>
      <w:shd w:val="clear" w:color="auto" w:fill="FDE9D1" w:themeFill="accent2" w:themeFillTint="33"/>
    </w:pPr>
  </w:style>
  <w:style w:type="paragraph" w:styleId="FootnoteText">
    <w:name w:val="footnote text"/>
    <w:basedOn w:val="Normal"/>
    <w:link w:val="FootnoteTextChar"/>
    <w:uiPriority w:val="99"/>
    <w:semiHidden/>
    <w:unhideWhenUsed/>
  </w:style>
  <w:style w:type="character" w:customStyle="1" w:styleId="BubleChar">
    <w:name w:val="Buble Char"/>
    <w:basedOn w:val="DefaultParagraphFont"/>
    <w:link w:val="Buble"/>
    <w:rPr>
      <w:shd w:val="clear" w:color="auto" w:fill="FDE9D1" w:themeFill="accent2" w:themeFillTint="33"/>
      <w:lang w:val="ro-RO"/>
    </w:rPr>
  </w:style>
  <w:style w:type="character" w:customStyle="1" w:styleId="FootnoteTextChar">
    <w:name w:val="Footnote Text Char"/>
    <w:basedOn w:val="DefaultParagraphFont"/>
    <w:link w:val="FootnoteText"/>
    <w:uiPriority w:val="99"/>
    <w:semiHidden/>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u w:val="single"/>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Pr>
      <w:color w:val="7F723D" w:themeColor="followedHyperlink"/>
      <w:u w:val="single"/>
    </w:rPr>
  </w:style>
  <w:style w:type="paragraph" w:customStyle="1" w:styleId="Paragrafcarte">
    <w:name w:val="Paragraf carte"/>
    <w:basedOn w:val="Normal"/>
    <w:link w:val="ParagrafcarteChar"/>
    <w:pPr>
      <w:spacing w:line="259" w:lineRule="auto"/>
      <w:ind w:firstLine="720"/>
    </w:pPr>
    <w:rPr>
      <w:lang w:eastAsia="en-US"/>
    </w:rPr>
  </w:style>
  <w:style w:type="character" w:customStyle="1" w:styleId="ParagrafcarteChar">
    <w:name w:val="Paragraf carte Char"/>
    <w:basedOn w:val="DefaultParagraphFont"/>
    <w:link w:val="Paragrafcarte"/>
    <w:rPr>
      <w:lang w:val="ro-RO" w:eastAsia="en-US"/>
    </w:rPr>
  </w:style>
  <w:style w:type="paragraph" w:styleId="NormalWeb">
    <w:name w:val="Normal (Web)"/>
    <w:basedOn w:val="Normal"/>
    <w:uiPriority w:val="99"/>
    <w:unhideWhenUsed/>
    <w:pPr>
      <w:spacing w:before="100" w:beforeAutospacing="1" w:after="100" w:afterAutospacing="1"/>
    </w:pPr>
    <w:rPr>
      <w:rFonts w:ascii="Times New Roman" w:hAnsi="Times New Roman" w:cs="Times New Roman"/>
      <w:sz w:val="24"/>
      <w:szCs w:val="24"/>
      <w:lang w:eastAsia="en-US"/>
    </w:rPr>
  </w:style>
  <w:style w:type="character" w:customStyle="1" w:styleId="NoSpacingChar">
    <w:name w:val="No Spacing Char"/>
    <w:basedOn w:val="DefaultParagraphFont"/>
    <w:link w:val="NoSpacing"/>
    <w:uiPriority w:val="1"/>
  </w:style>
  <w:style w:type="table" w:customStyle="1" w:styleId="PlainTable21">
    <w:name w:val="Plain Table 21"/>
    <w:basedOn w:val="TableNormal"/>
    <w:uiPriority w:val="42"/>
    <w:rPr>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reprocessor">
    <w:name w:val="preprocessor"/>
    <w:basedOn w:val="DefaultParagraphFont"/>
  </w:style>
  <w:style w:type="character" w:customStyle="1" w:styleId="datatypes">
    <w:name w:val="datatypes"/>
    <w:basedOn w:val="DefaultParagraphFont"/>
  </w:style>
  <w:style w:type="character" w:customStyle="1" w:styleId="keyword">
    <w:name w:val="keyword"/>
    <w:basedOn w:val="DefaultParagraphFont"/>
  </w:style>
  <w:style w:type="character" w:customStyle="1" w:styleId="string">
    <w:name w:val="string"/>
    <w:basedOn w:val="DefaultParagraphFont"/>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MediumShading2-Accent2">
    <w:name w:val="Medium Shading 2 Accent 2"/>
    <w:basedOn w:val="Table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8931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8931D" w:themeFill="accent2"/>
      </w:tcPr>
    </w:tblStylePr>
    <w:tblStylePr w:type="lastCol">
      <w:rPr>
        <w:b/>
        <w:bCs/>
        <w:color w:val="FFFFFF" w:themeColor="background1"/>
      </w:rPr>
      <w:tblPr/>
      <w:tcPr>
        <w:tcBorders>
          <w:left w:val="nil"/>
          <w:right w:val="nil"/>
          <w:insideH w:val="nil"/>
          <w:insideV w:val="nil"/>
        </w:tcBorders>
        <w:shd w:val="clear" w:color="auto" w:fill="F8931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Pr>
      <w:color w:val="000000" w:themeColor="text1"/>
    </w:rPr>
    <w:tblPr>
      <w:tblStyleRowBandSize w:val="1"/>
      <w:tblStyleColBandSize w:val="1"/>
      <w:tblBorders>
        <w:top w:val="single" w:sz="8" w:space="0" w:color="CE8D3E" w:themeColor="accent3"/>
        <w:bottom w:val="single" w:sz="8" w:space="0" w:color="CE8D3E" w:themeColor="accent3"/>
      </w:tblBorders>
    </w:tblPr>
    <w:tblStylePr w:type="firstRow">
      <w:rPr>
        <w:rFonts w:asciiTheme="majorHAnsi" w:eastAsiaTheme="majorEastAsia" w:hAnsiTheme="majorHAnsi" w:cstheme="majorBidi"/>
      </w:rPr>
      <w:tblPr/>
      <w:tcPr>
        <w:tcBorders>
          <w:top w:val="nil"/>
          <w:bottom w:val="single" w:sz="8" w:space="0" w:color="CE8D3E" w:themeColor="accent3"/>
        </w:tcBorders>
      </w:tcPr>
    </w:tblStylePr>
    <w:tblStylePr w:type="lastRow">
      <w:rPr>
        <w:b/>
        <w:bCs/>
        <w:color w:val="39302A" w:themeColor="text2"/>
      </w:rPr>
      <w:tblPr/>
      <w:tcPr>
        <w:tcBorders>
          <w:top w:val="single" w:sz="8" w:space="0" w:color="CE8D3E" w:themeColor="accent3"/>
          <w:bottom w:val="single" w:sz="8" w:space="0" w:color="CE8D3E" w:themeColor="accent3"/>
        </w:tcBorders>
      </w:tcPr>
    </w:tblStylePr>
    <w:tblStylePr w:type="firstCol">
      <w:rPr>
        <w:b/>
        <w:bCs/>
      </w:rPr>
    </w:tblStylePr>
    <w:tblStylePr w:type="lastCol">
      <w:rPr>
        <w:b/>
        <w:bCs/>
      </w:rPr>
      <w:tblPr/>
      <w:tcPr>
        <w:tcBorders>
          <w:top w:val="single" w:sz="8" w:space="0" w:color="CE8D3E" w:themeColor="accent3"/>
          <w:bottom w:val="single" w:sz="8" w:space="0" w:color="CE8D3E" w:themeColor="accent3"/>
        </w:tcBorders>
      </w:tcPr>
    </w:tblStylePr>
    <w:tblStylePr w:type="band1Vert">
      <w:tblPr/>
      <w:tcPr>
        <w:shd w:val="clear" w:color="auto" w:fill="F3E2CF" w:themeFill="accent3" w:themeFillTint="3F"/>
      </w:tcPr>
    </w:tblStylePr>
    <w:tblStylePr w:type="band1Horz">
      <w:tblPr/>
      <w:tcPr>
        <w:shd w:val="clear" w:color="auto" w:fill="F3E2CF" w:themeFill="accent3" w:themeFillTint="3F"/>
      </w:tcPr>
    </w:tblStylePr>
  </w:style>
  <w:style w:type="paragraph" w:styleId="TOC1">
    <w:name w:val="toc 1"/>
    <w:basedOn w:val="Normal"/>
    <w:next w:val="Normal"/>
    <w:autoRedefine/>
    <w:uiPriority w:val="39"/>
    <w:unhideWhenUsed/>
    <w:pPr>
      <w:spacing w:after="100"/>
    </w:pPr>
  </w:style>
  <w:style w:type="table" w:customStyle="1" w:styleId="MediumList1-Accent11">
    <w:name w:val="Medium List 1 - Accent 11"/>
    <w:basedOn w:val="TableNormal"/>
    <w:uiPriority w:val="65"/>
    <w:rPr>
      <w:color w:val="000000" w:themeColor="text1"/>
    </w:rPr>
    <w:tblPr>
      <w:tblStyleRowBandSize w:val="1"/>
      <w:tblStyleColBandSize w:val="1"/>
      <w:tblBorders>
        <w:top w:val="single" w:sz="8" w:space="0" w:color="FFCA08" w:themeColor="accent1"/>
        <w:bottom w:val="single" w:sz="8" w:space="0" w:color="FFCA08" w:themeColor="accent1"/>
      </w:tblBorders>
    </w:tblPr>
    <w:tblStylePr w:type="firstRow">
      <w:rPr>
        <w:rFonts w:asciiTheme="majorHAnsi" w:eastAsiaTheme="majorEastAsia" w:hAnsiTheme="majorHAnsi" w:cstheme="majorBidi"/>
      </w:rPr>
      <w:tblPr/>
      <w:tcPr>
        <w:tcBorders>
          <w:top w:val="nil"/>
          <w:bottom w:val="single" w:sz="8" w:space="0" w:color="FFCA08" w:themeColor="accent1"/>
        </w:tcBorders>
      </w:tcPr>
    </w:tblStylePr>
    <w:tblStylePr w:type="lastRow">
      <w:rPr>
        <w:b/>
        <w:bCs/>
        <w:color w:val="39302A" w:themeColor="text2"/>
      </w:rPr>
      <w:tblPr/>
      <w:tcPr>
        <w:tcBorders>
          <w:top w:val="single" w:sz="8" w:space="0" w:color="FFCA08" w:themeColor="accent1"/>
          <w:bottom w:val="single" w:sz="8" w:space="0" w:color="FFCA08" w:themeColor="accent1"/>
        </w:tcBorders>
      </w:tcPr>
    </w:tblStylePr>
    <w:tblStylePr w:type="firstCol">
      <w:rPr>
        <w:b/>
        <w:bCs/>
      </w:rPr>
    </w:tblStylePr>
    <w:tblStylePr w:type="lastCol">
      <w:rPr>
        <w:b/>
        <w:bCs/>
      </w:rPr>
      <w:tblPr/>
      <w:tcPr>
        <w:tcBorders>
          <w:top w:val="single" w:sz="8" w:space="0" w:color="FFCA08" w:themeColor="accent1"/>
          <w:bottom w:val="single" w:sz="8" w:space="0" w:color="FFCA08" w:themeColor="accent1"/>
        </w:tcBorders>
      </w:tcPr>
    </w:tblStylePr>
    <w:tblStylePr w:type="band1Vert">
      <w:tblPr/>
      <w:tcPr>
        <w:shd w:val="clear" w:color="auto" w:fill="FFF1C1" w:themeFill="accent1" w:themeFillTint="3F"/>
      </w:tcPr>
    </w:tblStylePr>
    <w:tblStylePr w:type="band1Horz">
      <w:tblPr/>
      <w:tcPr>
        <w:shd w:val="clear" w:color="auto" w:fill="FFF1C1" w:themeFill="accent1" w:themeFillTint="3F"/>
      </w:tcPr>
    </w:tblStylePr>
  </w:style>
  <w:style w:type="table" w:styleId="MediumList1-Accent2">
    <w:name w:val="Medium List 1 Accent 2"/>
    <w:basedOn w:val="TableNormal"/>
    <w:uiPriority w:val="65"/>
    <w:rPr>
      <w:color w:val="000000" w:themeColor="text1"/>
    </w:rPr>
    <w:tblPr>
      <w:tblStyleRowBandSize w:val="1"/>
      <w:tblStyleColBandSize w:val="1"/>
      <w:tblBorders>
        <w:top w:val="single" w:sz="8" w:space="0" w:color="F8931D" w:themeColor="accent2"/>
        <w:bottom w:val="single" w:sz="8" w:space="0" w:color="F8931D" w:themeColor="accent2"/>
      </w:tblBorders>
    </w:tblPr>
    <w:tblStylePr w:type="firstRow">
      <w:rPr>
        <w:rFonts w:asciiTheme="majorHAnsi" w:eastAsiaTheme="majorEastAsia" w:hAnsiTheme="majorHAnsi" w:cstheme="majorBidi"/>
      </w:rPr>
      <w:tblPr/>
      <w:tcPr>
        <w:tcBorders>
          <w:top w:val="nil"/>
          <w:bottom w:val="single" w:sz="8" w:space="0" w:color="F8931D" w:themeColor="accent2"/>
        </w:tcBorders>
      </w:tcPr>
    </w:tblStylePr>
    <w:tblStylePr w:type="lastRow">
      <w:rPr>
        <w:b/>
        <w:bCs/>
        <w:color w:val="39302A" w:themeColor="text2"/>
      </w:rPr>
      <w:tblPr/>
      <w:tcPr>
        <w:tcBorders>
          <w:top w:val="single" w:sz="8" w:space="0" w:color="F8931D" w:themeColor="accent2"/>
          <w:bottom w:val="single" w:sz="8" w:space="0" w:color="F8931D" w:themeColor="accent2"/>
        </w:tcBorders>
      </w:tcPr>
    </w:tblStylePr>
    <w:tblStylePr w:type="firstCol">
      <w:rPr>
        <w:b/>
        <w:bCs/>
      </w:rPr>
    </w:tblStylePr>
    <w:tblStylePr w:type="lastCol">
      <w:rPr>
        <w:b/>
        <w:bCs/>
      </w:rPr>
      <w:tblPr/>
      <w:tcPr>
        <w:tcBorders>
          <w:top w:val="single" w:sz="8" w:space="0" w:color="F8931D" w:themeColor="accent2"/>
          <w:bottom w:val="single" w:sz="8" w:space="0" w:color="F8931D" w:themeColor="accent2"/>
        </w:tcBorders>
      </w:tcPr>
    </w:tblStylePr>
    <w:tblStylePr w:type="band1Vert">
      <w:tblPr/>
      <w:tcPr>
        <w:shd w:val="clear" w:color="auto" w:fill="FDE4C7" w:themeFill="accent2" w:themeFillTint="3F"/>
      </w:tcPr>
    </w:tblStylePr>
    <w:tblStylePr w:type="band1Horz">
      <w:tblPr/>
      <w:tcPr>
        <w:shd w:val="clear" w:color="auto" w:fill="FDE4C7" w:themeFill="accent2" w:themeFillTint="3F"/>
      </w:tcPr>
    </w:tblStylePr>
  </w:style>
  <w:style w:type="character" w:customStyle="1" w:styleId="apple-converted-space">
    <w:name w:val="apple-converted-space"/>
    <w:basedOn w:val="DefaultParagraphFont"/>
  </w:style>
  <w:style w:type="character" w:styleId="CommentReference">
    <w:name w:val="annotation reference"/>
    <w:basedOn w:val="DefaultParagraphFont"/>
    <w:uiPriority w:val="99"/>
    <w:semiHidden/>
    <w:unhideWhenUsed/>
    <w:rsid w:val="00745727"/>
    <w:rPr>
      <w:sz w:val="16"/>
      <w:szCs w:val="16"/>
    </w:rPr>
  </w:style>
  <w:style w:type="paragraph" w:styleId="CommentText">
    <w:name w:val="annotation text"/>
    <w:basedOn w:val="Normal"/>
    <w:link w:val="CommentTextChar"/>
    <w:uiPriority w:val="99"/>
    <w:semiHidden/>
    <w:unhideWhenUsed/>
    <w:rsid w:val="00745727"/>
  </w:style>
  <w:style w:type="character" w:customStyle="1" w:styleId="CommentTextChar">
    <w:name w:val="Comment Text Char"/>
    <w:basedOn w:val="DefaultParagraphFont"/>
    <w:link w:val="CommentText"/>
    <w:uiPriority w:val="99"/>
    <w:semiHidden/>
    <w:rsid w:val="00745727"/>
  </w:style>
  <w:style w:type="paragraph" w:styleId="CommentSubject">
    <w:name w:val="annotation subject"/>
    <w:basedOn w:val="CommentText"/>
    <w:next w:val="CommentText"/>
    <w:link w:val="CommentSubjectChar"/>
    <w:uiPriority w:val="99"/>
    <w:semiHidden/>
    <w:unhideWhenUsed/>
    <w:rsid w:val="00745727"/>
    <w:rPr>
      <w:b/>
      <w:bCs/>
    </w:rPr>
  </w:style>
  <w:style w:type="character" w:customStyle="1" w:styleId="CommentSubjectChar">
    <w:name w:val="Comment Subject Char"/>
    <w:basedOn w:val="CommentTextChar"/>
    <w:link w:val="CommentSubject"/>
    <w:uiPriority w:val="99"/>
    <w:semiHidden/>
    <w:rsid w:val="00745727"/>
    <w:rPr>
      <w:b/>
      <w:bCs/>
    </w:rPr>
  </w:style>
  <w:style w:type="paragraph" w:customStyle="1" w:styleId="Default">
    <w:name w:val="Default"/>
    <w:rsid w:val="0000691C"/>
    <w:pPr>
      <w:autoSpaceDE w:val="0"/>
      <w:autoSpaceDN w:val="0"/>
      <w:adjustRightInd w:val="0"/>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0D7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lang w:val="en-US" w:eastAsia="en-US"/>
    </w:rPr>
  </w:style>
  <w:style w:type="character" w:customStyle="1" w:styleId="HTMLPreformattedChar">
    <w:name w:val="HTML Preformatted Char"/>
    <w:basedOn w:val="DefaultParagraphFont"/>
    <w:link w:val="HTMLPreformatted"/>
    <w:uiPriority w:val="99"/>
    <w:semiHidden/>
    <w:rsid w:val="000D7D9C"/>
    <w:rPr>
      <w:rFonts w:ascii="Courier New" w:eastAsia="Times New Roman" w:hAnsi="Courier New" w:cs="Courier New"/>
      <w:lang w:eastAsia="en-US"/>
    </w:rPr>
  </w:style>
  <w:style w:type="character" w:styleId="UnresolvedMention">
    <w:name w:val="Unresolved Mention"/>
    <w:basedOn w:val="DefaultParagraphFont"/>
    <w:uiPriority w:val="99"/>
    <w:semiHidden/>
    <w:unhideWhenUsed/>
    <w:rsid w:val="00924633"/>
    <w:rPr>
      <w:color w:val="808080"/>
      <w:shd w:val="clear" w:color="auto" w:fill="E6E6E6"/>
    </w:rPr>
  </w:style>
  <w:style w:type="paragraph" w:styleId="TOC2">
    <w:name w:val="toc 2"/>
    <w:basedOn w:val="Normal"/>
    <w:next w:val="Normal"/>
    <w:autoRedefine/>
    <w:uiPriority w:val="39"/>
    <w:unhideWhenUsed/>
    <w:rsid w:val="00C56606"/>
    <w:pPr>
      <w:spacing w:after="100"/>
      <w:ind w:left="200"/>
    </w:pPr>
  </w:style>
  <w:style w:type="paragraph" w:styleId="TOC3">
    <w:name w:val="toc 3"/>
    <w:basedOn w:val="Normal"/>
    <w:next w:val="Normal"/>
    <w:autoRedefine/>
    <w:uiPriority w:val="39"/>
    <w:unhideWhenUsed/>
    <w:rsid w:val="00C5660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8495">
      <w:bodyDiv w:val="1"/>
      <w:marLeft w:val="0"/>
      <w:marRight w:val="0"/>
      <w:marTop w:val="0"/>
      <w:marBottom w:val="0"/>
      <w:divBdr>
        <w:top w:val="none" w:sz="0" w:space="0" w:color="auto"/>
        <w:left w:val="none" w:sz="0" w:space="0" w:color="auto"/>
        <w:bottom w:val="none" w:sz="0" w:space="0" w:color="auto"/>
        <w:right w:val="none" w:sz="0" w:space="0" w:color="auto"/>
      </w:divBdr>
    </w:div>
    <w:div w:id="45884704">
      <w:bodyDiv w:val="1"/>
      <w:marLeft w:val="0"/>
      <w:marRight w:val="0"/>
      <w:marTop w:val="0"/>
      <w:marBottom w:val="0"/>
      <w:divBdr>
        <w:top w:val="none" w:sz="0" w:space="0" w:color="auto"/>
        <w:left w:val="none" w:sz="0" w:space="0" w:color="auto"/>
        <w:bottom w:val="none" w:sz="0" w:space="0" w:color="auto"/>
        <w:right w:val="none" w:sz="0" w:space="0" w:color="auto"/>
      </w:divBdr>
      <w:divsChild>
        <w:div w:id="1783190264">
          <w:marLeft w:val="274"/>
          <w:marRight w:val="0"/>
          <w:marTop w:val="0"/>
          <w:marBottom w:val="120"/>
          <w:divBdr>
            <w:top w:val="none" w:sz="0" w:space="0" w:color="auto"/>
            <w:left w:val="none" w:sz="0" w:space="0" w:color="auto"/>
            <w:bottom w:val="none" w:sz="0" w:space="0" w:color="auto"/>
            <w:right w:val="none" w:sz="0" w:space="0" w:color="auto"/>
          </w:divBdr>
        </w:div>
        <w:div w:id="1720669913">
          <w:marLeft w:val="274"/>
          <w:marRight w:val="0"/>
          <w:marTop w:val="0"/>
          <w:marBottom w:val="120"/>
          <w:divBdr>
            <w:top w:val="none" w:sz="0" w:space="0" w:color="auto"/>
            <w:left w:val="none" w:sz="0" w:space="0" w:color="auto"/>
            <w:bottom w:val="none" w:sz="0" w:space="0" w:color="auto"/>
            <w:right w:val="none" w:sz="0" w:space="0" w:color="auto"/>
          </w:divBdr>
        </w:div>
        <w:div w:id="1282614954">
          <w:marLeft w:val="274"/>
          <w:marRight w:val="0"/>
          <w:marTop w:val="0"/>
          <w:marBottom w:val="120"/>
          <w:divBdr>
            <w:top w:val="none" w:sz="0" w:space="0" w:color="auto"/>
            <w:left w:val="none" w:sz="0" w:space="0" w:color="auto"/>
            <w:bottom w:val="none" w:sz="0" w:space="0" w:color="auto"/>
            <w:right w:val="none" w:sz="0" w:space="0" w:color="auto"/>
          </w:divBdr>
        </w:div>
        <w:div w:id="1780104955">
          <w:marLeft w:val="994"/>
          <w:marRight w:val="0"/>
          <w:marTop w:val="0"/>
          <w:marBottom w:val="120"/>
          <w:divBdr>
            <w:top w:val="none" w:sz="0" w:space="0" w:color="auto"/>
            <w:left w:val="none" w:sz="0" w:space="0" w:color="auto"/>
            <w:bottom w:val="none" w:sz="0" w:space="0" w:color="auto"/>
            <w:right w:val="none" w:sz="0" w:space="0" w:color="auto"/>
          </w:divBdr>
        </w:div>
        <w:div w:id="1258632633">
          <w:marLeft w:val="994"/>
          <w:marRight w:val="0"/>
          <w:marTop w:val="0"/>
          <w:marBottom w:val="120"/>
          <w:divBdr>
            <w:top w:val="none" w:sz="0" w:space="0" w:color="auto"/>
            <w:left w:val="none" w:sz="0" w:space="0" w:color="auto"/>
            <w:bottom w:val="none" w:sz="0" w:space="0" w:color="auto"/>
            <w:right w:val="none" w:sz="0" w:space="0" w:color="auto"/>
          </w:divBdr>
        </w:div>
        <w:div w:id="229195697">
          <w:marLeft w:val="994"/>
          <w:marRight w:val="0"/>
          <w:marTop w:val="0"/>
          <w:marBottom w:val="120"/>
          <w:divBdr>
            <w:top w:val="none" w:sz="0" w:space="0" w:color="auto"/>
            <w:left w:val="none" w:sz="0" w:space="0" w:color="auto"/>
            <w:bottom w:val="none" w:sz="0" w:space="0" w:color="auto"/>
            <w:right w:val="none" w:sz="0" w:space="0" w:color="auto"/>
          </w:divBdr>
        </w:div>
      </w:divsChild>
    </w:div>
    <w:div w:id="221453641">
      <w:bodyDiv w:val="1"/>
      <w:marLeft w:val="0"/>
      <w:marRight w:val="0"/>
      <w:marTop w:val="0"/>
      <w:marBottom w:val="0"/>
      <w:divBdr>
        <w:top w:val="none" w:sz="0" w:space="0" w:color="auto"/>
        <w:left w:val="none" w:sz="0" w:space="0" w:color="auto"/>
        <w:bottom w:val="none" w:sz="0" w:space="0" w:color="auto"/>
        <w:right w:val="none" w:sz="0" w:space="0" w:color="auto"/>
      </w:divBdr>
      <w:divsChild>
        <w:div w:id="1750611155">
          <w:marLeft w:val="274"/>
          <w:marRight w:val="0"/>
          <w:marTop w:val="0"/>
          <w:marBottom w:val="120"/>
          <w:divBdr>
            <w:top w:val="none" w:sz="0" w:space="0" w:color="auto"/>
            <w:left w:val="none" w:sz="0" w:space="0" w:color="auto"/>
            <w:bottom w:val="none" w:sz="0" w:space="0" w:color="auto"/>
            <w:right w:val="none" w:sz="0" w:space="0" w:color="auto"/>
          </w:divBdr>
        </w:div>
        <w:div w:id="253124547">
          <w:marLeft w:val="274"/>
          <w:marRight w:val="0"/>
          <w:marTop w:val="0"/>
          <w:marBottom w:val="120"/>
          <w:divBdr>
            <w:top w:val="none" w:sz="0" w:space="0" w:color="auto"/>
            <w:left w:val="none" w:sz="0" w:space="0" w:color="auto"/>
            <w:bottom w:val="none" w:sz="0" w:space="0" w:color="auto"/>
            <w:right w:val="none" w:sz="0" w:space="0" w:color="auto"/>
          </w:divBdr>
        </w:div>
        <w:div w:id="472450190">
          <w:marLeft w:val="274"/>
          <w:marRight w:val="0"/>
          <w:marTop w:val="0"/>
          <w:marBottom w:val="120"/>
          <w:divBdr>
            <w:top w:val="none" w:sz="0" w:space="0" w:color="auto"/>
            <w:left w:val="none" w:sz="0" w:space="0" w:color="auto"/>
            <w:bottom w:val="none" w:sz="0" w:space="0" w:color="auto"/>
            <w:right w:val="none" w:sz="0" w:space="0" w:color="auto"/>
          </w:divBdr>
        </w:div>
        <w:div w:id="1141339637">
          <w:marLeft w:val="994"/>
          <w:marRight w:val="0"/>
          <w:marTop w:val="0"/>
          <w:marBottom w:val="120"/>
          <w:divBdr>
            <w:top w:val="none" w:sz="0" w:space="0" w:color="auto"/>
            <w:left w:val="none" w:sz="0" w:space="0" w:color="auto"/>
            <w:bottom w:val="none" w:sz="0" w:space="0" w:color="auto"/>
            <w:right w:val="none" w:sz="0" w:space="0" w:color="auto"/>
          </w:divBdr>
        </w:div>
        <w:div w:id="1960260133">
          <w:marLeft w:val="994"/>
          <w:marRight w:val="0"/>
          <w:marTop w:val="0"/>
          <w:marBottom w:val="120"/>
          <w:divBdr>
            <w:top w:val="none" w:sz="0" w:space="0" w:color="auto"/>
            <w:left w:val="none" w:sz="0" w:space="0" w:color="auto"/>
            <w:bottom w:val="none" w:sz="0" w:space="0" w:color="auto"/>
            <w:right w:val="none" w:sz="0" w:space="0" w:color="auto"/>
          </w:divBdr>
        </w:div>
        <w:div w:id="997149508">
          <w:marLeft w:val="994"/>
          <w:marRight w:val="0"/>
          <w:marTop w:val="0"/>
          <w:marBottom w:val="120"/>
          <w:divBdr>
            <w:top w:val="none" w:sz="0" w:space="0" w:color="auto"/>
            <w:left w:val="none" w:sz="0" w:space="0" w:color="auto"/>
            <w:bottom w:val="none" w:sz="0" w:space="0" w:color="auto"/>
            <w:right w:val="none" w:sz="0" w:space="0" w:color="auto"/>
          </w:divBdr>
        </w:div>
      </w:divsChild>
    </w:div>
    <w:div w:id="357434763">
      <w:bodyDiv w:val="1"/>
      <w:marLeft w:val="0"/>
      <w:marRight w:val="0"/>
      <w:marTop w:val="0"/>
      <w:marBottom w:val="0"/>
      <w:divBdr>
        <w:top w:val="none" w:sz="0" w:space="0" w:color="auto"/>
        <w:left w:val="none" w:sz="0" w:space="0" w:color="auto"/>
        <w:bottom w:val="none" w:sz="0" w:space="0" w:color="auto"/>
        <w:right w:val="none" w:sz="0" w:space="0" w:color="auto"/>
      </w:divBdr>
    </w:div>
    <w:div w:id="790246748">
      <w:bodyDiv w:val="1"/>
      <w:marLeft w:val="0"/>
      <w:marRight w:val="0"/>
      <w:marTop w:val="0"/>
      <w:marBottom w:val="0"/>
      <w:divBdr>
        <w:top w:val="none" w:sz="0" w:space="0" w:color="auto"/>
        <w:left w:val="none" w:sz="0" w:space="0" w:color="auto"/>
        <w:bottom w:val="none" w:sz="0" w:space="0" w:color="auto"/>
        <w:right w:val="none" w:sz="0" w:space="0" w:color="auto"/>
      </w:divBdr>
    </w:div>
    <w:div w:id="841239765">
      <w:bodyDiv w:val="1"/>
      <w:marLeft w:val="0"/>
      <w:marRight w:val="0"/>
      <w:marTop w:val="0"/>
      <w:marBottom w:val="0"/>
      <w:divBdr>
        <w:top w:val="none" w:sz="0" w:space="0" w:color="auto"/>
        <w:left w:val="none" w:sz="0" w:space="0" w:color="auto"/>
        <w:bottom w:val="none" w:sz="0" w:space="0" w:color="auto"/>
        <w:right w:val="none" w:sz="0" w:space="0" w:color="auto"/>
      </w:divBdr>
    </w:div>
    <w:div w:id="846016120">
      <w:bodyDiv w:val="1"/>
      <w:marLeft w:val="0"/>
      <w:marRight w:val="0"/>
      <w:marTop w:val="0"/>
      <w:marBottom w:val="0"/>
      <w:divBdr>
        <w:top w:val="none" w:sz="0" w:space="0" w:color="auto"/>
        <w:left w:val="none" w:sz="0" w:space="0" w:color="auto"/>
        <w:bottom w:val="none" w:sz="0" w:space="0" w:color="auto"/>
        <w:right w:val="none" w:sz="0" w:space="0" w:color="auto"/>
      </w:divBdr>
    </w:div>
    <w:div w:id="859317048">
      <w:bodyDiv w:val="1"/>
      <w:marLeft w:val="0"/>
      <w:marRight w:val="0"/>
      <w:marTop w:val="0"/>
      <w:marBottom w:val="0"/>
      <w:divBdr>
        <w:top w:val="none" w:sz="0" w:space="0" w:color="auto"/>
        <w:left w:val="none" w:sz="0" w:space="0" w:color="auto"/>
        <w:bottom w:val="none" w:sz="0" w:space="0" w:color="auto"/>
        <w:right w:val="none" w:sz="0" w:space="0" w:color="auto"/>
      </w:divBdr>
    </w:div>
    <w:div w:id="874735290">
      <w:bodyDiv w:val="1"/>
      <w:marLeft w:val="0"/>
      <w:marRight w:val="0"/>
      <w:marTop w:val="0"/>
      <w:marBottom w:val="0"/>
      <w:divBdr>
        <w:top w:val="none" w:sz="0" w:space="0" w:color="auto"/>
        <w:left w:val="none" w:sz="0" w:space="0" w:color="auto"/>
        <w:bottom w:val="none" w:sz="0" w:space="0" w:color="auto"/>
        <w:right w:val="none" w:sz="0" w:space="0" w:color="auto"/>
      </w:divBdr>
    </w:div>
    <w:div w:id="895580683">
      <w:bodyDiv w:val="1"/>
      <w:marLeft w:val="0"/>
      <w:marRight w:val="0"/>
      <w:marTop w:val="0"/>
      <w:marBottom w:val="0"/>
      <w:divBdr>
        <w:top w:val="none" w:sz="0" w:space="0" w:color="auto"/>
        <w:left w:val="none" w:sz="0" w:space="0" w:color="auto"/>
        <w:bottom w:val="none" w:sz="0" w:space="0" w:color="auto"/>
        <w:right w:val="none" w:sz="0" w:space="0" w:color="auto"/>
      </w:divBdr>
    </w:div>
    <w:div w:id="1062024238">
      <w:bodyDiv w:val="1"/>
      <w:marLeft w:val="0"/>
      <w:marRight w:val="0"/>
      <w:marTop w:val="0"/>
      <w:marBottom w:val="0"/>
      <w:divBdr>
        <w:top w:val="none" w:sz="0" w:space="0" w:color="auto"/>
        <w:left w:val="none" w:sz="0" w:space="0" w:color="auto"/>
        <w:bottom w:val="none" w:sz="0" w:space="0" w:color="auto"/>
        <w:right w:val="none" w:sz="0" w:space="0" w:color="auto"/>
      </w:divBdr>
      <w:divsChild>
        <w:div w:id="251427260">
          <w:marLeft w:val="0"/>
          <w:marRight w:val="0"/>
          <w:marTop w:val="0"/>
          <w:marBottom w:val="0"/>
          <w:divBdr>
            <w:top w:val="none" w:sz="0" w:space="0" w:color="auto"/>
            <w:left w:val="none" w:sz="0" w:space="0" w:color="auto"/>
            <w:bottom w:val="none" w:sz="0" w:space="0" w:color="auto"/>
            <w:right w:val="none" w:sz="0" w:space="0" w:color="auto"/>
          </w:divBdr>
        </w:div>
        <w:div w:id="1480541220">
          <w:marLeft w:val="0"/>
          <w:marRight w:val="0"/>
          <w:marTop w:val="0"/>
          <w:marBottom w:val="0"/>
          <w:divBdr>
            <w:top w:val="none" w:sz="0" w:space="0" w:color="auto"/>
            <w:left w:val="none" w:sz="0" w:space="0" w:color="auto"/>
            <w:bottom w:val="none" w:sz="0" w:space="0" w:color="auto"/>
            <w:right w:val="none" w:sz="0" w:space="0" w:color="auto"/>
          </w:divBdr>
        </w:div>
      </w:divsChild>
    </w:div>
    <w:div w:id="1149324800">
      <w:bodyDiv w:val="1"/>
      <w:marLeft w:val="0"/>
      <w:marRight w:val="0"/>
      <w:marTop w:val="0"/>
      <w:marBottom w:val="0"/>
      <w:divBdr>
        <w:top w:val="none" w:sz="0" w:space="0" w:color="auto"/>
        <w:left w:val="none" w:sz="0" w:space="0" w:color="auto"/>
        <w:bottom w:val="none" w:sz="0" w:space="0" w:color="auto"/>
        <w:right w:val="none" w:sz="0" w:space="0" w:color="auto"/>
      </w:divBdr>
    </w:div>
    <w:div w:id="1366905227">
      <w:bodyDiv w:val="1"/>
      <w:marLeft w:val="0"/>
      <w:marRight w:val="0"/>
      <w:marTop w:val="0"/>
      <w:marBottom w:val="0"/>
      <w:divBdr>
        <w:top w:val="none" w:sz="0" w:space="0" w:color="auto"/>
        <w:left w:val="none" w:sz="0" w:space="0" w:color="auto"/>
        <w:bottom w:val="none" w:sz="0" w:space="0" w:color="auto"/>
        <w:right w:val="none" w:sz="0" w:space="0" w:color="auto"/>
      </w:divBdr>
    </w:div>
    <w:div w:id="1657415048">
      <w:bodyDiv w:val="1"/>
      <w:marLeft w:val="0"/>
      <w:marRight w:val="0"/>
      <w:marTop w:val="0"/>
      <w:marBottom w:val="0"/>
      <w:divBdr>
        <w:top w:val="none" w:sz="0" w:space="0" w:color="auto"/>
        <w:left w:val="none" w:sz="0" w:space="0" w:color="auto"/>
        <w:bottom w:val="none" w:sz="0" w:space="0" w:color="auto"/>
        <w:right w:val="none" w:sz="0" w:space="0" w:color="auto"/>
      </w:divBdr>
      <w:divsChild>
        <w:div w:id="607734265">
          <w:marLeft w:val="547"/>
          <w:marRight w:val="0"/>
          <w:marTop w:val="0"/>
          <w:marBottom w:val="0"/>
          <w:divBdr>
            <w:top w:val="none" w:sz="0" w:space="0" w:color="auto"/>
            <w:left w:val="none" w:sz="0" w:space="0" w:color="auto"/>
            <w:bottom w:val="none" w:sz="0" w:space="0" w:color="auto"/>
            <w:right w:val="none" w:sz="0" w:space="0" w:color="auto"/>
          </w:divBdr>
        </w:div>
      </w:divsChild>
    </w:div>
    <w:div w:id="1722359756">
      <w:bodyDiv w:val="1"/>
      <w:marLeft w:val="0"/>
      <w:marRight w:val="0"/>
      <w:marTop w:val="0"/>
      <w:marBottom w:val="0"/>
      <w:divBdr>
        <w:top w:val="none" w:sz="0" w:space="0" w:color="auto"/>
        <w:left w:val="none" w:sz="0" w:space="0" w:color="auto"/>
        <w:bottom w:val="none" w:sz="0" w:space="0" w:color="auto"/>
        <w:right w:val="none" w:sz="0" w:space="0" w:color="auto"/>
      </w:divBdr>
    </w:div>
    <w:div w:id="1847476300">
      <w:bodyDiv w:val="1"/>
      <w:marLeft w:val="0"/>
      <w:marRight w:val="0"/>
      <w:marTop w:val="0"/>
      <w:marBottom w:val="0"/>
      <w:divBdr>
        <w:top w:val="none" w:sz="0" w:space="0" w:color="auto"/>
        <w:left w:val="none" w:sz="0" w:space="0" w:color="auto"/>
        <w:bottom w:val="none" w:sz="0" w:space="0" w:color="auto"/>
        <w:right w:val="none" w:sz="0" w:space="0" w:color="auto"/>
      </w:divBdr>
      <w:divsChild>
        <w:div w:id="1688284977">
          <w:marLeft w:val="274"/>
          <w:marRight w:val="0"/>
          <w:marTop w:val="0"/>
          <w:marBottom w:val="120"/>
          <w:divBdr>
            <w:top w:val="none" w:sz="0" w:space="0" w:color="auto"/>
            <w:left w:val="none" w:sz="0" w:space="0" w:color="auto"/>
            <w:bottom w:val="none" w:sz="0" w:space="0" w:color="auto"/>
            <w:right w:val="none" w:sz="0" w:space="0" w:color="auto"/>
          </w:divBdr>
        </w:div>
        <w:div w:id="885140257">
          <w:marLeft w:val="274"/>
          <w:marRight w:val="0"/>
          <w:marTop w:val="0"/>
          <w:marBottom w:val="120"/>
          <w:divBdr>
            <w:top w:val="none" w:sz="0" w:space="0" w:color="auto"/>
            <w:left w:val="none" w:sz="0" w:space="0" w:color="auto"/>
            <w:bottom w:val="none" w:sz="0" w:space="0" w:color="auto"/>
            <w:right w:val="none" w:sz="0" w:space="0" w:color="auto"/>
          </w:divBdr>
        </w:div>
        <w:div w:id="1565097616">
          <w:marLeft w:val="274"/>
          <w:marRight w:val="0"/>
          <w:marTop w:val="0"/>
          <w:marBottom w:val="120"/>
          <w:divBdr>
            <w:top w:val="none" w:sz="0" w:space="0" w:color="auto"/>
            <w:left w:val="none" w:sz="0" w:space="0" w:color="auto"/>
            <w:bottom w:val="none" w:sz="0" w:space="0" w:color="auto"/>
            <w:right w:val="none" w:sz="0" w:space="0" w:color="auto"/>
          </w:divBdr>
        </w:div>
        <w:div w:id="872885894">
          <w:marLeft w:val="274"/>
          <w:marRight w:val="0"/>
          <w:marTop w:val="0"/>
          <w:marBottom w:val="120"/>
          <w:divBdr>
            <w:top w:val="none" w:sz="0" w:space="0" w:color="auto"/>
            <w:left w:val="none" w:sz="0" w:space="0" w:color="auto"/>
            <w:bottom w:val="none" w:sz="0" w:space="0" w:color="auto"/>
            <w:right w:val="none" w:sz="0" w:space="0" w:color="auto"/>
          </w:divBdr>
        </w:div>
      </w:divsChild>
    </w:div>
    <w:div w:id="2002419168">
      <w:bodyDiv w:val="1"/>
      <w:marLeft w:val="0"/>
      <w:marRight w:val="0"/>
      <w:marTop w:val="0"/>
      <w:marBottom w:val="0"/>
      <w:divBdr>
        <w:top w:val="none" w:sz="0" w:space="0" w:color="auto"/>
        <w:left w:val="none" w:sz="0" w:space="0" w:color="auto"/>
        <w:bottom w:val="none" w:sz="0" w:space="0" w:color="auto"/>
        <w:right w:val="none" w:sz="0" w:space="0" w:color="auto"/>
      </w:divBdr>
    </w:div>
    <w:div w:id="2018189719">
      <w:bodyDiv w:val="1"/>
      <w:marLeft w:val="0"/>
      <w:marRight w:val="0"/>
      <w:marTop w:val="0"/>
      <w:marBottom w:val="0"/>
      <w:divBdr>
        <w:top w:val="none" w:sz="0" w:space="0" w:color="auto"/>
        <w:left w:val="none" w:sz="0" w:space="0" w:color="auto"/>
        <w:bottom w:val="none" w:sz="0" w:space="0" w:color="auto"/>
        <w:right w:val="none" w:sz="0" w:space="0" w:color="auto"/>
      </w:divBdr>
    </w:div>
    <w:div w:id="206294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scm.com/" TargetMode="External"/><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gza\AppData\Roaming\Microsoft\Templates\Facet%20design%20(blank).dotx" TargetMode="External"/></Relationships>
</file>

<file path=word/theme/theme1.xml><?xml version="1.0" encoding="utf-8"?>
<a:theme xmlns:a="http://schemas.openxmlformats.org/drawingml/2006/main" name="Facet">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2013-10-10T00:00:00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A6218AEF9D614287895309901938E7" ma:contentTypeVersion="2" ma:contentTypeDescription="Create a new document." ma:contentTypeScope="" ma:versionID="43aa5fae34643d994feb3bcbf4692785">
  <xsd:schema xmlns:xsd="http://www.w3.org/2001/XMLSchema" xmlns:xs="http://www.w3.org/2001/XMLSchema" xmlns:p="http://schemas.microsoft.com/office/2006/metadata/properties" xmlns:ns2="bb62dab9-9e0c-4aeb-b441-ee912443e4e1" targetNamespace="http://schemas.microsoft.com/office/2006/metadata/properties" ma:root="true" ma:fieldsID="7b330f8fced321d346b56130d4cc10e0" ns2:_="">
    <xsd:import namespace="bb62dab9-9e0c-4aeb-b441-ee912443e4e1"/>
    <xsd:element name="properties">
      <xsd:complexType>
        <xsd:sequence>
          <xsd:element name="documentManagement">
            <xsd:complexType>
              <xsd:all>
                <xsd:element ref="ns2:OrgFileExt" minOccurs="0"/>
                <xsd:element ref="ns2:CurItemEx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62dab9-9e0c-4aeb-b441-ee912443e4e1" elementFormDefault="qualified">
    <xsd:import namespace="http://schemas.microsoft.com/office/2006/documentManagement/types"/>
    <xsd:import namespace="http://schemas.microsoft.com/office/infopath/2007/PartnerControls"/>
    <xsd:element name="OrgFileExt" ma:index="8" nillable="true" ma:displayName="Orginal Ext" ma:internalName="OrgFileExt" ma:readOnly="true">
      <xsd:simpleType>
        <xsd:restriction base="dms:Text"/>
      </xsd:simpleType>
    </xsd:element>
    <xsd:element name="CurItemExt" ma:index="9" nillable="true" ma:displayName="Current Ext" ma:internalName="CurItemExt"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5EE1F-D868-444A-BFCB-5EC9BEFE6C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DACF7B-2C4F-4B9C-9E80-09024CE31A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62dab9-9e0c-4aeb-b441-ee912443e4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4EE406-7C91-4B57-A2BB-ED129B54B093}">
  <ds:schemaRefs>
    <ds:schemaRef ds:uri="http://schemas.microsoft.com/sharepoint/v3/contenttype/forms"/>
  </ds:schemaRefs>
</ds:datastoreItem>
</file>

<file path=customXml/itemProps5.xml><?xml version="1.0" encoding="utf-8"?>
<ds:datastoreItem xmlns:ds="http://schemas.openxmlformats.org/officeDocument/2006/customXml" ds:itemID="{D1C740D9-F43A-4AD7-99E9-09AA71AB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(blank).dotx</Template>
  <TotalTime>0</TotalTime>
  <Pages>10</Pages>
  <Words>2492</Words>
  <Characters>14208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Modulul 5 – Mediul de stocare</vt:lpstr>
    </vt:vector>
  </TitlesOfParts>
  <Company>Continental AG</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Modulul 5 – Mediul de stocare</dc:title>
  <dc:subject>Tooling</dc:subject>
  <dc:creator>Continental Automotive Laboratory</dc:creator>
  <cp:lastModifiedBy>Badea, Ruxandra-Maria</cp:lastModifiedBy>
  <cp:revision>3</cp:revision>
  <cp:lastPrinted>2013-11-02T11:49:00Z</cp:lastPrinted>
  <dcterms:created xsi:type="dcterms:W3CDTF">2018-11-13T14:46:00Z</dcterms:created>
  <dcterms:modified xsi:type="dcterms:W3CDTF">2018-11-13T14:48:00Z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y fmtid="{D5CDD505-2E9C-101B-9397-08002B2CF9AE}" pid="3" name="Order">
    <vt:r8>71900</vt:r8>
  </property>
  <property fmtid="{D5CDD505-2E9C-101B-9397-08002B2CF9AE}" pid="4" name="ContentTypeId">
    <vt:lpwstr>0x01010039A6218AEF9D614287895309901938E7</vt:lpwstr>
  </property>
</Properties>
</file>