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yaw7j8k0uc0" w:id="0"/>
      <w:bookmarkEnd w:id="0"/>
      <w:r w:rsidDel="00000000" w:rsidR="00000000" w:rsidRPr="00000000">
        <w:rPr>
          <w:rtl w:val="0"/>
        </w:rPr>
        <w:t xml:space="preserve">Lerping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51m7loqmlcd" w:id="1"/>
      <w:bookmarkEnd w:id="1"/>
      <w:r w:rsidDel="00000000" w:rsidR="00000000" w:rsidRPr="00000000">
        <w:rPr>
          <w:rtl w:val="0"/>
        </w:rPr>
        <w:t xml:space="preserve">Following a Target Smoothly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previous lectures, we have seen how to move an object using </w:t>
      </w:r>
      <w:r w:rsidDel="00000000" w:rsidR="00000000" w:rsidRPr="00000000">
        <w:rPr>
          <w:b w:val="1"/>
          <w:rtl w:val="0"/>
        </w:rPr>
        <w:t xml:space="preserve">Input.GetAxis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resulting pattern, however, is not very smooth.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possible solution is to move an empty GameObject with</w:t>
      </w:r>
      <w:r w:rsidDel="00000000" w:rsidR="00000000" w:rsidRPr="00000000">
        <w:rPr>
          <w:b w:val="1"/>
          <w:rtl w:val="0"/>
        </w:rPr>
        <w:t xml:space="preserve"> Input.GetAxis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Then, using a function called </w:t>
      </w:r>
      <w:r w:rsidDel="00000000" w:rsidR="00000000" w:rsidRPr="00000000">
        <w:rPr>
          <w:b w:val="1"/>
          <w:rtl w:val="0"/>
        </w:rPr>
        <w:t xml:space="preserve">Vector3.SmoothDamp</w:t>
      </w:r>
      <w:r w:rsidDel="00000000" w:rsidR="00000000" w:rsidRPr="00000000">
        <w:rPr>
          <w:rtl w:val="0"/>
        </w:rPr>
        <w:t xml:space="preserve"> to make the actual player follow it.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Vector3.SmoothDamp</w:t>
      </w:r>
      <w:r w:rsidDel="00000000" w:rsidR="00000000" w:rsidRPr="00000000">
        <w:rPr>
          <w:rtl w:val="0"/>
        </w:rPr>
        <w:t xml:space="preserve"> follows an object with a slight delay, smoothing the overall movement.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GameObject, and attach a moving script to it.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MovingTarget : MonoBehaviour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[Range(0,10)] public float Speed;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float x = Input.GetAxis("Horizontal");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float y = Input.GetAxis("Vertical");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transform.position = transform.position + Speed * new Vector3(x, y) * Time.deltaTime;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a new script to your Player, which use Vector3.SmoothDamp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FollowTarget : MonoBehaviour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GameObject Target;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Vector3 Velocity = Vector3.zero;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[Range(0,10)] public float SmoothTime = 0.5f;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Transform.position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Vector3.SmoothDamp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(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Transform.position,        // Current position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Target.transform.position, // Target position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0000"/>
                <w:rtl w:val="0"/>
              </w:rPr>
              <w:t xml:space="preserve">ref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Velocity,              // Current Velocity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SmoothTime                 // Reaching time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FollowTarget</w:t>
      </w:r>
      <w:r w:rsidDel="00000000" w:rsidR="00000000" w:rsidRPr="00000000">
        <w:rPr>
          <w:rtl w:val="0"/>
        </w:rPr>
        <w:t xml:space="preserve"> script needs an object to follow. Drag the empty GameObject controlled by the keyboard in the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slot of </w:t>
      </w:r>
      <w:r w:rsidDel="00000000" w:rsidR="00000000" w:rsidRPr="00000000">
        <w:rPr>
          <w:b w:val="1"/>
          <w:rtl w:val="0"/>
        </w:rPr>
        <w:t xml:space="preserve">FollowTarget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 in C# can take many input values. </w:t>
            </w:r>
            <w:r w:rsidDel="00000000" w:rsidR="00000000" w:rsidRPr="00000000">
              <w:rPr>
                <w:b w:val="1"/>
                <w:rtl w:val="0"/>
              </w:rPr>
              <w:t xml:space="preserve">Vector3.SmoothDamp</w:t>
            </w:r>
            <w:r w:rsidDel="00000000" w:rsidR="00000000" w:rsidRPr="00000000">
              <w:rPr>
                <w:rtl w:val="0"/>
              </w:rPr>
              <w:t xml:space="preserve">, for instance, takes 4 inputs. Generally speaking, any change the function makes to a variable is </w:t>
            </w:r>
            <w:r w:rsidDel="00000000" w:rsidR="00000000" w:rsidRPr="00000000">
              <w:rPr>
                <w:b w:val="1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  <w:t xml:space="preserve">, meaning that it does not propagate outside the function.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this is usually the desired behaviour, there are cases in which we want to modify an input value. This is the case of </w:t>
            </w:r>
            <w:r w:rsidDel="00000000" w:rsidR="00000000" w:rsidRPr="00000000">
              <w:rPr>
                <w:b w:val="1"/>
                <w:rtl w:val="0"/>
              </w:rPr>
              <w:t xml:space="preserve">Vector3.SmoothDamp</w:t>
            </w:r>
            <w:r w:rsidDel="00000000" w:rsidR="00000000" w:rsidRPr="00000000">
              <w:rPr>
                <w:rtl w:val="0"/>
              </w:rPr>
              <w:t xml:space="preserve">, which produces as an output both the new position and the new velocity of the moving object. However, </w:t>
            </w:r>
            <w:r w:rsidDel="00000000" w:rsidR="00000000" w:rsidRPr="00000000">
              <w:rPr>
                <w:rtl w:val="0"/>
              </w:rPr>
              <w:t xml:space="preserve">C# does not allow to return two values at once. The way to fix this, is to use the </w:t>
            </w:r>
            <w:r w:rsidDel="00000000" w:rsidR="00000000" w:rsidRPr="00000000">
              <w:rPr>
                <w:b w:val="1"/>
                <w:rtl w:val="0"/>
              </w:rPr>
              <w:t xml:space="preserve">ref </w:t>
            </w:r>
            <w:r w:rsidDel="00000000" w:rsidR="00000000" w:rsidRPr="00000000">
              <w:rPr>
                <w:rtl w:val="0"/>
              </w:rPr>
              <w:t xml:space="preserve">keyword. When used on a variable like </w:t>
            </w:r>
            <w:r w:rsidDel="00000000" w:rsidR="00000000" w:rsidRPr="00000000">
              <w:rPr>
                <w:b w:val="1"/>
                <w:rtl w:val="0"/>
              </w:rPr>
              <w:t xml:space="preserve">Velocity</w:t>
            </w:r>
            <w:r w:rsidDel="00000000" w:rsidR="00000000" w:rsidRPr="00000000">
              <w:rPr>
                <w:rtl w:val="0"/>
              </w:rPr>
              <w:t xml:space="preserve">, it makes the function able to change its value. Without </w:t>
            </w:r>
            <w:r w:rsidDel="00000000" w:rsidR="00000000" w:rsidRPr="00000000">
              <w:rPr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, any change that </w:t>
            </w:r>
            <w:r w:rsidDel="00000000" w:rsidR="00000000" w:rsidRPr="00000000">
              <w:rPr>
                <w:b w:val="1"/>
                <w:rtl w:val="0"/>
              </w:rPr>
              <w:t xml:space="preserve">Vector3.SmoothDamp</w:t>
            </w:r>
            <w:r w:rsidDel="00000000" w:rsidR="00000000" w:rsidRPr="00000000">
              <w:rPr>
                <w:rtl w:val="0"/>
              </w:rPr>
              <w:t xml:space="preserve"> does to Velocity would not propagate outside the function itself. By using </w:t>
            </w:r>
            <w:r w:rsidDel="00000000" w:rsidR="00000000" w:rsidRPr="00000000">
              <w:rPr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, instead, the value of </w:t>
            </w:r>
            <w:r w:rsidDel="00000000" w:rsidR="00000000" w:rsidRPr="00000000">
              <w:rPr>
                <w:b w:val="1"/>
                <w:rtl w:val="0"/>
              </w:rPr>
              <w:t xml:space="preserve">Velocity </w:t>
            </w:r>
            <w:r w:rsidDel="00000000" w:rsidR="00000000" w:rsidRPr="00000000">
              <w:rPr>
                <w:rtl w:val="0"/>
              </w:rPr>
              <w:t xml:space="preserve">is changed by the function.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Vector3.SmoothDamp</w:t>
      </w:r>
      <w:r w:rsidDel="00000000" w:rsidR="00000000" w:rsidRPr="00000000">
        <w:rPr>
          <w:rtl w:val="0"/>
        </w:rPr>
        <w:t xml:space="preserve"> is often used to control the camera so that it can follow the player smoothly.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hgn5ecahp7s" w:id="2"/>
      <w:bookmarkEnd w:id="2"/>
      <w:r w:rsidDel="00000000" w:rsidR="00000000" w:rsidRPr="00000000">
        <w:rPr>
          <w:rtl w:val="0"/>
        </w:rPr>
        <w:t xml:space="preserve">Lerping Between Two Colours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following example allows blending two colours together.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b w:val="1"/>
          <w:rtl w:val="0"/>
        </w:rPr>
        <w:t xml:space="preserve">Color.Lerp</w:t>
      </w:r>
      <w:r w:rsidDel="00000000" w:rsidR="00000000" w:rsidRPr="00000000">
        <w:rPr>
          <w:rtl w:val="0"/>
        </w:rPr>
        <w:t xml:space="preserve"> takes two colours and a float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between 0 and 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By changing the value of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it is possible to pick colours in between the other two.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[ExecuteInEditMode]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ColorLerp : MonoBehaviour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[Range(0, 1)]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float Health = 1;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Color Color0;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Color Color100;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Color ColorHealth;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ColorHealth = Color.Lerp(Color0, Color100, Health);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[ExecuteInEditMode]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adding this attribute to a </w:t>
            </w:r>
            <w:r w:rsidDel="00000000" w:rsidR="00000000" w:rsidRPr="00000000">
              <w:rPr>
                <w:b w:val="1"/>
                <w:rtl w:val="0"/>
              </w:rPr>
              <w:t xml:space="preserve">MonoBehaviour</w:t>
            </w:r>
            <w:r w:rsidDel="00000000" w:rsidR="00000000" w:rsidRPr="00000000">
              <w:rPr>
                <w:rtl w:val="0"/>
              </w:rPr>
              <w:t xml:space="preserve">, its </w:t>
            </w:r>
            <w:r w:rsidDel="00000000" w:rsidR="00000000" w:rsidRPr="00000000">
              <w:rPr>
                <w:b w:val="1"/>
                <w:rtl w:val="0"/>
              </w:rPr>
              <w:t xml:space="preserve">Update </w:t>
            </w:r>
            <w:r w:rsidDel="00000000" w:rsidR="00000000" w:rsidRPr="00000000">
              <w:rPr>
                <w:rtl w:val="0"/>
              </w:rPr>
              <w:t xml:space="preserve">method will be called in the editor even if the game is not running. This allows testing parts of the game without the need to run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first issue we encounter is that </w:t>
      </w:r>
      <w:r w:rsidDel="00000000" w:rsidR="00000000" w:rsidRPr="00000000">
        <w:rPr>
          <w:b w:val="1"/>
          <w:rtl w:val="0"/>
        </w:rPr>
        <w:t xml:space="preserve">Color.Lerp</w:t>
      </w:r>
      <w:r w:rsidDel="00000000" w:rsidR="00000000" w:rsidRPr="00000000">
        <w:rPr>
          <w:rtl w:val="0"/>
        </w:rPr>
        <w:t xml:space="preserve"> needs a value between 0 and 1.</w:t>
        <w:br w:type="textWrapping"/>
        <w:t xml:space="preserve">What if the variable 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has a different range, for instance (0,100)?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that case, we need to re-map numbers from the range (0,100) onto the range (0,1), so that it can be passed to </w:t>
      </w:r>
      <w:r w:rsidDel="00000000" w:rsidR="00000000" w:rsidRPr="00000000">
        <w:rPr>
          <w:b w:val="1"/>
          <w:rtl w:val="0"/>
        </w:rPr>
        <w:t xml:space="preserve">Color.Lerp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71609" cy="1946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9325" y="647700"/>
                          <a:ext cx="3071609" cy="1946275"/>
                          <a:chOff x="2219325" y="647700"/>
                          <a:chExt cx="3362325" cy="2324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52925" y="647700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19325" y="647700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52925" y="2247900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A2C4C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19325" y="2247900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1275" y="1371600"/>
                            <a:ext cx="0" cy="8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3225" y="1009650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3225" y="2609850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6825" y="1009650"/>
                            <a:ext cx="600" cy="16002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629150" y="1476300"/>
                            <a:ext cx="952500" cy="6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 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71609" cy="194627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1609" cy="194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2hjy03cta7x9" w:id="3"/>
      <w:bookmarkEnd w:id="3"/>
      <w:r w:rsidDel="00000000" w:rsidR="00000000" w:rsidRPr="00000000">
        <w:rPr>
          <w:rtl w:val="0"/>
        </w:rPr>
        <w:t xml:space="preserve">Lerping Between Three Colours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09900" cy="12509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600" y="447675"/>
                          <a:ext cx="3009900" cy="1250950"/>
                          <a:chOff x="990600" y="447675"/>
                          <a:chExt cx="4991100" cy="21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242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906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24200" y="18954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90600" y="18954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2550" y="1171575"/>
                            <a:ext cx="0" cy="7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4500" y="8096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4500" y="22574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2578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257800" y="18954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A2C4C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8100" y="8096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6150" y="1171575"/>
                            <a:ext cx="0" cy="7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9750" y="1171575"/>
                            <a:ext cx="0" cy="7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8100" y="22574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9900" cy="12509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1250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67213" cy="16988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2150" y="447675"/>
                          <a:ext cx="4367213" cy="1698855"/>
                          <a:chOff x="972150" y="447675"/>
                          <a:chExt cx="7057500" cy="2762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242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906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05750" y="248602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72150" y="248602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4250" y="1171575"/>
                            <a:ext cx="18300" cy="13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4500" y="8096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6050" y="284797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0292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029200" y="248602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FE5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7162800" y="44767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7162800" y="2486025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A2C4C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53100" y="80962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53100" y="2847975"/>
                            <a:ext cx="14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29800" y="809625"/>
                            <a:ext cx="18300" cy="2038500"/>
                          </a:xfrm>
                          <a:prstGeom prst="curvedConnector3">
                            <a:avLst>
                              <a:gd fmla="val -1280242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19450" y="1526325"/>
                            <a:ext cx="771600" cy="6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 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29200" y="1466850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162800" y="1466850"/>
                            <a:ext cx="723900" cy="7239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24750" y="1171575"/>
                            <a:ext cx="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91150" y="2190750"/>
                            <a:ext cx="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9200" y="809625"/>
                            <a:ext cx="600" cy="10191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591050" y="992925"/>
                            <a:ext cx="771600" cy="6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86700" y="1828800"/>
                            <a:ext cx="600" cy="10191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258050" y="1983525"/>
                            <a:ext cx="771600" cy="6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67213" cy="169885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7213" cy="1698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[Range(0, 100)] public float Health = 100;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Color Color0;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Color Color50;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Color Color100;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Color ColorHealth;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if (Health &lt;= 50)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// Health: [0,      50     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// Color:  [Color0, Color50]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ColorHealth = Color.Lerp</w:t>
              <w:br w:type="textWrapping"/>
              <w:t xml:space="preserve">            (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Color0, Color50,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0000"/>
                <w:rtl w:val="0"/>
              </w:rPr>
              <w:t xml:space="preserve">Health / 50f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// Health: [50,      100     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// Color:  [Color50, Color100]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ColorHealth = Color.Lerp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(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Color50, Color100,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0000"/>
                <w:rtl w:val="0"/>
              </w:rPr>
              <w:t xml:space="preserve">(Health - 50) / 50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vr6vxrkdv8s6" w:id="4"/>
      <w:bookmarkEnd w:id="4"/>
      <w:r w:rsidDel="00000000" w:rsidR="00000000" w:rsidRPr="00000000">
        <w:rPr>
          <w:rtl w:val="0"/>
        </w:rPr>
        <w:t xml:space="preserve">Lerp Between Any Number Of Colours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you want a better control over your gradient, Unity comes with a useful class called </w:t>
      </w:r>
      <w:r w:rsidDel="00000000" w:rsidR="00000000" w:rsidRPr="00000000">
        <w:rPr>
          <w:b w:val="1"/>
          <w:rtl w:val="0"/>
        </w:rPr>
        <w:t xml:space="preserve">Gradient</w:t>
      </w:r>
      <w:r w:rsidDel="00000000" w:rsidR="00000000" w:rsidRPr="00000000">
        <w:rPr>
          <w:rtl w:val="0"/>
        </w:rPr>
        <w:t xml:space="preserve">, which can be used to lerp between any number of colours.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[ExecuteInEditMode]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ColorLerp : MonoBehaviour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[Range(0, 100)]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float Health = 100;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0000"/>
                <w:rtl w:val="0"/>
              </w:rPr>
              <w:t xml:space="preserve">Gradient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ColorGradient;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Color ColorHealth;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ColorHealth = ColorGradient.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0000"/>
                <w:rtl w:val="0"/>
              </w:rPr>
              <w:t xml:space="preserve">Evaluate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(Health / 100);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Unity provides a friendly interface to control the gradient.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Similarly to </w:t>
      </w:r>
      <w:r w:rsidDel="00000000" w:rsidR="00000000" w:rsidRPr="00000000">
        <w:rPr>
          <w:b w:val="1"/>
          <w:rtl w:val="0"/>
        </w:rPr>
        <w:t xml:space="preserve">Color.Lerp</w:t>
      </w:r>
      <w:r w:rsidDel="00000000" w:rsidR="00000000" w:rsidRPr="00000000">
        <w:rPr>
          <w:rtl w:val="0"/>
        </w:rPr>
        <w:t xml:space="preserve">, The method </w:t>
      </w:r>
      <w:r w:rsidDel="00000000" w:rsidR="00000000" w:rsidRPr="00000000">
        <w:rPr>
          <w:b w:val="1"/>
          <w:rtl w:val="0"/>
        </w:rPr>
        <w:t xml:space="preserve">Evaluate</w:t>
      </w:r>
      <w:r w:rsidDel="00000000" w:rsidR="00000000" w:rsidRPr="00000000">
        <w:rPr>
          <w:rtl w:val="0"/>
        </w:rPr>
        <w:t xml:space="preserve"> takes a number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between 0 and 1.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means that you still have to remap your control values manually in the range (0,1).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cehvsgq1vyx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j5j50sx0rjbf" w:id="6"/>
      <w:bookmarkEnd w:id="6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</w:t>
      </w:r>
      <w:r w:rsidDel="00000000" w:rsidR="00000000" w:rsidRPr="00000000">
        <w:rPr>
          <w:b w:val="1"/>
          <w:rtl w:val="0"/>
        </w:rPr>
        <w:t xml:space="preserve">interpolation diagram</w:t>
      </w:r>
      <w:r w:rsidDel="00000000" w:rsidR="00000000" w:rsidRPr="00000000">
        <w:rPr>
          <w:rtl w:val="0"/>
        </w:rPr>
        <w:t xml:space="preserve"> that remaps the range 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to (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method that takes an input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remaps it to the range (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Inspector and the attributes </w:t>
      </w:r>
      <w:r w:rsidDel="00000000" w:rsidR="00000000" w:rsidRPr="00000000">
        <w:rPr>
          <w:b w:val="1"/>
          <w:rtl w:val="0"/>
        </w:rPr>
        <w:t xml:space="preserve">[Range]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[ExecuteInEditMode]</w:t>
      </w:r>
      <w:r w:rsidDel="00000000" w:rsidR="00000000" w:rsidRPr="00000000">
        <w:rPr>
          <w:rtl w:val="0"/>
        </w:rPr>
        <w:t xml:space="preserve"> to visualise your solution.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t92alynwkbxt" w:id="7"/>
      <w:bookmarkEnd w:id="7"/>
      <w:r w:rsidDel="00000000" w:rsidR="00000000" w:rsidRPr="00000000">
        <w:rPr>
          <w:rtl w:val="0"/>
        </w:rPr>
        <w:t xml:space="preserve">Lerping Between To Targets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Sometimes you might want to move an object in between to targets.</w:t>
        <w:br w:type="textWrapping"/>
        <w:t xml:space="preserve">For instance, the indicator of a Health bar.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We can still use linear interpolation, but on </w:t>
      </w:r>
      <w:r w:rsidDel="00000000" w:rsidR="00000000" w:rsidRPr="00000000">
        <w:rPr>
          <w:b w:val="1"/>
          <w:rtl w:val="0"/>
        </w:rPr>
        <w:t xml:space="preserve">Vector3</w:t>
      </w:r>
      <w:r w:rsidDel="00000000" w:rsidR="00000000" w:rsidRPr="00000000">
        <w:rPr>
          <w:rtl w:val="0"/>
        </w:rPr>
        <w:t xml:space="preserve">, instead of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Once again, </w:t>
      </w:r>
      <w:r w:rsidDel="00000000" w:rsidR="00000000" w:rsidRPr="00000000">
        <w:rPr>
          <w:b w:val="1"/>
          <w:rtl w:val="0"/>
        </w:rPr>
        <w:t xml:space="preserve">Vector3.Lerp</w:t>
      </w:r>
      <w:r w:rsidDel="00000000" w:rsidR="00000000" w:rsidRPr="00000000">
        <w:rPr>
          <w:rtl w:val="0"/>
        </w:rPr>
        <w:t xml:space="preserve"> takes a number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between 0 and 1.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MoveLerp : MonoBehaviour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[Range(0,100)]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float Duration = 10; // In seconds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GameObject TargetA;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GameObject TargetB;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 Update is called once per frame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void Update ()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transform.position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Vector3.Lerp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(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TargetA.transform.position,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TargetB.transform.position,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Time.time / Duration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8er5peaw5ym" w:id="8"/>
      <w:bookmarkEnd w:id="8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scripts above so that it includes a </w:t>
      </w:r>
      <w:r w:rsidDel="00000000" w:rsidR="00000000" w:rsidRPr="00000000">
        <w:rPr>
          <w:b w:val="1"/>
          <w:rtl w:val="0"/>
        </w:rPr>
        <w:t xml:space="preserve">StartingTime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