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D89EC" w14:textId="77777777" w:rsidR="00C62ED8" w:rsidRPr="00A844A4" w:rsidRDefault="00A844A4" w:rsidP="00094981">
      <w:pPr>
        <w:jc w:val="both"/>
        <w:rPr>
          <w:rFonts w:asciiTheme="minorBidi" w:hAnsiTheme="minorBidi"/>
          <w:sz w:val="36"/>
          <w:szCs w:val="36"/>
          <w:u w:val="single"/>
        </w:rPr>
      </w:pPr>
      <w:r w:rsidRPr="00A844A4">
        <w:rPr>
          <w:rFonts w:asciiTheme="minorBidi" w:hAnsiTheme="minorBidi"/>
          <w:sz w:val="36"/>
          <w:szCs w:val="36"/>
          <w:u w:val="single"/>
        </w:rPr>
        <w:t>MAE6220 FINAL EXAM</w:t>
      </w:r>
    </w:p>
    <w:p w14:paraId="21010C29" w14:textId="77777777" w:rsidR="00A844A4" w:rsidRDefault="00A844A4" w:rsidP="00094981">
      <w:pPr>
        <w:jc w:val="both"/>
        <w:rPr>
          <w:rFonts w:asciiTheme="minorBidi" w:hAnsiTheme="minorBidi"/>
          <w:sz w:val="36"/>
          <w:szCs w:val="36"/>
        </w:rPr>
      </w:pPr>
    </w:p>
    <w:p w14:paraId="403C4A40" w14:textId="77777777" w:rsidR="00A844A4" w:rsidRDefault="00A844A4" w:rsidP="00094981">
      <w:pPr>
        <w:jc w:val="both"/>
        <w:rPr>
          <w:rFonts w:asciiTheme="minorBidi" w:hAnsiTheme="minorBidi"/>
          <w:sz w:val="36"/>
          <w:szCs w:val="36"/>
        </w:rPr>
      </w:pPr>
    </w:p>
    <w:p w14:paraId="63F94C6B" w14:textId="77777777" w:rsidR="00A844A4" w:rsidRDefault="00A844A4" w:rsidP="00094981">
      <w:pPr>
        <w:jc w:val="both"/>
        <w:rPr>
          <w:rFonts w:asciiTheme="minorBidi" w:hAnsiTheme="minorBidi"/>
          <w:sz w:val="36"/>
          <w:szCs w:val="36"/>
        </w:rPr>
      </w:pPr>
      <w:r w:rsidRPr="00A844A4">
        <w:rPr>
          <w:rFonts w:asciiTheme="minorBidi" w:hAnsiTheme="minorBidi"/>
          <w:sz w:val="28"/>
          <w:szCs w:val="28"/>
        </w:rPr>
        <w:t>Name:_____________________</w:t>
      </w:r>
      <w:r>
        <w:rPr>
          <w:rFonts w:asciiTheme="minorBidi" w:hAnsiTheme="minorBidi"/>
          <w:sz w:val="28"/>
          <w:szCs w:val="28"/>
        </w:rPr>
        <w:t>______________</w:t>
      </w:r>
      <w:r w:rsidRPr="00A844A4">
        <w:rPr>
          <w:rFonts w:asciiTheme="minorBidi" w:hAnsiTheme="minorBidi"/>
          <w:sz w:val="28"/>
          <w:szCs w:val="28"/>
        </w:rPr>
        <w:tab/>
      </w:r>
      <w:r w:rsidRPr="00A844A4">
        <w:rPr>
          <w:rFonts w:asciiTheme="minorBidi" w:hAnsiTheme="minorBidi"/>
          <w:sz w:val="28"/>
          <w:szCs w:val="28"/>
        </w:rPr>
        <w:tab/>
      </w:r>
      <w:r w:rsidRPr="00A844A4">
        <w:rPr>
          <w:rFonts w:asciiTheme="minorBidi" w:hAnsiTheme="minorBidi"/>
          <w:sz w:val="28"/>
          <w:szCs w:val="28"/>
        </w:rPr>
        <w:tab/>
      </w:r>
      <w:r w:rsidRPr="00A844A4">
        <w:rPr>
          <w:rFonts w:asciiTheme="minorBidi" w:hAnsiTheme="minorBidi"/>
          <w:sz w:val="28"/>
          <w:szCs w:val="28"/>
        </w:rPr>
        <w:tab/>
        <w:t>Time: 2hrs</w:t>
      </w:r>
      <w:r w:rsidRPr="00A844A4">
        <w:rPr>
          <w:rFonts w:asciiTheme="minorBidi" w:hAnsiTheme="minorBidi"/>
          <w:sz w:val="28"/>
          <w:szCs w:val="28"/>
        </w:rPr>
        <w:tab/>
      </w:r>
    </w:p>
    <w:p w14:paraId="6DF59689" w14:textId="77777777" w:rsidR="00A844A4" w:rsidRPr="00A844A4" w:rsidRDefault="00A844A4" w:rsidP="00094981">
      <w:pPr>
        <w:jc w:val="both"/>
        <w:rPr>
          <w:rFonts w:asciiTheme="minorBidi" w:hAnsiTheme="minorBidi"/>
        </w:rPr>
      </w:pPr>
    </w:p>
    <w:p w14:paraId="019CF4AB" w14:textId="77777777" w:rsidR="00A844A4" w:rsidRPr="00A844A4" w:rsidRDefault="00A844A4" w:rsidP="00094981">
      <w:pPr>
        <w:jc w:val="both"/>
        <w:rPr>
          <w:rFonts w:asciiTheme="minorBidi" w:hAnsiTheme="minorBidi"/>
        </w:rPr>
      </w:pPr>
    </w:p>
    <w:p w14:paraId="7D62F100" w14:textId="77777777" w:rsidR="00A844A4" w:rsidRPr="00A844A4" w:rsidRDefault="00A844A4" w:rsidP="00094981">
      <w:pPr>
        <w:jc w:val="both"/>
        <w:rPr>
          <w:rFonts w:asciiTheme="minorBidi" w:hAnsiTheme="minorBidi"/>
        </w:rPr>
      </w:pPr>
    </w:p>
    <w:p w14:paraId="57C485A2" w14:textId="77777777" w:rsidR="00A844A4" w:rsidRPr="00A844A4" w:rsidRDefault="00A844A4" w:rsidP="00094981">
      <w:pPr>
        <w:jc w:val="both"/>
        <w:rPr>
          <w:rFonts w:asciiTheme="minorBidi" w:hAnsiTheme="minorBidi"/>
        </w:rPr>
      </w:pPr>
    </w:p>
    <w:p w14:paraId="29478E2A" w14:textId="77777777" w:rsidR="00250896" w:rsidRDefault="00250896" w:rsidP="00094981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Question 1:</w:t>
      </w:r>
    </w:p>
    <w:p w14:paraId="3925B3D4" w14:textId="77777777" w:rsidR="00250896" w:rsidRDefault="00250896" w:rsidP="00094981">
      <w:pPr>
        <w:jc w:val="both"/>
        <w:rPr>
          <w:rFonts w:asciiTheme="minorBidi" w:hAnsiTheme="minorBidi"/>
        </w:rPr>
      </w:pPr>
    </w:p>
    <w:p w14:paraId="7670AC4C" w14:textId="32AC50CC" w:rsidR="00A844A4" w:rsidRPr="00250896" w:rsidRDefault="00A844A4" w:rsidP="00094981">
      <w:pPr>
        <w:pStyle w:val="ListParagraph"/>
        <w:numPr>
          <w:ilvl w:val="0"/>
          <w:numId w:val="1"/>
        </w:numPr>
        <w:jc w:val="both"/>
        <w:rPr>
          <w:rFonts w:asciiTheme="minorBidi" w:eastAsiaTheme="minorEastAsia" w:hAnsiTheme="minorBidi"/>
        </w:rPr>
      </w:pPr>
      <w:r w:rsidRPr="00250896">
        <w:rPr>
          <w:rFonts w:asciiTheme="minorBidi" w:hAnsiTheme="minorBidi"/>
        </w:rPr>
        <w:t xml:space="preserve">Consider the following </w:t>
      </w:r>
      <w:r w:rsidR="00312306">
        <w:rPr>
          <w:rFonts w:asciiTheme="minorBidi" w:hAnsiTheme="minorBidi"/>
        </w:rPr>
        <w:t>finite-difference formula</w:t>
      </w:r>
      <w:r w:rsidRPr="00250896">
        <w:rPr>
          <w:rFonts w:asciiTheme="minorBidi" w:hAnsiTheme="minorBidi"/>
        </w:rPr>
        <w:t xml:space="preserve"> for the second derivative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ϕ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50896" w:rsidRPr="00250896">
        <w:rPr>
          <w:rFonts w:asciiTheme="minorBidi" w:eastAsiaTheme="minorEastAsia" w:hAnsiTheme="minorBidi"/>
        </w:rPr>
        <w:t xml:space="preserve"> on a uniform grid with spacing </w:t>
      </w:r>
      <m:oMath>
        <m:r>
          <w:rPr>
            <w:rFonts w:ascii="Cambria Math" w:eastAsiaTheme="minorEastAsia" w:hAnsi="Cambria Math"/>
          </w:rPr>
          <m:t>h</m:t>
        </m:r>
      </m:oMath>
      <w:r w:rsidR="00250896" w:rsidRPr="00250896">
        <w:rPr>
          <w:rFonts w:asciiTheme="minorBidi" w:eastAsiaTheme="minorEastAsia" w:hAnsiTheme="minorBidi"/>
        </w:rPr>
        <w:t>:</w:t>
      </w:r>
    </w:p>
    <w:p w14:paraId="5B8EC91B" w14:textId="77777777" w:rsidR="00250896" w:rsidRDefault="00250896" w:rsidP="00094981">
      <w:pPr>
        <w:jc w:val="both"/>
        <w:rPr>
          <w:rFonts w:asciiTheme="minorBidi" w:eastAsiaTheme="minorEastAsia" w:hAnsiTheme="minorBidi"/>
        </w:rPr>
      </w:pPr>
    </w:p>
    <w:p w14:paraId="0FEF2D3A" w14:textId="3597BD5F" w:rsidR="00250896" w:rsidRPr="00094981" w:rsidRDefault="00507697" w:rsidP="00094981">
      <w:pPr>
        <w:jc w:val="both"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i+3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i+4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A9855BB" w14:textId="77777777" w:rsidR="00094981" w:rsidRDefault="00094981" w:rsidP="00094981">
      <w:pPr>
        <w:jc w:val="both"/>
        <w:rPr>
          <w:rFonts w:asciiTheme="minorBidi" w:eastAsiaTheme="minorEastAsia" w:hAnsiTheme="minorBidi"/>
        </w:rPr>
      </w:pPr>
    </w:p>
    <w:p w14:paraId="65A6CEB4" w14:textId="49DEE519" w:rsidR="00250896" w:rsidRDefault="00250896" w:rsidP="00094981">
      <w:pPr>
        <w:ind w:left="720"/>
        <w:jc w:val="both"/>
        <w:rPr>
          <w:rFonts w:asciiTheme="minorBidi" w:hAnsiTheme="minorBidi"/>
        </w:rPr>
      </w:pPr>
      <w:r w:rsidRPr="00250896">
        <w:rPr>
          <w:rFonts w:asciiTheme="minorBidi" w:hAnsiTheme="minorBidi"/>
        </w:rPr>
        <w:t xml:space="preserve">Using Taylor series expansions demonstrate the formal order of accuracy of </w:t>
      </w:r>
      <w:r w:rsidR="00312306">
        <w:rPr>
          <w:rFonts w:asciiTheme="minorBidi" w:hAnsiTheme="minorBidi"/>
        </w:rPr>
        <w:t>the above formula</w:t>
      </w:r>
      <w:r w:rsidRPr="00250896">
        <w:rPr>
          <w:rFonts w:asciiTheme="minorBidi" w:hAnsiTheme="minorBidi"/>
        </w:rPr>
        <w:t>.</w:t>
      </w:r>
    </w:p>
    <w:p w14:paraId="4B54B7EA" w14:textId="77777777" w:rsidR="00250896" w:rsidRDefault="00250896" w:rsidP="00094981">
      <w:pPr>
        <w:ind w:left="720"/>
        <w:jc w:val="both"/>
        <w:rPr>
          <w:rFonts w:asciiTheme="minorBidi" w:hAnsiTheme="minorBidi"/>
        </w:rPr>
      </w:pPr>
    </w:p>
    <w:p w14:paraId="6276CE4D" w14:textId="79AFECCC" w:rsidR="00094981" w:rsidRDefault="00E70E9F" w:rsidP="00094981">
      <w:pPr>
        <w:pStyle w:val="ListParagraph"/>
        <w:numPr>
          <w:ilvl w:val="0"/>
          <w:numId w:val="1"/>
        </w:num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Consider the </w:t>
      </w:r>
      <w:r w:rsidR="00250896" w:rsidRPr="00250896">
        <w:rPr>
          <w:rFonts w:asciiTheme="minorBidi" w:eastAsiaTheme="minorEastAsia" w:hAnsiTheme="minorBidi"/>
        </w:rPr>
        <w:t>uniform grid shown in the figure. Construct a</w:t>
      </w:r>
      <w:r w:rsidR="00250896">
        <w:rPr>
          <w:rFonts w:asciiTheme="minorBidi" w:eastAsiaTheme="minorEastAsia" w:hAnsiTheme="minorBidi"/>
        </w:rPr>
        <w:t xml:space="preserve"> one-sided finite-</w:t>
      </w:r>
      <w:r w:rsidR="00250896" w:rsidRPr="00250896">
        <w:rPr>
          <w:rFonts w:asciiTheme="minorBidi" w:eastAsiaTheme="minorEastAsia" w:hAnsiTheme="minorBidi"/>
        </w:rPr>
        <w:t xml:space="preserve">difference formula, which is </w:t>
      </w:r>
      <w:r w:rsidR="00250896">
        <w:rPr>
          <w:rFonts w:asciiTheme="minorBidi" w:eastAsiaTheme="minorEastAsia" w:hAnsiTheme="minorBidi"/>
        </w:rPr>
        <w:t>2</w:t>
      </w:r>
      <w:r w:rsidR="00250896" w:rsidRPr="00250896">
        <w:rPr>
          <w:rFonts w:asciiTheme="minorBidi" w:eastAsiaTheme="minorEastAsia" w:hAnsiTheme="minorBidi"/>
        </w:rPr>
        <w:t xml:space="preserve">nd order accurate, to compute the first derivative, </w:t>
      </w:r>
      <m:oMath>
        <m:r>
          <w:rPr>
            <w:rFonts w:ascii="Cambria Math" w:eastAsiaTheme="minorEastAsia" w:hAnsi="Cambria Math"/>
          </w:rPr>
          <m:t>∂φ/∂x</m:t>
        </m:r>
      </m:oMath>
      <w:r w:rsidR="00250896" w:rsidRPr="00250896">
        <w:rPr>
          <w:rFonts w:asciiTheme="minorBidi" w:eastAsiaTheme="minorEastAsia" w:hAnsiTheme="minorBidi"/>
        </w:rPr>
        <w:t xml:space="preserve">, at point </w:t>
      </w:r>
      <m:oMath>
        <m:r>
          <w:rPr>
            <w:rFonts w:ascii="Cambria Math" w:eastAsiaTheme="minorEastAsia" w:hAnsi="Cambria Math"/>
          </w:rPr>
          <m:t>i</m:t>
        </m:r>
      </m:oMath>
      <w:r w:rsidR="008A5F82">
        <w:rPr>
          <w:rFonts w:asciiTheme="minorBidi" w:eastAsiaTheme="minorEastAsia" w:hAnsiTheme="minorBidi"/>
        </w:rPr>
        <w:t xml:space="preserve"> </w:t>
      </w:r>
      <w:r w:rsidR="00250896" w:rsidRPr="00250896">
        <w:rPr>
          <w:rFonts w:asciiTheme="minorBidi" w:eastAsiaTheme="minorEastAsia" w:hAnsiTheme="minorBidi"/>
        </w:rPr>
        <w:t>on the wall</w:t>
      </w:r>
      <w:r w:rsidR="00AB271D">
        <w:rPr>
          <w:rFonts w:asciiTheme="minorBidi" w:eastAsiaTheme="minorEastAsia" w:hAnsiTheme="minorBidi"/>
        </w:rPr>
        <w:t xml:space="preserve"> (Figure 1)</w:t>
      </w:r>
      <w:r w:rsidR="00250896" w:rsidRPr="00250896">
        <w:rPr>
          <w:rFonts w:asciiTheme="minorBidi" w:eastAsiaTheme="minorEastAsia" w:hAnsiTheme="minorBidi"/>
        </w:rPr>
        <w:t>.</w:t>
      </w:r>
    </w:p>
    <w:p w14:paraId="5218FA92" w14:textId="02D555EA" w:rsidR="00833586" w:rsidRPr="00094981" w:rsidRDefault="008055D1" w:rsidP="00094981">
      <w:pPr>
        <w:ind w:left="360"/>
        <w:jc w:val="both"/>
        <w:rPr>
          <w:rFonts w:asciiTheme="minorBidi" w:eastAsiaTheme="minorEastAsia" w:hAnsiTheme="minorBidi"/>
        </w:rPr>
      </w:pPr>
      <w:r w:rsidRPr="00094981">
        <w:rPr>
          <w:rFonts w:asciiTheme="minorBidi" w:eastAsiaTheme="minorEastAsia" w:hAnsiTheme="minorBidi"/>
        </w:rPr>
        <w:br/>
      </w:r>
    </w:p>
    <w:p w14:paraId="6F0B346A" w14:textId="71DCC62B" w:rsidR="008055D1" w:rsidRDefault="00833586" w:rsidP="00094981">
      <w:pPr>
        <w:pStyle w:val="ListParagraph"/>
        <w:ind w:left="1440"/>
        <w:jc w:val="center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  <w:noProof/>
        </w:rPr>
        <w:drawing>
          <wp:inline distT="0" distB="0" distL="0" distR="0" wp14:anchorId="48FBF9E6" wp14:editId="759833E1">
            <wp:extent cx="3251835" cy="793156"/>
            <wp:effectExtent l="0" t="0" r="0" b="0"/>
            <wp:docPr id="1" name="Picture 1" descr="../../../Screen%20Shot%202017-12-13%20at%2011.46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12-13%20at%2011.46.56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96" cy="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4C0B" w14:textId="6F91158A" w:rsidR="00AB271D" w:rsidRDefault="00AB271D" w:rsidP="00094981">
      <w:pPr>
        <w:pStyle w:val="ListParagraph"/>
        <w:ind w:left="1440"/>
        <w:jc w:val="center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Figure 1.</w:t>
      </w:r>
    </w:p>
    <w:p w14:paraId="68EFCC89" w14:textId="77777777" w:rsidR="005810B7" w:rsidRDefault="005810B7" w:rsidP="00094981">
      <w:pPr>
        <w:jc w:val="both"/>
        <w:rPr>
          <w:rFonts w:asciiTheme="minorBidi" w:eastAsiaTheme="minorEastAsia" w:hAnsiTheme="minorBidi"/>
        </w:rPr>
      </w:pPr>
    </w:p>
    <w:p w14:paraId="67A9071B" w14:textId="25F651C4" w:rsidR="00334A4B" w:rsidRDefault="00334A4B" w:rsidP="00094981">
      <w:p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Question 2: Consider the following equation </w:t>
      </w:r>
      <w:r w:rsidR="009B047B">
        <w:rPr>
          <w:rFonts w:asciiTheme="minorBidi" w:eastAsiaTheme="minorEastAsia" w:hAnsiTheme="minorBidi"/>
        </w:rPr>
        <w:t xml:space="preserve">where </w:t>
      </w:r>
      <m:oMath>
        <m:r>
          <w:rPr>
            <w:rFonts w:ascii="Cambria Math" w:eastAsiaTheme="minorEastAsia" w:hAnsi="Cambria Math"/>
          </w:rPr>
          <m:t>c</m:t>
        </m:r>
      </m:oMath>
      <w:r w:rsidR="009B047B">
        <w:rPr>
          <w:rFonts w:asciiTheme="minorBidi" w:eastAsiaTheme="minorEastAsia" w:hAnsiTheme="minorBidi"/>
        </w:rPr>
        <w:t xml:space="preserve"> is a constant. </w:t>
      </w:r>
    </w:p>
    <w:p w14:paraId="4119C9FD" w14:textId="4491D733" w:rsidR="009B047B" w:rsidRPr="00AB271D" w:rsidRDefault="00507697" w:rsidP="00094981">
      <w:pPr>
        <w:jc w:val="both"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    (Eq. 1)</m:t>
          </m:r>
        </m:oMath>
      </m:oMathPara>
    </w:p>
    <w:p w14:paraId="3C06CFA2" w14:textId="6524162A" w:rsidR="00AB271D" w:rsidRPr="00AB271D" w:rsidRDefault="00AB271D" w:rsidP="00094981">
      <w:pPr>
        <w:pStyle w:val="ListParagraph"/>
        <w:numPr>
          <w:ilvl w:val="0"/>
          <w:numId w:val="3"/>
        </w:num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If the equation is discretized using the implicit scheme below, determine the consistency of the discretization scheme.</w:t>
      </w:r>
    </w:p>
    <w:p w14:paraId="41057E55" w14:textId="77777777" w:rsidR="009B047B" w:rsidRDefault="009B047B" w:rsidP="00094981">
      <w:pPr>
        <w:jc w:val="both"/>
        <w:rPr>
          <w:rFonts w:asciiTheme="minorBidi" w:eastAsiaTheme="minorEastAsia" w:hAnsiTheme="minorBidi"/>
        </w:rPr>
      </w:pPr>
    </w:p>
    <w:p w14:paraId="0ACC6C28" w14:textId="3473239F" w:rsidR="009B047B" w:rsidRPr="00AB271D" w:rsidRDefault="00507697" w:rsidP="00094981">
      <w:pPr>
        <w:jc w:val="both"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2Δx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72666136" w14:textId="77777777" w:rsidR="00914B35" w:rsidRDefault="00AB271D" w:rsidP="00914B35">
      <w:pPr>
        <w:pStyle w:val="ListParagraph"/>
        <w:numPr>
          <w:ilvl w:val="0"/>
          <w:numId w:val="3"/>
        </w:num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Examine the stability of Eq.1 for the grid shown in Figure 2 using a forward differencing scheme for discretization in space for the boundary condition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t,L</m:t>
            </m:r>
          </m:e>
        </m:d>
        <m:r>
          <w:rPr>
            <w:rFonts w:ascii="Cambria Math" w:eastAsiaTheme="minorEastAsia" w:hAnsi="Cambria Math"/>
          </w:rPr>
          <m:t>=a</m:t>
        </m:r>
      </m:oMath>
      <w:r>
        <w:rPr>
          <w:rFonts w:asciiTheme="minorBidi" w:eastAsiaTheme="minorEastAsia" w:hAnsiTheme="minorBidi"/>
        </w:rPr>
        <w:t>.</w:t>
      </w:r>
    </w:p>
    <w:p w14:paraId="112EF29C" w14:textId="5CAC5245" w:rsidR="005810B7" w:rsidRPr="00914B35" w:rsidRDefault="005810B7" w:rsidP="00914B35">
      <w:pPr>
        <w:ind w:left="360"/>
        <w:jc w:val="center"/>
        <w:rPr>
          <w:rFonts w:asciiTheme="minorBidi" w:eastAsiaTheme="minorEastAsia" w:hAnsiTheme="minorBidi"/>
        </w:rPr>
      </w:pPr>
      <w:r w:rsidRPr="00914B35">
        <w:rPr>
          <w:rFonts w:asciiTheme="minorBidi" w:eastAsiaTheme="minorEastAsia" w:hAnsiTheme="minorBidi"/>
        </w:rPr>
        <w:lastRenderedPageBreak/>
        <w:br/>
      </w:r>
      <w:r>
        <w:rPr>
          <w:noProof/>
        </w:rPr>
        <w:drawing>
          <wp:inline distT="0" distB="0" distL="0" distR="0" wp14:anchorId="77675603" wp14:editId="53E19C1D">
            <wp:extent cx="2337435" cy="904561"/>
            <wp:effectExtent l="0" t="0" r="0" b="10160"/>
            <wp:docPr id="2" name="Picture 2" descr="../../../Screen%20Shot%202017-12-13%20at%203.13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12-13%20at%203.13.0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374" cy="9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B35">
        <w:rPr>
          <w:rFonts w:asciiTheme="minorBidi" w:eastAsiaTheme="minorEastAsia" w:hAnsiTheme="minorBidi"/>
        </w:rPr>
        <w:br/>
        <w:t>Figure 2.</w:t>
      </w:r>
    </w:p>
    <w:p w14:paraId="16E00CE3" w14:textId="77777777" w:rsidR="00094981" w:rsidRPr="00094981" w:rsidRDefault="00094981" w:rsidP="00094981">
      <w:pPr>
        <w:jc w:val="both"/>
        <w:rPr>
          <w:rFonts w:asciiTheme="minorBidi" w:eastAsiaTheme="minorEastAsia" w:hAnsiTheme="minorBidi"/>
        </w:rPr>
      </w:pPr>
    </w:p>
    <w:p w14:paraId="259538DA" w14:textId="1CF7326E" w:rsidR="00094981" w:rsidRDefault="00833586" w:rsidP="00094981">
      <w:p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Question </w:t>
      </w:r>
      <w:r w:rsidR="001F5A4C">
        <w:rPr>
          <w:rFonts w:asciiTheme="minorBidi" w:eastAsiaTheme="minorEastAsia" w:hAnsiTheme="minorBidi"/>
        </w:rPr>
        <w:t>3</w:t>
      </w:r>
      <w:r>
        <w:rPr>
          <w:rFonts w:asciiTheme="minorBidi" w:eastAsiaTheme="minorEastAsia" w:hAnsiTheme="minorBidi"/>
        </w:rPr>
        <w:t>:</w:t>
      </w:r>
      <w:r w:rsidR="0005117A">
        <w:rPr>
          <w:rFonts w:asciiTheme="minorBidi" w:eastAsiaTheme="minorEastAsia" w:hAnsiTheme="minorBidi"/>
        </w:rPr>
        <w:t xml:space="preserve"> Consider the </w:t>
      </w:r>
      <w:r w:rsidR="00094981">
        <w:rPr>
          <w:rFonts w:asciiTheme="minorBidi" w:eastAsiaTheme="minorEastAsia" w:hAnsiTheme="minorBidi"/>
        </w:rPr>
        <w:t>two</w:t>
      </w:r>
      <w:r w:rsidR="00073376">
        <w:rPr>
          <w:rFonts w:asciiTheme="minorBidi" w:eastAsiaTheme="minorEastAsia" w:hAnsiTheme="minorBidi"/>
        </w:rPr>
        <w:t>-dimensional</w:t>
      </w:r>
      <w:r w:rsidR="0005117A">
        <w:rPr>
          <w:rFonts w:asciiTheme="minorBidi" w:eastAsiaTheme="minorEastAsia" w:hAnsiTheme="minorBidi"/>
        </w:rPr>
        <w:t xml:space="preserve"> </w:t>
      </w:r>
      <w:r w:rsidR="005A264B">
        <w:rPr>
          <w:rFonts w:asciiTheme="minorBidi" w:eastAsiaTheme="minorEastAsia" w:hAnsiTheme="minorBidi"/>
        </w:rPr>
        <w:t>energy transport</w:t>
      </w:r>
      <w:r w:rsidR="00094981">
        <w:rPr>
          <w:rFonts w:asciiTheme="minorBidi" w:eastAsiaTheme="minorEastAsia" w:hAnsiTheme="minorBidi"/>
        </w:rPr>
        <w:t xml:space="preserve"> equation for an i</w:t>
      </w:r>
      <w:r w:rsidR="00073376">
        <w:rPr>
          <w:rFonts w:asciiTheme="minorBidi" w:eastAsiaTheme="minorEastAsia" w:hAnsiTheme="minorBidi"/>
        </w:rPr>
        <w:t xml:space="preserve">ncompressible </w:t>
      </w:r>
      <w:r w:rsidR="00094981">
        <w:rPr>
          <w:rFonts w:asciiTheme="minorBidi" w:eastAsiaTheme="minorEastAsia" w:hAnsiTheme="minorBidi"/>
        </w:rPr>
        <w:t xml:space="preserve">inviscid </w:t>
      </w:r>
      <w:r w:rsidR="00073376">
        <w:rPr>
          <w:rFonts w:asciiTheme="minorBidi" w:eastAsiaTheme="minorEastAsia" w:hAnsiTheme="minorBidi"/>
        </w:rPr>
        <w:t>fluid.</w:t>
      </w:r>
    </w:p>
    <w:p w14:paraId="71AD0D31" w14:textId="77777777" w:rsidR="00094981" w:rsidRDefault="00094981" w:rsidP="00094981">
      <w:pPr>
        <w:jc w:val="both"/>
        <w:rPr>
          <w:rFonts w:asciiTheme="minorBidi" w:eastAsiaTheme="minorEastAsia" w:hAnsiTheme="minorBidi"/>
        </w:rPr>
      </w:pPr>
    </w:p>
    <w:p w14:paraId="6ACD0514" w14:textId="34A4A3BF" w:rsidR="00073376" w:rsidRPr="00073376" w:rsidRDefault="00073376" w:rsidP="00094981">
      <w:pPr>
        <w:jc w:val="both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+u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+v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306F807" w14:textId="36F5D67C" w:rsidR="00073376" w:rsidRPr="00073376" w:rsidRDefault="00073376" w:rsidP="007321D1">
      <w:p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Theme="minorBidi" w:eastAsiaTheme="minorEastAsia" w:hAnsiTheme="minorBidi"/>
        </w:rPr>
        <w:t xml:space="preserve"> is the absolute temperature,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asciiTheme="minorBidi" w:eastAsiaTheme="minorEastAsia" w:hAnsiTheme="minorBidi"/>
        </w:rPr>
        <w:t xml:space="preserve"> is </w:t>
      </w:r>
      <w:r w:rsidR="00B62E15">
        <w:rPr>
          <w:rFonts w:asciiTheme="minorBidi" w:eastAsiaTheme="minorEastAsia" w:hAnsiTheme="minorBidi"/>
        </w:rPr>
        <w:t xml:space="preserve">specific heat for constant pressure, </w:t>
      </w:r>
      <m:oMath>
        <m:r>
          <w:rPr>
            <w:rFonts w:ascii="Cambria Math" w:eastAsiaTheme="minorEastAsia" w:hAnsi="Cambria Math"/>
          </w:rPr>
          <m:t>k</m:t>
        </m:r>
      </m:oMath>
      <w:r w:rsidR="00B62E15">
        <w:rPr>
          <w:rFonts w:asciiTheme="minorBidi" w:eastAsiaTheme="minorEastAsia" w:hAnsiTheme="minorBidi"/>
        </w:rPr>
        <w:t xml:space="preserve"> is thermal conductivity of the fluid and </w:t>
      </w:r>
      <m:oMath>
        <m:r>
          <w:rPr>
            <w:rFonts w:ascii="Cambria Math" w:eastAsiaTheme="minorEastAsia" w:hAnsi="Cambria Math"/>
          </w:rPr>
          <m:t>ρ</m:t>
        </m:r>
      </m:oMath>
      <w:r w:rsidR="00B62E15">
        <w:rPr>
          <w:rFonts w:asciiTheme="minorBidi" w:eastAsiaTheme="minorEastAsia" w:hAnsiTheme="minorBidi"/>
        </w:rPr>
        <w:t xml:space="preserve"> is </w:t>
      </w:r>
      <w:r w:rsidR="007321D1">
        <w:rPr>
          <w:rFonts w:asciiTheme="minorBidi" w:eastAsiaTheme="minorEastAsia" w:hAnsiTheme="minorBidi"/>
        </w:rPr>
        <w:t>density</w:t>
      </w:r>
      <w:r w:rsidR="00B62E15">
        <w:rPr>
          <w:rFonts w:asciiTheme="minorBidi" w:eastAsiaTheme="minorEastAsia" w:hAnsiTheme="minorBidi"/>
        </w:rPr>
        <w:t xml:space="preserve">. </w:t>
      </w:r>
      <m:oMath>
        <m:r>
          <w:rPr>
            <w:rFonts w:ascii="Cambria Math" w:eastAsiaTheme="minorEastAsia" w:hAnsi="Cambria Math"/>
          </w:rPr>
          <m:t xml:space="preserve">ρ,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 k, μ</m:t>
        </m:r>
      </m:oMath>
      <w:r w:rsidR="00B62E15">
        <w:rPr>
          <w:rFonts w:asciiTheme="minorBidi" w:eastAsiaTheme="minorEastAsia" w:hAnsiTheme="minorBidi"/>
        </w:rPr>
        <w:t xml:space="preserve"> are all constants.</w:t>
      </w:r>
    </w:p>
    <w:p w14:paraId="0381E831" w14:textId="293BF49D" w:rsidR="00073376" w:rsidRDefault="00073376" w:rsidP="00094981">
      <w:pPr>
        <w:pStyle w:val="ListParagraph"/>
        <w:numPr>
          <w:ilvl w:val="0"/>
          <w:numId w:val="2"/>
        </w:num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Derive the Reynolds average of the equation and </w:t>
      </w:r>
      <w:r w:rsidR="00B62E15">
        <w:rPr>
          <w:rFonts w:asciiTheme="minorBidi" w:eastAsiaTheme="minorEastAsia" w:hAnsiTheme="minorBidi"/>
        </w:rPr>
        <w:t>describe all terms.</w:t>
      </w:r>
      <w:r w:rsidR="000B0AFB">
        <w:rPr>
          <w:rFonts w:asciiTheme="minorBidi" w:eastAsiaTheme="minorEastAsia" w:hAnsiTheme="minorBidi"/>
        </w:rPr>
        <w:t xml:space="preserve"> State all </w:t>
      </w:r>
      <w:r w:rsidR="000B0AFB" w:rsidRPr="000B0AFB">
        <w:rPr>
          <w:rFonts w:asciiTheme="minorBidi" w:eastAsiaTheme="minorEastAsia" w:hAnsiTheme="minorBidi"/>
          <w:u w:val="single"/>
        </w:rPr>
        <w:t>relevant</w:t>
      </w:r>
      <w:r w:rsidR="000B0AFB">
        <w:rPr>
          <w:rFonts w:asciiTheme="minorBidi" w:eastAsiaTheme="minorEastAsia" w:hAnsiTheme="minorBidi"/>
        </w:rPr>
        <w:t xml:space="preserve"> assumptions.</w:t>
      </w:r>
    </w:p>
    <w:p w14:paraId="2E33B279" w14:textId="6248AC53" w:rsidR="00B62E15" w:rsidRPr="00073376" w:rsidRDefault="00B62E15" w:rsidP="00094981">
      <w:pPr>
        <w:pStyle w:val="ListParagraph"/>
        <w:numPr>
          <w:ilvl w:val="0"/>
          <w:numId w:val="2"/>
        </w:numPr>
        <w:jc w:val="bot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Which</w:t>
      </w:r>
      <w:r w:rsidR="000B0AFB">
        <w:rPr>
          <w:rFonts w:asciiTheme="minorBidi" w:eastAsiaTheme="minorEastAsia" w:hAnsiTheme="minorBidi"/>
        </w:rPr>
        <w:t xml:space="preserve"> term(s) need</w:t>
      </w:r>
      <w:r w:rsidR="00DE411E">
        <w:rPr>
          <w:rFonts w:asciiTheme="minorBidi" w:eastAsiaTheme="minorEastAsia" w:hAnsiTheme="minorBidi"/>
        </w:rPr>
        <w:t xml:space="preserve"> to be modeled? What are th</w:t>
      </w:r>
      <w:bookmarkStart w:id="0" w:name="_GoBack"/>
      <w:bookmarkEnd w:id="0"/>
      <w:r w:rsidR="00DE411E">
        <w:rPr>
          <w:rFonts w:asciiTheme="minorBidi" w:eastAsiaTheme="minorEastAsia" w:hAnsiTheme="minorBidi"/>
        </w:rPr>
        <w:t>e possible strategies to model th</w:t>
      </w:r>
      <w:r w:rsidR="00A55F53">
        <w:rPr>
          <w:rFonts w:asciiTheme="minorBidi" w:eastAsiaTheme="minorEastAsia" w:hAnsiTheme="minorBidi"/>
        </w:rPr>
        <w:t>e</w:t>
      </w:r>
      <w:r w:rsidR="00DE411E">
        <w:rPr>
          <w:rFonts w:asciiTheme="minorBidi" w:eastAsiaTheme="minorEastAsia" w:hAnsiTheme="minorBidi"/>
        </w:rPr>
        <w:t xml:space="preserve"> term(s).</w:t>
      </w:r>
    </w:p>
    <w:sectPr w:rsidR="00B62E15" w:rsidRPr="00073376" w:rsidSect="00102A2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52F12" w14:textId="77777777" w:rsidR="00507697" w:rsidRDefault="00507697" w:rsidP="0053492E">
      <w:r>
        <w:separator/>
      </w:r>
    </w:p>
  </w:endnote>
  <w:endnote w:type="continuationSeparator" w:id="0">
    <w:p w14:paraId="44C4E6F7" w14:textId="77777777" w:rsidR="00507697" w:rsidRDefault="00507697" w:rsidP="0053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958DB" w14:textId="77777777" w:rsidR="0053492E" w:rsidRDefault="0053492E" w:rsidP="001266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1BF16B" w14:textId="77777777" w:rsidR="0053492E" w:rsidRDefault="005349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BEC30" w14:textId="00501EA6" w:rsidR="0053492E" w:rsidRPr="0053492E" w:rsidRDefault="0053492E" w:rsidP="0053492E">
    <w:pPr>
      <w:pStyle w:val="Footer"/>
      <w:framePr w:wrap="none" w:vAnchor="text" w:hAnchor="page" w:x="5302" w:y="-58"/>
      <w:rPr>
        <w:rStyle w:val="PageNumber"/>
        <w:rFonts w:ascii="Times New Roman" w:hAnsi="Times New Roman" w:cs="Times New Roman"/>
        <w:sz w:val="36"/>
        <w:szCs w:val="36"/>
      </w:rPr>
    </w:pPr>
    <w:r>
      <w:rPr>
        <w:rStyle w:val="PageNumber"/>
        <w:rFonts w:ascii="Times New Roman" w:hAnsi="Times New Roman" w:cs="Times New Roman"/>
        <w:sz w:val="36"/>
        <w:szCs w:val="36"/>
      </w:rPr>
      <w:t xml:space="preserve">Page </w:t>
    </w:r>
    <w:r w:rsidRPr="0053492E">
      <w:rPr>
        <w:rStyle w:val="PageNumber"/>
        <w:rFonts w:ascii="Times New Roman" w:hAnsi="Times New Roman" w:cs="Times New Roman"/>
        <w:sz w:val="36"/>
        <w:szCs w:val="36"/>
      </w:rPr>
      <w:fldChar w:fldCharType="begin"/>
    </w:r>
    <w:r w:rsidRPr="0053492E">
      <w:rPr>
        <w:rStyle w:val="PageNumber"/>
        <w:rFonts w:ascii="Times New Roman" w:hAnsi="Times New Roman" w:cs="Times New Roman"/>
        <w:sz w:val="36"/>
        <w:szCs w:val="36"/>
      </w:rPr>
      <w:instrText xml:space="preserve">PAGE  </w:instrText>
    </w:r>
    <w:r w:rsidRPr="0053492E">
      <w:rPr>
        <w:rStyle w:val="PageNumber"/>
        <w:rFonts w:ascii="Times New Roman" w:hAnsi="Times New Roman" w:cs="Times New Roman"/>
        <w:sz w:val="36"/>
        <w:szCs w:val="36"/>
      </w:rPr>
      <w:fldChar w:fldCharType="separate"/>
    </w:r>
    <w:r w:rsidR="00507697">
      <w:rPr>
        <w:rStyle w:val="PageNumber"/>
        <w:rFonts w:ascii="Times New Roman" w:hAnsi="Times New Roman" w:cs="Times New Roman"/>
        <w:noProof/>
        <w:sz w:val="36"/>
        <w:szCs w:val="36"/>
      </w:rPr>
      <w:t>1</w:t>
    </w:r>
    <w:r w:rsidRPr="0053492E">
      <w:rPr>
        <w:rStyle w:val="PageNumber"/>
        <w:rFonts w:ascii="Times New Roman" w:hAnsi="Times New Roman" w:cs="Times New Roman"/>
        <w:sz w:val="36"/>
        <w:szCs w:val="36"/>
      </w:rPr>
      <w:fldChar w:fldCharType="end"/>
    </w:r>
    <w:r>
      <w:rPr>
        <w:rStyle w:val="PageNumber"/>
        <w:rFonts w:ascii="Times New Roman" w:hAnsi="Times New Roman" w:cs="Times New Roman"/>
        <w:sz w:val="36"/>
        <w:szCs w:val="36"/>
      </w:rPr>
      <w:t xml:space="preserve"> of 2 </w:t>
    </w:r>
  </w:p>
  <w:p w14:paraId="6E9C7831" w14:textId="04029378" w:rsidR="0053492E" w:rsidRDefault="0053492E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03FEB" w14:textId="77777777" w:rsidR="00507697" w:rsidRDefault="00507697" w:rsidP="0053492E">
      <w:r>
        <w:separator/>
      </w:r>
    </w:p>
  </w:footnote>
  <w:footnote w:type="continuationSeparator" w:id="0">
    <w:p w14:paraId="40E4B9E4" w14:textId="77777777" w:rsidR="00507697" w:rsidRDefault="00507697" w:rsidP="00534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0712E"/>
    <w:multiLevelType w:val="hybridMultilevel"/>
    <w:tmpl w:val="76087FEC"/>
    <w:lvl w:ilvl="0" w:tplc="CE4CDCA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30917"/>
    <w:multiLevelType w:val="hybridMultilevel"/>
    <w:tmpl w:val="9AD8F8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203A5"/>
    <w:multiLevelType w:val="hybridMultilevel"/>
    <w:tmpl w:val="B246C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A4"/>
    <w:rsid w:val="000057EA"/>
    <w:rsid w:val="0005117A"/>
    <w:rsid w:val="00073376"/>
    <w:rsid w:val="00094981"/>
    <w:rsid w:val="000B0AFB"/>
    <w:rsid w:val="00102A25"/>
    <w:rsid w:val="001F5A4C"/>
    <w:rsid w:val="00250896"/>
    <w:rsid w:val="002F2991"/>
    <w:rsid w:val="00312306"/>
    <w:rsid w:val="00334A4B"/>
    <w:rsid w:val="003556A5"/>
    <w:rsid w:val="004E6BDE"/>
    <w:rsid w:val="00507697"/>
    <w:rsid w:val="0053492E"/>
    <w:rsid w:val="005810B7"/>
    <w:rsid w:val="005A264B"/>
    <w:rsid w:val="005F370B"/>
    <w:rsid w:val="007321D1"/>
    <w:rsid w:val="00793167"/>
    <w:rsid w:val="008055D1"/>
    <w:rsid w:val="00833586"/>
    <w:rsid w:val="00836987"/>
    <w:rsid w:val="008A5F82"/>
    <w:rsid w:val="008E0DF1"/>
    <w:rsid w:val="00914B35"/>
    <w:rsid w:val="009B047B"/>
    <w:rsid w:val="00A55F53"/>
    <w:rsid w:val="00A84004"/>
    <w:rsid w:val="00A844A4"/>
    <w:rsid w:val="00AB09E3"/>
    <w:rsid w:val="00AB271D"/>
    <w:rsid w:val="00B62E15"/>
    <w:rsid w:val="00CB42AA"/>
    <w:rsid w:val="00CC4C22"/>
    <w:rsid w:val="00CD0701"/>
    <w:rsid w:val="00DE411E"/>
    <w:rsid w:val="00E70E9F"/>
    <w:rsid w:val="00F3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2F1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4A4"/>
    <w:rPr>
      <w:color w:val="808080"/>
    </w:rPr>
  </w:style>
  <w:style w:type="paragraph" w:styleId="ListParagraph">
    <w:name w:val="List Paragraph"/>
    <w:basedOn w:val="Normal"/>
    <w:uiPriority w:val="34"/>
    <w:qFormat/>
    <w:rsid w:val="002508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4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92E"/>
  </w:style>
  <w:style w:type="character" w:styleId="PageNumber">
    <w:name w:val="page number"/>
    <w:basedOn w:val="DefaultParagraphFont"/>
    <w:uiPriority w:val="99"/>
    <w:semiHidden/>
    <w:unhideWhenUsed/>
    <w:rsid w:val="0053492E"/>
  </w:style>
  <w:style w:type="paragraph" w:styleId="Header">
    <w:name w:val="header"/>
    <w:basedOn w:val="Normal"/>
    <w:link w:val="HeaderChar"/>
    <w:uiPriority w:val="99"/>
    <w:unhideWhenUsed/>
    <w:rsid w:val="00534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254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Nasiri, Farshad</dc:creator>
  <cp:keywords/>
  <dc:description/>
  <cp:lastModifiedBy>Nasiri, Farshad</cp:lastModifiedBy>
  <cp:revision>20</cp:revision>
  <dcterms:created xsi:type="dcterms:W3CDTF">2017-12-13T16:20:00Z</dcterms:created>
  <dcterms:modified xsi:type="dcterms:W3CDTF">2017-12-14T17:01:00Z</dcterms:modified>
</cp:coreProperties>
</file>