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377" w:before="147" w:after="0"/>
        <w:ind w:left="0" w:right="2505" w:hanging="0"/>
        <w:jc w:val="both"/>
        <w:rPr>
          <w:rFonts w:ascii="Arial Black" w:hAnsi="Arial Black" w:eastAsia="RobotoRegular" w:cs="RobotoRegular"/>
          <w:color w:val="635FA6"/>
          <w:spacing w:val="51"/>
          <w:kern w:val="0"/>
          <w:sz w:val="105"/>
          <w:szCs w:val="22"/>
          <w:lang w:val="en-US" w:eastAsia="en-US" w:bidi="ar-SA"/>
        </w:rPr>
      </w:pPr>
      <w:r>
        <w:rPr>
          <w:rFonts w:eastAsia="RobotoRegular" w:cs="RobotoRegular" w:ascii="Arial Black" w:hAnsi="Arial Black"/>
          <w:color w:val="635FA6"/>
          <w:spacing w:val="51"/>
          <w:kern w:val="0"/>
          <w:sz w:val="105"/>
          <w:szCs w:val="22"/>
          <w:lang w:val="en-US" w:eastAsia="en-US" w:bidi="ar-SA"/>
        </w:rPr>
        <w:t>P</w:t>
      </w:r>
      <w:r>
        <w:rPr>
          <w:rFonts w:eastAsia="RobotoRegular" w:cs="RobotoRegular" w:ascii="Arial Black" w:hAnsi="Arial Black"/>
          <w:color w:val="635FA6"/>
          <w:spacing w:val="51"/>
          <w:kern w:val="0"/>
          <w:sz w:val="105"/>
          <w:szCs w:val="22"/>
          <w:lang w:val="en-US" w:eastAsia="en-US" w:bidi="ar-SA"/>
        </w:rPr>
        <w:t xml:space="preserve">redicting Song  Popularity using Machine Learning. </w:t>
      </w:r>
    </w:p>
    <w:p>
      <w:pPr>
        <w:pStyle w:val="TextBody"/>
        <w:spacing w:lineRule="auto" w:line="276" w:before="95" w:after="0"/>
        <w:ind w:left="1889" w:right="2657" w:hanging="0"/>
        <w:jc w:val="both"/>
        <w:rPr/>
      </w:pPr>
      <w:r>
        <w:rPr/>
      </w:r>
    </w:p>
    <w:p>
      <w:pPr>
        <w:pStyle w:val="TextBody"/>
        <w:spacing w:lineRule="auto" w:line="276" w:before="95" w:after="0"/>
        <w:ind w:left="1889" w:right="2657" w:hanging="0"/>
        <w:jc w:val="both"/>
        <w:rPr/>
      </w:pPr>
      <w:r>
        <w:rPr>
          <w:rFonts w:eastAsia="RobotoRegular" w:cs="RobotoRegular" w:ascii="Arial" w:hAnsi="Arial"/>
          <w:color w:val="211F46"/>
          <w:sz w:val="34"/>
          <w:szCs w:val="34"/>
          <w:lang w:val="en-US" w:eastAsia="en-US" w:bidi="ar-SA"/>
        </w:rPr>
        <w:t xml:space="preserve">Data mining has gone a long way to prove an essential technique even in the Music Industry. Data regarding songs and playlists from various streaming platforms have been passed through a set of algorithm to give personalized recommendation to their users. Spotify, has not been left behind. </w:t>
      </w:r>
      <w:r>
        <w:rPr>
          <w:rFonts w:eastAsia="RobotoRegular" w:cs="RobotoRegular" w:ascii="Arial" w:hAnsi="Arial"/>
          <w:color w:val="211F46"/>
          <w:kern w:val="0"/>
          <w:sz w:val="34"/>
          <w:szCs w:val="34"/>
          <w:lang w:val="en-US" w:eastAsia="en-US" w:bidi="ar-SA"/>
        </w:rPr>
        <w:t>Most of the content creators want to understand a listeners preference so that they can be able to satisfy market requirements.</w:t>
      </w:r>
      <w:r>
        <w:rPr>
          <w:rFonts w:eastAsia="RobotoRegular" w:cs="RobotoRegular" w:ascii="Arial" w:hAnsi="Arial"/>
          <w:color w:val="211F46"/>
          <w:sz w:val="34"/>
          <w:szCs w:val="34"/>
          <w:lang w:val="en-US" w:eastAsia="en-US" w:bidi="ar-SA"/>
        </w:rPr>
        <w:t xml:space="preserve"> In this particular presentation, </w:t>
      </w:r>
      <w:r>
        <w:rPr>
          <w:rFonts w:eastAsia="RobotoRegular" w:cs="RobotoRegular" w:ascii="Arial" w:hAnsi="Arial"/>
          <w:color w:val="211F46"/>
          <w:kern w:val="0"/>
          <w:sz w:val="34"/>
          <w:szCs w:val="34"/>
          <w:lang w:val="en-US" w:eastAsia="en-US" w:bidi="ar-SA"/>
        </w:rPr>
        <w:t>the question to</w:t>
      </w:r>
      <w:r>
        <w:rPr>
          <w:rFonts w:eastAsia="RobotoRegular" w:cs="RobotoRegular" w:ascii="Arial" w:hAnsi="Arial"/>
          <w:color w:val="211F46"/>
          <w:sz w:val="34"/>
          <w:szCs w:val="34"/>
          <w:lang w:val="en-US" w:eastAsia="en-US" w:bidi="ar-SA"/>
        </w:rPr>
        <w:t xml:space="preserve"> answer </w:t>
      </w:r>
      <w:r>
        <w:rPr>
          <w:rFonts w:eastAsia="RobotoRegular" w:cs="RobotoRegular" w:ascii="Arial" w:hAnsi="Arial"/>
          <w:color w:val="211F46"/>
          <w:sz w:val="34"/>
          <w:szCs w:val="34"/>
          <w:lang w:val="en-US" w:eastAsia="en-US" w:bidi="ar-SA"/>
        </w:rPr>
        <w:t xml:space="preserve">is how song popularity can be predicted based on machine learning techniques. </w:t>
      </w:r>
      <w:r>
        <w:rPr>
          <w:rFonts w:eastAsia="RobotoRegular" w:cs="RobotoRegular" w:ascii="Arial" w:hAnsi="Arial"/>
          <w:color w:val="211F46"/>
          <w:sz w:val="34"/>
          <w:szCs w:val="34"/>
          <w:lang w:val="en-US" w:eastAsia="en-US" w:bidi="ar-SA"/>
        </w:rPr>
        <w:t xml:space="preserve">In an objective based manner, data is acquired from Spotify through scrapping, exploratory data analysis done, preprocessing procedures carried out and finally the model building pipeline implemented. </w:t>
      </w:r>
    </w:p>
    <w:p>
      <w:pPr>
        <w:pStyle w:val="TextBody"/>
        <w:spacing w:lineRule="auto" w:line="276" w:before="95" w:after="0"/>
        <w:ind w:left="1889" w:right="2657" w:hanging="0"/>
        <w:jc w:val="both"/>
        <w:rPr/>
      </w:pPr>
      <w:r>
        <w:rPr/>
      </w:r>
    </w:p>
    <w:p>
      <w:pPr>
        <w:pStyle w:val="Heading1"/>
        <w:tabs>
          <w:tab w:val="clear" w:pos="720"/>
          <w:tab w:val="left" w:pos="4939" w:leader="none"/>
          <w:tab w:val="left" w:pos="4940" w:leader="none"/>
          <w:tab w:val="left" w:pos="7771" w:leader="none"/>
          <w:tab w:val="left" w:pos="13192" w:leader="none"/>
        </w:tabs>
        <w:spacing w:lineRule="auto" w:line="240" w:before="755" w:after="0"/>
        <w:ind w:left="4939" w:right="0" w:hanging="4821"/>
        <w:jc w:val="center"/>
        <w:rPr/>
      </w:pPr>
      <w:r>
        <w:rPr>
          <w:rFonts w:eastAsia="Verdana" w:cs="Verdana"/>
          <w:color w:val="FFFFFF"/>
          <w:spacing w:val="19"/>
          <w:kern w:val="0"/>
          <w:sz w:val="54"/>
          <w:szCs w:val="54"/>
          <w:highlight w:val="darkBlue"/>
          <w:lang w:val="en-US" w:eastAsia="en-US" w:bidi="ar-SA"/>
        </w:rPr>
        <w:t xml:space="preserve">     </w:t>
      </w:r>
      <w:r>
        <w:rPr>
          <w:rFonts w:eastAsia="Verdana" w:cs="Verdana"/>
          <w:color w:val="FFFFFF"/>
          <w:spacing w:val="19"/>
          <w:kern w:val="0"/>
          <w:sz w:val="54"/>
          <w:szCs w:val="54"/>
          <w:highlight w:val="darkBlue"/>
          <w:lang w:val="en-US" w:eastAsia="en-US" w:bidi="ar-SA"/>
        </w:rPr>
        <w:t>The Data</w:t>
      </w:r>
      <w:r>
        <w:rPr>
          <w:rFonts w:eastAsia="Verdana" w:cs="Verdana"/>
          <w:color w:val="FFFFFF"/>
          <w:spacing w:val="19"/>
          <w:kern w:val="0"/>
          <w:sz w:val="54"/>
          <w:szCs w:val="54"/>
          <w:highlight w:val="darkBlue"/>
          <w:lang w:val="en-US" w:eastAsia="en-US" w:bidi="ar-SA"/>
        </w:rPr>
        <w:tab/>
      </w:r>
    </w:p>
    <w:p>
      <w:pPr>
        <w:pStyle w:val="TextBody"/>
        <w:spacing w:lineRule="auto" w:line="276" w:before="95" w:after="0"/>
        <w:ind w:left="1889" w:right="2657" w:hanging="0"/>
        <w:jc w:val="both"/>
        <w:rPr>
          <w:rFonts w:ascii="Verdana" w:hAnsi="Verdana"/>
          <w:sz w:val="20"/>
        </w:rPr>
      </w:pPr>
      <w:r>
        <w:rPr>
          <w:rFonts w:ascii="Verdana" w:hAnsi="Verdana"/>
          <w:sz w:val="20"/>
        </w:rPr>
      </w:r>
    </w:p>
    <w:p>
      <w:pPr>
        <w:pStyle w:val="TextBody"/>
        <w:spacing w:lineRule="auto" w:line="276" w:before="95" w:after="0"/>
        <w:ind w:left="1889" w:right="2657" w:hanging="0"/>
        <w:jc w:val="both"/>
        <w:rPr/>
      </w:pPr>
      <w:r>
        <w:rPr/>
      </w:r>
    </w:p>
    <w:p>
      <w:pPr>
        <w:pStyle w:val="TextBody"/>
        <w:spacing w:lineRule="auto" w:line="276" w:before="95" w:after="0"/>
        <w:ind w:left="1889" w:right="2657" w:hanging="0"/>
        <w:jc w:val="both"/>
        <w:rPr/>
      </w:pPr>
      <w:r>
        <w:rPr>
          <w:rFonts w:eastAsia="RobotoRegular" w:cs="RobotoRegular" w:ascii="Arial" w:hAnsi="Arial"/>
          <w:color w:val="211F46"/>
          <w:kern w:val="0"/>
          <w:sz w:val="34"/>
          <w:szCs w:val="34"/>
          <w:lang w:val="en-US" w:eastAsia="en-US" w:bidi="ar-SA"/>
        </w:rPr>
        <w:t xml:space="preserve">Data was scrapped from my Spotify playlist </w:t>
      </w:r>
      <w:r>
        <w:rPr>
          <w:rFonts w:eastAsia="RobotoRegular" w:cs="RobotoRegular" w:ascii="Arial" w:hAnsi="Arial"/>
          <w:color w:val="211F46"/>
          <w:kern w:val="0"/>
          <w:sz w:val="34"/>
          <w:szCs w:val="34"/>
          <w:lang w:val="en-US" w:eastAsia="en-US" w:bidi="ar-SA"/>
        </w:rPr>
        <w:t xml:space="preserve"> </w:t>
      </w:r>
      <w:r>
        <w:rPr>
          <w:rFonts w:eastAsia="RobotoRegular" w:cs="RobotoRegular" w:ascii="Arial" w:hAnsi="Arial"/>
          <w:color w:val="211F46"/>
          <w:kern w:val="0"/>
          <w:sz w:val="34"/>
          <w:szCs w:val="34"/>
          <w:lang w:val="en-US" w:eastAsia="en-US" w:bidi="ar-SA"/>
        </w:rPr>
        <w:t xml:space="preserve">using  a </w:t>
      </w:r>
      <w:r>
        <w:rPr>
          <w:rFonts w:eastAsia="RobotoRegular" w:cs="RobotoRegular" w:ascii="Arial" w:hAnsi="Arial"/>
          <w:color w:val="211F46"/>
          <w:kern w:val="0"/>
          <w:sz w:val="34"/>
          <w:szCs w:val="34"/>
          <w:lang w:val="en-US" w:eastAsia="en-US" w:bidi="ar-SA"/>
        </w:rPr>
        <w:t>S</w:t>
      </w:r>
      <w:r>
        <w:rPr>
          <w:rFonts w:eastAsia="RobotoRegular" w:cs="RobotoRegular" w:ascii="Arial" w:hAnsi="Arial"/>
          <w:color w:val="211F46"/>
          <w:kern w:val="0"/>
          <w:sz w:val="34"/>
          <w:szCs w:val="34"/>
          <w:lang w:val="en-US" w:eastAsia="en-US" w:bidi="ar-SA"/>
        </w:rPr>
        <w:t xml:space="preserve">potify </w:t>
      </w:r>
      <w:r>
        <w:rPr>
          <w:rFonts w:eastAsia="RobotoRegular" w:cs="RobotoRegular" w:ascii="Arial" w:hAnsi="Arial"/>
          <w:color w:val="211F46"/>
          <w:kern w:val="0"/>
          <w:sz w:val="34"/>
          <w:szCs w:val="34"/>
          <w:lang w:val="en-US" w:eastAsia="en-US" w:bidi="ar-SA"/>
        </w:rPr>
        <w:t>API from the Spotify’s</w:t>
      </w:r>
      <w:r>
        <w:rPr>
          <w:rFonts w:eastAsia="RobotoRegular" w:cs="RobotoRegular" w:ascii="Arial" w:hAnsi="Arial"/>
          <w:color w:val="211F46"/>
          <w:kern w:val="0"/>
          <w:sz w:val="34"/>
          <w:szCs w:val="34"/>
          <w:lang w:val="en-US" w:eastAsia="en-US" w:bidi="ar-SA"/>
        </w:rPr>
        <w:t xml:space="preserve"> developer account. The data had 40 variables and 1921 examples. The target variable was song popularity for regression tasks and ratings, which was engineered from popularity for the classification tasks. </w:t>
      </w:r>
      <w:r>
        <w:rPr>
          <w:rFonts w:eastAsia="RobotoRegular" w:cs="RobotoRegular" w:ascii="Arial" w:hAnsi="Arial"/>
          <w:color w:val="211F46"/>
          <w:kern w:val="0"/>
          <w:sz w:val="34"/>
          <w:szCs w:val="34"/>
          <w:lang w:val="en-US" w:eastAsia="en-US" w:bidi="ar-SA"/>
        </w:rPr>
        <w:t xml:space="preserve">There was a lot of feature extraction and feature engineering to gather audio features from the data. </w:t>
      </w:r>
      <w:r>
        <w:rPr>
          <w:rFonts w:eastAsia="RobotoRegular" w:cs="RobotoRegular" w:ascii="Arial" w:hAnsi="Arial"/>
          <w:color w:val="211F46"/>
          <w:kern w:val="0"/>
          <w:sz w:val="34"/>
          <w:szCs w:val="34"/>
          <w:lang w:val="en-US" w:eastAsia="en-US" w:bidi="ar-SA"/>
        </w:rPr>
        <w:t xml:space="preserve">The data was divided into 3 samples, one containing 500 examples, another 1000 examples and the final one containing 1500 examples. The 500 and 1000 samples was mostly used in the modelling stage due to use of crossvalidation techniques to avoid overfitting of models. </w:t>
      </w:r>
    </w:p>
    <w:p>
      <w:pPr>
        <w:pStyle w:val="TextBody"/>
        <w:jc w:val="both"/>
        <w:rPr>
          <w:rFonts w:ascii="Roboto" w:hAnsi="Roboto"/>
          <w:b/>
          <w:b/>
          <w:sz w:val="40"/>
        </w:rPr>
      </w:pPr>
      <w:r>
        <w:rPr>
          <w:rFonts w:ascii="Roboto" w:hAnsi="Roboto"/>
          <w:b/>
          <w:sz w:val="40"/>
        </w:rPr>
      </w:r>
    </w:p>
    <w:p>
      <w:pPr>
        <w:pStyle w:val="TextBody"/>
        <w:spacing w:before="6" w:after="0"/>
        <w:jc w:val="both"/>
        <w:rPr>
          <w:rFonts w:ascii="Roboto" w:hAnsi="Roboto"/>
          <w:b/>
          <w:b/>
          <w:sz w:val="56"/>
        </w:rPr>
      </w:pPr>
      <w:r>
        <w:rPr>
          <w:rFonts w:ascii="Roboto" w:hAnsi="Roboto"/>
          <w:b/>
          <w:sz w:val="56"/>
        </w:rPr>
      </w:r>
    </w:p>
    <w:p>
      <w:pPr>
        <w:pStyle w:val="Heading1"/>
        <w:numPr>
          <w:ilvl w:val="0"/>
          <w:numId w:val="1"/>
        </w:numPr>
        <w:tabs>
          <w:tab w:val="clear" w:pos="720"/>
          <w:tab w:val="left" w:pos="4900" w:leader="none"/>
          <w:tab w:val="left" w:pos="4901" w:leader="none"/>
          <w:tab w:val="left" w:pos="7833" w:leader="none"/>
          <w:tab w:val="left" w:pos="13153" w:leader="none"/>
        </w:tabs>
        <w:spacing w:lineRule="auto" w:line="240" w:before="0" w:after="0"/>
        <w:ind w:left="4900" w:right="0" w:hanging="4782"/>
        <w:jc w:val="both"/>
        <w:rPr/>
      </w:pPr>
      <w:r>
        <w:rPr>
          <w:color w:val="FFFFFF"/>
          <w:w w:val="83"/>
          <w:shd w:fill="635FA6" w:val="clear"/>
        </w:rPr>
        <w:t xml:space="preserve"> </w:t>
      </w:r>
      <w:r>
        <w:rPr>
          <w:color w:val="FFFFFF"/>
          <w:shd w:fill="635FA6" w:val="clear"/>
        </w:rPr>
        <w:tab/>
      </w:r>
      <w:r>
        <w:rPr>
          <w:color w:val="FFFFFF"/>
          <w:shd w:fill="635FA6" w:val="clear"/>
        </w:rPr>
        <w:t xml:space="preserve">Exploratory Data </w:t>
      </w:r>
      <w:r>
        <w:rPr>
          <w:color w:val="FFFFFF"/>
          <w:spacing w:val="22"/>
          <w:shd w:fill="635FA6" w:val="clear"/>
        </w:rPr>
        <w:t>Analysis</w:t>
        <w:tab/>
      </w:r>
    </w:p>
    <w:p>
      <w:pPr>
        <w:pStyle w:val="TextBody"/>
        <w:jc w:val="both"/>
        <w:rPr>
          <w:rFonts w:ascii="Verdana" w:hAnsi="Verdana"/>
          <w:sz w:val="20"/>
        </w:rPr>
      </w:pPr>
      <w:r>
        <w:rPr>
          <w:rFonts w:ascii="Verdana" w:hAnsi="Verdana"/>
          <w:sz w:val="20"/>
        </w:rPr>
      </w:r>
    </w:p>
    <w:p>
      <w:pPr>
        <w:pStyle w:val="TextBody"/>
        <w:spacing w:before="272" w:after="0"/>
        <w:ind w:left="1912" w:right="0" w:hanging="0"/>
        <w:jc w:val="both"/>
        <w:rPr/>
      </w:pPr>
      <w:r>
        <w:rPr>
          <w:rFonts w:eastAsia="RobotoRegular" w:cs="RobotoRegular" w:ascii="Arial" w:hAnsi="Arial"/>
          <w:color w:val="211F46"/>
          <w:kern w:val="0"/>
          <w:sz w:val="34"/>
          <w:szCs w:val="34"/>
          <w:lang w:val="en-US" w:eastAsia="en-US" w:bidi="ar-SA"/>
        </w:rPr>
        <w:t>Bivariate</w:t>
      </w:r>
      <w:r>
        <w:rPr>
          <w:rFonts w:eastAsia="RobotoRegular" w:cs="RobotoRegular" w:ascii="Arial" w:hAnsi="Arial"/>
          <w:color w:val="211F46"/>
          <w:kern w:val="0"/>
          <w:sz w:val="34"/>
          <w:szCs w:val="34"/>
          <w:lang w:val="en-US" w:eastAsia="en-US" w:bidi="ar-SA"/>
        </w:rPr>
        <w:t xml:space="preserve"> Analysis</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2">
            <wp:simplePos x="0" y="0"/>
            <wp:positionH relativeFrom="column">
              <wp:posOffset>1338580</wp:posOffset>
            </wp:positionH>
            <wp:positionV relativeFrom="paragraph">
              <wp:posOffset>285750</wp:posOffset>
            </wp:positionV>
            <wp:extent cx="3684270" cy="4245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84270" cy="42456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5315585</wp:posOffset>
            </wp:positionH>
            <wp:positionV relativeFrom="paragraph">
              <wp:posOffset>278765</wp:posOffset>
            </wp:positionV>
            <wp:extent cx="3873500" cy="4199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73500" cy="4199890"/>
                    </a:xfrm>
                    <a:prstGeom prst="rect">
                      <a:avLst/>
                    </a:prstGeom>
                  </pic:spPr>
                </pic:pic>
              </a:graphicData>
            </a:graphic>
          </wp:anchor>
        </w:drawing>
        <w:drawing>
          <wp:anchor behindDoc="0" distT="0" distB="0" distL="0" distR="0" simplePos="0" locked="0" layoutInCell="1" allowOverlap="1" relativeHeight="4">
            <wp:simplePos x="0" y="0"/>
            <wp:positionH relativeFrom="column">
              <wp:posOffset>9276715</wp:posOffset>
            </wp:positionH>
            <wp:positionV relativeFrom="paragraph">
              <wp:posOffset>318770</wp:posOffset>
            </wp:positionV>
            <wp:extent cx="3110230" cy="4117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10230" cy="4117340"/>
                    </a:xfrm>
                    <a:prstGeom prst="rect">
                      <a:avLst/>
                    </a:prstGeom>
                  </pic:spPr>
                </pic:pic>
              </a:graphicData>
            </a:graphic>
          </wp:anchor>
        </w:drawing>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Multivariate analysis</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5">
            <wp:simplePos x="0" y="0"/>
            <wp:positionH relativeFrom="column">
              <wp:posOffset>307975</wp:posOffset>
            </wp:positionH>
            <wp:positionV relativeFrom="paragraph">
              <wp:posOffset>243840</wp:posOffset>
            </wp:positionV>
            <wp:extent cx="5343525" cy="571436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343525" cy="5714365"/>
                    </a:xfrm>
                    <a:prstGeom prst="rect">
                      <a:avLst/>
                    </a:prstGeom>
                  </pic:spPr>
                </pic:pic>
              </a:graphicData>
            </a:graphic>
          </wp:anchor>
        </w:drawing>
        <w:drawing>
          <wp:anchor behindDoc="0" distT="0" distB="0" distL="0" distR="0" simplePos="0" locked="0" layoutInCell="1" allowOverlap="1" relativeHeight="6">
            <wp:simplePos x="0" y="0"/>
            <wp:positionH relativeFrom="column">
              <wp:posOffset>6047740</wp:posOffset>
            </wp:positionH>
            <wp:positionV relativeFrom="paragraph">
              <wp:posOffset>405130</wp:posOffset>
            </wp:positionV>
            <wp:extent cx="6181725" cy="56089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81725" cy="5608955"/>
                    </a:xfrm>
                    <a:prstGeom prst="rect">
                      <a:avLst/>
                    </a:prstGeom>
                  </pic:spPr>
                </pic:pic>
              </a:graphicData>
            </a:graphic>
          </wp:anchor>
        </w:drawing>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Heading1"/>
        <w:tabs>
          <w:tab w:val="clear" w:pos="720"/>
          <w:tab w:val="left" w:pos="4939" w:leader="none"/>
          <w:tab w:val="left" w:pos="4940" w:leader="none"/>
          <w:tab w:val="left" w:pos="7771" w:leader="none"/>
          <w:tab w:val="left" w:pos="13192" w:leader="none"/>
        </w:tabs>
        <w:spacing w:lineRule="auto" w:line="240" w:before="755" w:after="0"/>
        <w:ind w:left="4939" w:right="0" w:hanging="4821"/>
        <w:jc w:val="center"/>
        <w:rPr/>
      </w:pPr>
      <w:r>
        <w:rPr>
          <w:rFonts w:eastAsia="Verdana" w:cs="Verdana" w:ascii="Arial" w:hAnsi="Arial"/>
          <w:color w:val="FFFFFF"/>
          <w:spacing w:val="8"/>
          <w:kern w:val="0"/>
          <w:sz w:val="54"/>
          <w:szCs w:val="54"/>
          <w:highlight w:val="darkBlue"/>
          <w:lang w:val="en-US" w:eastAsia="en-US" w:bidi="ar-SA"/>
        </w:rPr>
        <w:t>The</w:t>
      </w:r>
      <w:r>
        <w:rPr>
          <w:rFonts w:eastAsia="Verdana" w:cs="Verdana" w:ascii="Arial" w:hAnsi="Arial"/>
          <w:color w:val="FFFFFF"/>
          <w:spacing w:val="24"/>
          <w:kern w:val="0"/>
          <w:sz w:val="54"/>
          <w:szCs w:val="54"/>
          <w:highlight w:val="darkBlue"/>
          <w:lang w:val="en-US" w:eastAsia="en-US" w:bidi="ar-SA"/>
        </w:rPr>
        <w:t xml:space="preserve"> </w:t>
      </w:r>
      <w:r>
        <w:rPr>
          <w:rFonts w:eastAsia="Verdana" w:cs="Verdana" w:ascii="Arial" w:hAnsi="Arial"/>
          <w:color w:val="FFFFFF"/>
          <w:spacing w:val="19"/>
          <w:kern w:val="0"/>
          <w:sz w:val="54"/>
          <w:szCs w:val="54"/>
          <w:highlight w:val="darkBlue"/>
          <w:lang w:val="en-US" w:eastAsia="en-US" w:bidi="ar-SA"/>
        </w:rPr>
        <w:t>Models</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The universe of models selected included Random Forests, Support Vector Machines, Decision Tree models and Extreme Gradient Boosting. The</w:t>
      </w:r>
      <w:r>
        <w:rPr>
          <w:rFonts w:eastAsia="RobotoRegular" w:cs="RobotoRegular" w:ascii="Arial" w:hAnsi="Arial"/>
          <w:color w:val="211F46"/>
          <w:kern w:val="0"/>
          <w:sz w:val="34"/>
          <w:szCs w:val="34"/>
          <w:lang w:val="en-US" w:eastAsia="en-US" w:bidi="ar-SA"/>
        </w:rPr>
        <w:t xml:space="preserve"> first set of Models were used for regressing the feature set on popularity. Clearly, Regression Models did not perform well on the data as compared to classification models. The results for regression models depict that a random forest regression would predict Song popularity perfectly using cross-validation techniques and automatic hyper-parameter tuning. </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915275" cy="13620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7915275" cy="1362075"/>
                    </a:xfrm>
                    <a:prstGeom prst="rect">
                      <a:avLst/>
                    </a:prstGeom>
                  </pic:spPr>
                </pic:pic>
              </a:graphicData>
            </a:graphic>
          </wp:anchor>
        </w:drawing>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The random forest algorithm had a performance shown below.</w:t>
      </w:r>
    </w:p>
    <w:p>
      <w:pPr>
        <w:pStyle w:val="Normal"/>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8">
            <wp:simplePos x="0" y="0"/>
            <wp:positionH relativeFrom="column">
              <wp:posOffset>7703820</wp:posOffset>
            </wp:positionH>
            <wp:positionV relativeFrom="paragraph">
              <wp:posOffset>377190</wp:posOffset>
            </wp:positionV>
            <wp:extent cx="4246245" cy="38087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46245" cy="3808730"/>
                    </a:xfrm>
                    <a:prstGeom prst="rect">
                      <a:avLst/>
                    </a:prstGeom>
                  </pic:spPr>
                </pic:pic>
              </a:graphicData>
            </a:graphic>
          </wp:anchor>
        </w:drawing>
      </w:r>
      <w:bookmarkStart w:id="0" w:name="T_2d65a_"/>
      <w:bookmarkStart w:id="1" w:name="T_2d65a_"/>
      <w:bookmarkEnd w:id="1"/>
    </w:p>
    <w:tbl>
      <w:tblPr>
        <w:tblW w:w="10687" w:type="dxa"/>
        <w:jc w:val="left"/>
        <w:tblInd w:w="1380" w:type="dxa"/>
        <w:tblCellMar>
          <w:top w:w="0" w:type="dxa"/>
          <w:left w:w="0" w:type="dxa"/>
          <w:bottom w:w="0" w:type="dxa"/>
          <w:right w:w="0" w:type="dxa"/>
        </w:tblCellMar>
      </w:tblPr>
      <w:tblGrid>
        <w:gridCol w:w="783"/>
        <w:gridCol w:w="1434"/>
        <w:gridCol w:w="1533"/>
        <w:gridCol w:w="1800"/>
        <w:gridCol w:w="2067"/>
        <w:gridCol w:w="1166"/>
        <w:gridCol w:w="1904"/>
      </w:tblGrid>
      <w:tr>
        <w:trPr>
          <w:tblHeader w:val="true"/>
        </w:trPr>
        <w:tc>
          <w:tcPr>
            <w:tcW w:w="783" w:type="dxa"/>
            <w:tcBorders/>
            <w:vAlign w:val="center"/>
          </w:tcPr>
          <w:p>
            <w:pPr>
              <w:pStyle w:val="TableHeading"/>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br/>
            </w:r>
            <w:r>
              <w:rPr>
                <w:rFonts w:eastAsia="RobotoRegular" w:cs="RobotoRegular" w:ascii="Arial" w:hAnsi="Arial"/>
                <w:b/>
                <w:bCs/>
                <w:color w:val="211F46"/>
                <w:kern w:val="0"/>
                <w:sz w:val="34"/>
                <w:szCs w:val="34"/>
                <w:lang w:val="en-US" w:eastAsia="en-US" w:bidi="ar-SA"/>
              </w:rPr>
              <w:t>CV</w:t>
            </w:r>
          </w:p>
        </w:tc>
        <w:tc>
          <w:tcPr>
            <w:tcW w:w="1434" w:type="dxa"/>
            <w:tcBorders/>
            <w:vAlign w:val="center"/>
          </w:tcPr>
          <w:p>
            <w:pPr>
              <w:pStyle w:val="TableHeading"/>
              <w:jc w:val="center"/>
              <w:rPr>
                <w:rFonts w:ascii="Arial" w:hAnsi="Arial" w:eastAsia="RobotoRegular" w:cs="RobotoRegular"/>
                <w:b/>
                <w:b/>
                <w:bCs/>
                <w:color w:val="211F46"/>
                <w:kern w:val="0"/>
                <w:sz w:val="34"/>
                <w:szCs w:val="34"/>
                <w:lang w:val="en-US" w:eastAsia="en-US" w:bidi="ar-SA"/>
              </w:rPr>
            </w:pPr>
            <w:r>
              <w:rPr>
                <w:rFonts w:eastAsia="RobotoRegular" w:cs="RobotoRegular" w:ascii="Arial" w:hAnsi="Arial"/>
                <w:b/>
                <w:bCs/>
                <w:color w:val="211F46"/>
                <w:kern w:val="0"/>
                <w:sz w:val="34"/>
                <w:szCs w:val="34"/>
                <w:lang w:val="en-US" w:eastAsia="en-US" w:bidi="ar-SA"/>
              </w:rPr>
              <w:t>MAE</w:t>
            </w:r>
          </w:p>
        </w:tc>
        <w:tc>
          <w:tcPr>
            <w:tcW w:w="1533" w:type="dxa"/>
            <w:tcBorders/>
            <w:vAlign w:val="center"/>
          </w:tcPr>
          <w:p>
            <w:pPr>
              <w:pStyle w:val="TableHeading"/>
              <w:jc w:val="center"/>
              <w:rPr>
                <w:rFonts w:ascii="Arial" w:hAnsi="Arial" w:eastAsia="RobotoRegular" w:cs="RobotoRegular"/>
                <w:b/>
                <w:b/>
                <w:bCs/>
                <w:color w:val="211F46"/>
                <w:kern w:val="0"/>
                <w:sz w:val="34"/>
                <w:szCs w:val="34"/>
                <w:lang w:val="en-US" w:eastAsia="en-US" w:bidi="ar-SA"/>
              </w:rPr>
            </w:pPr>
            <w:r>
              <w:rPr>
                <w:rFonts w:eastAsia="RobotoRegular" w:cs="RobotoRegular" w:ascii="Arial" w:hAnsi="Arial"/>
                <w:b/>
                <w:bCs/>
                <w:color w:val="211F46"/>
                <w:kern w:val="0"/>
                <w:sz w:val="34"/>
                <w:szCs w:val="34"/>
                <w:lang w:val="en-US" w:eastAsia="en-US" w:bidi="ar-SA"/>
              </w:rPr>
              <w:t>MSE</w:t>
            </w:r>
          </w:p>
        </w:tc>
        <w:tc>
          <w:tcPr>
            <w:tcW w:w="1800" w:type="dxa"/>
            <w:tcBorders/>
            <w:vAlign w:val="center"/>
          </w:tcPr>
          <w:p>
            <w:pPr>
              <w:pStyle w:val="TableHeading"/>
              <w:jc w:val="center"/>
              <w:rPr>
                <w:rFonts w:ascii="Arial" w:hAnsi="Arial" w:eastAsia="RobotoRegular" w:cs="RobotoRegular"/>
                <w:b/>
                <w:b/>
                <w:bCs/>
                <w:color w:val="211F46"/>
                <w:kern w:val="0"/>
                <w:sz w:val="34"/>
                <w:szCs w:val="34"/>
                <w:lang w:val="en-US" w:eastAsia="en-US" w:bidi="ar-SA"/>
              </w:rPr>
            </w:pPr>
            <w:r>
              <w:rPr>
                <w:rFonts w:eastAsia="RobotoRegular" w:cs="RobotoRegular" w:ascii="Arial" w:hAnsi="Arial"/>
                <w:b/>
                <w:bCs/>
                <w:color w:val="211F46"/>
                <w:kern w:val="0"/>
                <w:sz w:val="34"/>
                <w:szCs w:val="34"/>
                <w:lang w:val="en-US" w:eastAsia="en-US" w:bidi="ar-SA"/>
              </w:rPr>
              <w:t>RMSE</w:t>
            </w:r>
          </w:p>
        </w:tc>
        <w:tc>
          <w:tcPr>
            <w:tcW w:w="2067" w:type="dxa"/>
            <w:tcBorders/>
            <w:vAlign w:val="center"/>
          </w:tcPr>
          <w:p>
            <w:pPr>
              <w:pStyle w:val="TableHeading"/>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R2</w:t>
            </w:r>
          </w:p>
        </w:tc>
        <w:tc>
          <w:tcPr>
            <w:tcW w:w="1166" w:type="dxa"/>
            <w:tcBorders/>
            <w:vAlign w:val="center"/>
          </w:tcPr>
          <w:p>
            <w:pPr>
              <w:pStyle w:val="TableHeading"/>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RMSLE</w:t>
            </w:r>
          </w:p>
        </w:tc>
        <w:tc>
          <w:tcPr>
            <w:tcW w:w="1904" w:type="dxa"/>
            <w:tcBorders/>
            <w:tcMar>
              <w:top w:w="28" w:type="dxa"/>
              <w:left w:w="28" w:type="dxa"/>
              <w:bottom w:w="28" w:type="dxa"/>
              <w:right w:w="28" w:type="dxa"/>
            </w:tcMar>
          </w:tcPr>
          <w:p>
            <w:pPr>
              <w:pStyle w:val="TableHeading"/>
              <w:jc w:val="center"/>
              <w:rPr>
                <w:rFonts w:ascii="Arial" w:hAnsi="Arial" w:eastAsia="RobotoRegular" w:cs="RobotoRegular"/>
                <w:b/>
                <w:b/>
                <w:bCs/>
                <w:color w:val="211F46"/>
                <w:kern w:val="0"/>
                <w:sz w:val="34"/>
                <w:szCs w:val="34"/>
                <w:lang w:val="en-US" w:eastAsia="en-US" w:bidi="ar-SA"/>
              </w:rPr>
            </w:pPr>
            <w:r>
              <w:rPr>
                <w:rFonts w:eastAsia="RobotoRegular" w:cs="RobotoRegular" w:ascii="Arial" w:hAnsi="Arial"/>
                <w:b/>
                <w:bCs/>
                <w:color w:val="211F46"/>
                <w:kern w:val="0"/>
                <w:sz w:val="34"/>
                <w:szCs w:val="34"/>
                <w:lang w:val="en-US" w:eastAsia="en-US" w:bidi="ar-SA"/>
              </w:rPr>
              <w:t>MAPE</w:t>
            </w:r>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0</w:t>
            </w:r>
            <w:bookmarkStart w:id="2" w:name="T_2d65a_row0_col0"/>
            <w:bookmarkEnd w:id="2"/>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0.0599</w:t>
            </w:r>
            <w:bookmarkStart w:id="3" w:name="T_2d65a_row0_col1"/>
            <w:bookmarkEnd w:id="3"/>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0.0057</w:t>
            </w:r>
            <w:bookmarkStart w:id="4" w:name="T_2d65a_row0_col2"/>
            <w:bookmarkEnd w:id="4"/>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0.0758</w:t>
            </w:r>
            <w:bookmarkStart w:id="5" w:name="T_2d65a_row0_col3"/>
            <w:bookmarkEnd w:id="5"/>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0.8263</w:t>
            </w:r>
            <w:bookmarkStart w:id="6" w:name="T_2d65a_row0_col4"/>
            <w:bookmarkEnd w:id="6"/>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0.0564</w:t>
            </w:r>
            <w:bookmarkStart w:id="7" w:name="T_2d65a_row0_col5"/>
            <w:bookmarkEnd w:id="7"/>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0.1372</w:t>
            </w:r>
            <w:bookmarkStart w:id="8" w:name="T_2d65a_level0_row1"/>
            <w:bookmarkEnd w:id="8"/>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1</w:t>
            </w:r>
            <w:bookmarkStart w:id="9" w:name="T_2d65a_row1_col0"/>
            <w:bookmarkEnd w:id="9"/>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0.0696</w:t>
            </w:r>
            <w:bookmarkStart w:id="10" w:name="T_2d65a_row1_col1"/>
            <w:bookmarkEnd w:id="10"/>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0.0085</w:t>
            </w:r>
            <w:bookmarkStart w:id="11" w:name="T_2d65a_row1_col2"/>
            <w:bookmarkEnd w:id="11"/>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0.0922</w:t>
            </w:r>
            <w:bookmarkStart w:id="12" w:name="T_2d65a_row1_col3"/>
            <w:bookmarkEnd w:id="12"/>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0.8194</w:t>
            </w:r>
            <w:bookmarkStart w:id="13" w:name="T_2d65a_row1_col4"/>
            <w:bookmarkEnd w:id="13"/>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0.0662</w:t>
            </w:r>
            <w:bookmarkStart w:id="14" w:name="T_2d65a_row1_col5"/>
            <w:bookmarkEnd w:id="14"/>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0.1519</w:t>
            </w:r>
            <w:bookmarkStart w:id="15" w:name="T_2d65a_level0_row2"/>
            <w:bookmarkEnd w:id="15"/>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2</w:t>
            </w:r>
            <w:bookmarkStart w:id="16" w:name="T_2d65a_row2_col0"/>
            <w:bookmarkEnd w:id="16"/>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0.0859</w:t>
            </w:r>
            <w:bookmarkStart w:id="17" w:name="T_2d65a_row2_col1"/>
            <w:bookmarkEnd w:id="17"/>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0.0102</w:t>
            </w:r>
            <w:bookmarkStart w:id="18" w:name="T_2d65a_row2_col2"/>
            <w:bookmarkEnd w:id="18"/>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0.1008</w:t>
            </w:r>
            <w:bookmarkStart w:id="19" w:name="T_2d65a_row2_col3"/>
            <w:bookmarkEnd w:id="19"/>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0.8385</w:t>
            </w:r>
            <w:bookmarkStart w:id="20" w:name="T_2d65a_row2_col4"/>
            <w:bookmarkEnd w:id="20"/>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0.0759</w:t>
            </w:r>
            <w:bookmarkStart w:id="21" w:name="T_2d65a_row2_col5"/>
            <w:bookmarkEnd w:id="21"/>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0.1789</w:t>
            </w:r>
            <w:bookmarkStart w:id="22" w:name="T_2d65a_level0_row3"/>
            <w:bookmarkEnd w:id="22"/>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3</w:t>
            </w:r>
            <w:bookmarkStart w:id="23" w:name="T_2d65a_row3_col0"/>
            <w:bookmarkEnd w:id="23"/>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0.0720</w:t>
            </w:r>
            <w:bookmarkStart w:id="24" w:name="T_2d65a_row3_col1"/>
            <w:bookmarkEnd w:id="24"/>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0.0082</w:t>
            </w:r>
            <w:bookmarkStart w:id="25" w:name="T_2d65a_row3_col2"/>
            <w:bookmarkEnd w:id="25"/>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0.0903</w:t>
            </w:r>
            <w:bookmarkStart w:id="26" w:name="T_2d65a_row3_col3"/>
            <w:bookmarkEnd w:id="26"/>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0.7466</w:t>
            </w:r>
            <w:bookmarkStart w:id="27" w:name="T_2d65a_row3_col4"/>
            <w:bookmarkEnd w:id="27"/>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0.0681</w:t>
            </w:r>
            <w:bookmarkStart w:id="28" w:name="T_2d65a_row3_col5"/>
            <w:bookmarkEnd w:id="28"/>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0.2764</w:t>
            </w:r>
            <w:bookmarkStart w:id="29" w:name="T_2d65a_level0_row4"/>
            <w:bookmarkEnd w:id="29"/>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4</w:t>
            </w:r>
            <w:bookmarkStart w:id="30" w:name="T_2d65a_row4_col0"/>
            <w:bookmarkEnd w:id="30"/>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0.0701</w:t>
            </w:r>
            <w:bookmarkStart w:id="31" w:name="T_2d65a_row4_col1"/>
            <w:bookmarkEnd w:id="31"/>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0.0080</w:t>
            </w:r>
            <w:bookmarkStart w:id="32" w:name="T_2d65a_row4_col2"/>
            <w:bookmarkEnd w:id="32"/>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0.0893</w:t>
            </w:r>
            <w:bookmarkStart w:id="33" w:name="T_2d65a_row4_col3"/>
            <w:bookmarkEnd w:id="33"/>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0.8709</w:t>
            </w:r>
            <w:bookmarkStart w:id="34" w:name="T_2d65a_row4_col4"/>
            <w:bookmarkEnd w:id="34"/>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0.0685</w:t>
            </w:r>
            <w:bookmarkStart w:id="35" w:name="T_2d65a_row4_col5"/>
            <w:bookmarkEnd w:id="35"/>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0.2359</w:t>
            </w:r>
            <w:bookmarkStart w:id="36" w:name="T_2d65a_level0_row5"/>
            <w:bookmarkEnd w:id="36"/>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5</w:t>
            </w:r>
            <w:bookmarkStart w:id="37" w:name="T_2d65a_row5_col0"/>
            <w:bookmarkEnd w:id="37"/>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0.0721</w:t>
            </w:r>
            <w:bookmarkStart w:id="38" w:name="T_2d65a_row5_col1"/>
            <w:bookmarkEnd w:id="38"/>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0.0083</w:t>
            </w:r>
            <w:bookmarkStart w:id="39" w:name="T_2d65a_row5_col2"/>
            <w:bookmarkEnd w:id="39"/>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0.0911</w:t>
            </w:r>
            <w:bookmarkStart w:id="40" w:name="T_2d65a_row5_col3"/>
            <w:bookmarkEnd w:id="40"/>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0.8291</w:t>
            </w:r>
            <w:bookmarkStart w:id="41" w:name="T_2d65a_row5_col4"/>
            <w:bookmarkEnd w:id="41"/>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0.0704</w:t>
            </w:r>
            <w:bookmarkStart w:id="42" w:name="T_2d65a_row5_col5"/>
            <w:bookmarkEnd w:id="42"/>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0.2091</w:t>
            </w:r>
            <w:bookmarkStart w:id="43" w:name="T_2d65a_level0_row6"/>
            <w:bookmarkEnd w:id="43"/>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6</w:t>
            </w:r>
            <w:bookmarkStart w:id="44" w:name="T_2d65a_row6_col0"/>
            <w:bookmarkEnd w:id="44"/>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0.0516</w:t>
            </w:r>
            <w:bookmarkStart w:id="45" w:name="T_2d65a_row6_col1"/>
            <w:bookmarkEnd w:id="45"/>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0.0046</w:t>
            </w:r>
            <w:bookmarkStart w:id="46" w:name="T_2d65a_row6_col2"/>
            <w:bookmarkEnd w:id="46"/>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0.0682</w:t>
            </w:r>
            <w:bookmarkStart w:id="47" w:name="T_2d65a_row6_col3"/>
            <w:bookmarkEnd w:id="47"/>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0.9125</w:t>
            </w:r>
            <w:bookmarkStart w:id="48" w:name="T_2d65a_row6_col4"/>
            <w:bookmarkEnd w:id="48"/>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0.0523</w:t>
            </w:r>
            <w:bookmarkStart w:id="49" w:name="T_2d65a_row6_col5"/>
            <w:bookmarkEnd w:id="49"/>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0.0980</w:t>
            </w:r>
            <w:bookmarkStart w:id="50" w:name="T_2d65a_level0_row7"/>
            <w:bookmarkEnd w:id="50"/>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7</w:t>
            </w:r>
            <w:bookmarkStart w:id="51" w:name="T_2d65a_row7_col0"/>
            <w:bookmarkEnd w:id="51"/>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0.0699</w:t>
            </w:r>
            <w:bookmarkStart w:id="52" w:name="T_2d65a_row7_col1"/>
            <w:bookmarkEnd w:id="52"/>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0.0073</w:t>
            </w:r>
            <w:bookmarkStart w:id="53" w:name="T_2d65a_row7_col2"/>
            <w:bookmarkEnd w:id="53"/>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0.0854</w:t>
            </w:r>
            <w:bookmarkStart w:id="54" w:name="T_2d65a_row7_col3"/>
            <w:bookmarkEnd w:id="54"/>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0.8710</w:t>
            </w:r>
            <w:bookmarkStart w:id="55" w:name="T_2d65a_row7_col4"/>
            <w:bookmarkEnd w:id="55"/>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0.0659</w:t>
            </w:r>
            <w:bookmarkStart w:id="56" w:name="T_2d65a_row7_col5"/>
            <w:bookmarkEnd w:id="56"/>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0.4683</w:t>
            </w:r>
            <w:bookmarkStart w:id="57" w:name="T_2d65a_level0_row8"/>
            <w:bookmarkEnd w:id="57"/>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8</w:t>
            </w:r>
            <w:bookmarkStart w:id="58" w:name="T_2d65a_row8_col0"/>
            <w:bookmarkEnd w:id="58"/>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0.0572</w:t>
            </w:r>
            <w:bookmarkStart w:id="59" w:name="T_2d65a_row8_col1"/>
            <w:bookmarkEnd w:id="59"/>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0.0052</w:t>
            </w:r>
            <w:bookmarkStart w:id="60" w:name="T_2d65a_row8_col2"/>
            <w:bookmarkEnd w:id="60"/>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0.0720</w:t>
            </w:r>
            <w:bookmarkStart w:id="61" w:name="T_2d65a_row8_col3"/>
            <w:bookmarkEnd w:id="61"/>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0.8675</w:t>
            </w:r>
            <w:bookmarkStart w:id="62" w:name="T_2d65a_row8_col4"/>
            <w:bookmarkEnd w:id="62"/>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0.0493</w:t>
            </w:r>
            <w:bookmarkStart w:id="63" w:name="T_2d65a_row8_col5"/>
            <w:bookmarkEnd w:id="63"/>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0.1187</w:t>
            </w:r>
            <w:bookmarkStart w:id="64" w:name="T_2d65a_level0_row9"/>
            <w:bookmarkEnd w:id="64"/>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9</w:t>
            </w:r>
            <w:bookmarkStart w:id="65" w:name="T_2d65a_row9_col0"/>
            <w:bookmarkEnd w:id="65"/>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0.0762</w:t>
            </w:r>
            <w:bookmarkStart w:id="66" w:name="T_2d65a_row9_col1"/>
            <w:bookmarkEnd w:id="66"/>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0.0113</w:t>
            </w:r>
            <w:bookmarkStart w:id="67" w:name="T_2d65a_row9_col2"/>
            <w:bookmarkEnd w:id="67"/>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0.1062</w:t>
            </w:r>
            <w:bookmarkStart w:id="68" w:name="T_2d65a_row9_col3"/>
            <w:bookmarkEnd w:id="68"/>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0.7357</w:t>
            </w:r>
            <w:bookmarkStart w:id="69" w:name="T_2d65a_row9_col4"/>
            <w:bookmarkEnd w:id="69"/>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0.0854</w:t>
            </w:r>
            <w:bookmarkStart w:id="70" w:name="T_2d65a_row9_col5"/>
            <w:bookmarkEnd w:id="70"/>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0.1966</w:t>
            </w:r>
            <w:bookmarkStart w:id="71" w:name="T_2d65a_level0_row10"/>
            <w:bookmarkEnd w:id="71"/>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Mean</w:t>
            </w:r>
            <w:bookmarkStart w:id="72" w:name="T_2d65a_row10_col0"/>
            <w:bookmarkEnd w:id="72"/>
          </w:p>
        </w:tc>
        <w:tc>
          <w:tcPr>
            <w:tcW w:w="1434"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0.0685</w:t>
            </w:r>
            <w:bookmarkStart w:id="73" w:name="T_2d65a_row10_col1"/>
            <w:bookmarkEnd w:id="73"/>
          </w:p>
        </w:tc>
        <w:tc>
          <w:tcPr>
            <w:tcW w:w="1533"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0.0077</w:t>
            </w:r>
            <w:bookmarkStart w:id="74" w:name="T_2d65a_row10_col2"/>
            <w:bookmarkEnd w:id="74"/>
          </w:p>
        </w:tc>
        <w:tc>
          <w:tcPr>
            <w:tcW w:w="1800"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0.0871</w:t>
            </w:r>
            <w:bookmarkStart w:id="75" w:name="T_2d65a_row10_col3"/>
            <w:bookmarkEnd w:id="75"/>
          </w:p>
        </w:tc>
        <w:tc>
          <w:tcPr>
            <w:tcW w:w="2067"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0.8317</w:t>
            </w:r>
            <w:bookmarkStart w:id="76" w:name="T_2d65a_row10_col4"/>
            <w:bookmarkEnd w:id="76"/>
          </w:p>
        </w:tc>
        <w:tc>
          <w:tcPr>
            <w:tcW w:w="1166"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0.0658</w:t>
            </w:r>
            <w:bookmarkStart w:id="77" w:name="T_2d65a_row10_col5"/>
            <w:bookmarkEnd w:id="77"/>
          </w:p>
        </w:tc>
        <w:tc>
          <w:tcPr>
            <w:tcW w:w="1904" w:type="dxa"/>
            <w:tcBorders/>
            <w:shd w:fill="FFFF00" w:val="clear"/>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0.2071</w:t>
            </w:r>
            <w:bookmarkStart w:id="78" w:name="T_2d65a_level0_row11"/>
            <w:bookmarkEnd w:id="78"/>
          </w:p>
        </w:tc>
      </w:tr>
      <w:tr>
        <w:trPr/>
        <w:tc>
          <w:tcPr>
            <w:tcW w:w="783" w:type="dxa"/>
            <w:tcBorders/>
            <w:vAlign w:val="center"/>
          </w:tcPr>
          <w:p>
            <w:pPr>
              <w:pStyle w:val="TableHeading"/>
              <w:jc w:val="center"/>
              <w:rPr>
                <w:rFonts w:ascii="Arial" w:hAnsi="Arial" w:eastAsia="RobotoRegular" w:cs="RobotoRegular"/>
                <w:b w:val="false"/>
                <w:color w:val="211F46"/>
                <w:kern w:val="0"/>
                <w:sz w:val="34"/>
                <w:szCs w:val="34"/>
                <w:lang w:val="en-US" w:eastAsia="en-US" w:bidi="ar-SA"/>
              </w:rPr>
            </w:pPr>
            <w:r>
              <w:rPr>
                <w:rFonts w:eastAsia="RobotoRegular" w:cs="RobotoRegular" w:ascii="Arial" w:hAnsi="Arial"/>
                <w:b w:val="false"/>
                <w:color w:val="211F46"/>
                <w:kern w:val="0"/>
                <w:sz w:val="34"/>
                <w:szCs w:val="34"/>
                <w:lang w:val="en-US" w:eastAsia="en-US" w:bidi="ar-SA"/>
              </w:rPr>
              <w:t>SD</w:t>
            </w:r>
            <w:bookmarkStart w:id="79" w:name="T_2d65a_row11_col0"/>
            <w:bookmarkEnd w:id="79"/>
          </w:p>
        </w:tc>
        <w:tc>
          <w:tcPr>
            <w:tcW w:w="143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0.0094</w:t>
            </w:r>
            <w:bookmarkStart w:id="80" w:name="T_2d65a_row11_col1"/>
            <w:bookmarkEnd w:id="80"/>
          </w:p>
        </w:tc>
        <w:tc>
          <w:tcPr>
            <w:tcW w:w="1533"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0.0020</w:t>
            </w:r>
            <w:bookmarkStart w:id="81" w:name="T_2d65a_row11_col2"/>
            <w:bookmarkEnd w:id="81"/>
          </w:p>
        </w:tc>
        <w:tc>
          <w:tcPr>
            <w:tcW w:w="1800"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0.0115</w:t>
            </w:r>
            <w:bookmarkStart w:id="82" w:name="T_2d65a_row11_col3"/>
            <w:bookmarkEnd w:id="82"/>
          </w:p>
        </w:tc>
        <w:tc>
          <w:tcPr>
            <w:tcW w:w="2067"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0.0525</w:t>
            </w:r>
            <w:bookmarkStart w:id="83" w:name="T_2d65a_row11_col4"/>
            <w:bookmarkEnd w:id="83"/>
          </w:p>
        </w:tc>
        <w:tc>
          <w:tcPr>
            <w:tcW w:w="1166"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0.0103</w:t>
            </w:r>
            <w:bookmarkStart w:id="84" w:name="T_2d65a_row11_col5"/>
            <w:bookmarkEnd w:id="84"/>
          </w:p>
        </w:tc>
        <w:tc>
          <w:tcPr>
            <w:tcW w:w="1904" w:type="dxa"/>
            <w:tcBorders/>
            <w:vAlign w:val="center"/>
          </w:tcPr>
          <w:p>
            <w:pPr>
              <w:pStyle w:val="TableContents"/>
              <w:jc w:val="center"/>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0.1012</w:t>
            </w:r>
          </w:p>
        </w:tc>
      </w:tr>
    </w:tbl>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 xml:space="preserve">The task was converted to a classification task by creating three bins for the popularity </w:t>
      </w:r>
      <w:r>
        <w:rPr>
          <w:rFonts w:eastAsia="RobotoRegular" w:cs="RobotoRegular" w:ascii="Arial" w:hAnsi="Arial"/>
          <w:color w:val="211F46"/>
          <w:kern w:val="0"/>
          <w:sz w:val="34"/>
          <w:szCs w:val="34"/>
          <w:lang w:val="en-US" w:eastAsia="en-US" w:bidi="ar-SA"/>
        </w:rPr>
        <w:t>column</w:t>
      </w:r>
      <w:r>
        <w:rPr>
          <w:rFonts w:eastAsia="RobotoRegular" w:cs="RobotoRegular" w:ascii="Arial" w:hAnsi="Arial"/>
          <w:color w:val="211F46"/>
          <w:kern w:val="0"/>
          <w:sz w:val="34"/>
          <w:szCs w:val="34"/>
          <w:lang w:val="en-US" w:eastAsia="en-US" w:bidi="ar-SA"/>
        </w:rPr>
        <w:t xml:space="preserve">. These bins were high, medium and low popularity. </w:t>
      </w:r>
      <w:r>
        <w:rPr>
          <w:rFonts w:eastAsia="RobotoRegular" w:cs="RobotoRegular" w:ascii="Arial" w:hAnsi="Arial"/>
          <w:color w:val="211F46"/>
          <w:kern w:val="0"/>
          <w:sz w:val="34"/>
          <w:szCs w:val="34"/>
          <w:lang w:val="en-US" w:eastAsia="en-US" w:bidi="ar-SA"/>
        </w:rPr>
        <w:t>There was a problem of class imbalance which was taken care of using SMOTE sampling technique.</w:t>
      </w:r>
      <w:r>
        <w:rPr>
          <w:rFonts w:eastAsia="RobotoRegular" w:cs="RobotoRegular" w:ascii="Arial" w:hAnsi="Arial"/>
          <w:color w:val="211F46"/>
          <w:kern w:val="0"/>
          <w:sz w:val="34"/>
          <w:szCs w:val="34"/>
          <w:lang w:val="en-US" w:eastAsia="en-US" w:bidi="ar-SA"/>
        </w:rPr>
        <w:t xml:space="preserve"> </w:t>
      </w:r>
      <w:r>
        <w:rPr>
          <w:rFonts w:eastAsia="RobotoRegular" w:cs="RobotoRegular" w:ascii="Arial" w:hAnsi="Arial"/>
          <w:color w:val="211F46"/>
          <w:kern w:val="0"/>
          <w:sz w:val="34"/>
          <w:szCs w:val="34"/>
          <w:lang w:val="en-US" w:eastAsia="en-US" w:bidi="ar-SA"/>
        </w:rPr>
        <w:t xml:space="preserve">The target variable ‘ratings’ is visualized as shown. </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9">
            <wp:simplePos x="0" y="0"/>
            <wp:positionH relativeFrom="column">
              <wp:posOffset>2865120</wp:posOffset>
            </wp:positionH>
            <wp:positionV relativeFrom="paragraph">
              <wp:posOffset>228600</wp:posOffset>
            </wp:positionV>
            <wp:extent cx="5579110" cy="33775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79110" cy="3377565"/>
                    </a:xfrm>
                    <a:prstGeom prst="rect">
                      <a:avLst/>
                    </a:prstGeom>
                  </pic:spPr>
                </pic:pic>
              </a:graphicData>
            </a:graphic>
          </wp:anchor>
        </w:drawing>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 xml:space="preserve">The algorithm that performed the best was </w:t>
      </w:r>
      <w:r>
        <w:rPr>
          <w:rFonts w:eastAsia="RobotoRegular" w:cs="RobotoRegular" w:ascii="Arial" w:hAnsi="Arial"/>
          <w:color w:val="211F46"/>
          <w:kern w:val="0"/>
          <w:sz w:val="34"/>
          <w:szCs w:val="34"/>
          <w:lang w:val="en-US" w:eastAsia="en-US" w:bidi="ar-SA"/>
        </w:rPr>
        <w:t xml:space="preserve">a decision tree classifier with a recall score of 100% as well as the Xgboost Algorithm with 100% Recall score. There could have been a chance of overfitting but this was taken care of by using </w:t>
      </w:r>
      <w:r>
        <w:rPr>
          <w:rFonts w:eastAsia="RobotoRegular" w:cs="RobotoRegular" w:ascii="Arial" w:hAnsi="Arial"/>
          <w:color w:val="211F46"/>
          <w:kern w:val="0"/>
          <w:sz w:val="34"/>
          <w:szCs w:val="34"/>
          <w:lang w:val="en-US" w:eastAsia="en-US" w:bidi="ar-SA"/>
        </w:rPr>
        <w:t xml:space="preserve">10-fold </w:t>
      </w:r>
      <w:r>
        <w:rPr>
          <w:rFonts w:eastAsia="RobotoRegular" w:cs="RobotoRegular" w:ascii="Arial" w:hAnsi="Arial"/>
          <w:color w:val="211F46"/>
          <w:kern w:val="0"/>
          <w:sz w:val="34"/>
          <w:szCs w:val="34"/>
          <w:lang w:val="en-US" w:eastAsia="en-US" w:bidi="ar-SA"/>
        </w:rPr>
        <w:t xml:space="preserve">cross-validation. </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t xml:space="preserve">The results are as shown below. </w:t>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8705850" cy="13811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8705850" cy="138112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6616700</wp:posOffset>
            </wp:positionH>
            <wp:positionV relativeFrom="paragraph">
              <wp:posOffset>1657985</wp:posOffset>
            </wp:positionV>
            <wp:extent cx="5517515" cy="455866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5517515" cy="4558665"/>
                    </a:xfrm>
                    <a:prstGeom prst="rect">
                      <a:avLst/>
                    </a:prstGeom>
                  </pic:spPr>
                </pic:pic>
              </a:graphicData>
            </a:graphic>
          </wp:anchor>
        </w:drawing>
      </w:r>
    </w:p>
    <w:p>
      <w:pPr>
        <w:pStyle w:val="TextBody"/>
        <w:spacing w:before="272" w:after="0"/>
        <w:ind w:left="0"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drawing>
          <wp:anchor behindDoc="0" distT="0" distB="0" distL="0" distR="0" simplePos="0" locked="0" layoutInCell="1" allowOverlap="1" relativeHeight="11">
            <wp:simplePos x="0" y="0"/>
            <wp:positionH relativeFrom="column">
              <wp:posOffset>922655</wp:posOffset>
            </wp:positionH>
            <wp:positionV relativeFrom="paragraph">
              <wp:posOffset>635</wp:posOffset>
            </wp:positionV>
            <wp:extent cx="5553075" cy="33528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553075" cy="3352800"/>
                    </a:xfrm>
                    <a:prstGeom prst="rect">
                      <a:avLst/>
                    </a:prstGeom>
                  </pic:spPr>
                </pic:pic>
              </a:graphicData>
            </a:graphic>
          </wp:anchor>
        </w:drawing>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p>
      <w:pPr>
        <w:pStyle w:val="TextBody"/>
        <w:spacing w:before="272" w:after="0"/>
        <w:ind w:left="1912" w:right="0" w:hanging="0"/>
        <w:jc w:val="both"/>
        <w:rPr>
          <w:rFonts w:ascii="Arial" w:hAnsi="Arial" w:eastAsia="RobotoRegular" w:cs="RobotoRegular"/>
          <w:color w:val="211F46"/>
          <w:kern w:val="0"/>
          <w:sz w:val="34"/>
          <w:szCs w:val="34"/>
          <w:lang w:val="en-US" w:eastAsia="en-US" w:bidi="ar-SA"/>
        </w:rPr>
      </w:pPr>
      <w:r>
        <w:rPr>
          <w:rFonts w:eastAsia="RobotoRegular" w:cs="RobotoRegular" w:ascii="Arial" w:hAnsi="Arial"/>
          <w:color w:val="211F46"/>
          <w:kern w:val="0"/>
          <w:sz w:val="34"/>
          <w:szCs w:val="34"/>
          <w:lang w:val="en-US" w:eastAsia="en-US" w:bidi="ar-SA"/>
        </w:rPr>
      </w:r>
    </w:p>
    <w:sectPr>
      <w:type w:val="nextPage"/>
      <w:pgSz w:w="22430" w:h="31660"/>
      <w:pgMar w:left="2220" w:right="3260" w:header="0" w:top="9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botoRegular">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Robo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939" w:hanging="4821"/>
      </w:pPr>
      <w:rPr>
        <w:sz w:val="83"/>
        <w:b/>
        <w:szCs w:val="83"/>
        <w:bCs/>
        <w:w w:val="109"/>
        <w:rFonts w:eastAsia="Arial" w:cs="Arial"/>
        <w:color w:val="FFFFFF"/>
        <w:lang w:val="en-US" w:eastAsia="en-US" w:bidi="ar-SA"/>
      </w:rPr>
    </w:lvl>
    <w:lvl w:ilvl="1">
      <w:start w:val="0"/>
      <w:numFmt w:val="bullet"/>
      <w:lvlText w:val=""/>
      <w:lvlJc w:val="left"/>
      <w:pPr>
        <w:tabs>
          <w:tab w:val="num" w:pos="0"/>
        </w:tabs>
        <w:ind w:left="6140" w:hanging="4821"/>
      </w:pPr>
      <w:rPr>
        <w:rFonts w:ascii="Symbol" w:hAnsi="Symbol" w:cs="Symbol" w:hint="default"/>
      </w:rPr>
    </w:lvl>
    <w:lvl w:ilvl="2">
      <w:start w:val="0"/>
      <w:numFmt w:val="bullet"/>
      <w:lvlText w:val=""/>
      <w:lvlJc w:val="left"/>
      <w:pPr>
        <w:tabs>
          <w:tab w:val="num" w:pos="0"/>
        </w:tabs>
        <w:ind w:left="7341" w:hanging="4821"/>
      </w:pPr>
      <w:rPr>
        <w:rFonts w:ascii="Symbol" w:hAnsi="Symbol" w:cs="Symbol" w:hint="default"/>
      </w:rPr>
    </w:lvl>
    <w:lvl w:ilvl="3">
      <w:start w:val="0"/>
      <w:numFmt w:val="bullet"/>
      <w:lvlText w:val=""/>
      <w:lvlJc w:val="left"/>
      <w:pPr>
        <w:tabs>
          <w:tab w:val="num" w:pos="0"/>
        </w:tabs>
        <w:ind w:left="8542" w:hanging="4821"/>
      </w:pPr>
      <w:rPr>
        <w:rFonts w:ascii="Symbol" w:hAnsi="Symbol" w:cs="Symbol" w:hint="default"/>
      </w:rPr>
    </w:lvl>
    <w:lvl w:ilvl="4">
      <w:start w:val="0"/>
      <w:numFmt w:val="bullet"/>
      <w:lvlText w:val=""/>
      <w:lvlJc w:val="left"/>
      <w:pPr>
        <w:tabs>
          <w:tab w:val="num" w:pos="0"/>
        </w:tabs>
        <w:ind w:left="9742" w:hanging="4821"/>
      </w:pPr>
      <w:rPr>
        <w:rFonts w:ascii="Symbol" w:hAnsi="Symbol" w:cs="Symbol" w:hint="default"/>
      </w:rPr>
    </w:lvl>
    <w:lvl w:ilvl="5">
      <w:start w:val="0"/>
      <w:numFmt w:val="bullet"/>
      <w:lvlText w:val=""/>
      <w:lvlJc w:val="left"/>
      <w:pPr>
        <w:tabs>
          <w:tab w:val="num" w:pos="0"/>
        </w:tabs>
        <w:ind w:left="10943" w:hanging="4821"/>
      </w:pPr>
      <w:rPr>
        <w:rFonts w:ascii="Symbol" w:hAnsi="Symbol" w:cs="Symbol" w:hint="default"/>
      </w:rPr>
    </w:lvl>
    <w:lvl w:ilvl="6">
      <w:start w:val="0"/>
      <w:numFmt w:val="bullet"/>
      <w:lvlText w:val=""/>
      <w:lvlJc w:val="left"/>
      <w:pPr>
        <w:tabs>
          <w:tab w:val="num" w:pos="0"/>
        </w:tabs>
        <w:ind w:left="12144" w:hanging="4821"/>
      </w:pPr>
      <w:rPr>
        <w:rFonts w:ascii="Symbol" w:hAnsi="Symbol" w:cs="Symbol" w:hint="default"/>
      </w:rPr>
    </w:lvl>
    <w:lvl w:ilvl="7">
      <w:start w:val="0"/>
      <w:numFmt w:val="bullet"/>
      <w:lvlText w:val=""/>
      <w:lvlJc w:val="left"/>
      <w:pPr>
        <w:tabs>
          <w:tab w:val="num" w:pos="0"/>
        </w:tabs>
        <w:ind w:left="13345" w:hanging="4821"/>
      </w:pPr>
      <w:rPr>
        <w:rFonts w:ascii="Symbol" w:hAnsi="Symbol" w:cs="Symbol" w:hint="default"/>
      </w:rPr>
    </w:lvl>
    <w:lvl w:ilvl="8">
      <w:start w:val="0"/>
      <w:numFmt w:val="bullet"/>
      <w:lvlText w:val=""/>
      <w:lvlJc w:val="left"/>
      <w:pPr>
        <w:tabs>
          <w:tab w:val="num" w:pos="0"/>
        </w:tabs>
        <w:ind w:left="14545" w:hanging="4821"/>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RobotoRegular" w:hAnsi="RobotoRegular" w:eastAsia="RobotoRegular" w:cs="RobotoRegular"/>
      <w:color w:val="auto"/>
      <w:kern w:val="0"/>
      <w:sz w:val="22"/>
      <w:szCs w:val="22"/>
      <w:lang w:val="en-US" w:eastAsia="en-US" w:bidi="ar-SA"/>
    </w:rPr>
  </w:style>
  <w:style w:type="paragraph" w:styleId="Heading1">
    <w:name w:val="Heading 1"/>
    <w:basedOn w:val="Normal"/>
    <w:uiPriority w:val="1"/>
    <w:qFormat/>
    <w:pPr>
      <w:ind w:left="4900" w:right="0" w:hanging="4821"/>
      <w:outlineLvl w:val="1"/>
    </w:pPr>
    <w:rPr>
      <w:rFonts w:ascii="Verdana" w:hAnsi="Verdana" w:eastAsia="Verdana" w:cs="Verdana"/>
      <w:sz w:val="54"/>
      <w:szCs w:val="5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RobotoRegular" w:hAnsi="RobotoRegular" w:eastAsia="RobotoRegular" w:cs="RobotoRegular"/>
      <w:sz w:val="34"/>
      <w:szCs w:val="3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lineRule="exact" w:line="1437"/>
      <w:ind w:left="3611" w:right="2505" w:hanging="0"/>
      <w:jc w:val="center"/>
    </w:pPr>
    <w:rPr>
      <w:rFonts w:ascii="Arial" w:hAnsi="Arial" w:eastAsia="Arial" w:cs="Arial"/>
      <w:b/>
      <w:bCs/>
      <w:sz w:val="134"/>
      <w:szCs w:val="134"/>
      <w:lang w:val="en-US" w:eastAsia="en-US" w:bidi="ar-SA"/>
    </w:rPr>
  </w:style>
  <w:style w:type="paragraph" w:styleId="ListParagraph">
    <w:name w:val="List Paragraph"/>
    <w:basedOn w:val="Normal"/>
    <w:uiPriority w:val="1"/>
    <w:qFormat/>
    <w:pPr>
      <w:ind w:left="4900" w:right="0" w:hanging="4821"/>
    </w:pPr>
    <w:rPr>
      <w:rFonts w:ascii="Verdana" w:hAnsi="Verdana" w:eastAsia="Verdana" w:cs="Verdana"/>
      <w:lang w:val="en-US" w:eastAsia="en-US" w:bidi="ar-SA"/>
    </w:rPr>
  </w:style>
  <w:style w:type="paragraph" w:styleId="TableParagraph">
    <w:name w:val="Table Paragraph"/>
    <w:basedOn w:val="Normal"/>
    <w:uiPriority w:val="1"/>
    <w:qFormat/>
    <w:pPr/>
    <w:rPr>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LibreOffice/6.4.7.2$Linux_X86_64 LibreOffice_project/40$Build-2</Application>
  <Pages>3</Pages>
  <Words>507</Words>
  <Characters>2753</Characters>
  <CharactersWithSpaces>3175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2022-01-04T08:20:19Z</dcterms:created>
  <dc:creator/>
  <dc:description/>
  <dc:language>en-US</dc:language>
  <cp:lastModifiedBy/>
  <dcterms:modified xsi:type="dcterms:W3CDTF">2022-01-27T16:43:25Z</dcterms:modified>
  <cp:revision>3</cp:revision>
  <dc:subject/>
  <dc:title>poster_FML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2020-01-20T00:00:00Z</vt:filetime>
  </property>
  <property fmtid="{D5CDD505-2E9C-101B-9397-08002B2CF9AE}" pid="4" name="Creator">
    <vt:lpwstr>Adobe Illustrator 24.0 (Windows)</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2022-01-04T00:00:00Z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