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Home </w:t>
        <w:tab/>
        <w:t xml:space="preserve">About </w:t>
        <w:tab/>
        <w:t xml:space="preserve">Login  </w:t>
        <w:tab/>
        <w:t xml:space="preserve">Contact </w:t>
      </w:r>
    </w:p>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Quran </w:t>
        <w:tab/>
        <w:tab/>
        <w:t xml:space="preserve">Library</w:t>
        <w:tab/>
        <w:tab/>
        <w:t xml:space="preserve">Glossary</w:t>
        <w:tab/>
        <w:t xml:space="preserve">Shop</w:t>
        <w:tab/>
        <w:t xml:space="preserve">Links</w:t>
      </w:r>
    </w:p>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List of Subjects</w:t>
        <w:tab/>
        <w:t xml:space="preserve">Translate</w:t>
        <w:tab/>
        <w:t xml:space="preserve">Search Site</w:t>
        <w:tab/>
        <w:t xml:space="preserve">Archives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3824" w:dyaOrig="5464">
          <v:rect xmlns:o="urn:schemas-microsoft-com:office:office" xmlns:v="urn:schemas-microsoft-com:vml" id="rectole0000000000" style="width:691.200000pt;height:27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About</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Company: The Fons Vitae Publications, Inc. is a publishing house. We publish book, e-books, business books, science books, university students' research papers &amp; journals and many other self help books.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w:t>
      </w:r>
      <w:r>
        <w:rPr>
          <w:rFonts w:ascii="Times New Roman" w:hAnsi="Times New Roman" w:cs="Times New Roman" w:eastAsia="Times New Roman"/>
          <w:color w:val="auto"/>
          <w:spacing w:val="0"/>
          <w:position w:val="0"/>
          <w:sz w:val="24"/>
          <w:shd w:fill="auto" w:val="clear"/>
        </w:rPr>
        <w:t xml:space="preserve">This website is a research-based initiative titled </w:t>
      </w:r>
      <w:r>
        <w:rPr>
          <w:rFonts w:ascii="Times New Roman" w:hAnsi="Times New Roman" w:cs="Times New Roman" w:eastAsia="Times New Roman"/>
          <w:b/>
          <w:color w:val="auto"/>
          <w:spacing w:val="0"/>
          <w:position w:val="0"/>
          <w:sz w:val="24"/>
          <w:shd w:fill="auto" w:val="clear"/>
        </w:rPr>
        <w:t xml:space="preserve">"The Subjects of Al-Quran Al-Hakeem."</w:t>
      </w:r>
      <w:r>
        <w:rPr>
          <w:rFonts w:ascii="Times New Roman" w:hAnsi="Times New Roman" w:cs="Times New Roman" w:eastAsia="Times New Roman"/>
          <w:color w:val="auto"/>
          <w:spacing w:val="0"/>
          <w:position w:val="0"/>
          <w:sz w:val="24"/>
          <w:shd w:fill="auto" w:val="clear"/>
        </w:rPr>
        <w:t xml:space="preserve"> Our goal is to provide user-friendly tools for searching, studying, reading, listening to, and exploring the Holy Quran in as many languages as possible. After an extensive research effort spanning from 2001 to 2025, we have identified and categorized more than 4,000 distinct subjects mentioned in the Holy Quran. These subjects cover a wide range of dimensions, including words, subjects, context, ideas, concepts, perception, and themes related to the past, present, and future. Our research delves into various aspects of life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Individual, Collective, History, Arts, Culture, Economic, Political, Social, and Spiritual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to provide a comprehensive understanding of the Holy Quran's guidance and relevance across times and cultures.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About Allah: Allah/God/Khuda/Malik/Rab is the only One who created from nothingness to everything that </w:t>
      </w:r>
      <w:r>
        <w:rPr>
          <w:rFonts w:ascii="Times New Roman" w:hAnsi="Times New Roman" w:cs="Times New Roman" w:eastAsia="Times New Roman"/>
          <w:i/>
          <w:color w:val="000000"/>
          <w:spacing w:val="0"/>
          <w:position w:val="0"/>
          <w:sz w:val="24"/>
          <w:shd w:fill="auto" w:val="clear"/>
        </w:rPr>
        <w:t xml:space="preserve">Is</w:t>
      </w:r>
      <w:r>
        <w:rPr>
          <w:rFonts w:ascii="Times New Roman" w:hAnsi="Times New Roman" w:cs="Times New Roman" w:eastAsia="Times New Roman"/>
          <w:color w:val="000000"/>
          <w:spacing w:val="0"/>
          <w:position w:val="0"/>
          <w:sz w:val="24"/>
          <w:shd w:fill="auto" w:val="clear"/>
        </w:rPr>
        <w:t xml:space="preserve">, and </w:t>
      </w:r>
      <w:r>
        <w:rPr>
          <w:rFonts w:ascii="Times New Roman" w:hAnsi="Times New Roman" w:cs="Times New Roman" w:eastAsia="Times New Roman"/>
          <w:i/>
          <w:color w:val="000000"/>
          <w:spacing w:val="0"/>
          <w:position w:val="0"/>
          <w:sz w:val="24"/>
          <w:shd w:fill="auto" w:val="clear"/>
        </w:rPr>
        <w:t xml:space="preserve">Is Not</w:t>
      </w:r>
      <w:r>
        <w:rPr>
          <w:rFonts w:ascii="Times New Roman" w:hAnsi="Times New Roman" w:cs="Times New Roman" w:eastAsia="Times New Roman"/>
          <w:color w:val="000000"/>
          <w:spacing w:val="0"/>
          <w:position w:val="0"/>
          <w:sz w:val="24"/>
          <w:shd w:fill="auto" w:val="clear"/>
        </w:rPr>
        <w:t xml:space="preserve">. Allah has introduced itself in the The Holy Quran as </w:t>
      </w:r>
      <w:r>
        <w:rPr>
          <w:rFonts w:ascii="Times New Roman" w:hAnsi="Times New Roman" w:cs="Times New Roman" w:eastAsia="Times New Roman"/>
          <w:i/>
          <w:color w:val="000000"/>
          <w:spacing w:val="0"/>
          <w:position w:val="0"/>
          <w:sz w:val="24"/>
          <w:shd w:fill="auto" w:val="clear"/>
        </w:rPr>
        <w:t xml:space="preserve">Alhamdolillah Rabul Aalameen</w:t>
      </w:r>
      <w:r>
        <w:rPr>
          <w:rFonts w:ascii="Times New Roman" w:hAnsi="Times New Roman" w:cs="Times New Roman" w:eastAsia="Times New Roman"/>
          <w:color w:val="000000"/>
          <w:spacing w:val="0"/>
          <w:position w:val="0"/>
          <w:sz w:val="24"/>
          <w:shd w:fill="auto" w:val="clear"/>
        </w:rPr>
        <w:t xml:space="preserve">, All praise be to the Nurturer of the Universe; and also as </w:t>
      </w:r>
      <w:r>
        <w:rPr>
          <w:rFonts w:ascii="Times New Roman" w:hAnsi="Times New Roman" w:cs="Times New Roman" w:eastAsia="Times New Roman"/>
          <w:i/>
          <w:color w:val="000000"/>
          <w:spacing w:val="0"/>
          <w:position w:val="0"/>
          <w:sz w:val="24"/>
          <w:shd w:fill="auto" w:val="clear"/>
        </w:rPr>
        <w:t xml:space="preserve">Malik-e-Yom Al-Deen</w:t>
      </w:r>
      <w:r>
        <w:rPr>
          <w:rFonts w:ascii="Times New Roman" w:hAnsi="Times New Roman" w:cs="Times New Roman" w:eastAsia="Times New Roman"/>
          <w:color w:val="000000"/>
          <w:spacing w:val="0"/>
          <w:position w:val="0"/>
          <w:sz w:val="24"/>
          <w:shd w:fill="auto" w:val="clear"/>
        </w:rPr>
        <w:t xml:space="preserve"> (pronounced as Ad'Deen) The King of the Day of determination of Paths, </w:t>
        <w:tab/>
        <w:t xml:space="preserve">and in many other ways that we will discover in the Subjects of Al-Quran Al-Hakeem.</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About Mohammad PBUH: The Venerable, the holiest of holies, the one who's ranks are above and beyond, the first addressee of the Holy Quran. The Holy Prophet Mohammad peace be upon him is one the Messengers of Allah from Adam (PBUH) to Mohammad (PBUH) he is the last one, he is the Seal of the Prophet-hood. Allah has introduced Mohammad PBUH as </w:t>
      </w:r>
      <w:r>
        <w:rPr>
          <w:rFonts w:ascii="Times New Roman" w:hAnsi="Times New Roman" w:cs="Times New Roman" w:eastAsia="Times New Roman"/>
          <w:i/>
          <w:color w:val="000000"/>
          <w:spacing w:val="0"/>
          <w:position w:val="0"/>
          <w:sz w:val="24"/>
          <w:shd w:fill="auto" w:val="clear"/>
        </w:rPr>
        <w:t xml:space="preserve">Wama Arsalnaka Illa Rehmatullil Aalameen</w:t>
      </w:r>
      <w:r>
        <w:rPr>
          <w:rFonts w:ascii="Times New Roman" w:hAnsi="Times New Roman" w:cs="Times New Roman" w:eastAsia="Times New Roman"/>
          <w:color w:val="000000"/>
          <w:spacing w:val="0"/>
          <w:position w:val="0"/>
          <w:sz w:val="24"/>
          <w:shd w:fill="auto" w:val="clear"/>
        </w:rPr>
        <w:t xml:space="preserve">, "We have not sent you but as the Blessing (Rehmat) for the entire Universe". We will discover in detail how Allah has highlighted his qualities and attributes and mentioned about the Prophet Mohammad PBUH in the Holy Quran.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About the Holy Quran: Al-Quran Al-Hakeem (The Holy Quran the book of wisdom) is one of the Holy Books by the Almighty all Benevolent Allah. </w:t>
      </w:r>
      <w:r>
        <w:rPr>
          <w:rFonts w:ascii="Times New Roman" w:hAnsi="Times New Roman" w:cs="Times New Roman" w:eastAsia="Times New Roman"/>
          <w:color w:val="auto"/>
          <w:spacing w:val="0"/>
          <w:position w:val="0"/>
          <w:sz w:val="24"/>
          <w:shd w:fill="auto" w:val="clear"/>
        </w:rPr>
        <w:t xml:space="preserve">The Holy Quran is the completion of Deen/path that began since the arrival of human being on the planet earth and the Life of Adam (Peace be upon him) on Earth. The continuity of the revelations upon different Prophets over the period of time ends at the Holy Quran. This 'The Holy Quran' is the book that was revealed or poured down by the chosen Angels of Allah upon the heart (chest) of the last Prophet </w:t>
        <w:tab/>
        <w:t xml:space="preserve">Mohammad (Peace be upon him). 'The Holy Quran' contains approximately 77,439 words in the original Arabic text. It has 114 Chapter (Surah) and 6236 Ayah (verses).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List of Subjects:</w:t>
        <w:tab/>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1) List of Subjects (Arabic, Urdu, English + any other language switch option)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(Sort list Options: Sort by Name, Sort by Serial No., Sort Alphabetically, Sort by Size)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2) Index (1:1)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(Sort list Options: Sort by Name, Sort by Serial No., Sort Alphabetically, Sort by Size)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3) Subjects E-Books (PDF)</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(Sort list Options: Sort by Name, Sort by Serial No., Sort Alphabetically, Sort by Size)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Library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Arabic Dictionary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Arabic Language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Thesaurus of The Holy Quran</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Videos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Audios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Photos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E-Books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Plants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Animals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Birds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Angels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Search Site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Download PDF</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E-Books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Subject Wise Title PDFs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Share option with each PDF file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Repository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Site Map</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Account</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Registration</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Name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Email</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ID</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PW</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Save Bookmark, Favorites, Downloaded data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Notes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Payment Setup</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Pay by download</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Payment through Debit card, Credit Card, Bank Account</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Stripe Account</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Third Party Payment Gateway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Third Party Privacy Policy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Privacy Policy</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Fons Vitae Publications, Inc., (which includes its domain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www.subjectsofalquran.com</w:t>
        </w:r>
      </w:hyperlink>
      <w:r>
        <w:rPr>
          <w:rFonts w:ascii="Times New Roman" w:hAnsi="Times New Roman" w:cs="Times New Roman" w:eastAsia="Times New Roman"/>
          <w:color w:val="272727"/>
          <w:spacing w:val="0"/>
          <w:position w:val="0"/>
          <w:sz w:val="24"/>
          <w:shd w:fill="auto" w:val="clear"/>
        </w:rPr>
        <w:t xml:space="preserve"> website) is a Publishing House. We strives to provide quality books, e-books, maps, historical books, literature, research papers, journals and other publications. We empower every human being to benefit from the Holy Quran. The Fons Vitae Publications, Inc., respects the privacy of all of our users.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Collection of Information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collect certain personal information from users who choose to create an account on The Holy The Holy Quran.com. This information may include: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br/>
      </w:r>
      <w:r>
        <w:rPr>
          <w:rFonts w:ascii="Times New Roman" w:hAnsi="Times New Roman" w:cs="Times New Roman" w:eastAsia="Times New Roman"/>
          <w:color w:val="272727"/>
          <w:spacing w:val="0"/>
          <w:position w:val="0"/>
          <w:sz w:val="24"/>
          <w:u w:val="single"/>
          <w:shd w:fill="auto" w:val="clear"/>
        </w:rPr>
        <w:t xml:space="preserve">Email Address</w:t>
      </w:r>
      <w:r>
        <w:rPr>
          <w:rFonts w:ascii="Times New Roman" w:hAnsi="Times New Roman" w:cs="Times New Roman" w:eastAsia="Times New Roman"/>
          <w:color w:val="272727"/>
          <w:spacing w:val="0"/>
          <w:position w:val="0"/>
          <w:sz w:val="24"/>
          <w:shd w:fill="auto" w:val="clear"/>
        </w:rPr>
        <w:t xml:space="preserve">: We do collect your email addresses to facilitate the account creation process and for communication purposes related to your account, including account recovery and security notifications.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Use of Personal Information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use the personal information we collect for the following purposes: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Account Creation and Management</w:t>
      </w:r>
      <w:r>
        <w:rPr>
          <w:rFonts w:ascii="Times New Roman" w:hAnsi="Times New Roman" w:cs="Times New Roman" w:eastAsia="Times New Roman"/>
          <w:color w:val="auto"/>
          <w:spacing w:val="0"/>
          <w:position w:val="0"/>
          <w:sz w:val="24"/>
          <w:shd w:fill="auto" w:val="clear"/>
        </w:rPr>
        <w:t xml:space="preserve">: Your email address is used to create and manage your account on our website. It enables you to log in, access your settings, and store your bookmarks and reading history.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Personalization</w:t>
      </w:r>
      <w:r>
        <w:rPr>
          <w:rFonts w:ascii="Times New Roman" w:hAnsi="Times New Roman" w:cs="Times New Roman" w:eastAsia="Times New Roman"/>
          <w:color w:val="auto"/>
          <w:spacing w:val="0"/>
          <w:position w:val="0"/>
          <w:sz w:val="24"/>
          <w:shd w:fill="auto" w:val="clear"/>
        </w:rPr>
        <w:t xml:space="preserve">: We may use your reading history to provide personalized recommendations and suggestions based on your preferences and interests.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Log Data</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collect information that your browser sends whenever you visit our Service (“Log Data”). This Log Data may include information such as your computer’s Internet Protocol (“IP”) address, browser type, browser version, the pages of our Service that you visit, the time and date of your visit, the time spent on those pages and other statistics.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Communication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may use your email address to send you important updates, newsletters, or notifications related to our services, content, etc. You will have the ability to unsubscribe from these communications at any time.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Data Protection Rights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access: You have the right to request for copies of your personal data. We may charge you a small fee for this service.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rectification: You have the right to request correct any information you believe is inaccurate. You also have the right to request to complete the information you believe is incomplete.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erasure: You have the right to request erase your personal data, under certain conditions.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restrict processing: You have the right to request restrict the processing of your personal data, under certain conditions.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object to processing: You have the right to object to processing of your personal data, under certain conditions.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right to data portability: You have the right to request transfer the data that we have collected to another organization, or directly to you, under certain conditions.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Data Security</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take appropriate measures to protect your personal information from unauthorized access, alteration, disclosure, or destruction. We use industry-standard security protocols and employ physical, electronic, and managerial safeguards to ensure the confidentiality and integrity of your data.</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Data Sharing</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do not sell, trade, or rent your personal information to third parties.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Data Analysis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use Google Analytics for ensuring that the site continues to work as expected and for knowing which features to prioritize working on, etc. This information is anonymous and we don’t trace it back to any particular individual.</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Data Deletion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To ensure your privacy and control over your personal information, we provide a simple account deletion process. When you choose to delete your account, all associated personal data will be automatically and permanently removed from our systems. You can initiate the account deletion by accessing your profile page. Once the deletion is initiated, your personal data will be securely deleted from our servers within a reasonable timeframe.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Use of Cookies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Fons Vitae Publications, Inc. employs cookies to enhance your browsing experience, provide personalized content, and analyze website traffic. By accessing and using our website, you consent to the use of cookies in accordance with this Privacy Policy.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72727"/>
          <w:spacing w:val="0"/>
          <w:position w:val="0"/>
          <w:sz w:val="24"/>
          <w:shd w:fill="auto" w:val="clear"/>
        </w:rPr>
        <w:br/>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Types of Cookies We Use: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Necessary Cookies: These cookies are essential for the proper functioning of our website and enable basic features, such as page navigation and access to secure areas. They do not collect any personally identifiable information. Without these cookies, some parts of the website may not function correctly.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Analytical and Performance Cookies: We utilize these cookies to gather information about how visitors use our website, including the number of visitors, the pages they visit, and the time spent on each page. This data helps us analyze and improve the performance and functionality of our website. These cookies do not identify you personally; all data is aggregated and anonymous.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Contact Us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If you have any questions, concerns, or requests regarding this Privacy Policy or the handling of your personal information, please contact us. By using our website, you acknowledge that you have read and understood this Privacy Policy and consent to the collection, use, and disclosure of your personal information as described.</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 Us</w:t>
      </w:r>
      <w:r>
        <w:rPr>
          <w:rFonts w:ascii="Times New Roman" w:hAnsi="Times New Roman" w:cs="Times New Roman" w:eastAsia="Times New Roman"/>
          <w:color w:val="auto"/>
          <w:spacing w:val="0"/>
          <w:position w:val="0"/>
          <w:sz w:val="24"/>
          <w:shd w:fill="auto" w:val="clear"/>
        </w:rPr>
        <w:br/>
        <w:t xml:space="preserve">At </w:t>
      </w:r>
      <w:r>
        <w:rPr>
          <w:rFonts w:ascii="Times New Roman" w:hAnsi="Times New Roman" w:cs="Times New Roman" w:eastAsia="Times New Roman"/>
          <w:i/>
          <w:color w:val="auto"/>
          <w:spacing w:val="0"/>
          <w:position w:val="0"/>
          <w:sz w:val="24"/>
          <w:shd w:fill="auto" w:val="clear"/>
        </w:rPr>
        <w:t xml:space="preserve">Fons Vitae Publications, Inc.</w:t>
      </w:r>
      <w:r>
        <w:rPr>
          <w:rFonts w:ascii="Times New Roman" w:hAnsi="Times New Roman" w:cs="Times New Roman" w:eastAsia="Times New Roman"/>
          <w:color w:val="auto"/>
          <w:spacing w:val="0"/>
          <w:position w:val="0"/>
          <w:sz w:val="24"/>
          <w:shd w:fill="auto" w:val="clear"/>
        </w:rPr>
        <w:t xml:space="preserve">, we are dedicated to making the Quran easier to navigate and understand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by compiling verses by subject for quick reference and deeper insight. This unique research is the personal work of </w:t>
      </w:r>
      <w:r>
        <w:rPr>
          <w:rFonts w:ascii="Times New Roman" w:hAnsi="Times New Roman" w:cs="Times New Roman" w:eastAsia="Times New Roman"/>
          <w:b/>
          <w:color w:val="auto"/>
          <w:spacing w:val="0"/>
          <w:position w:val="0"/>
          <w:sz w:val="24"/>
          <w:shd w:fill="auto" w:val="clear"/>
        </w:rPr>
        <w:t xml:space="preserve">Kamran Ahmed Bahalim</w:t>
      </w:r>
      <w:r>
        <w:rPr>
          <w:rFonts w:ascii="Times New Roman" w:hAnsi="Times New Roman" w:cs="Times New Roman" w:eastAsia="Times New Roman"/>
          <w:color w:val="auto"/>
          <w:spacing w:val="0"/>
          <w:position w:val="0"/>
          <w:sz w:val="24"/>
          <w:shd w:fill="auto" w:val="clear"/>
        </w:rPr>
        <w:t xml:space="preserve">, who, driven by a sincere desire to understand the Quran holistically, spent years organizing its messages by topic.</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Whether you’re curious about what the Quran says about </w:t>
      </w:r>
      <w:r>
        <w:rPr>
          <w:rFonts w:ascii="Times New Roman" w:hAnsi="Times New Roman" w:cs="Times New Roman" w:eastAsia="Times New Roman"/>
          <w:i/>
          <w:color w:val="auto"/>
          <w:spacing w:val="0"/>
          <w:position w:val="0"/>
          <w:sz w:val="24"/>
          <w:shd w:fill="auto" w:val="clear"/>
        </w:rPr>
        <w:t xml:space="preserve">clouds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agriculture</w:t>
      </w:r>
      <w:r>
        <w:rPr>
          <w:rFonts w:ascii="Times New Roman" w:hAnsi="Times New Roman" w:cs="Times New Roman" w:eastAsia="Times New Roman"/>
          <w:color w:val="auto"/>
          <w:spacing w:val="0"/>
          <w:position w:val="0"/>
          <w:sz w:val="24"/>
          <w:shd w:fill="auto" w:val="clear"/>
        </w:rPr>
        <w:t xml:space="preserve">, or any other theme, our platform brings all related verses together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making study easier and more meaningful.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a </w:t>
      </w:r>
      <w:r>
        <w:rPr>
          <w:rFonts w:ascii="Times New Roman" w:hAnsi="Times New Roman" w:cs="Times New Roman" w:eastAsia="Times New Roman"/>
          <w:b/>
          <w:color w:val="auto"/>
          <w:spacing w:val="0"/>
          <w:position w:val="0"/>
          <w:sz w:val="24"/>
          <w:shd w:fill="auto" w:val="clear"/>
        </w:rPr>
        <w:t xml:space="preserve">completely independent project</w:t>
      </w:r>
      <w:r>
        <w:rPr>
          <w:rFonts w:ascii="Times New Roman" w:hAnsi="Times New Roman" w:cs="Times New Roman" w:eastAsia="Times New Roman"/>
          <w:color w:val="auto"/>
          <w:spacing w:val="0"/>
          <w:position w:val="0"/>
          <w:sz w:val="24"/>
          <w:shd w:fill="auto" w:val="clear"/>
        </w:rPr>
        <w:t xml:space="preserve">, not affiliated with any group or sect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created purely out of love for humanity and the guidance of Allah. We welcome all languages, all people, and all feedback.</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“Benefit for Everyone, Harm to No One.”</w:t>
      </w:r>
      <w:r>
        <w:rPr>
          <w:rFonts w:ascii="Times New Roman" w:hAnsi="Times New Roman" w:cs="Times New Roman" w:eastAsia="Times New Roman"/>
          <w:color w:val="auto"/>
          <w:spacing w:val="0"/>
          <w:position w:val="0"/>
          <w:sz w:val="24"/>
          <w:shd w:fill="auto" w:val="clear"/>
        </w:rPr>
        <w:br/>
        <w:t xml:space="preserve">May this work serve as a light for all who seek understanding along the journey!</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5529" w:dyaOrig="3262">
          <v:rect xmlns:o="urn:schemas-microsoft-com:office:office" xmlns:v="urn:schemas-microsoft-com:vml" id="rectole0000000001" style="width:276.450000pt;height:163.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object w:dxaOrig="5529" w:dyaOrig="3288">
          <v:rect xmlns:o="urn:schemas-microsoft-com:office:office" xmlns:v="urn:schemas-microsoft-com:vml" id="rectole0000000002" style="width:276.450000pt;height:164.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Kamran Bahalim, working on the project 23</w:t>
      </w:r>
      <w:r>
        <w:rPr>
          <w:rFonts w:ascii="Times New Roman" w:hAnsi="Times New Roman" w:cs="Times New Roman" w:eastAsia="Times New Roman"/>
          <w:color w:val="auto"/>
          <w:spacing w:val="0"/>
          <w:position w:val="0"/>
          <w:sz w:val="24"/>
          <w:shd w:fill="auto" w:val="clear"/>
          <w:vertAlign w:val="superscript"/>
        </w:rPr>
        <w:t xml:space="preserve">rd</w:t>
      </w:r>
      <w:r>
        <w:rPr>
          <w:rFonts w:ascii="Times New Roman" w:hAnsi="Times New Roman" w:cs="Times New Roman" w:eastAsia="Times New Roman"/>
          <w:color w:val="auto"/>
          <w:spacing w:val="0"/>
          <w:position w:val="0"/>
          <w:sz w:val="24"/>
          <w:shd w:fill="auto" w:val="clear"/>
        </w:rPr>
        <w:t xml:space="preserve"> April, 2001</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Key Features &amp; Offerings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The Fons Vitae Publications, Inc. is designed to support every stage of engagement with the Holy Quran</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from reading and memorization to study and reflection. Our features include: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User-Friendly Quran Interface</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A clean and intuitive reading experience on any device.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Multiple Translations </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Access to translations in multiple languages, </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Audio Recitations </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Listen to high-quality recitations from world-renowned Qaris. </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Advanced Search &amp; Navigation </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Find verses instantly by topic or keywords across the entire Quran.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Ayah Bookmarking &amp; Notes </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Save verses and write personal reflections for later reference.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Reading Progress Tracking and Goals </w:t>
      </w:r>
      <w:r>
        <w:rPr>
          <w:rFonts w:ascii="Times New Roman" w:hAnsi="Times New Roman" w:cs="Times New Roman" w:eastAsia="Times New Roman"/>
          <w:color w:val="272727"/>
          <w:spacing w:val="0"/>
          <w:position w:val="0"/>
          <w:sz w:val="24"/>
          <w:shd w:fill="auto" w:val="clear"/>
        </w:rPr>
        <w:t xml:space="preserve">–</w:t>
      </w:r>
      <w:r>
        <w:rPr>
          <w:rFonts w:ascii="Times New Roman" w:hAnsi="Times New Roman" w:cs="Times New Roman" w:eastAsia="Times New Roman"/>
          <w:color w:val="272727"/>
          <w:spacing w:val="0"/>
          <w:position w:val="0"/>
          <w:sz w:val="24"/>
          <w:shd w:fill="auto" w:val="clear"/>
        </w:rPr>
        <w:t xml:space="preserve"> Keep track of your daily goals and reading history.</w:t>
      </w: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272727"/>
          <w:spacing w:val="0"/>
          <w:position w:val="0"/>
          <w:sz w:val="24"/>
          <w:shd w:fill="auto" w:val="clear"/>
        </w:rPr>
      </w:pPr>
      <w:r>
        <w:rPr>
          <w:rFonts w:ascii="Times New Roman" w:hAnsi="Times New Roman" w:cs="Times New Roman" w:eastAsia="Times New Roman"/>
          <w:b/>
          <w:color w:val="272727"/>
          <w:spacing w:val="0"/>
          <w:position w:val="0"/>
          <w:sz w:val="24"/>
          <w:shd w:fill="auto" w:val="clear"/>
        </w:rPr>
        <w:t xml:space="preserve">Credits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We extend our gratitude to all those who have supported and contributed to this project, helping to make the Holy Quran accessible to millions worldwide.</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Tanzil</w:t>
        </w:r>
      </w:hyperlink>
      <w:r>
        <w:rPr>
          <w:rFonts w:ascii="Times New Roman" w:hAnsi="Times New Roman" w:cs="Times New Roman" w:eastAsia="Times New Roman"/>
          <w:color w:val="272727"/>
          <w:spacing w:val="0"/>
          <w:position w:val="0"/>
          <w:sz w:val="24"/>
          <w:shd w:fill="auto" w:val="clear"/>
        </w:rPr>
        <w:t xml:space="preserve">: An international The Holy Quranic project aimed at providing a highly-verified precise The Holy Quran text.</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The Holy Quran</w:t>
        </w:r>
        <w:r>
          <w:rPr>
            <w:rFonts w:ascii="Times New Roman" w:hAnsi="Times New Roman" w:cs="Times New Roman" w:eastAsia="Times New Roman"/>
            <w:color w:val="0000FF"/>
            <w:spacing w:val="0"/>
            <w:position w:val="0"/>
            <w:sz w:val="24"/>
            <w:u w:val="single"/>
            <w:shd w:fill="auto" w:val="clear"/>
          </w:rPr>
          <w:t xml:space="preserve"> HYPERLINK "https://qurancomplex.gov.sa/"</w:t>
        </w:r>
        <w:r>
          <w:rPr>
            <w:rFonts w:ascii="Times New Roman" w:hAnsi="Times New Roman" w:cs="Times New Roman" w:eastAsia="Times New Roman"/>
            <w:color w:val="0000FF"/>
            <w:spacing w:val="0"/>
            <w:position w:val="0"/>
            <w:sz w:val="24"/>
            <w:u w:val="single"/>
            <w:shd w:fill="auto" w:val="clear"/>
          </w:rPr>
          <w:t xml:space="preserve">Complex</w:t>
        </w:r>
      </w:hyperlink>
      <w:r>
        <w:rPr>
          <w:rFonts w:ascii="Times New Roman" w:hAnsi="Times New Roman" w:cs="Times New Roman" w:eastAsia="Times New Roman"/>
          <w:color w:val="272727"/>
          <w:spacing w:val="0"/>
          <w:position w:val="0"/>
          <w:sz w:val="24"/>
          <w:shd w:fill="auto" w:val="clear"/>
        </w:rPr>
        <w:t xml:space="preserve">: King Fahd Glorious Qur'an Printing Complex is a leader in serving the Glorious Qur'an and its Sciences, translating its Meanings, and safeguarding the Qur'anic Text from distortion, through the optimal use of advanced technologies in the field of printing, audio recordings, electronic publishing and digital applications.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Collin Fair</w:t>
        </w:r>
      </w:hyperlink>
      <w:r>
        <w:rPr>
          <w:rFonts w:ascii="Times New Roman" w:hAnsi="Times New Roman" w:cs="Times New Roman" w:eastAsia="Times New Roman"/>
          <w:color w:val="272727"/>
          <w:spacing w:val="0"/>
          <w:position w:val="0"/>
          <w:sz w:val="24"/>
          <w:shd w:fill="auto" w:val="clear"/>
        </w:rPr>
        <w:t xml:space="preserve">: A tool for producing word-precise segmentation of recorded Qur'anic recitation.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The Holy Quran</w:t>
        </w:r>
        <w:r>
          <w:rPr>
            <w:rFonts w:ascii="Times New Roman" w:hAnsi="Times New Roman" w:cs="Times New Roman" w:eastAsia="Times New Roman"/>
            <w:color w:val="0000FF"/>
            <w:spacing w:val="0"/>
            <w:position w:val="0"/>
            <w:sz w:val="24"/>
            <w:u w:val="single"/>
            <w:shd w:fill="auto" w:val="clear"/>
          </w:rPr>
          <w:t xml:space="preserve"> HYPERLINK "https://quranenc.com/en/home"</w:t>
        </w:r>
        <w:r>
          <w:rPr>
            <w:rFonts w:ascii="Times New Roman" w:hAnsi="Times New Roman" w:cs="Times New Roman" w:eastAsia="Times New Roman"/>
            <w:color w:val="0000FF"/>
            <w:spacing w:val="0"/>
            <w:position w:val="0"/>
            <w:sz w:val="24"/>
            <w:u w:val="single"/>
            <w:shd w:fill="auto" w:val="clear"/>
          </w:rPr>
          <w:t xml:space="preserve">Enc</w:t>
        </w:r>
      </w:hyperlink>
      <w:r>
        <w:rPr>
          <w:rFonts w:ascii="Times New Roman" w:hAnsi="Times New Roman" w:cs="Times New Roman" w:eastAsia="Times New Roman"/>
          <w:color w:val="272727"/>
          <w:spacing w:val="0"/>
          <w:position w:val="0"/>
          <w:sz w:val="24"/>
          <w:shd w:fill="auto" w:val="clear"/>
        </w:rPr>
        <w:t xml:space="preserve">: A portal featuring free and trustworthy translations of the meanings and exegeses of the noble Qur'an in many world languages.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Zekr</w:t>
        </w:r>
      </w:hyperlink>
      <w:r>
        <w:rPr>
          <w:rFonts w:ascii="Times New Roman" w:hAnsi="Times New Roman" w:cs="Times New Roman" w:eastAsia="Times New Roman"/>
          <w:color w:val="272727"/>
          <w:spacing w:val="0"/>
          <w:position w:val="0"/>
          <w:sz w:val="24"/>
          <w:shd w:fill="auto" w:val="clear"/>
        </w:rPr>
        <w:t xml:space="preserve">: An open platform The Holy Quran study tool for browsing and researching on the The Holy Quran</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Lokalize</w:t>
        </w:r>
      </w:hyperlink>
      <w:r>
        <w:rPr>
          <w:rFonts w:ascii="Times New Roman" w:hAnsi="Times New Roman" w:cs="Times New Roman" w:eastAsia="Times New Roman"/>
          <w:color w:val="272727"/>
          <w:spacing w:val="0"/>
          <w:position w:val="0"/>
          <w:sz w:val="24"/>
          <w:shd w:fill="auto" w:val="clear"/>
        </w:rPr>
        <w:t xml:space="preserve">: A computer-aided translation system that focuses on productivity and quality assurance and provides a seamless localization workflow.</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AI System Soft, LLC is a deployment and collaboration platform for frontend developers which puts the frontend developer first, giving them comprehensive tools to build high-performance websites and applications.</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r>
        <w:rPr>
          <w:rFonts w:ascii="Times New Roman" w:hAnsi="Times New Roman" w:cs="Times New Roman" w:eastAsia="Times New Roman"/>
          <w:color w:val="272727"/>
          <w:spacing w:val="0"/>
          <w:position w:val="0"/>
          <w:sz w:val="24"/>
          <w:shd w:fill="auto" w:val="clear"/>
        </w:rPr>
        <w:t xml:space="preserve">Vertax Solutions: Is the backend developer company.  </w:t>
      </w:r>
    </w:p>
    <w:p>
      <w:pPr>
        <w:spacing w:before="0" w:after="0" w:line="360"/>
        <w:ind w:right="0" w:left="0" w:firstLine="0"/>
        <w:jc w:val="left"/>
        <w:rPr>
          <w:rFonts w:ascii="Times New Roman" w:hAnsi="Times New Roman" w:cs="Times New Roman" w:eastAsia="Times New Roman"/>
          <w:color w:val="272727"/>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Archives: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Scanned Pages of Original Hand written research material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Photos of Kamran Bahalim doing Research</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Library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Dictionary of Arabic</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Dictionary of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Dictionary of English &amp; Arabic</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Dictionary of Urdu &amp; Arabic</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Arabic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English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Urdu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Chinese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Turkish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French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Spanish Quran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E-Books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Subject wise PDF E-Books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Mode="External" Target="https://tanzil.net/" Id="docRId7" Type="http://schemas.openxmlformats.org/officeDocument/2006/relationships/hyperlink" /><Relationship TargetMode="External" Target="https://quranenc.com/en/home" Id="docRId10" Type="http://schemas.openxmlformats.org/officeDocument/2006/relationships/hyperlink" /><Relationship Target="styles.xml" Id="docRId14" Type="http://schemas.openxmlformats.org/officeDocument/2006/relationships/styles" /><Relationship TargetMode="External" Target="http://www.subjectsofalquran.com/"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Mode="External" Target="https://zekr.org/" Id="docRId11" Type="http://schemas.openxmlformats.org/officeDocument/2006/relationships/hyperlink" /><Relationship Target="embeddings/oleObject2.bin" Id="docRId5" Type="http://schemas.openxmlformats.org/officeDocument/2006/relationships/oleObject" /><Relationship TargetMode="External" Target="https://github.com/cpfair/quran-align" Id="docRId9" Type="http://schemas.openxmlformats.org/officeDocument/2006/relationships/hyperlink" /><Relationship Target="embeddings/oleObject0.bin" Id="docRId0" Type="http://schemas.openxmlformats.org/officeDocument/2006/relationships/oleObject" /><Relationship TargetMode="External" Target="https://lokalise.com/" Id="docRId12" Type="http://schemas.openxmlformats.org/officeDocument/2006/relationships/hyperlink" /><Relationship Target="media/image1.wmf" Id="docRId4" Type="http://schemas.openxmlformats.org/officeDocument/2006/relationships/image" /><Relationship TargetMode="External" Target="https://qurancomplex.gov.sa/" Id="docRId8" Type="http://schemas.openxmlformats.org/officeDocument/2006/relationships/hyperlink" /></Relationships>
</file>