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97D" w:rsidRDefault="0015597D" w:rsidP="002B2A8B">
      <w:pPr>
        <w:jc w:val="center"/>
        <w:rPr>
          <w:b/>
          <w:bCs/>
          <w:color w:val="000000"/>
          <w:sz w:val="22"/>
          <w:szCs w:val="22"/>
          <w:u w:val="single"/>
        </w:rPr>
      </w:pPr>
      <w:r w:rsidRPr="0015597D">
        <w:rPr>
          <w:b/>
          <w:bCs/>
          <w:color w:val="000000"/>
          <w:sz w:val="22"/>
          <w:szCs w:val="22"/>
          <w:u w:val="single"/>
        </w:rPr>
        <w:t>https://</w:t>
      </w:r>
      <w:r w:rsidR="00082081">
        <w:rPr>
          <w:b/>
          <w:bCs/>
          <w:color w:val="000000"/>
          <w:sz w:val="22"/>
          <w:szCs w:val="22"/>
          <w:u w:val="single"/>
        </w:rPr>
        <w:t>subjectsofalquran.com</w:t>
      </w:r>
      <w:r>
        <w:rPr>
          <w:b/>
          <w:bCs/>
          <w:color w:val="000000"/>
          <w:sz w:val="22"/>
          <w:szCs w:val="22"/>
          <w:u w:val="single"/>
        </w:rPr>
        <w:t>/</w:t>
      </w:r>
    </w:p>
    <w:p w:rsidR="0015597D" w:rsidRPr="0015597D" w:rsidRDefault="0015597D" w:rsidP="002B2A8B">
      <w:pPr>
        <w:jc w:val="center"/>
      </w:pPr>
      <w:r w:rsidRPr="0015597D">
        <w:rPr>
          <w:b/>
          <w:bCs/>
          <w:color w:val="000000"/>
          <w:sz w:val="22"/>
          <w:szCs w:val="22"/>
        </w:rPr>
        <w:t>Privacy Policy</w:t>
      </w:r>
    </w:p>
    <w:p w:rsidR="0015597D" w:rsidRDefault="0015597D" w:rsidP="006854DC">
      <w:pPr>
        <w:jc w:val="both"/>
      </w:pPr>
    </w:p>
    <w:p w:rsidR="008E6842" w:rsidRPr="002D00D5" w:rsidRDefault="008E6842" w:rsidP="008E6842">
      <w:pPr>
        <w:rPr>
          <w:b/>
          <w:bCs/>
          <w:sz w:val="22"/>
          <w:szCs w:val="22"/>
        </w:rPr>
      </w:pPr>
      <w:r>
        <w:rPr>
          <w:b/>
          <w:bCs/>
          <w:sz w:val="22"/>
          <w:szCs w:val="22"/>
        </w:rPr>
        <w:t>LAST UPDATED: July 22, 2025</w:t>
      </w:r>
    </w:p>
    <w:p w:rsidR="008E6842" w:rsidRDefault="008E6842" w:rsidP="006854DC">
      <w:pPr>
        <w:jc w:val="both"/>
        <w:rPr>
          <w:color w:val="000000"/>
          <w:sz w:val="22"/>
          <w:szCs w:val="22"/>
        </w:rPr>
      </w:pPr>
    </w:p>
    <w:p w:rsidR="0015597D" w:rsidRPr="0015597D" w:rsidRDefault="0015597D" w:rsidP="006854DC">
      <w:pPr>
        <w:jc w:val="both"/>
      </w:pPr>
      <w:r w:rsidRPr="0015597D">
        <w:rPr>
          <w:color w:val="000000"/>
          <w:sz w:val="22"/>
          <w:szCs w:val="22"/>
        </w:rPr>
        <w:t>This privacy policy (“</w:t>
      </w:r>
      <w:r w:rsidRPr="0015597D">
        <w:rPr>
          <w:b/>
          <w:bCs/>
          <w:color w:val="000000"/>
          <w:sz w:val="22"/>
          <w:szCs w:val="22"/>
          <w:u w:val="single"/>
        </w:rPr>
        <w:t>Privacy Policy</w:t>
      </w:r>
      <w:r w:rsidRPr="0015597D">
        <w:rPr>
          <w:color w:val="000000"/>
          <w:sz w:val="22"/>
          <w:szCs w:val="22"/>
        </w:rPr>
        <w:t xml:space="preserve">”) describes how and why </w:t>
      </w:r>
      <w:r w:rsidR="00082081">
        <w:rPr>
          <w:smallCaps/>
          <w:color w:val="000000"/>
          <w:sz w:val="22"/>
          <w:szCs w:val="22"/>
        </w:rPr>
        <w:t>Fons Vitae Publications</w:t>
      </w:r>
      <w:r w:rsidRPr="0015597D">
        <w:rPr>
          <w:smallCaps/>
          <w:color w:val="000000"/>
          <w:sz w:val="22"/>
          <w:szCs w:val="22"/>
        </w:rPr>
        <w:t>, LLC</w:t>
      </w:r>
      <w:r w:rsidRPr="0015597D">
        <w:rPr>
          <w:color w:val="000000"/>
          <w:sz w:val="22"/>
          <w:szCs w:val="22"/>
        </w:rPr>
        <w:t xml:space="preserve"> and its affiliates and/or brands (collectively, “</w:t>
      </w:r>
      <w:r w:rsidRPr="0015597D">
        <w:rPr>
          <w:b/>
          <w:bCs/>
          <w:color w:val="000000"/>
          <w:sz w:val="22"/>
          <w:szCs w:val="22"/>
          <w:u w:val="single"/>
        </w:rPr>
        <w:t>Company</w:t>
      </w:r>
      <w:r w:rsidRPr="0015597D">
        <w:rPr>
          <w:color w:val="000000"/>
          <w:sz w:val="22"/>
          <w:szCs w:val="22"/>
        </w:rPr>
        <w:t>,” “</w:t>
      </w:r>
      <w:r w:rsidRPr="0015597D">
        <w:rPr>
          <w:b/>
          <w:bCs/>
          <w:color w:val="000000"/>
          <w:sz w:val="22"/>
          <w:szCs w:val="22"/>
          <w:u w:val="single"/>
        </w:rPr>
        <w:t>we</w:t>
      </w:r>
      <w:r w:rsidRPr="0015597D">
        <w:rPr>
          <w:color w:val="000000"/>
          <w:sz w:val="22"/>
          <w:szCs w:val="22"/>
        </w:rPr>
        <w:t>,” “</w:t>
      </w:r>
      <w:r w:rsidRPr="0015597D">
        <w:rPr>
          <w:b/>
          <w:bCs/>
          <w:color w:val="000000"/>
          <w:sz w:val="22"/>
          <w:szCs w:val="22"/>
          <w:u w:val="single"/>
        </w:rPr>
        <w:t>us</w:t>
      </w:r>
      <w:r w:rsidRPr="0015597D">
        <w:rPr>
          <w:color w:val="000000"/>
          <w:sz w:val="22"/>
          <w:szCs w:val="22"/>
        </w:rPr>
        <w:t>,” or “</w:t>
      </w:r>
      <w:r w:rsidRPr="0015597D">
        <w:rPr>
          <w:b/>
          <w:bCs/>
          <w:color w:val="000000"/>
          <w:sz w:val="22"/>
          <w:szCs w:val="22"/>
          <w:u w:val="single"/>
        </w:rPr>
        <w:t>our</w:t>
      </w:r>
      <w:r w:rsidRPr="0015597D">
        <w:rPr>
          <w:color w:val="000000"/>
          <w:sz w:val="22"/>
          <w:szCs w:val="22"/>
        </w:rPr>
        <w:t>”) that might collect, store, use, and/or share (“</w:t>
      </w:r>
      <w:r w:rsidRPr="0015597D">
        <w:rPr>
          <w:b/>
          <w:bCs/>
          <w:color w:val="000000"/>
          <w:sz w:val="22"/>
          <w:szCs w:val="22"/>
          <w:u w:val="single"/>
        </w:rPr>
        <w:t>process</w:t>
      </w:r>
      <w:r w:rsidRPr="0015597D">
        <w:rPr>
          <w:color w:val="000000"/>
          <w:sz w:val="22"/>
          <w:szCs w:val="22"/>
        </w:rPr>
        <w:t>”) your information when you use our services, including without limitation when you visit https://</w:t>
      </w:r>
      <w:r w:rsidR="00082081">
        <w:rPr>
          <w:color w:val="000000"/>
          <w:sz w:val="22"/>
          <w:szCs w:val="22"/>
        </w:rPr>
        <w:t>subjectsofalquran.com</w:t>
      </w:r>
      <w:r w:rsidRPr="0015597D">
        <w:rPr>
          <w:color w:val="000000"/>
          <w:sz w:val="22"/>
          <w:szCs w:val="22"/>
        </w:rPr>
        <w:t>/ (the “</w:t>
      </w:r>
      <w:r w:rsidRPr="0015597D">
        <w:rPr>
          <w:b/>
          <w:bCs/>
          <w:color w:val="000000"/>
          <w:sz w:val="22"/>
          <w:szCs w:val="22"/>
          <w:u w:val="single"/>
        </w:rPr>
        <w:t>Website</w:t>
      </w:r>
      <w:r w:rsidRPr="0015597D">
        <w:rPr>
          <w:color w:val="000000"/>
          <w:sz w:val="22"/>
          <w:szCs w:val="22"/>
        </w:rPr>
        <w:t>”) and/or applications available at the Website, and/or engage with us in other related ways (collectively, the “</w:t>
      </w:r>
      <w:r w:rsidRPr="0015597D">
        <w:rPr>
          <w:b/>
          <w:bCs/>
          <w:color w:val="000000"/>
          <w:sz w:val="22"/>
          <w:szCs w:val="22"/>
          <w:u w:val="single"/>
        </w:rPr>
        <w:t>Services</w:t>
      </w:r>
      <w:r w:rsidRPr="0015597D">
        <w:rPr>
          <w:color w:val="000000"/>
          <w:sz w:val="22"/>
          <w:szCs w:val="22"/>
        </w:rPr>
        <w:t>”).</w:t>
      </w:r>
    </w:p>
    <w:p w:rsidR="0015597D" w:rsidRPr="0015597D" w:rsidRDefault="0015597D" w:rsidP="006854DC">
      <w:pPr>
        <w:jc w:val="both"/>
      </w:pPr>
    </w:p>
    <w:p w:rsidR="0015597D" w:rsidRPr="0015597D" w:rsidRDefault="0015597D" w:rsidP="006854DC">
      <w:pPr>
        <w:jc w:val="both"/>
      </w:pPr>
      <w:r w:rsidRPr="0015597D">
        <w:rPr>
          <w:b/>
          <w:bCs/>
          <w:color w:val="000000"/>
          <w:sz w:val="22"/>
          <w:szCs w:val="22"/>
        </w:rPr>
        <w:t>BY USING THE SERVICES, YOU AGREE YOU (1) HAVE READ OUR</w:t>
      </w:r>
      <w:r w:rsidR="00302B8A">
        <w:rPr>
          <w:b/>
          <w:bCs/>
          <w:color w:val="000000"/>
          <w:sz w:val="22"/>
          <w:szCs w:val="22"/>
        </w:rPr>
        <w:t xml:space="preserve"> </w:t>
      </w:r>
      <w:hyperlink r:id="rId8" w:history="1">
        <w:r w:rsidR="00427B8E" w:rsidRPr="00427B8E">
          <w:rPr>
            <w:rStyle w:val="Hyperlink"/>
            <w:b/>
            <w:bCs/>
            <w:sz w:val="22"/>
            <w:szCs w:val="22"/>
          </w:rPr>
          <w:t>TERMS OF USE</w:t>
        </w:r>
      </w:hyperlink>
      <w:r w:rsidR="00302B8A">
        <w:t xml:space="preserve"> </w:t>
      </w:r>
      <w:r w:rsidRPr="0015597D">
        <w:rPr>
          <w:b/>
          <w:bCs/>
          <w:color w:val="000000"/>
          <w:sz w:val="22"/>
          <w:szCs w:val="22"/>
        </w:rPr>
        <w:t>AND THIS PRIVACY POLICY IN THEIR ENTIRETY; AND (2) UNDERSTAND, AND FULLY ACCEPT OU</w:t>
      </w:r>
      <w:r w:rsidR="00427B8E">
        <w:rPr>
          <w:b/>
          <w:bCs/>
          <w:color w:val="000000"/>
          <w:sz w:val="22"/>
          <w:szCs w:val="22"/>
        </w:rPr>
        <w:t xml:space="preserve">R </w:t>
      </w:r>
      <w:hyperlink r:id="rId9" w:history="1">
        <w:r w:rsidR="00427B8E" w:rsidRPr="00427B8E">
          <w:rPr>
            <w:rStyle w:val="Hyperlink"/>
            <w:b/>
            <w:bCs/>
            <w:sz w:val="22"/>
            <w:szCs w:val="22"/>
          </w:rPr>
          <w:t>TERMS OF USE</w:t>
        </w:r>
      </w:hyperlink>
      <w:r w:rsidR="00302B8A">
        <w:t xml:space="preserve"> </w:t>
      </w:r>
      <w:r w:rsidRPr="0015597D">
        <w:rPr>
          <w:b/>
          <w:bCs/>
          <w:color w:val="000000"/>
          <w:sz w:val="22"/>
          <w:szCs w:val="22"/>
        </w:rPr>
        <w:t>AND THIS PRIVACY POLICY (COLLECTIVELY, THE “</w:t>
      </w:r>
      <w:r w:rsidRPr="0015597D">
        <w:rPr>
          <w:b/>
          <w:bCs/>
          <w:color w:val="000000"/>
          <w:sz w:val="22"/>
          <w:szCs w:val="22"/>
          <w:u w:val="single"/>
        </w:rPr>
        <w:t>TERMS</w:t>
      </w:r>
      <w:r w:rsidRPr="0015597D">
        <w:rPr>
          <w:b/>
          <w:bCs/>
          <w:color w:val="000000"/>
          <w:sz w:val="22"/>
          <w:szCs w:val="22"/>
        </w:rPr>
        <w:t>”). IF YOU DO NOT AGREE TO BE BOUND BY THE TERMS, YOU ARE NOT AUTHORIZED TO ACCESS OR USE OUR SERVICES AND MUST PROMPTLY DISCONTINUE USING AND EXIT THE SERVICES.</w:t>
      </w:r>
    </w:p>
    <w:p w:rsidR="0015597D" w:rsidRPr="0015597D" w:rsidRDefault="0015597D" w:rsidP="006854DC">
      <w:pPr>
        <w:jc w:val="both"/>
      </w:pPr>
    </w:p>
    <w:p w:rsidR="0015597D" w:rsidRDefault="0015597D" w:rsidP="006854DC">
      <w:pPr>
        <w:jc w:val="both"/>
        <w:rPr>
          <w:color w:val="000000"/>
          <w:sz w:val="22"/>
          <w:szCs w:val="22"/>
        </w:rPr>
      </w:pPr>
      <w:r w:rsidRPr="0015597D">
        <w:rPr>
          <w:color w:val="000000"/>
          <w:sz w:val="22"/>
          <w:szCs w:val="22"/>
        </w:rPr>
        <w:t>Reading this Privacy Policy will help you understand your privacy rights and choices. If you do not agree with either the Terms or our policies and practices, you must discontinue using and exit the Services promptly</w:t>
      </w:r>
      <w:r>
        <w:rPr>
          <w:color w:val="000000"/>
          <w:sz w:val="22"/>
          <w:szCs w:val="22"/>
        </w:rPr>
        <w:t>.</w:t>
      </w:r>
    </w:p>
    <w:p w:rsidR="0015597D" w:rsidRDefault="0015597D" w:rsidP="006854DC">
      <w:pPr>
        <w:jc w:val="both"/>
        <w:rPr>
          <w:color w:val="000000"/>
          <w:sz w:val="22"/>
          <w:szCs w:val="22"/>
        </w:rPr>
      </w:pPr>
    </w:p>
    <w:p w:rsidR="0015597D" w:rsidRPr="0015597D" w:rsidRDefault="0015597D" w:rsidP="006854DC">
      <w:pPr>
        <w:pStyle w:val="ListParagraph"/>
        <w:numPr>
          <w:ilvl w:val="0"/>
          <w:numId w:val="1"/>
        </w:numPr>
        <w:spacing w:after="0" w:line="240" w:lineRule="auto"/>
        <w:jc w:val="both"/>
        <w:rPr>
          <w:rFonts w:ascii="Times New Roman" w:eastAsia="Times New Roman" w:hAnsi="Times New Roman" w:cs="Times New Roman"/>
          <w:b/>
          <w:bCs/>
          <w:kern w:val="0"/>
          <w:u w:val="single"/>
        </w:rPr>
      </w:pPr>
      <w:r w:rsidRPr="0015597D">
        <w:rPr>
          <w:rFonts w:ascii="Times New Roman" w:eastAsia="Times New Roman" w:hAnsi="Times New Roman" w:cs="Times New Roman"/>
          <w:b/>
          <w:bCs/>
          <w:kern w:val="0"/>
          <w:u w:val="single"/>
        </w:rPr>
        <w:t>WHAT INFORMATION DO WE COLLECT?</w:t>
      </w:r>
    </w:p>
    <w:p w:rsidR="0015597D" w:rsidRPr="0015597D" w:rsidRDefault="0015597D" w:rsidP="006854DC">
      <w:pPr>
        <w:jc w:val="both"/>
      </w:pPr>
    </w:p>
    <w:p w:rsidR="00DA0604" w:rsidRDefault="00DA0604" w:rsidP="006854DC">
      <w:pPr>
        <w:jc w:val="both"/>
        <w:rPr>
          <w:color w:val="000000"/>
          <w:sz w:val="22"/>
          <w:szCs w:val="22"/>
        </w:rPr>
      </w:pPr>
      <w:r w:rsidRPr="00DA0604">
        <w:rPr>
          <w:color w:val="000000"/>
          <w:sz w:val="22"/>
          <w:szCs w:val="22"/>
        </w:rPr>
        <w:t>We collect (1) personal information that you voluntarily provide to us and (2) generalized usage data that is automatically collected when you access the Website.</w:t>
      </w:r>
    </w:p>
    <w:p w:rsidR="009C0D23" w:rsidRDefault="009C0D23" w:rsidP="006854DC">
      <w:pPr>
        <w:jc w:val="both"/>
        <w:rPr>
          <w:b/>
          <w:bCs/>
          <w:color w:val="000000"/>
          <w:sz w:val="22"/>
          <w:szCs w:val="22"/>
        </w:rPr>
      </w:pPr>
    </w:p>
    <w:p w:rsidR="000775DA" w:rsidRPr="000775DA" w:rsidRDefault="0010538E" w:rsidP="006854DC">
      <w:pPr>
        <w:jc w:val="both"/>
        <w:rPr>
          <w:b/>
          <w:bCs/>
          <w:color w:val="000000"/>
          <w:sz w:val="22"/>
          <w:szCs w:val="22"/>
        </w:rPr>
      </w:pPr>
      <w:r w:rsidRPr="0010538E">
        <w:rPr>
          <w:b/>
          <w:bCs/>
          <w:color w:val="000000"/>
          <w:sz w:val="22"/>
          <w:szCs w:val="22"/>
        </w:rPr>
        <w:t>Personally Identifiable Information (“PII”) You Disclose to Us:</w:t>
      </w:r>
    </w:p>
    <w:p w:rsidR="0010538E" w:rsidRPr="0010538E" w:rsidRDefault="0010538E" w:rsidP="006854DC">
      <w:pPr>
        <w:jc w:val="both"/>
        <w:rPr>
          <w:b/>
          <w:bCs/>
          <w:color w:val="000000"/>
          <w:sz w:val="22"/>
          <w:szCs w:val="22"/>
        </w:rPr>
      </w:pPr>
      <w:r w:rsidRPr="0010538E">
        <w:rPr>
          <w:color w:val="000000"/>
          <w:sz w:val="22"/>
          <w:szCs w:val="22"/>
        </w:rPr>
        <w:t>The Personally Identifiable Information (“</w:t>
      </w:r>
      <w:r w:rsidRPr="0010538E">
        <w:rPr>
          <w:b/>
          <w:bCs/>
          <w:color w:val="000000"/>
          <w:sz w:val="22"/>
          <w:szCs w:val="22"/>
          <w:u w:val="single"/>
        </w:rPr>
        <w:t>PII</w:t>
      </w:r>
      <w:r w:rsidRPr="0010538E">
        <w:rPr>
          <w:color w:val="000000"/>
          <w:sz w:val="22"/>
          <w:szCs w:val="22"/>
        </w:rPr>
        <w:t>”) we collect depends on the context of your interactions with us, the Services</w:t>
      </w:r>
      <w:r w:rsidR="000775DA">
        <w:rPr>
          <w:color w:val="000000"/>
          <w:sz w:val="22"/>
          <w:szCs w:val="22"/>
        </w:rPr>
        <w:t>,</w:t>
      </w:r>
      <w:r w:rsidRPr="0010538E">
        <w:rPr>
          <w:color w:val="000000"/>
          <w:sz w:val="22"/>
          <w:szCs w:val="22"/>
        </w:rPr>
        <w:t xml:space="preserve"> and the features you use. If you access the “Contact Us”</w:t>
      </w:r>
      <w:r>
        <w:rPr>
          <w:color w:val="000000"/>
          <w:sz w:val="22"/>
          <w:szCs w:val="22"/>
        </w:rPr>
        <w:t>,</w:t>
      </w:r>
      <w:r w:rsidRPr="0010538E">
        <w:rPr>
          <w:color w:val="000000"/>
          <w:sz w:val="22"/>
          <w:szCs w:val="22"/>
        </w:rPr>
        <w:t xml:space="preserve"> “</w:t>
      </w:r>
      <w:r>
        <w:rPr>
          <w:color w:val="000000"/>
          <w:sz w:val="22"/>
          <w:szCs w:val="22"/>
        </w:rPr>
        <w:t>For Inquiry</w:t>
      </w:r>
      <w:r w:rsidRPr="0010538E">
        <w:rPr>
          <w:color w:val="000000"/>
          <w:sz w:val="22"/>
          <w:szCs w:val="22"/>
        </w:rPr>
        <w:t>”</w:t>
      </w:r>
      <w:r>
        <w:rPr>
          <w:color w:val="000000"/>
          <w:sz w:val="22"/>
          <w:szCs w:val="22"/>
        </w:rPr>
        <w:t>, or “Subscribe Newsletter”</w:t>
      </w:r>
      <w:r w:rsidRPr="0010538E">
        <w:rPr>
          <w:color w:val="000000"/>
          <w:sz w:val="22"/>
          <w:szCs w:val="22"/>
        </w:rPr>
        <w:t xml:space="preserve"> page</w:t>
      </w:r>
      <w:r>
        <w:rPr>
          <w:color w:val="000000"/>
          <w:sz w:val="22"/>
          <w:szCs w:val="22"/>
        </w:rPr>
        <w:t>s</w:t>
      </w:r>
      <w:r w:rsidRPr="0010538E">
        <w:rPr>
          <w:color w:val="000000"/>
          <w:sz w:val="22"/>
          <w:szCs w:val="22"/>
        </w:rPr>
        <w:t xml:space="preserve"> on our Website and submit an inquiry, </w:t>
      </w:r>
      <w:r w:rsidR="00712051">
        <w:rPr>
          <w:color w:val="000000"/>
          <w:sz w:val="22"/>
          <w:szCs w:val="22"/>
        </w:rPr>
        <w:t xml:space="preserve">or </w:t>
      </w:r>
      <w:r w:rsidR="008925CE">
        <w:rPr>
          <w:color w:val="000000"/>
          <w:sz w:val="22"/>
          <w:szCs w:val="22"/>
        </w:rPr>
        <w:t xml:space="preserve">use </w:t>
      </w:r>
      <w:r w:rsidR="00712051">
        <w:rPr>
          <w:color w:val="000000"/>
          <w:sz w:val="22"/>
          <w:szCs w:val="22"/>
        </w:rPr>
        <w:t xml:space="preserve">any other Services, </w:t>
      </w:r>
      <w:r w:rsidRPr="0010538E">
        <w:rPr>
          <w:color w:val="000000"/>
          <w:sz w:val="22"/>
          <w:szCs w:val="22"/>
        </w:rPr>
        <w:t xml:space="preserve">the PII we collect </w:t>
      </w:r>
      <w:r w:rsidR="000775DA">
        <w:rPr>
          <w:color w:val="000000"/>
          <w:sz w:val="22"/>
          <w:szCs w:val="22"/>
        </w:rPr>
        <w:t>may i</w:t>
      </w:r>
      <w:r w:rsidR="000775DA" w:rsidRPr="0010538E">
        <w:rPr>
          <w:color w:val="000000"/>
          <w:sz w:val="22"/>
          <w:szCs w:val="22"/>
        </w:rPr>
        <w:t>nclude</w:t>
      </w:r>
      <w:r w:rsidRPr="0010538E">
        <w:rPr>
          <w:color w:val="000000"/>
          <w:sz w:val="22"/>
          <w:szCs w:val="22"/>
        </w:rPr>
        <w:t xml:space="preserve"> the following: </w:t>
      </w:r>
    </w:p>
    <w:p w:rsidR="0010538E" w:rsidRPr="0010538E" w:rsidRDefault="0010538E" w:rsidP="006854DC">
      <w:pPr>
        <w:pStyle w:val="ListParagraph"/>
        <w:numPr>
          <w:ilvl w:val="0"/>
          <w:numId w:val="2"/>
        </w:numPr>
        <w:spacing w:after="0" w:line="240" w:lineRule="auto"/>
        <w:jc w:val="both"/>
        <w:rPr>
          <w:rFonts w:ascii="Times New Roman" w:hAnsi="Times New Roman" w:cs="Times New Roman"/>
          <w:sz w:val="22"/>
          <w:szCs w:val="22"/>
        </w:rPr>
      </w:pPr>
      <w:r w:rsidRPr="0010538E">
        <w:rPr>
          <w:rFonts w:ascii="Times New Roman" w:hAnsi="Times New Roman" w:cs="Times New Roman"/>
          <w:sz w:val="22"/>
          <w:szCs w:val="22"/>
        </w:rPr>
        <w:t xml:space="preserve">Full name </w:t>
      </w:r>
    </w:p>
    <w:p w:rsidR="0010538E" w:rsidRDefault="0010538E" w:rsidP="006854DC">
      <w:pPr>
        <w:pStyle w:val="ListParagraph"/>
        <w:numPr>
          <w:ilvl w:val="0"/>
          <w:numId w:val="2"/>
        </w:numPr>
        <w:spacing w:after="0" w:line="240" w:lineRule="auto"/>
        <w:jc w:val="both"/>
        <w:rPr>
          <w:rFonts w:ascii="Times New Roman" w:hAnsi="Times New Roman" w:cs="Times New Roman"/>
          <w:sz w:val="22"/>
          <w:szCs w:val="22"/>
        </w:rPr>
      </w:pPr>
      <w:r w:rsidRPr="0010538E">
        <w:rPr>
          <w:rFonts w:ascii="Times New Roman" w:hAnsi="Times New Roman" w:cs="Times New Roman"/>
          <w:sz w:val="22"/>
          <w:szCs w:val="22"/>
        </w:rPr>
        <w:t>Email</w:t>
      </w:r>
    </w:p>
    <w:p w:rsidR="0010538E" w:rsidRDefault="0010538E" w:rsidP="006854DC">
      <w:pPr>
        <w:pStyle w:val="ListParagraph"/>
        <w:numPr>
          <w:ilvl w:val="0"/>
          <w:numId w:val="2"/>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Phone Number</w:t>
      </w:r>
    </w:p>
    <w:p w:rsidR="0010538E" w:rsidRDefault="0010538E" w:rsidP="006854DC">
      <w:pPr>
        <w:pStyle w:val="ListParagraph"/>
        <w:numPr>
          <w:ilvl w:val="0"/>
          <w:numId w:val="2"/>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User City</w:t>
      </w:r>
    </w:p>
    <w:p w:rsidR="0010538E" w:rsidRDefault="0010538E" w:rsidP="006854DC">
      <w:pPr>
        <w:pStyle w:val="ListParagraph"/>
        <w:numPr>
          <w:ilvl w:val="0"/>
          <w:numId w:val="2"/>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User Country</w:t>
      </w:r>
    </w:p>
    <w:p w:rsidR="0010538E" w:rsidRDefault="0010538E" w:rsidP="006854DC">
      <w:pPr>
        <w:pStyle w:val="ListParagraph"/>
        <w:numPr>
          <w:ilvl w:val="0"/>
          <w:numId w:val="2"/>
        </w:numPr>
        <w:spacing w:after="0" w:line="240" w:lineRule="auto"/>
        <w:jc w:val="both"/>
        <w:rPr>
          <w:rFonts w:ascii="Times New Roman" w:hAnsi="Times New Roman" w:cs="Times New Roman"/>
          <w:sz w:val="22"/>
          <w:szCs w:val="22"/>
        </w:rPr>
      </w:pPr>
      <w:r w:rsidRPr="0010538E">
        <w:rPr>
          <w:rFonts w:ascii="Times New Roman" w:hAnsi="Times New Roman" w:cs="Times New Roman"/>
          <w:sz w:val="22"/>
          <w:szCs w:val="22"/>
        </w:rPr>
        <w:t>Any information you provide in the “Message” box</w:t>
      </w:r>
    </w:p>
    <w:p w:rsidR="00712051" w:rsidRDefault="00D04FF7" w:rsidP="006854DC">
      <w:pPr>
        <w:pStyle w:val="ListParagraph"/>
        <w:numPr>
          <w:ilvl w:val="0"/>
          <w:numId w:val="2"/>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Documents, data, or free-text entries provided for AI analysis</w:t>
      </w:r>
    </w:p>
    <w:p w:rsidR="008925CE" w:rsidRPr="00712051" w:rsidRDefault="008925CE" w:rsidP="006854DC">
      <w:pPr>
        <w:pStyle w:val="ListParagraph"/>
        <w:numPr>
          <w:ilvl w:val="0"/>
          <w:numId w:val="2"/>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Health data or financial data</w:t>
      </w:r>
      <w:r w:rsidR="00F410D7">
        <w:rPr>
          <w:rFonts w:ascii="Times New Roman" w:hAnsi="Times New Roman" w:cs="Times New Roman"/>
          <w:sz w:val="22"/>
          <w:szCs w:val="22"/>
        </w:rPr>
        <w:t xml:space="preserve"> (subject to additional protections under applicable laws)</w:t>
      </w:r>
    </w:p>
    <w:p w:rsidR="0010538E" w:rsidRDefault="0010538E" w:rsidP="006854DC">
      <w:pPr>
        <w:jc w:val="both"/>
        <w:rPr>
          <w:sz w:val="22"/>
          <w:szCs w:val="22"/>
        </w:rPr>
      </w:pPr>
    </w:p>
    <w:p w:rsidR="000775DA" w:rsidRPr="000775DA" w:rsidRDefault="0010538E" w:rsidP="006854DC">
      <w:pPr>
        <w:jc w:val="both"/>
        <w:rPr>
          <w:b/>
          <w:bCs/>
          <w:sz w:val="22"/>
          <w:szCs w:val="22"/>
        </w:rPr>
      </w:pPr>
      <w:r w:rsidRPr="0010538E">
        <w:rPr>
          <w:b/>
          <w:bCs/>
          <w:sz w:val="22"/>
          <w:szCs w:val="22"/>
        </w:rPr>
        <w:t>Non-Personally Identifying Information (“Non-PII”) Automatically Collected:</w:t>
      </w:r>
    </w:p>
    <w:p w:rsidR="0010538E" w:rsidRDefault="0010538E" w:rsidP="006854DC">
      <w:pPr>
        <w:jc w:val="both"/>
        <w:rPr>
          <w:color w:val="000000"/>
          <w:sz w:val="22"/>
          <w:szCs w:val="22"/>
        </w:rPr>
      </w:pPr>
      <w:r w:rsidRPr="0010538E">
        <w:rPr>
          <w:color w:val="000000"/>
          <w:sz w:val="22"/>
          <w:szCs w:val="22"/>
        </w:rPr>
        <w:t>We automatically collect certain information when you visit, use, or navigate the Services. This non-personally identifying information (“</w:t>
      </w:r>
      <w:r w:rsidRPr="0010538E">
        <w:rPr>
          <w:b/>
          <w:bCs/>
          <w:color w:val="000000"/>
          <w:sz w:val="22"/>
          <w:szCs w:val="22"/>
          <w:u w:val="single"/>
        </w:rPr>
        <w:t>Non-PII</w:t>
      </w:r>
      <w:r w:rsidRPr="0010538E">
        <w:rPr>
          <w:color w:val="000000"/>
          <w:sz w:val="22"/>
          <w:szCs w:val="22"/>
        </w:rPr>
        <w:t xml:space="preserve">”) does not reveal your specific identity (like your name or contact information) but may include device and usage information, such as your IP address, browser and device characteristics and history, operating system, language preferences, referring URLs, device name, country, geolocation, behavioral consumer profile, information about how and when you use our Services, time spent on the Website and third party sites, pages visited, links clicked, the pages that led you to our Services, </w:t>
      </w:r>
      <w:r w:rsidR="005A6338">
        <w:rPr>
          <w:color w:val="000000"/>
          <w:sz w:val="22"/>
          <w:szCs w:val="22"/>
        </w:rPr>
        <w:t xml:space="preserve">cookies, </w:t>
      </w:r>
      <w:r w:rsidRPr="0010538E">
        <w:rPr>
          <w:color w:val="000000"/>
          <w:sz w:val="22"/>
          <w:szCs w:val="22"/>
        </w:rPr>
        <w:t xml:space="preserve">and other technical information. This information is primarily used to </w:t>
      </w:r>
      <w:r w:rsidRPr="0010538E">
        <w:rPr>
          <w:color w:val="000000"/>
          <w:sz w:val="22"/>
          <w:szCs w:val="22"/>
        </w:rPr>
        <w:lastRenderedPageBreak/>
        <w:t>maintain the security and operation of our Services, for our internal analytics and reporting purposes, and for assisting us in providing you with target</w:t>
      </w:r>
      <w:r w:rsidR="000775DA">
        <w:rPr>
          <w:color w:val="000000"/>
          <w:sz w:val="22"/>
          <w:szCs w:val="22"/>
        </w:rPr>
        <w:t>ed</w:t>
      </w:r>
      <w:r w:rsidRPr="0010538E">
        <w:rPr>
          <w:color w:val="000000"/>
          <w:sz w:val="22"/>
          <w:szCs w:val="22"/>
        </w:rPr>
        <w:t xml:space="preserve"> marketing and promotional content</w:t>
      </w:r>
      <w:r>
        <w:rPr>
          <w:color w:val="000000"/>
          <w:sz w:val="22"/>
          <w:szCs w:val="22"/>
        </w:rPr>
        <w:t>.</w:t>
      </w:r>
    </w:p>
    <w:p w:rsidR="009C0D23" w:rsidRDefault="005A6338" w:rsidP="006854DC">
      <w:pPr>
        <w:jc w:val="both"/>
        <w:rPr>
          <w:color w:val="000000"/>
          <w:sz w:val="22"/>
          <w:szCs w:val="22"/>
        </w:rPr>
      </w:pPr>
      <w:r>
        <w:rPr>
          <w:color w:val="000000"/>
          <w:sz w:val="22"/>
          <w:szCs w:val="22"/>
        </w:rPr>
        <w:t>The information collected includes:</w:t>
      </w:r>
    </w:p>
    <w:p w:rsidR="005A6338" w:rsidRPr="005A6338" w:rsidRDefault="005A6338" w:rsidP="006854DC">
      <w:pPr>
        <w:pStyle w:val="NormalWeb"/>
        <w:numPr>
          <w:ilvl w:val="0"/>
          <w:numId w:val="4"/>
        </w:numPr>
        <w:spacing w:before="0" w:beforeAutospacing="0" w:after="0" w:afterAutospacing="0"/>
        <w:jc w:val="both"/>
        <w:textAlignment w:val="baseline"/>
        <w:rPr>
          <w:color w:val="000000"/>
          <w:sz w:val="22"/>
          <w:szCs w:val="22"/>
        </w:rPr>
      </w:pPr>
      <w:r>
        <w:rPr>
          <w:b/>
          <w:bCs/>
          <w:color w:val="000000"/>
          <w:sz w:val="22"/>
          <w:szCs w:val="22"/>
        </w:rPr>
        <w:t>L</w:t>
      </w:r>
      <w:r w:rsidRPr="005A6338">
        <w:rPr>
          <w:b/>
          <w:bCs/>
          <w:color w:val="000000"/>
          <w:sz w:val="22"/>
          <w:szCs w:val="22"/>
        </w:rPr>
        <w:t xml:space="preserve">og and </w:t>
      </w:r>
      <w:r>
        <w:rPr>
          <w:b/>
          <w:bCs/>
          <w:color w:val="000000"/>
          <w:sz w:val="22"/>
          <w:szCs w:val="22"/>
        </w:rPr>
        <w:t>U</w:t>
      </w:r>
      <w:r w:rsidRPr="005A6338">
        <w:rPr>
          <w:b/>
          <w:bCs/>
          <w:color w:val="000000"/>
          <w:sz w:val="22"/>
          <w:szCs w:val="22"/>
        </w:rPr>
        <w:t xml:space="preserve">sage </w:t>
      </w:r>
      <w:r>
        <w:rPr>
          <w:b/>
          <w:bCs/>
          <w:color w:val="000000"/>
          <w:sz w:val="22"/>
          <w:szCs w:val="22"/>
        </w:rPr>
        <w:t>D</w:t>
      </w:r>
      <w:r w:rsidRPr="005A6338">
        <w:rPr>
          <w:b/>
          <w:bCs/>
          <w:color w:val="000000"/>
          <w:sz w:val="22"/>
          <w:szCs w:val="22"/>
        </w:rPr>
        <w:t>ata</w:t>
      </w:r>
      <w:r w:rsidRPr="005A6338">
        <w:rPr>
          <w:i/>
          <w:iCs/>
          <w:color w:val="000000"/>
          <w:sz w:val="22"/>
          <w:szCs w:val="22"/>
        </w:rPr>
        <w:t>.</w:t>
      </w:r>
      <w:r w:rsidRPr="005A6338">
        <w:rPr>
          <w:color w:val="000000"/>
          <w:sz w:val="22"/>
          <w:szCs w:val="22"/>
        </w:rPr>
        <w:t>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and hardware settings).</w:t>
      </w:r>
    </w:p>
    <w:p w:rsidR="005A6338" w:rsidRPr="005A6338" w:rsidRDefault="005A6338" w:rsidP="006854DC">
      <w:pPr>
        <w:pStyle w:val="NormalWeb"/>
        <w:numPr>
          <w:ilvl w:val="0"/>
          <w:numId w:val="5"/>
        </w:numPr>
        <w:spacing w:before="0" w:beforeAutospacing="0" w:after="0" w:afterAutospacing="0"/>
        <w:jc w:val="both"/>
        <w:textAlignment w:val="baseline"/>
        <w:rPr>
          <w:color w:val="000000"/>
          <w:sz w:val="22"/>
          <w:szCs w:val="22"/>
        </w:rPr>
      </w:pPr>
      <w:r>
        <w:rPr>
          <w:b/>
          <w:bCs/>
          <w:color w:val="000000"/>
          <w:sz w:val="22"/>
          <w:szCs w:val="22"/>
        </w:rPr>
        <w:t>D</w:t>
      </w:r>
      <w:r w:rsidRPr="005A6338">
        <w:rPr>
          <w:b/>
          <w:bCs/>
          <w:color w:val="000000"/>
          <w:sz w:val="22"/>
          <w:szCs w:val="22"/>
        </w:rPr>
        <w:t xml:space="preserve">evice </w:t>
      </w:r>
      <w:r>
        <w:rPr>
          <w:b/>
          <w:bCs/>
          <w:color w:val="000000"/>
          <w:sz w:val="22"/>
          <w:szCs w:val="22"/>
        </w:rPr>
        <w:t>D</w:t>
      </w:r>
      <w:r w:rsidRPr="005A6338">
        <w:rPr>
          <w:b/>
          <w:bCs/>
          <w:color w:val="000000"/>
          <w:sz w:val="22"/>
          <w:szCs w:val="22"/>
        </w:rPr>
        <w:t>ata</w:t>
      </w:r>
      <w:r w:rsidRPr="005A6338">
        <w:rPr>
          <w:i/>
          <w:iCs/>
          <w:color w:val="000000"/>
          <w:sz w:val="22"/>
          <w:szCs w:val="22"/>
        </w:rPr>
        <w:t>.</w:t>
      </w:r>
      <w:r w:rsidRPr="005A6338">
        <w:rPr>
          <w:color w:val="000000"/>
          <w:sz w:val="22"/>
          <w:szCs w:val="22"/>
        </w:rPr>
        <w:t>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rsidR="005A6338" w:rsidRPr="005A6338" w:rsidRDefault="005A6338" w:rsidP="006854DC">
      <w:pPr>
        <w:pStyle w:val="NormalWeb"/>
        <w:numPr>
          <w:ilvl w:val="0"/>
          <w:numId w:val="6"/>
        </w:numPr>
        <w:spacing w:before="0" w:beforeAutospacing="0" w:after="0" w:afterAutospacing="0"/>
        <w:jc w:val="both"/>
        <w:textAlignment w:val="baseline"/>
        <w:rPr>
          <w:color w:val="000000"/>
          <w:sz w:val="22"/>
          <w:szCs w:val="22"/>
        </w:rPr>
      </w:pPr>
      <w:r>
        <w:rPr>
          <w:b/>
          <w:bCs/>
          <w:color w:val="000000"/>
          <w:sz w:val="22"/>
          <w:szCs w:val="22"/>
        </w:rPr>
        <w:t>L</w:t>
      </w:r>
      <w:r w:rsidRPr="005A6338">
        <w:rPr>
          <w:b/>
          <w:bCs/>
          <w:color w:val="000000"/>
          <w:sz w:val="22"/>
          <w:szCs w:val="22"/>
        </w:rPr>
        <w:t xml:space="preserve">ocation </w:t>
      </w:r>
      <w:r>
        <w:rPr>
          <w:b/>
          <w:bCs/>
          <w:color w:val="000000"/>
          <w:sz w:val="22"/>
          <w:szCs w:val="22"/>
        </w:rPr>
        <w:t>D</w:t>
      </w:r>
      <w:r w:rsidRPr="005A6338">
        <w:rPr>
          <w:b/>
          <w:bCs/>
          <w:color w:val="000000"/>
          <w:sz w:val="22"/>
          <w:szCs w:val="22"/>
        </w:rPr>
        <w:t>ata</w:t>
      </w:r>
      <w:r w:rsidRPr="005A6338">
        <w:rPr>
          <w:i/>
          <w:iCs/>
          <w:color w:val="000000"/>
          <w:sz w:val="22"/>
          <w:szCs w:val="22"/>
        </w:rPr>
        <w:t>.</w:t>
      </w:r>
      <w:r w:rsidRPr="005A6338">
        <w:rPr>
          <w:color w:val="000000"/>
          <w:sz w:val="22"/>
          <w:szCs w:val="22"/>
        </w:rPr>
        <w:t> We collect geolocation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rsidR="005A6338" w:rsidRPr="005A6338" w:rsidRDefault="005A6338" w:rsidP="006854DC">
      <w:pPr>
        <w:pStyle w:val="ListParagraph"/>
        <w:numPr>
          <w:ilvl w:val="0"/>
          <w:numId w:val="3"/>
        </w:numPr>
        <w:spacing w:line="240" w:lineRule="auto"/>
        <w:jc w:val="both"/>
        <w:rPr>
          <w:rFonts w:ascii="Times New Roman" w:hAnsi="Times New Roman" w:cs="Times New Roman"/>
          <w:color w:val="000000"/>
          <w:sz w:val="22"/>
          <w:szCs w:val="22"/>
        </w:rPr>
      </w:pPr>
      <w:r>
        <w:rPr>
          <w:rFonts w:ascii="Times New Roman" w:hAnsi="Times New Roman" w:cs="Times New Roman"/>
          <w:b/>
          <w:bCs/>
          <w:color w:val="000000"/>
          <w:sz w:val="22"/>
          <w:szCs w:val="22"/>
        </w:rPr>
        <w:t>P</w:t>
      </w:r>
      <w:r w:rsidRPr="005A6338">
        <w:rPr>
          <w:rFonts w:ascii="Times New Roman" w:hAnsi="Times New Roman" w:cs="Times New Roman"/>
          <w:b/>
          <w:bCs/>
          <w:color w:val="000000"/>
          <w:sz w:val="22"/>
          <w:szCs w:val="22"/>
        </w:rPr>
        <w:t xml:space="preserve">ayment </w:t>
      </w:r>
      <w:r>
        <w:rPr>
          <w:rFonts w:ascii="Times New Roman" w:hAnsi="Times New Roman" w:cs="Times New Roman"/>
          <w:b/>
          <w:bCs/>
          <w:color w:val="000000"/>
          <w:sz w:val="22"/>
          <w:szCs w:val="22"/>
        </w:rPr>
        <w:t>and Billing I</w:t>
      </w:r>
      <w:r w:rsidRPr="005A6338">
        <w:rPr>
          <w:rFonts w:ascii="Times New Roman" w:hAnsi="Times New Roman" w:cs="Times New Roman"/>
          <w:b/>
          <w:bCs/>
          <w:color w:val="000000"/>
          <w:sz w:val="22"/>
          <w:szCs w:val="22"/>
        </w:rPr>
        <w:t>nformation</w:t>
      </w:r>
      <w:r w:rsidRPr="005A6338">
        <w:rPr>
          <w:rFonts w:ascii="Times New Roman" w:hAnsi="Times New Roman" w:cs="Times New Roman"/>
          <w:color w:val="000000"/>
          <w:sz w:val="22"/>
          <w:szCs w:val="22"/>
        </w:rPr>
        <w:t xml:space="preserve">. </w:t>
      </w:r>
      <w:r>
        <w:rPr>
          <w:rFonts w:ascii="Times New Roman" w:hAnsi="Times New Roman" w:cs="Times New Roman"/>
          <w:color w:val="000000"/>
          <w:sz w:val="22"/>
          <w:szCs w:val="22"/>
        </w:rPr>
        <w:t>Invoices may be paid via direct deposit, credit card, debit card, interbank fund transfer, PayPal, Zelle, or international remittance to our designated bank account. If</w:t>
      </w:r>
      <w:r w:rsidRPr="005A6338">
        <w:rPr>
          <w:rFonts w:ascii="Times New Roman" w:hAnsi="Times New Roman" w:cs="Times New Roman"/>
          <w:color w:val="000000"/>
          <w:sz w:val="22"/>
          <w:szCs w:val="22"/>
        </w:rPr>
        <w:t xml:space="preserve"> your payment for an order is processed by a third-party payment provider (</w:t>
      </w:r>
      <w:r>
        <w:rPr>
          <w:rFonts w:ascii="Times New Roman" w:hAnsi="Times New Roman" w:cs="Times New Roman"/>
          <w:color w:val="000000"/>
          <w:sz w:val="22"/>
          <w:szCs w:val="22"/>
        </w:rPr>
        <w:t>such as PayPal</w:t>
      </w:r>
      <w:r w:rsidRPr="005A6338">
        <w:rPr>
          <w:rFonts w:ascii="Times New Roman" w:hAnsi="Times New Roman" w:cs="Times New Roman"/>
          <w:color w:val="000000"/>
          <w:sz w:val="22"/>
          <w:szCs w:val="22"/>
        </w:rPr>
        <w:t xml:space="preserve">, </w:t>
      </w:r>
      <w:hyperlink r:id="rId10" w:history="1">
        <w:r w:rsidRPr="005A4C95">
          <w:rPr>
            <w:rStyle w:val="Hyperlink"/>
            <w:rFonts w:ascii="Times New Roman" w:hAnsi="Times New Roman" w:cs="Times New Roman"/>
            <w:sz w:val="22"/>
            <w:szCs w:val="22"/>
          </w:rPr>
          <w:t>https://www.paypal.com/us/home</w:t>
        </w:r>
      </w:hyperlink>
      <w:r w:rsidRPr="005A6338">
        <w:rPr>
          <w:rFonts w:ascii="Times New Roman" w:hAnsi="Times New Roman" w:cs="Times New Roman"/>
          <w:color w:val="000000"/>
          <w:sz w:val="22"/>
          <w:szCs w:val="22"/>
        </w:rPr>
        <w:t xml:space="preserve">or </w:t>
      </w:r>
      <w:r>
        <w:rPr>
          <w:rFonts w:ascii="Times New Roman" w:hAnsi="Times New Roman" w:cs="Times New Roman"/>
          <w:color w:val="000000"/>
          <w:sz w:val="22"/>
          <w:szCs w:val="22"/>
        </w:rPr>
        <w:t>Zelle,</w:t>
      </w:r>
      <w:hyperlink r:id="rId11" w:history="1">
        <w:r w:rsidRPr="005A6338">
          <w:rPr>
            <w:rStyle w:val="Hyperlink"/>
            <w:rFonts w:ascii="Times New Roman" w:hAnsi="Times New Roman" w:cs="Times New Roman"/>
            <w:sz w:val="22"/>
            <w:szCs w:val="22"/>
          </w:rPr>
          <w:t>https://www.zellepay.com/</w:t>
        </w:r>
      </w:hyperlink>
      <w:r>
        <w:rPr>
          <w:rFonts w:ascii="Times New Roman" w:hAnsi="Times New Roman" w:cs="Times New Roman"/>
          <w:color w:val="000000"/>
          <w:sz w:val="22"/>
          <w:szCs w:val="22"/>
        </w:rPr>
        <w:t>),</w:t>
      </w:r>
      <w:r w:rsidR="00051DE8">
        <w:rPr>
          <w:rFonts w:ascii="Times New Roman" w:hAnsi="Times New Roman" w:cs="Times New Roman"/>
          <w:color w:val="000000"/>
          <w:sz w:val="22"/>
          <w:szCs w:val="22"/>
        </w:rPr>
        <w:t>y</w:t>
      </w:r>
      <w:r w:rsidRPr="005A6338">
        <w:rPr>
          <w:rFonts w:ascii="Times New Roman" w:hAnsi="Times New Roman" w:cs="Times New Roman"/>
          <w:color w:val="000000"/>
          <w:sz w:val="22"/>
          <w:szCs w:val="22"/>
        </w:rPr>
        <w:t xml:space="preserve">ou agree to abide by and be subject to the terms, conditions, and privacy policies of all third-party </w:t>
      </w:r>
      <w:r w:rsidR="00051DE8">
        <w:rPr>
          <w:rFonts w:ascii="Times New Roman" w:hAnsi="Times New Roman" w:cs="Times New Roman"/>
          <w:color w:val="000000"/>
          <w:sz w:val="22"/>
          <w:szCs w:val="22"/>
        </w:rPr>
        <w:t xml:space="preserve">payment </w:t>
      </w:r>
      <w:r w:rsidRPr="005A6338">
        <w:rPr>
          <w:rFonts w:ascii="Times New Roman" w:hAnsi="Times New Roman" w:cs="Times New Roman"/>
          <w:color w:val="000000"/>
          <w:sz w:val="22"/>
          <w:szCs w:val="22"/>
        </w:rPr>
        <w:t xml:space="preserve">providers </w:t>
      </w:r>
      <w:r w:rsidR="00051DE8">
        <w:rPr>
          <w:rFonts w:ascii="Times New Roman" w:hAnsi="Times New Roman" w:cs="Times New Roman"/>
          <w:color w:val="000000"/>
          <w:sz w:val="22"/>
          <w:szCs w:val="22"/>
        </w:rPr>
        <w:t xml:space="preserve">that we </w:t>
      </w:r>
      <w:r w:rsidRPr="005A6338">
        <w:rPr>
          <w:rFonts w:ascii="Times New Roman" w:hAnsi="Times New Roman" w:cs="Times New Roman"/>
          <w:color w:val="000000"/>
          <w:sz w:val="22"/>
          <w:szCs w:val="22"/>
        </w:rPr>
        <w:t xml:space="preserve">select, in our sole discretion, </w:t>
      </w:r>
      <w:r w:rsidR="00051DE8">
        <w:rPr>
          <w:rFonts w:ascii="Times New Roman" w:hAnsi="Times New Roman" w:cs="Times New Roman"/>
          <w:color w:val="000000"/>
          <w:sz w:val="22"/>
          <w:szCs w:val="22"/>
        </w:rPr>
        <w:t>to process payments. These terms</w:t>
      </w:r>
      <w:r w:rsidRPr="005A6338">
        <w:rPr>
          <w:rFonts w:ascii="Times New Roman" w:hAnsi="Times New Roman" w:cs="Times New Roman"/>
          <w:color w:val="000000"/>
          <w:sz w:val="22"/>
          <w:szCs w:val="22"/>
        </w:rPr>
        <w:t xml:space="preserve"> may change from time to time</w:t>
      </w:r>
      <w:r w:rsidR="00051DE8">
        <w:rPr>
          <w:rFonts w:ascii="Times New Roman" w:hAnsi="Times New Roman" w:cs="Times New Roman"/>
          <w:color w:val="000000"/>
          <w:sz w:val="22"/>
          <w:szCs w:val="22"/>
        </w:rPr>
        <w:t xml:space="preserve"> as necessary to</w:t>
      </w:r>
      <w:r w:rsidRPr="005A6338">
        <w:rPr>
          <w:rFonts w:ascii="Times New Roman" w:hAnsi="Times New Roman" w:cs="Times New Roman"/>
          <w:color w:val="000000"/>
          <w:sz w:val="22"/>
          <w:szCs w:val="22"/>
        </w:rPr>
        <w:t xml:space="preserve"> provid</w:t>
      </w:r>
      <w:r w:rsidR="00051DE8">
        <w:rPr>
          <w:rFonts w:ascii="Times New Roman" w:hAnsi="Times New Roman" w:cs="Times New Roman"/>
          <w:color w:val="000000"/>
          <w:sz w:val="22"/>
          <w:szCs w:val="22"/>
        </w:rPr>
        <w:t>e</w:t>
      </w:r>
      <w:r w:rsidRPr="005A6338">
        <w:rPr>
          <w:rFonts w:ascii="Times New Roman" w:hAnsi="Times New Roman" w:cs="Times New Roman"/>
          <w:color w:val="000000"/>
          <w:sz w:val="22"/>
          <w:szCs w:val="22"/>
        </w:rPr>
        <w:t xml:space="preserve"> the Services. We are not responsible for content on any third-party provider’s platform or any other site outside of the Website. In limited events, we may collect payment data to process certain payments, such as your credit card number; however, we do not store any payment data</w:t>
      </w:r>
      <w:r>
        <w:rPr>
          <w:rFonts w:ascii="Times New Roman" w:hAnsi="Times New Roman" w:cs="Times New Roman"/>
          <w:color w:val="000000"/>
          <w:sz w:val="22"/>
          <w:szCs w:val="22"/>
        </w:rPr>
        <w:t>.</w:t>
      </w:r>
    </w:p>
    <w:p w:rsidR="0010538E" w:rsidRPr="00712051" w:rsidRDefault="00965242" w:rsidP="006854DC">
      <w:pPr>
        <w:spacing w:after="160"/>
        <w:jc w:val="both"/>
        <w:rPr>
          <w:color w:val="000000"/>
          <w:sz w:val="22"/>
          <w:szCs w:val="22"/>
        </w:rPr>
      </w:pPr>
      <w:r>
        <w:rPr>
          <w:color w:val="000000"/>
          <w:sz w:val="22"/>
          <w:szCs w:val="22"/>
        </w:rPr>
        <w:t xml:space="preserve">For information regarding what cookies are and how they are used, please refer to our </w:t>
      </w:r>
      <w:r w:rsidR="007C425C">
        <w:rPr>
          <w:color w:val="000000"/>
          <w:sz w:val="22"/>
          <w:szCs w:val="22"/>
        </w:rPr>
        <w:t>[</w:t>
      </w:r>
      <w:r w:rsidRPr="007C425C">
        <w:rPr>
          <w:color w:val="000000"/>
          <w:sz w:val="22"/>
          <w:szCs w:val="22"/>
          <w:highlight w:val="yellow"/>
        </w:rPr>
        <w:t>Cookie Notice</w:t>
      </w:r>
      <w:r w:rsidR="007C425C">
        <w:rPr>
          <w:color w:val="000000"/>
          <w:sz w:val="22"/>
          <w:szCs w:val="22"/>
        </w:rPr>
        <w:t>]</w:t>
      </w:r>
      <w:r w:rsidR="006854DC" w:rsidRPr="006854DC">
        <w:rPr>
          <w:rStyle w:val="FootnoteReference"/>
          <w:color w:val="000000"/>
          <w:sz w:val="22"/>
          <w:szCs w:val="22"/>
        </w:rPr>
        <w:footnoteReference w:id="2"/>
      </w:r>
      <w:r>
        <w:rPr>
          <w:color w:val="000000"/>
          <w:sz w:val="22"/>
          <w:szCs w:val="22"/>
        </w:rPr>
        <w:t>.</w:t>
      </w:r>
    </w:p>
    <w:p w:rsidR="0015597D" w:rsidRDefault="002E0B5A" w:rsidP="006854DC">
      <w:pPr>
        <w:pStyle w:val="ListParagraph"/>
        <w:numPr>
          <w:ilvl w:val="0"/>
          <w:numId w:val="1"/>
        </w:numPr>
        <w:spacing w:after="0" w:line="240" w:lineRule="auto"/>
        <w:jc w:val="both"/>
        <w:rPr>
          <w:rFonts w:ascii="Times New Roman" w:eastAsia="Times New Roman" w:hAnsi="Times New Roman" w:cs="Times New Roman"/>
          <w:b/>
          <w:bCs/>
          <w:kern w:val="0"/>
          <w:u w:val="single"/>
        </w:rPr>
      </w:pPr>
      <w:r w:rsidRPr="002E0B5A">
        <w:rPr>
          <w:rFonts w:ascii="Times New Roman" w:eastAsia="Times New Roman" w:hAnsi="Times New Roman" w:cs="Times New Roman"/>
          <w:b/>
          <w:bCs/>
          <w:kern w:val="0"/>
          <w:u w:val="single"/>
        </w:rPr>
        <w:t>HOW DO WE PROCESS YOUR INFORMATION?</w:t>
      </w:r>
    </w:p>
    <w:p w:rsidR="000775DA" w:rsidRPr="000775DA" w:rsidRDefault="000775DA" w:rsidP="006854DC">
      <w:pPr>
        <w:pStyle w:val="ListParagraph"/>
        <w:spacing w:after="0" w:line="240" w:lineRule="auto"/>
        <w:ind w:left="1080"/>
        <w:jc w:val="both"/>
        <w:rPr>
          <w:rFonts w:ascii="Times New Roman" w:eastAsia="Times New Roman" w:hAnsi="Times New Roman" w:cs="Times New Roman"/>
          <w:b/>
          <w:bCs/>
          <w:kern w:val="0"/>
          <w:u w:val="single"/>
        </w:rPr>
      </w:pPr>
    </w:p>
    <w:p w:rsidR="000775DA" w:rsidRPr="002E0B5A" w:rsidRDefault="002E0B5A" w:rsidP="006854DC">
      <w:pPr>
        <w:jc w:val="both"/>
        <w:rPr>
          <w:color w:val="000000"/>
          <w:sz w:val="22"/>
          <w:szCs w:val="22"/>
        </w:rPr>
      </w:pPr>
      <w:r w:rsidRPr="002E0B5A">
        <w:rPr>
          <w:color w:val="000000"/>
          <w:sz w:val="22"/>
          <w:szCs w:val="22"/>
        </w:rPr>
        <w:t>We process your PII and Non-PII information for a variety of reasons, depending on how you interact with our Services, including:</w:t>
      </w:r>
    </w:p>
    <w:p w:rsidR="002E0B5A" w:rsidRPr="002E0B5A" w:rsidRDefault="002E0B5A" w:rsidP="006854DC">
      <w:pPr>
        <w:pStyle w:val="ListParagraph"/>
        <w:numPr>
          <w:ilvl w:val="0"/>
          <w:numId w:val="7"/>
        </w:numPr>
        <w:spacing w:after="0" w:line="240" w:lineRule="auto"/>
        <w:jc w:val="both"/>
        <w:rPr>
          <w:rFonts w:ascii="Times New Roman" w:hAnsi="Times New Roman" w:cs="Times New Roman"/>
          <w:b/>
          <w:bCs/>
          <w:sz w:val="22"/>
          <w:szCs w:val="22"/>
        </w:rPr>
      </w:pPr>
      <w:r w:rsidRPr="002E0B5A">
        <w:rPr>
          <w:rFonts w:ascii="Times New Roman" w:hAnsi="Times New Roman" w:cs="Times New Roman"/>
          <w:b/>
          <w:bCs/>
          <w:color w:val="000000"/>
          <w:sz w:val="22"/>
          <w:szCs w:val="22"/>
        </w:rPr>
        <w:t xml:space="preserve">To Deliver and Facilitate </w:t>
      </w:r>
      <w:r w:rsidR="000775DA">
        <w:rPr>
          <w:rFonts w:ascii="Times New Roman" w:hAnsi="Times New Roman" w:cs="Times New Roman"/>
          <w:b/>
          <w:bCs/>
          <w:color w:val="000000"/>
          <w:sz w:val="22"/>
          <w:szCs w:val="22"/>
        </w:rPr>
        <w:t xml:space="preserve">the </w:t>
      </w:r>
      <w:r w:rsidRPr="002E0B5A">
        <w:rPr>
          <w:rFonts w:ascii="Times New Roman" w:hAnsi="Times New Roman" w:cs="Times New Roman"/>
          <w:b/>
          <w:bCs/>
          <w:color w:val="000000"/>
          <w:sz w:val="22"/>
          <w:szCs w:val="22"/>
        </w:rPr>
        <w:t>Delivery of the Services. </w:t>
      </w:r>
      <w:r w:rsidRPr="002E0B5A">
        <w:rPr>
          <w:rFonts w:ascii="Times New Roman" w:hAnsi="Times New Roman" w:cs="Times New Roman"/>
          <w:color w:val="000000"/>
          <w:sz w:val="22"/>
          <w:szCs w:val="22"/>
        </w:rPr>
        <w:t>We may process your personal information to provide you with the Services.</w:t>
      </w:r>
    </w:p>
    <w:p w:rsidR="002E0B5A" w:rsidRPr="002E0B5A" w:rsidRDefault="002E0B5A" w:rsidP="006854DC">
      <w:pPr>
        <w:pStyle w:val="ListParagraph"/>
        <w:numPr>
          <w:ilvl w:val="0"/>
          <w:numId w:val="7"/>
        </w:numPr>
        <w:spacing w:after="0" w:line="240" w:lineRule="auto"/>
        <w:jc w:val="both"/>
        <w:rPr>
          <w:rFonts w:ascii="Times New Roman" w:hAnsi="Times New Roman" w:cs="Times New Roman"/>
          <w:b/>
          <w:bCs/>
          <w:sz w:val="22"/>
          <w:szCs w:val="22"/>
        </w:rPr>
      </w:pPr>
      <w:r w:rsidRPr="002E0B5A">
        <w:rPr>
          <w:rFonts w:ascii="Times New Roman" w:hAnsi="Times New Roman" w:cs="Times New Roman"/>
          <w:b/>
          <w:bCs/>
          <w:color w:val="000000"/>
          <w:sz w:val="22"/>
          <w:szCs w:val="22"/>
        </w:rPr>
        <w:t>To Process Your Order</w:t>
      </w:r>
      <w:r w:rsidRPr="002E0B5A">
        <w:rPr>
          <w:rFonts w:ascii="Times New Roman" w:hAnsi="Times New Roman" w:cs="Times New Roman"/>
          <w:color w:val="000000"/>
          <w:sz w:val="22"/>
          <w:szCs w:val="22"/>
        </w:rPr>
        <w:t>. We may process your personal information, including, without limitation, sharing your personal information with certain third</w:t>
      </w:r>
      <w:r w:rsidR="000775DA">
        <w:rPr>
          <w:rFonts w:ascii="Times New Roman" w:hAnsi="Times New Roman" w:cs="Times New Roman"/>
          <w:color w:val="000000"/>
          <w:sz w:val="22"/>
          <w:szCs w:val="22"/>
        </w:rPr>
        <w:t>-</w:t>
      </w:r>
      <w:r w:rsidRPr="002E0B5A">
        <w:rPr>
          <w:rFonts w:ascii="Times New Roman" w:hAnsi="Times New Roman" w:cs="Times New Roman"/>
          <w:color w:val="000000"/>
          <w:sz w:val="22"/>
          <w:szCs w:val="22"/>
        </w:rPr>
        <w:t>party providers to process and ship your order, as well as to facilitate other transactions you initiate with us.</w:t>
      </w:r>
    </w:p>
    <w:p w:rsidR="002E0B5A" w:rsidRPr="002E0B5A" w:rsidRDefault="002E0B5A" w:rsidP="006854DC">
      <w:pPr>
        <w:pStyle w:val="ListParagraph"/>
        <w:numPr>
          <w:ilvl w:val="0"/>
          <w:numId w:val="7"/>
        </w:numPr>
        <w:spacing w:after="0" w:line="240" w:lineRule="auto"/>
        <w:jc w:val="both"/>
        <w:rPr>
          <w:rFonts w:ascii="Times New Roman" w:hAnsi="Times New Roman" w:cs="Times New Roman"/>
          <w:b/>
          <w:bCs/>
          <w:sz w:val="22"/>
          <w:szCs w:val="22"/>
        </w:rPr>
      </w:pPr>
      <w:r w:rsidRPr="002E0B5A">
        <w:rPr>
          <w:rFonts w:ascii="Times New Roman" w:hAnsi="Times New Roman" w:cs="Times New Roman"/>
          <w:b/>
          <w:bCs/>
          <w:sz w:val="22"/>
          <w:szCs w:val="22"/>
        </w:rPr>
        <w:t xml:space="preserve">To Respond to User Inquiries. </w:t>
      </w:r>
      <w:r w:rsidRPr="002E0B5A">
        <w:rPr>
          <w:rFonts w:ascii="Times New Roman" w:hAnsi="Times New Roman" w:cs="Times New Roman"/>
          <w:sz w:val="22"/>
          <w:szCs w:val="22"/>
        </w:rPr>
        <w:t xml:space="preserve">We may process your personal information to respond to your inquiries submitted through the “Contact Us” Or”For Inquiry” form on our Website. </w:t>
      </w:r>
    </w:p>
    <w:p w:rsidR="002E0B5A" w:rsidRPr="002E0B5A" w:rsidRDefault="002E0B5A" w:rsidP="006854DC">
      <w:pPr>
        <w:pStyle w:val="ListParagraph"/>
        <w:numPr>
          <w:ilvl w:val="0"/>
          <w:numId w:val="7"/>
        </w:numPr>
        <w:spacing w:after="0" w:line="240" w:lineRule="auto"/>
        <w:jc w:val="both"/>
        <w:rPr>
          <w:rFonts w:ascii="Times New Roman" w:hAnsi="Times New Roman" w:cs="Times New Roman"/>
          <w:b/>
          <w:bCs/>
          <w:sz w:val="22"/>
          <w:szCs w:val="22"/>
        </w:rPr>
      </w:pPr>
      <w:r w:rsidRPr="002E0B5A">
        <w:rPr>
          <w:rFonts w:ascii="Times New Roman" w:hAnsi="Times New Roman" w:cs="Times New Roman"/>
          <w:b/>
          <w:bCs/>
          <w:color w:val="000000"/>
          <w:sz w:val="22"/>
          <w:szCs w:val="22"/>
        </w:rPr>
        <w:t>To Send Administrative Information. </w:t>
      </w:r>
      <w:r w:rsidRPr="002E0B5A">
        <w:rPr>
          <w:rFonts w:ascii="Times New Roman" w:hAnsi="Times New Roman" w:cs="Times New Roman"/>
          <w:color w:val="000000"/>
          <w:sz w:val="22"/>
          <w:szCs w:val="22"/>
        </w:rPr>
        <w:t>We may process your personal information to send you details about our products and services, changes to our Terms and policies, and other similar information.</w:t>
      </w:r>
    </w:p>
    <w:p w:rsidR="002E0B5A" w:rsidRPr="00894F91" w:rsidRDefault="00894F91" w:rsidP="006854DC">
      <w:pPr>
        <w:pStyle w:val="ListParagraph"/>
        <w:numPr>
          <w:ilvl w:val="0"/>
          <w:numId w:val="7"/>
        </w:numPr>
        <w:spacing w:after="0" w:line="240" w:lineRule="auto"/>
        <w:jc w:val="both"/>
        <w:rPr>
          <w:rFonts w:ascii="Times New Roman" w:hAnsi="Times New Roman" w:cs="Times New Roman"/>
          <w:b/>
          <w:bCs/>
          <w:sz w:val="22"/>
          <w:szCs w:val="22"/>
        </w:rPr>
      </w:pPr>
      <w:r w:rsidRPr="00894F91">
        <w:rPr>
          <w:rFonts w:ascii="Times New Roman" w:hAnsi="Times New Roman" w:cs="Times New Roman"/>
          <w:b/>
          <w:bCs/>
          <w:color w:val="000000"/>
          <w:sz w:val="22"/>
          <w:szCs w:val="22"/>
        </w:rPr>
        <w:t>T</w:t>
      </w:r>
      <w:r w:rsidR="002E0B5A" w:rsidRPr="00894F91">
        <w:rPr>
          <w:rFonts w:ascii="Times New Roman" w:hAnsi="Times New Roman" w:cs="Times New Roman"/>
          <w:b/>
          <w:bCs/>
          <w:color w:val="000000"/>
          <w:sz w:val="22"/>
          <w:szCs w:val="22"/>
        </w:rPr>
        <w:t xml:space="preserve">o </w:t>
      </w:r>
      <w:r w:rsidRPr="00894F91">
        <w:rPr>
          <w:rFonts w:ascii="Times New Roman" w:hAnsi="Times New Roman" w:cs="Times New Roman"/>
          <w:b/>
          <w:bCs/>
          <w:color w:val="000000"/>
          <w:sz w:val="22"/>
          <w:szCs w:val="22"/>
        </w:rPr>
        <w:t>E</w:t>
      </w:r>
      <w:r w:rsidR="002E0B5A" w:rsidRPr="00894F91">
        <w:rPr>
          <w:rFonts w:ascii="Times New Roman" w:hAnsi="Times New Roman" w:cs="Times New Roman"/>
          <w:b/>
          <w:bCs/>
          <w:color w:val="000000"/>
          <w:sz w:val="22"/>
          <w:szCs w:val="22"/>
        </w:rPr>
        <w:t xml:space="preserve">nable </w:t>
      </w:r>
      <w:r w:rsidRPr="00894F91">
        <w:rPr>
          <w:rFonts w:ascii="Times New Roman" w:hAnsi="Times New Roman" w:cs="Times New Roman"/>
          <w:b/>
          <w:bCs/>
          <w:color w:val="000000"/>
          <w:sz w:val="22"/>
          <w:szCs w:val="22"/>
        </w:rPr>
        <w:t>C</w:t>
      </w:r>
      <w:r w:rsidR="002E0B5A" w:rsidRPr="00894F91">
        <w:rPr>
          <w:rFonts w:ascii="Times New Roman" w:hAnsi="Times New Roman" w:cs="Times New Roman"/>
          <w:b/>
          <w:bCs/>
          <w:color w:val="000000"/>
          <w:sz w:val="22"/>
          <w:szCs w:val="22"/>
        </w:rPr>
        <w:t>ommunications. </w:t>
      </w:r>
      <w:r>
        <w:rPr>
          <w:rFonts w:ascii="Times New Roman" w:hAnsi="Times New Roman" w:cs="Times New Roman"/>
          <w:color w:val="000000"/>
          <w:sz w:val="22"/>
          <w:szCs w:val="22"/>
        </w:rPr>
        <w:t>We process your personal information when you use our Services that involve communication with us, including chat logs, support tickets, and call recordings, for the purposes of customer support or training</w:t>
      </w:r>
      <w:r w:rsidR="002E0B5A" w:rsidRPr="00894F91">
        <w:rPr>
          <w:rFonts w:ascii="Times New Roman" w:hAnsi="Times New Roman" w:cs="Times New Roman"/>
          <w:color w:val="000000"/>
          <w:sz w:val="22"/>
          <w:szCs w:val="22"/>
        </w:rPr>
        <w:t>.</w:t>
      </w:r>
    </w:p>
    <w:p w:rsidR="002E0B5A" w:rsidRPr="002E0B5A" w:rsidRDefault="002E0B5A" w:rsidP="006854DC">
      <w:pPr>
        <w:pStyle w:val="ListParagraph"/>
        <w:numPr>
          <w:ilvl w:val="0"/>
          <w:numId w:val="7"/>
        </w:numPr>
        <w:spacing w:after="0" w:line="240" w:lineRule="auto"/>
        <w:jc w:val="both"/>
        <w:rPr>
          <w:rFonts w:ascii="Times New Roman" w:hAnsi="Times New Roman" w:cs="Times New Roman"/>
          <w:b/>
          <w:bCs/>
          <w:sz w:val="22"/>
          <w:szCs w:val="22"/>
        </w:rPr>
      </w:pPr>
      <w:r w:rsidRPr="002E0B5A">
        <w:rPr>
          <w:rFonts w:ascii="Times New Roman" w:hAnsi="Times New Roman" w:cs="Times New Roman"/>
          <w:b/>
          <w:bCs/>
          <w:color w:val="000000"/>
          <w:sz w:val="22"/>
          <w:szCs w:val="22"/>
        </w:rPr>
        <w:t>To Request Feedback. </w:t>
      </w:r>
      <w:r w:rsidRPr="002E0B5A">
        <w:rPr>
          <w:rFonts w:ascii="Times New Roman" w:hAnsi="Times New Roman" w:cs="Times New Roman"/>
          <w:color w:val="000000"/>
          <w:sz w:val="22"/>
          <w:szCs w:val="22"/>
        </w:rPr>
        <w:t>We may process your personal information when necessary to request feedback and to contact you about your use of our Services.</w:t>
      </w:r>
    </w:p>
    <w:p w:rsidR="002E0B5A" w:rsidRPr="002E0B5A" w:rsidRDefault="002E0B5A" w:rsidP="006854DC">
      <w:pPr>
        <w:pStyle w:val="ListParagraph"/>
        <w:numPr>
          <w:ilvl w:val="0"/>
          <w:numId w:val="7"/>
        </w:numPr>
        <w:spacing w:after="0" w:line="240" w:lineRule="auto"/>
        <w:jc w:val="both"/>
        <w:rPr>
          <w:rFonts w:ascii="Times New Roman" w:hAnsi="Times New Roman" w:cs="Times New Roman"/>
          <w:b/>
          <w:bCs/>
          <w:sz w:val="22"/>
          <w:szCs w:val="22"/>
        </w:rPr>
      </w:pPr>
      <w:r w:rsidRPr="002E0B5A">
        <w:rPr>
          <w:rFonts w:ascii="Times New Roman" w:hAnsi="Times New Roman" w:cs="Times New Roman"/>
          <w:b/>
          <w:bCs/>
          <w:color w:val="000000"/>
          <w:sz w:val="22"/>
          <w:szCs w:val="22"/>
        </w:rPr>
        <w:t>To Send You Marketing and Promotional Communications. </w:t>
      </w:r>
      <w:r w:rsidR="00894F91" w:rsidRPr="00894F91">
        <w:rPr>
          <w:rFonts w:ascii="Times New Roman" w:hAnsi="Times New Roman" w:cs="Times New Roman"/>
          <w:color w:val="000000"/>
          <w:sz w:val="22"/>
          <w:szCs w:val="22"/>
        </w:rPr>
        <w:t xml:space="preserve">If you provide your email </w:t>
      </w:r>
      <w:r w:rsidR="00894F91">
        <w:rPr>
          <w:rFonts w:ascii="Times New Roman" w:hAnsi="Times New Roman" w:cs="Times New Roman"/>
          <w:color w:val="000000"/>
          <w:sz w:val="22"/>
          <w:szCs w:val="22"/>
        </w:rPr>
        <w:t xml:space="preserve">through our </w:t>
      </w:r>
      <w:r w:rsidR="00894F91" w:rsidRPr="00894F91">
        <w:rPr>
          <w:rFonts w:ascii="Times New Roman" w:hAnsi="Times New Roman" w:cs="Times New Roman"/>
          <w:color w:val="000000"/>
          <w:sz w:val="22"/>
          <w:szCs w:val="22"/>
        </w:rPr>
        <w:t xml:space="preserve">“Subscribe </w:t>
      </w:r>
      <w:r w:rsidR="00894F91">
        <w:rPr>
          <w:rFonts w:ascii="Times New Roman" w:hAnsi="Times New Roman" w:cs="Times New Roman"/>
          <w:color w:val="000000"/>
          <w:sz w:val="22"/>
          <w:szCs w:val="22"/>
        </w:rPr>
        <w:t>N</w:t>
      </w:r>
      <w:r w:rsidR="00894F91" w:rsidRPr="00894F91">
        <w:rPr>
          <w:rFonts w:ascii="Times New Roman" w:hAnsi="Times New Roman" w:cs="Times New Roman"/>
          <w:color w:val="000000"/>
          <w:sz w:val="22"/>
          <w:szCs w:val="22"/>
        </w:rPr>
        <w:t>ewsletter”</w:t>
      </w:r>
      <w:r w:rsidR="00894F91">
        <w:rPr>
          <w:rFonts w:ascii="Times New Roman" w:hAnsi="Times New Roman" w:cs="Times New Roman"/>
          <w:color w:val="000000"/>
          <w:sz w:val="22"/>
          <w:szCs w:val="22"/>
        </w:rPr>
        <w:t xml:space="preserve"> feature, w</w:t>
      </w:r>
      <w:r w:rsidRPr="002E0B5A">
        <w:rPr>
          <w:rFonts w:ascii="Times New Roman" w:hAnsi="Times New Roman" w:cs="Times New Roman"/>
          <w:color w:val="000000"/>
          <w:sz w:val="22"/>
          <w:szCs w:val="22"/>
        </w:rPr>
        <w:t xml:space="preserve">e may </w:t>
      </w:r>
      <w:r w:rsidR="00894F91">
        <w:rPr>
          <w:rFonts w:ascii="Times New Roman" w:hAnsi="Times New Roman" w:cs="Times New Roman"/>
          <w:color w:val="000000"/>
          <w:sz w:val="22"/>
          <w:szCs w:val="22"/>
        </w:rPr>
        <w:t>use</w:t>
      </w:r>
      <w:r w:rsidR="005F485E">
        <w:rPr>
          <w:rFonts w:ascii="Times New Roman" w:hAnsi="Times New Roman" w:cs="Times New Roman"/>
          <w:color w:val="000000"/>
          <w:sz w:val="22"/>
          <w:szCs w:val="22"/>
        </w:rPr>
        <w:t xml:space="preserve"> </w:t>
      </w:r>
      <w:r w:rsidR="00894F91">
        <w:rPr>
          <w:rFonts w:ascii="Times New Roman" w:hAnsi="Times New Roman" w:cs="Times New Roman"/>
          <w:color w:val="000000"/>
          <w:sz w:val="22"/>
          <w:szCs w:val="22"/>
        </w:rPr>
        <w:t>this</w:t>
      </w:r>
      <w:r w:rsidRPr="002E0B5A">
        <w:rPr>
          <w:rFonts w:ascii="Times New Roman" w:hAnsi="Times New Roman" w:cs="Times New Roman"/>
          <w:color w:val="000000"/>
          <w:sz w:val="22"/>
          <w:szCs w:val="22"/>
        </w:rPr>
        <w:t xml:space="preserve"> information for our marketing </w:t>
      </w:r>
      <w:r w:rsidR="00894F91" w:rsidRPr="002E0B5A">
        <w:rPr>
          <w:rFonts w:ascii="Times New Roman" w:hAnsi="Times New Roman" w:cs="Times New Roman"/>
          <w:color w:val="000000"/>
          <w:sz w:val="22"/>
          <w:szCs w:val="22"/>
        </w:rPr>
        <w:t>purposes</w:t>
      </w:r>
      <w:r w:rsidR="00894F91">
        <w:rPr>
          <w:rFonts w:ascii="Times New Roman" w:hAnsi="Times New Roman" w:cs="Times New Roman"/>
          <w:color w:val="000000"/>
          <w:sz w:val="22"/>
          <w:szCs w:val="22"/>
        </w:rPr>
        <w:t>.</w:t>
      </w:r>
      <w:r w:rsidRPr="002E0B5A">
        <w:rPr>
          <w:rFonts w:ascii="Times New Roman" w:hAnsi="Times New Roman" w:cs="Times New Roman"/>
          <w:color w:val="000000"/>
          <w:sz w:val="22"/>
          <w:szCs w:val="22"/>
        </w:rPr>
        <w:t xml:space="preserve"> You </w:t>
      </w:r>
      <w:r w:rsidR="00894F91">
        <w:rPr>
          <w:rFonts w:ascii="Times New Roman" w:hAnsi="Times New Roman" w:cs="Times New Roman"/>
          <w:color w:val="000000"/>
          <w:sz w:val="22"/>
          <w:szCs w:val="22"/>
        </w:rPr>
        <w:t>may</w:t>
      </w:r>
      <w:r w:rsidRPr="002E0B5A">
        <w:rPr>
          <w:rFonts w:ascii="Times New Roman" w:hAnsi="Times New Roman" w:cs="Times New Roman"/>
          <w:color w:val="000000"/>
          <w:sz w:val="22"/>
          <w:szCs w:val="22"/>
        </w:rPr>
        <w:t xml:space="preserve"> opt out of </w:t>
      </w:r>
      <w:r w:rsidR="00894F91">
        <w:rPr>
          <w:rFonts w:ascii="Times New Roman" w:hAnsi="Times New Roman" w:cs="Times New Roman"/>
          <w:color w:val="000000"/>
          <w:sz w:val="22"/>
          <w:szCs w:val="22"/>
        </w:rPr>
        <w:t>receiving</w:t>
      </w:r>
      <w:r w:rsidRPr="002E0B5A">
        <w:rPr>
          <w:rFonts w:ascii="Times New Roman" w:hAnsi="Times New Roman" w:cs="Times New Roman"/>
          <w:color w:val="000000"/>
          <w:sz w:val="22"/>
          <w:szCs w:val="22"/>
        </w:rPr>
        <w:t xml:space="preserve"> marketing emails at any time. For more information, see “</w:t>
      </w:r>
      <w:r w:rsidRPr="002E0B5A">
        <w:rPr>
          <w:rFonts w:ascii="Times New Roman" w:hAnsi="Times New Roman" w:cs="Times New Roman"/>
          <w:b/>
          <w:bCs/>
          <w:color w:val="000000"/>
          <w:sz w:val="22"/>
          <w:szCs w:val="22"/>
          <w:u w:val="single"/>
        </w:rPr>
        <w:t>WHAT ARE YOUR PRIVACY RIGHTS?</w:t>
      </w:r>
      <w:r w:rsidRPr="002E0B5A">
        <w:rPr>
          <w:rFonts w:ascii="Times New Roman" w:hAnsi="Times New Roman" w:cs="Times New Roman"/>
          <w:color w:val="000000"/>
          <w:sz w:val="22"/>
          <w:szCs w:val="22"/>
        </w:rPr>
        <w:t>”.</w:t>
      </w:r>
    </w:p>
    <w:p w:rsidR="002E0B5A" w:rsidRPr="00894F91" w:rsidRDefault="002E0B5A" w:rsidP="006854DC">
      <w:pPr>
        <w:pStyle w:val="ListParagraph"/>
        <w:numPr>
          <w:ilvl w:val="0"/>
          <w:numId w:val="7"/>
        </w:numPr>
        <w:spacing w:after="0" w:line="240" w:lineRule="auto"/>
        <w:jc w:val="both"/>
        <w:rPr>
          <w:rFonts w:ascii="Times New Roman" w:hAnsi="Times New Roman" w:cs="Times New Roman"/>
          <w:b/>
          <w:bCs/>
          <w:sz w:val="22"/>
          <w:szCs w:val="22"/>
        </w:rPr>
      </w:pPr>
      <w:r w:rsidRPr="002E0B5A">
        <w:rPr>
          <w:rFonts w:ascii="Times New Roman" w:hAnsi="Times New Roman" w:cs="Times New Roman"/>
          <w:b/>
          <w:bCs/>
          <w:color w:val="000000"/>
          <w:sz w:val="22"/>
          <w:szCs w:val="22"/>
        </w:rPr>
        <w:t>To Evaluate and Improve our Services, Products, Marketing, and Your Experience.</w:t>
      </w:r>
      <w:r w:rsidRPr="002E0B5A">
        <w:rPr>
          <w:rFonts w:ascii="Times New Roman" w:hAnsi="Times New Roman" w:cs="Times New Roman"/>
          <w:color w:val="000000"/>
          <w:sz w:val="22"/>
          <w:szCs w:val="22"/>
        </w:rPr>
        <w:t> We may process your personal information when we believe it is necessary to identify usage trends, determine the effectiveness of our promotional campaigns, and evaluate and improve our Services, including, without limitation, our products or marketing, your orders, and your experience</w:t>
      </w:r>
      <w:r w:rsidR="00894F91">
        <w:rPr>
          <w:rFonts w:ascii="Times New Roman" w:hAnsi="Times New Roman" w:cs="Times New Roman"/>
          <w:color w:val="000000"/>
          <w:sz w:val="22"/>
          <w:szCs w:val="22"/>
        </w:rPr>
        <w:t>.</w:t>
      </w:r>
    </w:p>
    <w:p w:rsidR="00894F91" w:rsidRPr="00894F91" w:rsidRDefault="00894F91" w:rsidP="006854DC">
      <w:pPr>
        <w:pStyle w:val="ListParagraph"/>
        <w:numPr>
          <w:ilvl w:val="0"/>
          <w:numId w:val="7"/>
        </w:numPr>
        <w:spacing w:after="0" w:line="240" w:lineRule="auto"/>
        <w:jc w:val="both"/>
        <w:rPr>
          <w:rFonts w:ascii="Times New Roman" w:hAnsi="Times New Roman" w:cs="Times New Roman"/>
          <w:b/>
          <w:bCs/>
          <w:sz w:val="22"/>
          <w:szCs w:val="22"/>
        </w:rPr>
      </w:pPr>
      <w:r>
        <w:rPr>
          <w:rFonts w:ascii="Times New Roman" w:hAnsi="Times New Roman" w:cs="Times New Roman"/>
          <w:b/>
          <w:bCs/>
          <w:color w:val="000000"/>
          <w:sz w:val="22"/>
          <w:szCs w:val="22"/>
        </w:rPr>
        <w:t>T</w:t>
      </w:r>
      <w:r w:rsidRPr="00894F91">
        <w:rPr>
          <w:rFonts w:ascii="Times New Roman" w:hAnsi="Times New Roman" w:cs="Times New Roman"/>
          <w:b/>
          <w:bCs/>
          <w:color w:val="000000"/>
          <w:sz w:val="22"/>
          <w:szCs w:val="22"/>
        </w:rPr>
        <w:t xml:space="preserve">o </w:t>
      </w:r>
      <w:r>
        <w:rPr>
          <w:rFonts w:ascii="Times New Roman" w:hAnsi="Times New Roman" w:cs="Times New Roman"/>
          <w:b/>
          <w:bCs/>
          <w:color w:val="000000"/>
          <w:sz w:val="22"/>
          <w:szCs w:val="22"/>
        </w:rPr>
        <w:t>D</w:t>
      </w:r>
      <w:r w:rsidRPr="00894F91">
        <w:rPr>
          <w:rFonts w:ascii="Times New Roman" w:hAnsi="Times New Roman" w:cs="Times New Roman"/>
          <w:b/>
          <w:bCs/>
          <w:color w:val="000000"/>
          <w:sz w:val="22"/>
          <w:szCs w:val="22"/>
        </w:rPr>
        <w:t xml:space="preserve">etermine the </w:t>
      </w:r>
      <w:r>
        <w:rPr>
          <w:rFonts w:ascii="Times New Roman" w:hAnsi="Times New Roman" w:cs="Times New Roman"/>
          <w:b/>
          <w:bCs/>
          <w:color w:val="000000"/>
          <w:sz w:val="22"/>
          <w:szCs w:val="22"/>
        </w:rPr>
        <w:t>E</w:t>
      </w:r>
      <w:r w:rsidRPr="00894F91">
        <w:rPr>
          <w:rFonts w:ascii="Times New Roman" w:hAnsi="Times New Roman" w:cs="Times New Roman"/>
          <w:b/>
          <w:bCs/>
          <w:color w:val="000000"/>
          <w:sz w:val="22"/>
          <w:szCs w:val="22"/>
        </w:rPr>
        <w:t xml:space="preserve">ffectiveness of </w:t>
      </w:r>
      <w:r>
        <w:rPr>
          <w:rFonts w:ascii="Times New Roman" w:hAnsi="Times New Roman" w:cs="Times New Roman"/>
          <w:b/>
          <w:bCs/>
          <w:color w:val="000000"/>
          <w:sz w:val="22"/>
          <w:szCs w:val="22"/>
        </w:rPr>
        <w:t>O</w:t>
      </w:r>
      <w:r w:rsidRPr="00894F91">
        <w:rPr>
          <w:rFonts w:ascii="Times New Roman" w:hAnsi="Times New Roman" w:cs="Times New Roman"/>
          <w:b/>
          <w:bCs/>
          <w:color w:val="000000"/>
          <w:sz w:val="22"/>
          <w:szCs w:val="22"/>
        </w:rPr>
        <w:t xml:space="preserve">ur </w:t>
      </w:r>
      <w:r>
        <w:rPr>
          <w:rFonts w:ascii="Times New Roman" w:hAnsi="Times New Roman" w:cs="Times New Roman"/>
          <w:b/>
          <w:bCs/>
          <w:color w:val="000000"/>
          <w:sz w:val="22"/>
          <w:szCs w:val="22"/>
        </w:rPr>
        <w:t>M</w:t>
      </w:r>
      <w:r w:rsidRPr="00894F91">
        <w:rPr>
          <w:rFonts w:ascii="Times New Roman" w:hAnsi="Times New Roman" w:cs="Times New Roman"/>
          <w:b/>
          <w:bCs/>
          <w:color w:val="000000"/>
          <w:sz w:val="22"/>
          <w:szCs w:val="22"/>
        </w:rPr>
        <w:t xml:space="preserve">arketing and </w:t>
      </w:r>
      <w:r>
        <w:rPr>
          <w:rFonts w:ascii="Times New Roman" w:hAnsi="Times New Roman" w:cs="Times New Roman"/>
          <w:b/>
          <w:bCs/>
          <w:color w:val="000000"/>
          <w:sz w:val="22"/>
          <w:szCs w:val="22"/>
        </w:rPr>
        <w:t>P</w:t>
      </w:r>
      <w:r w:rsidRPr="00894F91">
        <w:rPr>
          <w:rFonts w:ascii="Times New Roman" w:hAnsi="Times New Roman" w:cs="Times New Roman"/>
          <w:b/>
          <w:bCs/>
          <w:color w:val="000000"/>
          <w:sz w:val="22"/>
          <w:szCs w:val="22"/>
        </w:rPr>
        <w:t xml:space="preserve">romotional </w:t>
      </w:r>
      <w:r>
        <w:rPr>
          <w:rFonts w:ascii="Times New Roman" w:hAnsi="Times New Roman" w:cs="Times New Roman"/>
          <w:b/>
          <w:bCs/>
          <w:color w:val="000000"/>
          <w:sz w:val="22"/>
          <w:szCs w:val="22"/>
        </w:rPr>
        <w:t>C</w:t>
      </w:r>
      <w:r w:rsidRPr="00894F91">
        <w:rPr>
          <w:rFonts w:ascii="Times New Roman" w:hAnsi="Times New Roman" w:cs="Times New Roman"/>
          <w:b/>
          <w:bCs/>
          <w:color w:val="000000"/>
          <w:sz w:val="22"/>
          <w:szCs w:val="22"/>
        </w:rPr>
        <w:t>ampaigns.</w:t>
      </w:r>
      <w:r w:rsidRPr="00894F91">
        <w:rPr>
          <w:rFonts w:ascii="Times New Roman" w:hAnsi="Times New Roman" w:cs="Times New Roman"/>
          <w:color w:val="000000"/>
          <w:sz w:val="22"/>
          <w:szCs w:val="22"/>
        </w:rPr>
        <w:t> We may process your personal information to better understand how to provide marketing and promotional campaigns that are most relevant to you.</w:t>
      </w:r>
    </w:p>
    <w:p w:rsidR="00894F91" w:rsidRPr="00894F91" w:rsidRDefault="00894F91" w:rsidP="006854DC">
      <w:pPr>
        <w:pStyle w:val="ListParagraph"/>
        <w:numPr>
          <w:ilvl w:val="0"/>
          <w:numId w:val="7"/>
        </w:numPr>
        <w:spacing w:after="0" w:line="240" w:lineRule="auto"/>
        <w:jc w:val="both"/>
        <w:rPr>
          <w:rFonts w:ascii="Times New Roman" w:hAnsi="Times New Roman" w:cs="Times New Roman"/>
          <w:b/>
          <w:bCs/>
          <w:sz w:val="22"/>
          <w:szCs w:val="22"/>
        </w:rPr>
      </w:pPr>
      <w:r w:rsidRPr="002E0B5A">
        <w:rPr>
          <w:rFonts w:ascii="Times New Roman" w:hAnsi="Times New Roman" w:cs="Times New Roman"/>
          <w:b/>
          <w:bCs/>
          <w:color w:val="000000"/>
          <w:sz w:val="22"/>
          <w:szCs w:val="22"/>
        </w:rPr>
        <w:t>To Comply with Our Legal Obligations and Rights.</w:t>
      </w:r>
      <w:r w:rsidRPr="002E0B5A">
        <w:rPr>
          <w:rFonts w:ascii="Times New Roman" w:hAnsi="Times New Roman" w:cs="Times New Roman"/>
          <w:color w:val="000000"/>
          <w:sz w:val="22"/>
          <w:szCs w:val="22"/>
        </w:rPr>
        <w:t> We may process your personal information to comply with our legal obligations, respond to legal requests, and exercise, establish, or defend our legal rights.</w:t>
      </w:r>
    </w:p>
    <w:p w:rsidR="000D1029" w:rsidRPr="00712051" w:rsidRDefault="002E0B5A" w:rsidP="006854DC">
      <w:pPr>
        <w:pStyle w:val="ListParagraph"/>
        <w:numPr>
          <w:ilvl w:val="0"/>
          <w:numId w:val="7"/>
        </w:numPr>
        <w:spacing w:after="0" w:line="240" w:lineRule="auto"/>
        <w:jc w:val="both"/>
        <w:rPr>
          <w:rFonts w:ascii="Times New Roman" w:hAnsi="Times New Roman" w:cs="Times New Roman"/>
          <w:b/>
          <w:bCs/>
          <w:sz w:val="22"/>
          <w:szCs w:val="22"/>
        </w:rPr>
      </w:pPr>
      <w:r w:rsidRPr="002E0B5A">
        <w:rPr>
          <w:rFonts w:ascii="Times New Roman" w:hAnsi="Times New Roman" w:cs="Times New Roman"/>
          <w:b/>
          <w:bCs/>
          <w:color w:val="000000"/>
          <w:sz w:val="22"/>
          <w:szCs w:val="22"/>
        </w:rPr>
        <w:t>To Fulfil</w:t>
      </w:r>
      <w:r w:rsidR="00461711">
        <w:rPr>
          <w:rFonts w:ascii="Times New Roman" w:hAnsi="Times New Roman" w:cs="Times New Roman"/>
          <w:b/>
          <w:bCs/>
          <w:color w:val="000000"/>
          <w:sz w:val="22"/>
          <w:szCs w:val="22"/>
        </w:rPr>
        <w:t>l</w:t>
      </w:r>
      <w:r w:rsidRPr="002E0B5A">
        <w:rPr>
          <w:rFonts w:ascii="Times New Roman" w:hAnsi="Times New Roman" w:cs="Times New Roman"/>
          <w:b/>
          <w:bCs/>
          <w:color w:val="000000"/>
          <w:sz w:val="22"/>
          <w:szCs w:val="22"/>
        </w:rPr>
        <w:t xml:space="preserve"> Other Purposes.</w:t>
      </w:r>
      <w:r w:rsidRPr="002E0B5A">
        <w:rPr>
          <w:rFonts w:ascii="Times New Roman" w:hAnsi="Times New Roman" w:cs="Times New Roman"/>
          <w:color w:val="000000"/>
          <w:sz w:val="22"/>
          <w:szCs w:val="22"/>
        </w:rPr>
        <w:t xml:space="preserve"> We may process your personal information to fulfil any other purpose as otherwise described to you at the point of collection</w:t>
      </w:r>
      <w:r>
        <w:rPr>
          <w:rFonts w:ascii="Times New Roman" w:hAnsi="Times New Roman" w:cs="Times New Roman"/>
          <w:color w:val="000000"/>
          <w:sz w:val="22"/>
          <w:szCs w:val="22"/>
        </w:rPr>
        <w:t>.</w:t>
      </w:r>
    </w:p>
    <w:p w:rsidR="00712051" w:rsidRPr="00712051" w:rsidRDefault="00712051" w:rsidP="006854DC">
      <w:pPr>
        <w:jc w:val="both"/>
        <w:rPr>
          <w:b/>
          <w:bCs/>
          <w:sz w:val="22"/>
          <w:szCs w:val="22"/>
          <w:u w:val="single"/>
        </w:rPr>
      </w:pPr>
    </w:p>
    <w:p w:rsidR="009162FE" w:rsidRDefault="009162FE" w:rsidP="006854DC">
      <w:pPr>
        <w:jc w:val="both"/>
        <w:rPr>
          <w:sz w:val="22"/>
          <w:szCs w:val="22"/>
        </w:rPr>
      </w:pPr>
    </w:p>
    <w:p w:rsidR="002D717B" w:rsidRPr="002D717B" w:rsidRDefault="002D717B" w:rsidP="006854DC">
      <w:pPr>
        <w:pStyle w:val="ListParagraph"/>
        <w:numPr>
          <w:ilvl w:val="0"/>
          <w:numId w:val="1"/>
        </w:numPr>
        <w:spacing w:after="0" w:line="240" w:lineRule="auto"/>
        <w:jc w:val="both"/>
        <w:rPr>
          <w:rFonts w:ascii="Times New Roman" w:hAnsi="Times New Roman" w:cs="Times New Roman"/>
          <w:b/>
          <w:bCs/>
          <w:sz w:val="22"/>
          <w:szCs w:val="22"/>
          <w:u w:val="single"/>
        </w:rPr>
      </w:pPr>
      <w:r w:rsidRPr="002D717B">
        <w:rPr>
          <w:rFonts w:ascii="Times New Roman" w:hAnsi="Times New Roman" w:cs="Times New Roman"/>
          <w:b/>
          <w:bCs/>
          <w:sz w:val="22"/>
          <w:szCs w:val="22"/>
          <w:u w:val="single"/>
        </w:rPr>
        <w:t>WHEN AND WITH WHOM DO WE SHARE YOUR PERSONAL INFORMATION?</w:t>
      </w:r>
    </w:p>
    <w:p w:rsidR="002D717B" w:rsidRDefault="002D717B" w:rsidP="006854DC">
      <w:pPr>
        <w:jc w:val="both"/>
        <w:rPr>
          <w:b/>
          <w:bCs/>
          <w:sz w:val="22"/>
          <w:szCs w:val="22"/>
        </w:rPr>
      </w:pPr>
    </w:p>
    <w:p w:rsidR="00F33803" w:rsidRDefault="00F33803" w:rsidP="006854DC">
      <w:pPr>
        <w:jc w:val="both"/>
        <w:rPr>
          <w:sz w:val="22"/>
          <w:szCs w:val="22"/>
        </w:rPr>
      </w:pPr>
      <w:r w:rsidRPr="00F33803">
        <w:rPr>
          <w:sz w:val="22"/>
          <w:szCs w:val="22"/>
        </w:rPr>
        <w:t xml:space="preserve">We may share your personal information in the following circumstances with the following </w:t>
      </w:r>
      <w:r>
        <w:rPr>
          <w:sz w:val="22"/>
          <w:szCs w:val="22"/>
        </w:rPr>
        <w:t xml:space="preserve">authorized third </w:t>
      </w:r>
      <w:r w:rsidRPr="00F33803">
        <w:rPr>
          <w:sz w:val="22"/>
          <w:szCs w:val="22"/>
        </w:rPr>
        <w:t>parties</w:t>
      </w:r>
      <w:r>
        <w:rPr>
          <w:sz w:val="22"/>
          <w:szCs w:val="22"/>
        </w:rPr>
        <w:t>:</w:t>
      </w:r>
    </w:p>
    <w:p w:rsidR="00F33803" w:rsidRPr="001634EF" w:rsidRDefault="00F33803" w:rsidP="006854DC">
      <w:pPr>
        <w:pStyle w:val="ListParagraph"/>
        <w:numPr>
          <w:ilvl w:val="0"/>
          <w:numId w:val="8"/>
        </w:numPr>
        <w:spacing w:after="0" w:line="240" w:lineRule="auto"/>
        <w:jc w:val="both"/>
        <w:rPr>
          <w:rFonts w:ascii="Times New Roman" w:hAnsi="Times New Roman" w:cs="Times New Roman"/>
          <w:sz w:val="22"/>
          <w:szCs w:val="22"/>
        </w:rPr>
      </w:pPr>
      <w:r>
        <w:rPr>
          <w:rFonts w:ascii="Times New Roman" w:hAnsi="Times New Roman" w:cs="Times New Roman"/>
          <w:b/>
          <w:bCs/>
          <w:sz w:val="22"/>
          <w:szCs w:val="22"/>
        </w:rPr>
        <w:t xml:space="preserve">Vendors and Service Providers: </w:t>
      </w:r>
      <w:r w:rsidR="001634EF" w:rsidRPr="001634EF">
        <w:rPr>
          <w:rFonts w:ascii="Times New Roman" w:hAnsi="Times New Roman" w:cs="Times New Roman"/>
          <w:sz w:val="22"/>
          <w:szCs w:val="22"/>
        </w:rPr>
        <w:t>We may share your personal information with third-party vendors for purposes such as cloud hosting, customer relationship management (CRM), and related operational support.</w:t>
      </w:r>
    </w:p>
    <w:p w:rsidR="001634EF" w:rsidRPr="001634EF" w:rsidRDefault="001634EF" w:rsidP="006854DC">
      <w:pPr>
        <w:pStyle w:val="ListParagraph"/>
        <w:numPr>
          <w:ilvl w:val="0"/>
          <w:numId w:val="8"/>
        </w:numPr>
        <w:spacing w:after="0" w:line="240" w:lineRule="auto"/>
        <w:jc w:val="both"/>
        <w:rPr>
          <w:rFonts w:ascii="Times New Roman" w:hAnsi="Times New Roman" w:cs="Times New Roman"/>
          <w:b/>
          <w:bCs/>
          <w:sz w:val="22"/>
          <w:szCs w:val="22"/>
        </w:rPr>
      </w:pPr>
      <w:r w:rsidRPr="001634EF">
        <w:rPr>
          <w:rFonts w:ascii="Times New Roman" w:hAnsi="Times New Roman" w:cs="Times New Roman"/>
          <w:b/>
          <w:bCs/>
          <w:sz w:val="22"/>
          <w:szCs w:val="22"/>
        </w:rPr>
        <w:t>Payment Processors.</w:t>
      </w:r>
      <w:r w:rsidRPr="001634EF">
        <w:rPr>
          <w:rFonts w:ascii="Times New Roman" w:hAnsi="Times New Roman" w:cs="Times New Roman"/>
          <w:sz w:val="22"/>
          <w:szCs w:val="22"/>
        </w:rPr>
        <w:t xml:space="preserve"> We share payment-related information, such as credit card details or billing information, with trusted third-party payment processors to facilitate secure payment transaction</w:t>
      </w:r>
      <w:r w:rsidR="000775DA">
        <w:rPr>
          <w:rFonts w:ascii="Times New Roman" w:hAnsi="Times New Roman" w:cs="Times New Roman"/>
          <w:sz w:val="22"/>
          <w:szCs w:val="22"/>
        </w:rPr>
        <w:t>s</w:t>
      </w:r>
      <w:r w:rsidRPr="001634EF">
        <w:rPr>
          <w:rFonts w:ascii="Times New Roman" w:hAnsi="Times New Roman" w:cs="Times New Roman"/>
          <w:sz w:val="22"/>
          <w:szCs w:val="22"/>
        </w:rPr>
        <w:t xml:space="preserve"> for our Services.</w:t>
      </w:r>
    </w:p>
    <w:p w:rsidR="001634EF" w:rsidRPr="001634EF" w:rsidRDefault="001634EF" w:rsidP="006854DC">
      <w:pPr>
        <w:pStyle w:val="ListParagraph"/>
        <w:numPr>
          <w:ilvl w:val="0"/>
          <w:numId w:val="8"/>
        </w:numPr>
        <w:spacing w:after="0" w:line="24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Subcontractors and Developers: </w:t>
      </w:r>
      <w:r>
        <w:rPr>
          <w:rFonts w:ascii="Times New Roman" w:hAnsi="Times New Roman" w:cs="Times New Roman"/>
          <w:sz w:val="22"/>
          <w:szCs w:val="22"/>
        </w:rPr>
        <w:t xml:space="preserve">We may share your personal information with subcontractors or developers involved in ongoing projects or in connection with your use of the Services. All such parties operate under signed non-disclosure and data processing </w:t>
      </w:r>
      <w:r w:rsidR="005955EA">
        <w:rPr>
          <w:rFonts w:ascii="Times New Roman" w:hAnsi="Times New Roman" w:cs="Times New Roman"/>
          <w:sz w:val="22"/>
          <w:szCs w:val="22"/>
        </w:rPr>
        <w:t>agreements</w:t>
      </w:r>
      <w:r>
        <w:rPr>
          <w:rFonts w:ascii="Times New Roman" w:hAnsi="Times New Roman" w:cs="Times New Roman"/>
          <w:sz w:val="22"/>
          <w:szCs w:val="22"/>
        </w:rPr>
        <w:t xml:space="preserve">. </w:t>
      </w:r>
    </w:p>
    <w:p w:rsidR="001634EF" w:rsidRPr="001634EF" w:rsidRDefault="001634EF" w:rsidP="006854DC">
      <w:pPr>
        <w:pStyle w:val="ListParagraph"/>
        <w:numPr>
          <w:ilvl w:val="0"/>
          <w:numId w:val="8"/>
        </w:numPr>
        <w:spacing w:after="0" w:line="240" w:lineRule="auto"/>
        <w:jc w:val="both"/>
        <w:rPr>
          <w:rFonts w:ascii="Times New Roman" w:hAnsi="Times New Roman" w:cs="Times New Roman"/>
          <w:b/>
          <w:bCs/>
          <w:sz w:val="22"/>
          <w:szCs w:val="22"/>
        </w:rPr>
      </w:pPr>
      <w:r w:rsidRPr="001634EF">
        <w:rPr>
          <w:rFonts w:ascii="Times New Roman" w:hAnsi="Times New Roman" w:cs="Times New Roman"/>
          <w:b/>
          <w:bCs/>
          <w:color w:val="000000"/>
          <w:sz w:val="22"/>
          <w:szCs w:val="22"/>
        </w:rPr>
        <w:t>Business Transfers. </w:t>
      </w:r>
      <w:r w:rsidRPr="001634EF">
        <w:rPr>
          <w:rFonts w:ascii="Times New Roman" w:hAnsi="Times New Roman" w:cs="Times New Roman"/>
          <w:color w:val="000000"/>
          <w:sz w:val="22"/>
          <w:szCs w:val="22"/>
        </w:rPr>
        <w:t>We may share or transfer your personal information in connection with, or during negotiations of, any merger, sale of company assets, financing, or acquisition of all or a portion of our business to another company.</w:t>
      </w:r>
    </w:p>
    <w:p w:rsidR="001634EF" w:rsidRPr="001634EF" w:rsidRDefault="001634EF" w:rsidP="006854DC">
      <w:pPr>
        <w:pStyle w:val="ListParagraph"/>
        <w:numPr>
          <w:ilvl w:val="0"/>
          <w:numId w:val="8"/>
        </w:numPr>
        <w:spacing w:after="0" w:line="240" w:lineRule="auto"/>
        <w:jc w:val="both"/>
        <w:rPr>
          <w:rFonts w:ascii="Times New Roman" w:hAnsi="Times New Roman" w:cs="Times New Roman"/>
          <w:b/>
          <w:bCs/>
          <w:sz w:val="22"/>
          <w:szCs w:val="22"/>
        </w:rPr>
      </w:pPr>
      <w:r w:rsidRPr="001634EF">
        <w:rPr>
          <w:rFonts w:ascii="Times New Roman" w:hAnsi="Times New Roman" w:cs="Times New Roman"/>
          <w:b/>
          <w:bCs/>
          <w:color w:val="000000"/>
          <w:sz w:val="22"/>
          <w:szCs w:val="22"/>
        </w:rPr>
        <w:t>Affiliates. </w:t>
      </w:r>
      <w:r w:rsidRPr="001634EF">
        <w:rPr>
          <w:rFonts w:ascii="Times New Roman" w:hAnsi="Times New Roman" w:cs="Times New Roman"/>
          <w:color w:val="000000"/>
          <w:sz w:val="22"/>
          <w:szCs w:val="22"/>
        </w:rPr>
        <w:t>We may share your information with our affiliates, if any, in which case we will require those affiliates to honor this Privacy Policy. Affiliates may include a parent company and any subsidiaries, joint venture partners, or other companies that we control or that are under common control with us.</w:t>
      </w:r>
    </w:p>
    <w:p w:rsidR="001634EF" w:rsidRPr="001634EF" w:rsidRDefault="001634EF" w:rsidP="006854DC">
      <w:pPr>
        <w:pStyle w:val="ListParagraph"/>
        <w:numPr>
          <w:ilvl w:val="0"/>
          <w:numId w:val="8"/>
        </w:numPr>
        <w:spacing w:after="0" w:line="240" w:lineRule="auto"/>
        <w:jc w:val="both"/>
        <w:rPr>
          <w:rFonts w:ascii="Times New Roman" w:hAnsi="Times New Roman" w:cs="Times New Roman"/>
          <w:b/>
          <w:bCs/>
          <w:sz w:val="22"/>
          <w:szCs w:val="22"/>
        </w:rPr>
      </w:pPr>
      <w:r w:rsidRPr="001634EF">
        <w:rPr>
          <w:rFonts w:ascii="Times New Roman" w:hAnsi="Times New Roman" w:cs="Times New Roman"/>
          <w:b/>
          <w:bCs/>
          <w:color w:val="000000"/>
          <w:sz w:val="22"/>
          <w:szCs w:val="22"/>
        </w:rPr>
        <w:t>Business Partners. </w:t>
      </w:r>
      <w:r w:rsidRPr="001634EF">
        <w:rPr>
          <w:rFonts w:ascii="Times New Roman" w:hAnsi="Times New Roman" w:cs="Times New Roman"/>
          <w:color w:val="000000"/>
          <w:sz w:val="22"/>
          <w:szCs w:val="22"/>
        </w:rPr>
        <w:t>We may share your information with our business partners to offer you certain products, services, or promotions.</w:t>
      </w:r>
    </w:p>
    <w:p w:rsidR="001634EF" w:rsidRPr="001634EF" w:rsidRDefault="001634EF" w:rsidP="006854DC">
      <w:pPr>
        <w:pStyle w:val="ListParagraph"/>
        <w:numPr>
          <w:ilvl w:val="0"/>
          <w:numId w:val="8"/>
        </w:numPr>
        <w:spacing w:after="0" w:line="240" w:lineRule="auto"/>
        <w:jc w:val="both"/>
        <w:rPr>
          <w:rFonts w:ascii="Times New Roman" w:hAnsi="Times New Roman" w:cs="Times New Roman"/>
          <w:b/>
          <w:bCs/>
          <w:sz w:val="22"/>
          <w:szCs w:val="22"/>
        </w:rPr>
      </w:pPr>
      <w:r w:rsidRPr="001634EF">
        <w:rPr>
          <w:rFonts w:ascii="Times New Roman" w:hAnsi="Times New Roman" w:cs="Times New Roman"/>
          <w:b/>
          <w:bCs/>
          <w:color w:val="000000"/>
          <w:sz w:val="22"/>
          <w:szCs w:val="22"/>
        </w:rPr>
        <w:t xml:space="preserve">Legal Obligations. </w:t>
      </w:r>
      <w:r w:rsidRPr="001634EF">
        <w:rPr>
          <w:rFonts w:ascii="Times New Roman" w:hAnsi="Times New Roman" w:cs="Times New Roman"/>
          <w:color w:val="000000"/>
          <w:sz w:val="22"/>
          <w:szCs w:val="22"/>
        </w:rPr>
        <w:t>We may disclose information you provide, including your PII, if required to do so by law or if we believe, in our sole discretion, that disclosure is reasonably necessary to: (a) comply with federal, state, or local law, requests or orders from law enforcement, or any legal process (whether or not such disclosure is required by applicable law); (b) protect or defend us or a third party’s rights or property; (c) protect someone’s health or safety, such as when harm or violence against any person (including you) is threatened; and/or (d) prevent fraud.</w:t>
      </w:r>
    </w:p>
    <w:p w:rsidR="001634EF" w:rsidRPr="001634EF" w:rsidRDefault="001634EF" w:rsidP="006854DC">
      <w:pPr>
        <w:pStyle w:val="ListParagraph"/>
        <w:numPr>
          <w:ilvl w:val="0"/>
          <w:numId w:val="8"/>
        </w:numPr>
        <w:spacing w:after="0" w:line="240" w:lineRule="auto"/>
        <w:jc w:val="both"/>
        <w:rPr>
          <w:rFonts w:ascii="Times New Roman" w:hAnsi="Times New Roman" w:cs="Times New Roman"/>
          <w:b/>
          <w:bCs/>
          <w:sz w:val="22"/>
          <w:szCs w:val="22"/>
        </w:rPr>
      </w:pPr>
      <w:r w:rsidRPr="001634EF">
        <w:rPr>
          <w:rFonts w:ascii="Times New Roman" w:hAnsi="Times New Roman" w:cs="Times New Roman"/>
          <w:b/>
          <w:bCs/>
          <w:color w:val="000000"/>
          <w:sz w:val="22"/>
          <w:szCs w:val="22"/>
        </w:rPr>
        <w:t xml:space="preserve">Aggregate Information. </w:t>
      </w:r>
      <w:r w:rsidRPr="001634EF">
        <w:rPr>
          <w:rFonts w:ascii="Times New Roman" w:hAnsi="Times New Roman" w:cs="Times New Roman"/>
          <w:color w:val="000000"/>
          <w:sz w:val="22"/>
          <w:szCs w:val="22"/>
        </w:rPr>
        <w:t>We may share aggregate information that does not include PII, and we may otherwise disclose Non-PII with third parties for industry analysis, demographic profiling, and other purposes. Any aggregate information shared in these contexts will not contain your PII.</w:t>
      </w:r>
    </w:p>
    <w:p w:rsidR="00F33803" w:rsidRPr="00DC2C2C" w:rsidRDefault="00F33803" w:rsidP="006854DC">
      <w:pPr>
        <w:pStyle w:val="ListParagraph"/>
        <w:numPr>
          <w:ilvl w:val="0"/>
          <w:numId w:val="8"/>
        </w:numPr>
        <w:spacing w:after="0" w:line="240" w:lineRule="auto"/>
        <w:jc w:val="both"/>
        <w:rPr>
          <w:rFonts w:ascii="Times New Roman" w:hAnsi="Times New Roman" w:cs="Times New Roman"/>
          <w:b/>
          <w:bCs/>
          <w:sz w:val="22"/>
          <w:szCs w:val="22"/>
        </w:rPr>
      </w:pPr>
      <w:r>
        <w:rPr>
          <w:rFonts w:ascii="Times New Roman" w:hAnsi="Times New Roman" w:cs="Times New Roman"/>
          <w:b/>
          <w:bCs/>
          <w:sz w:val="22"/>
          <w:szCs w:val="22"/>
        </w:rPr>
        <w:t>Analytics Providers:</w:t>
      </w:r>
      <w:r w:rsidR="005955EA">
        <w:rPr>
          <w:rFonts w:ascii="Times New Roman" w:hAnsi="Times New Roman" w:cs="Times New Roman"/>
          <w:sz w:val="22"/>
          <w:szCs w:val="22"/>
        </w:rPr>
        <w:t>We use third-party analytics services, such as Google Analytics and Mixpanel, to help us understand how use</w:t>
      </w:r>
      <w:r w:rsidR="00DC2C2C">
        <w:rPr>
          <w:rFonts w:ascii="Times New Roman" w:hAnsi="Times New Roman" w:cs="Times New Roman"/>
          <w:sz w:val="22"/>
          <w:szCs w:val="22"/>
        </w:rPr>
        <w:t>r</w:t>
      </w:r>
      <w:r w:rsidR="005955EA">
        <w:rPr>
          <w:rFonts w:ascii="Times New Roman" w:hAnsi="Times New Roman" w:cs="Times New Roman"/>
          <w:sz w:val="22"/>
          <w:szCs w:val="22"/>
        </w:rPr>
        <w:t xml:space="preserve">s interact with our Website and Services. These analytics providers use cookies and similar technology to collect information such as IP addresses, browser type, pages visited, and time spent on pages. </w:t>
      </w:r>
      <w:r w:rsidR="00DC2C2C">
        <w:rPr>
          <w:rFonts w:ascii="Times New Roman" w:hAnsi="Times New Roman" w:cs="Times New Roman"/>
          <w:sz w:val="22"/>
          <w:szCs w:val="22"/>
        </w:rPr>
        <w:t xml:space="preserve">For more information on how Google Analytics collects and processes data, please visit </w:t>
      </w:r>
      <w:hyperlink r:id="rId12" w:history="1">
        <w:r w:rsidR="00DC2C2C" w:rsidRPr="00DC2C2C">
          <w:rPr>
            <w:rStyle w:val="Hyperlink"/>
            <w:rFonts w:ascii="Times New Roman" w:hAnsi="Times New Roman" w:cs="Times New Roman"/>
            <w:sz w:val="22"/>
            <w:szCs w:val="22"/>
          </w:rPr>
          <w:t>Google’s Privacy &amp; Terms</w:t>
        </w:r>
      </w:hyperlink>
      <w:r w:rsidR="00DC2C2C">
        <w:rPr>
          <w:rFonts w:ascii="Times New Roman" w:hAnsi="Times New Roman" w:cs="Times New Roman"/>
          <w:sz w:val="22"/>
          <w:szCs w:val="22"/>
        </w:rPr>
        <w:t xml:space="preserve">. To learn about Mixpanel’s data practices, please visit </w:t>
      </w:r>
      <w:hyperlink r:id="rId13" w:history="1">
        <w:r w:rsidR="00DC2C2C" w:rsidRPr="00DC2C2C">
          <w:rPr>
            <w:rStyle w:val="Hyperlink"/>
            <w:rFonts w:ascii="Times New Roman" w:hAnsi="Times New Roman" w:cs="Times New Roman"/>
            <w:sz w:val="22"/>
            <w:szCs w:val="22"/>
          </w:rPr>
          <w:t>Mixpanel’s Privacy Policy</w:t>
        </w:r>
      </w:hyperlink>
      <w:r w:rsidR="00DC2C2C">
        <w:rPr>
          <w:rFonts w:ascii="Times New Roman" w:hAnsi="Times New Roman" w:cs="Times New Roman"/>
          <w:sz w:val="22"/>
          <w:szCs w:val="22"/>
        </w:rPr>
        <w:t xml:space="preserve">. </w:t>
      </w:r>
      <w:r w:rsidR="00DC2C2C" w:rsidRPr="00DC2C2C">
        <w:rPr>
          <w:rFonts w:ascii="Times New Roman" w:hAnsi="Times New Roman" w:cs="Times New Roman"/>
          <w:color w:val="000000"/>
          <w:sz w:val="22"/>
          <w:szCs w:val="22"/>
        </w:rPr>
        <w:t>You have the right to access, correct, delete, or limit the use of your personal data, as well as to optout of data collection and targeted advertising by adjusting your browser settings or utilizing opt-out tools</w:t>
      </w:r>
      <w:r w:rsidR="00DC2C2C">
        <w:rPr>
          <w:rFonts w:ascii="Times New Roman" w:hAnsi="Times New Roman" w:cs="Times New Roman"/>
          <w:color w:val="000000"/>
          <w:sz w:val="22"/>
          <w:szCs w:val="22"/>
        </w:rPr>
        <w:t xml:space="preserve">. To opt out of Google Analytics tracking,use the </w:t>
      </w:r>
      <w:hyperlink r:id="rId14" w:history="1">
        <w:r w:rsidR="00DC2C2C" w:rsidRPr="00DC2C2C">
          <w:rPr>
            <w:rStyle w:val="Hyperlink"/>
            <w:rFonts w:ascii="Times New Roman" w:hAnsi="Times New Roman" w:cs="Times New Roman"/>
            <w:sz w:val="22"/>
            <w:szCs w:val="22"/>
          </w:rPr>
          <w:t>Google Analytics Opt-Out Browser Add-On</w:t>
        </w:r>
      </w:hyperlink>
      <w:r w:rsidR="00DC2C2C">
        <w:rPr>
          <w:rFonts w:ascii="Times New Roman" w:hAnsi="Times New Roman" w:cs="Times New Roman"/>
          <w:color w:val="000000"/>
          <w:sz w:val="22"/>
          <w:szCs w:val="22"/>
        </w:rPr>
        <w:t xml:space="preserve">. To opt out of Mixpanel tracking, follow the instructions provided </w:t>
      </w:r>
      <w:r w:rsidR="00DC2C2C" w:rsidRPr="00DC2C2C">
        <w:rPr>
          <w:rFonts w:ascii="Times New Roman" w:hAnsi="Times New Roman" w:cs="Times New Roman"/>
          <w:color w:val="000000"/>
          <w:sz w:val="22"/>
          <w:szCs w:val="22"/>
        </w:rPr>
        <w:t>in</w:t>
      </w:r>
      <w:r w:rsidR="00DC2C2C">
        <w:rPr>
          <w:rFonts w:ascii="Times New Roman" w:hAnsi="Times New Roman" w:cs="Times New Roman"/>
          <w:color w:val="000000"/>
          <w:sz w:val="22"/>
          <w:szCs w:val="22"/>
        </w:rPr>
        <w:t xml:space="preserve"> their privacy policy or by visiting</w:t>
      </w:r>
      <w:hyperlink r:id="rId15" w:anchor="optout-users" w:history="1">
        <w:r w:rsidR="00DC2C2C" w:rsidRPr="00DC2C2C">
          <w:rPr>
            <w:rStyle w:val="Hyperlink"/>
            <w:rFonts w:ascii="Times New Roman" w:hAnsi="Times New Roman" w:cs="Times New Roman"/>
            <w:sz w:val="22"/>
            <w:szCs w:val="22"/>
          </w:rPr>
          <w:t>Mixpanel’s opt-out page</w:t>
        </w:r>
      </w:hyperlink>
      <w:r w:rsidR="00DC2C2C">
        <w:rPr>
          <w:rFonts w:ascii="Times New Roman" w:hAnsi="Times New Roman" w:cs="Times New Roman"/>
          <w:color w:val="000000"/>
          <w:sz w:val="22"/>
          <w:szCs w:val="22"/>
        </w:rPr>
        <w:t>.</w:t>
      </w:r>
    </w:p>
    <w:p w:rsidR="00F33803" w:rsidRDefault="00F33803" w:rsidP="006854DC">
      <w:pPr>
        <w:jc w:val="both"/>
        <w:rPr>
          <w:b/>
          <w:bCs/>
          <w:sz w:val="22"/>
          <w:szCs w:val="22"/>
        </w:rPr>
      </w:pPr>
    </w:p>
    <w:p w:rsidR="00F33803" w:rsidRDefault="00F33803" w:rsidP="006854DC">
      <w:pPr>
        <w:jc w:val="both"/>
        <w:rPr>
          <w:sz w:val="22"/>
          <w:szCs w:val="22"/>
        </w:rPr>
      </w:pPr>
      <w:r w:rsidRPr="00F33803">
        <w:rPr>
          <w:sz w:val="22"/>
          <w:szCs w:val="22"/>
        </w:rPr>
        <w:t>We will not sell or rent users</w:t>
      </w:r>
      <w:r w:rsidR="000775DA">
        <w:rPr>
          <w:sz w:val="22"/>
          <w:szCs w:val="22"/>
        </w:rPr>
        <w:t>’</w:t>
      </w:r>
      <w:r w:rsidRPr="00F33803">
        <w:rPr>
          <w:sz w:val="22"/>
          <w:szCs w:val="22"/>
        </w:rPr>
        <w:t xml:space="preserve"> personal information.</w:t>
      </w:r>
    </w:p>
    <w:p w:rsidR="00DD4948" w:rsidRDefault="00DD4948" w:rsidP="006854DC">
      <w:pPr>
        <w:jc w:val="both"/>
        <w:rPr>
          <w:sz w:val="22"/>
          <w:szCs w:val="22"/>
        </w:rPr>
      </w:pPr>
    </w:p>
    <w:p w:rsidR="00DD4948" w:rsidRPr="00DD4948" w:rsidRDefault="00DD4948" w:rsidP="006854DC">
      <w:pPr>
        <w:pStyle w:val="ListParagraph"/>
        <w:numPr>
          <w:ilvl w:val="0"/>
          <w:numId w:val="1"/>
        </w:numPr>
        <w:spacing w:after="0" w:line="240" w:lineRule="auto"/>
        <w:jc w:val="both"/>
        <w:rPr>
          <w:rFonts w:ascii="Times New Roman" w:hAnsi="Times New Roman" w:cs="Times New Roman"/>
          <w:b/>
          <w:bCs/>
          <w:sz w:val="22"/>
          <w:szCs w:val="22"/>
          <w:u w:val="single"/>
        </w:rPr>
      </w:pPr>
      <w:r>
        <w:rPr>
          <w:rFonts w:ascii="Times New Roman" w:hAnsi="Times New Roman" w:cs="Times New Roman"/>
          <w:b/>
          <w:bCs/>
          <w:sz w:val="22"/>
          <w:szCs w:val="22"/>
          <w:u w:val="single"/>
        </w:rPr>
        <w:t>AI DATA PROCESSING</w:t>
      </w:r>
    </w:p>
    <w:p w:rsidR="00DD4948" w:rsidRDefault="00DD4948" w:rsidP="006854DC">
      <w:pPr>
        <w:jc w:val="both"/>
        <w:rPr>
          <w:sz w:val="22"/>
          <w:szCs w:val="22"/>
        </w:rPr>
      </w:pPr>
    </w:p>
    <w:p w:rsidR="00DD4948" w:rsidRDefault="00DD4948" w:rsidP="006854DC">
      <w:pPr>
        <w:jc w:val="both"/>
        <w:rPr>
          <w:b/>
          <w:bCs/>
          <w:sz w:val="22"/>
          <w:szCs w:val="22"/>
        </w:rPr>
      </w:pPr>
      <w:r w:rsidRPr="00DD4948">
        <w:rPr>
          <w:b/>
          <w:bCs/>
          <w:sz w:val="22"/>
          <w:szCs w:val="22"/>
        </w:rPr>
        <w:t>User-Submitted Data for AI Analysis:</w:t>
      </w:r>
    </w:p>
    <w:p w:rsidR="00DD4948" w:rsidRDefault="00DD4948" w:rsidP="006854DC">
      <w:pPr>
        <w:jc w:val="both"/>
        <w:rPr>
          <w:b/>
          <w:bCs/>
          <w:sz w:val="22"/>
          <w:szCs w:val="22"/>
        </w:rPr>
      </w:pPr>
    </w:p>
    <w:p w:rsidR="00DD4948" w:rsidRPr="00DD4948" w:rsidRDefault="00DD4948" w:rsidP="006854DC">
      <w:pPr>
        <w:jc w:val="both"/>
        <w:rPr>
          <w:sz w:val="22"/>
          <w:szCs w:val="22"/>
        </w:rPr>
      </w:pPr>
      <w:r>
        <w:rPr>
          <w:sz w:val="22"/>
          <w:szCs w:val="22"/>
        </w:rPr>
        <w:t xml:space="preserve">Users may submit or upload content such as documents, structured data, or free-text inputs for processing by our AI-powered tools and services. </w:t>
      </w:r>
      <w:r w:rsidR="00051DE8">
        <w:rPr>
          <w:sz w:val="22"/>
          <w:szCs w:val="22"/>
        </w:rPr>
        <w:t>We handle all such data</w:t>
      </w:r>
      <w:r w:rsidR="00D04FF7">
        <w:rPr>
          <w:sz w:val="22"/>
          <w:szCs w:val="22"/>
        </w:rPr>
        <w:t xml:space="preserve"> in accordance with this Privacy Policy </w:t>
      </w:r>
      <w:r w:rsidR="00051DE8">
        <w:rPr>
          <w:sz w:val="22"/>
          <w:szCs w:val="22"/>
        </w:rPr>
        <w:t xml:space="preserve">and implement appropriate security measures </w:t>
      </w:r>
      <w:r w:rsidR="00D04FF7">
        <w:rPr>
          <w:sz w:val="22"/>
          <w:szCs w:val="22"/>
        </w:rPr>
        <w:t>to ensure data confidentiality.</w:t>
      </w:r>
    </w:p>
    <w:p w:rsidR="008F0DEC" w:rsidRDefault="008F0DEC" w:rsidP="006854DC">
      <w:pPr>
        <w:jc w:val="both"/>
        <w:rPr>
          <w:sz w:val="22"/>
          <w:szCs w:val="22"/>
        </w:rPr>
      </w:pPr>
    </w:p>
    <w:p w:rsidR="00DD4948" w:rsidRPr="00DD4948" w:rsidRDefault="00DD4948" w:rsidP="006854DC">
      <w:pPr>
        <w:jc w:val="both"/>
        <w:rPr>
          <w:b/>
          <w:bCs/>
          <w:sz w:val="22"/>
          <w:szCs w:val="22"/>
        </w:rPr>
      </w:pPr>
      <w:r w:rsidRPr="00DD4948">
        <w:rPr>
          <w:b/>
          <w:bCs/>
          <w:sz w:val="22"/>
          <w:szCs w:val="22"/>
        </w:rPr>
        <w:t>Licensing or Reselling AI Output:</w:t>
      </w:r>
    </w:p>
    <w:p w:rsidR="00DD4948" w:rsidRDefault="00DD4948" w:rsidP="006854DC">
      <w:pPr>
        <w:jc w:val="both"/>
        <w:rPr>
          <w:sz w:val="22"/>
          <w:szCs w:val="22"/>
        </w:rPr>
      </w:pPr>
    </w:p>
    <w:p w:rsidR="00DD4948" w:rsidRDefault="00DD4948" w:rsidP="006854DC">
      <w:pPr>
        <w:jc w:val="both"/>
        <w:rPr>
          <w:sz w:val="22"/>
          <w:szCs w:val="22"/>
        </w:rPr>
      </w:pPr>
      <w:r>
        <w:rPr>
          <w:sz w:val="22"/>
          <w:szCs w:val="22"/>
        </w:rPr>
        <w:t xml:space="preserve">In certain commercial use models, we may license or resell AI-generated outputs such as industry reports, risk scores, or predictive models. </w:t>
      </w:r>
      <w:r w:rsidR="00051DE8">
        <w:rPr>
          <w:sz w:val="22"/>
          <w:szCs w:val="22"/>
        </w:rPr>
        <w:t>All o</w:t>
      </w:r>
      <w:r>
        <w:rPr>
          <w:sz w:val="22"/>
          <w:szCs w:val="22"/>
        </w:rPr>
        <w:t xml:space="preserve">wnership and usage rights for </w:t>
      </w:r>
      <w:r w:rsidR="00051DE8">
        <w:rPr>
          <w:sz w:val="22"/>
          <w:szCs w:val="22"/>
        </w:rPr>
        <w:t>AI-generated</w:t>
      </w:r>
      <w:r>
        <w:rPr>
          <w:sz w:val="22"/>
          <w:szCs w:val="22"/>
        </w:rPr>
        <w:t xml:space="preserve"> outputs are </w:t>
      </w:r>
      <w:r w:rsidR="00051DE8">
        <w:rPr>
          <w:sz w:val="22"/>
          <w:szCs w:val="22"/>
        </w:rPr>
        <w:t>specifical</w:t>
      </w:r>
      <w:r>
        <w:rPr>
          <w:sz w:val="22"/>
          <w:szCs w:val="22"/>
        </w:rPr>
        <w:t xml:space="preserve">ly defined in </w:t>
      </w:r>
      <w:r w:rsidR="00051DE8">
        <w:rPr>
          <w:sz w:val="22"/>
          <w:szCs w:val="22"/>
        </w:rPr>
        <w:t xml:space="preserve">individual </w:t>
      </w:r>
      <w:r>
        <w:rPr>
          <w:sz w:val="22"/>
          <w:szCs w:val="22"/>
        </w:rPr>
        <w:t>client agreements. We do not resell outputs that are derived from private or confidential customer data unless we have received explicit, written permission from the data owner.</w:t>
      </w:r>
    </w:p>
    <w:p w:rsidR="00DD4948" w:rsidRDefault="00DD4948" w:rsidP="006854DC">
      <w:pPr>
        <w:jc w:val="both"/>
        <w:rPr>
          <w:sz w:val="22"/>
          <w:szCs w:val="22"/>
        </w:rPr>
      </w:pPr>
    </w:p>
    <w:p w:rsidR="00DD4948" w:rsidRPr="00DD4948" w:rsidRDefault="00DD4948" w:rsidP="006854DC">
      <w:pPr>
        <w:jc w:val="both"/>
        <w:rPr>
          <w:b/>
          <w:bCs/>
          <w:sz w:val="22"/>
          <w:szCs w:val="22"/>
        </w:rPr>
      </w:pPr>
      <w:r w:rsidRPr="00DD4948">
        <w:rPr>
          <w:b/>
          <w:bCs/>
          <w:sz w:val="22"/>
          <w:szCs w:val="22"/>
        </w:rPr>
        <w:t>Use of Open-Source and Third-Party AI Models:</w:t>
      </w:r>
    </w:p>
    <w:p w:rsidR="00DD4948" w:rsidRDefault="00DD4948" w:rsidP="006854DC">
      <w:pPr>
        <w:jc w:val="both"/>
        <w:rPr>
          <w:sz w:val="22"/>
          <w:szCs w:val="22"/>
        </w:rPr>
      </w:pPr>
    </w:p>
    <w:p w:rsidR="00DD4948" w:rsidRDefault="00DD4948" w:rsidP="006854DC">
      <w:pPr>
        <w:jc w:val="both"/>
        <w:rPr>
          <w:sz w:val="22"/>
          <w:szCs w:val="22"/>
        </w:rPr>
      </w:pPr>
      <w:r>
        <w:rPr>
          <w:sz w:val="22"/>
          <w:szCs w:val="22"/>
        </w:rPr>
        <w:t>We may utilize or integrate open-source and third-party AI models, such as:</w:t>
      </w:r>
    </w:p>
    <w:p w:rsidR="00DD4948" w:rsidRDefault="00DD4948" w:rsidP="006854DC">
      <w:pPr>
        <w:pStyle w:val="ListParagraph"/>
        <w:numPr>
          <w:ilvl w:val="0"/>
          <w:numId w:val="13"/>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OpenAI GPT API’s</w:t>
      </w:r>
    </w:p>
    <w:p w:rsidR="00DD4948" w:rsidRDefault="00DD4948" w:rsidP="006854DC">
      <w:pPr>
        <w:pStyle w:val="ListParagraph"/>
        <w:numPr>
          <w:ilvl w:val="0"/>
          <w:numId w:val="13"/>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Hugging Face Transformers</w:t>
      </w:r>
    </w:p>
    <w:p w:rsidR="00DD4948" w:rsidRDefault="00DD4948" w:rsidP="006854DC">
      <w:pPr>
        <w:pStyle w:val="ListParagraph"/>
        <w:numPr>
          <w:ilvl w:val="0"/>
          <w:numId w:val="13"/>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YOLO / OpenCV (for computer vision)</w:t>
      </w:r>
    </w:p>
    <w:p w:rsidR="00DD4948" w:rsidRDefault="00DD4948" w:rsidP="006854DC">
      <w:pPr>
        <w:pStyle w:val="ListParagraph"/>
        <w:numPr>
          <w:ilvl w:val="0"/>
          <w:numId w:val="13"/>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Scikit-learn, TensorFlow, PyTorch</w:t>
      </w:r>
    </w:p>
    <w:p w:rsidR="00DD4948" w:rsidRDefault="00DD4948" w:rsidP="006854DC">
      <w:pPr>
        <w:pStyle w:val="ListParagraph"/>
        <w:numPr>
          <w:ilvl w:val="0"/>
          <w:numId w:val="13"/>
        </w:numPr>
        <w:spacing w:after="0" w:line="240" w:lineRule="auto"/>
        <w:jc w:val="both"/>
        <w:rPr>
          <w:rFonts w:ascii="Times New Roman" w:hAnsi="Times New Roman" w:cs="Times New Roman"/>
          <w:sz w:val="22"/>
          <w:szCs w:val="22"/>
        </w:rPr>
      </w:pPr>
      <w:r>
        <w:rPr>
          <w:rFonts w:ascii="Times New Roman" w:hAnsi="Times New Roman" w:cs="Times New Roman"/>
          <w:sz w:val="22"/>
          <w:szCs w:val="22"/>
        </w:rPr>
        <w:t>Our own developed AI engines that will be used through Tensorminds.</w:t>
      </w:r>
    </w:p>
    <w:p w:rsidR="00D04FF7" w:rsidRDefault="00D04FF7" w:rsidP="006854DC">
      <w:pPr>
        <w:jc w:val="both"/>
        <w:rPr>
          <w:sz w:val="22"/>
          <w:szCs w:val="22"/>
        </w:rPr>
      </w:pPr>
    </w:p>
    <w:p w:rsidR="00D04FF7" w:rsidRDefault="00D04FF7" w:rsidP="006854DC">
      <w:pPr>
        <w:jc w:val="both"/>
        <w:rPr>
          <w:sz w:val="22"/>
          <w:szCs w:val="22"/>
        </w:rPr>
      </w:pPr>
      <w:r>
        <w:rPr>
          <w:sz w:val="22"/>
          <w:szCs w:val="22"/>
        </w:rPr>
        <w:t>All open-source and third-party AI models are used in compliance with their respective open</w:t>
      </w:r>
      <w:r w:rsidR="000775DA">
        <w:rPr>
          <w:sz w:val="22"/>
          <w:szCs w:val="22"/>
        </w:rPr>
        <w:t>-</w:t>
      </w:r>
      <w:r>
        <w:rPr>
          <w:sz w:val="22"/>
          <w:szCs w:val="22"/>
        </w:rPr>
        <w:t>source licenses (e.g., MIT, Apache 2.0), and such use is disclosed in project-specific documentation.</w:t>
      </w:r>
    </w:p>
    <w:p w:rsidR="00107DDB" w:rsidRDefault="00107DDB" w:rsidP="006854DC">
      <w:pPr>
        <w:jc w:val="both"/>
        <w:rPr>
          <w:sz w:val="22"/>
          <w:szCs w:val="22"/>
        </w:rPr>
      </w:pPr>
    </w:p>
    <w:p w:rsidR="00107DDB" w:rsidRDefault="00107DDB" w:rsidP="006854DC">
      <w:pPr>
        <w:jc w:val="both"/>
        <w:rPr>
          <w:sz w:val="22"/>
          <w:szCs w:val="22"/>
        </w:rPr>
      </w:pPr>
    </w:p>
    <w:p w:rsidR="00107DDB" w:rsidRDefault="00107DDB" w:rsidP="006854DC">
      <w:pPr>
        <w:jc w:val="both"/>
        <w:rPr>
          <w:sz w:val="22"/>
          <w:szCs w:val="22"/>
        </w:rPr>
      </w:pPr>
    </w:p>
    <w:p w:rsidR="00107DDB" w:rsidRDefault="00107DDB" w:rsidP="006854DC">
      <w:pPr>
        <w:jc w:val="both"/>
        <w:rPr>
          <w:sz w:val="22"/>
          <w:szCs w:val="22"/>
        </w:rPr>
      </w:pPr>
    </w:p>
    <w:p w:rsidR="005C764E" w:rsidRDefault="005C764E" w:rsidP="006854DC">
      <w:pPr>
        <w:jc w:val="both"/>
        <w:rPr>
          <w:sz w:val="22"/>
          <w:szCs w:val="22"/>
        </w:rPr>
      </w:pPr>
    </w:p>
    <w:p w:rsidR="005C764E" w:rsidRDefault="005C764E" w:rsidP="006854DC">
      <w:pPr>
        <w:pStyle w:val="ListParagraph"/>
        <w:numPr>
          <w:ilvl w:val="0"/>
          <w:numId w:val="1"/>
        </w:numPr>
        <w:spacing w:after="0" w:line="240" w:lineRule="auto"/>
        <w:jc w:val="both"/>
        <w:rPr>
          <w:rFonts w:ascii="Times New Roman" w:hAnsi="Times New Roman" w:cs="Times New Roman"/>
          <w:b/>
          <w:bCs/>
          <w:sz w:val="22"/>
          <w:szCs w:val="22"/>
          <w:u w:val="single"/>
        </w:rPr>
      </w:pPr>
      <w:r w:rsidRPr="005C764E">
        <w:rPr>
          <w:rFonts w:ascii="Times New Roman" w:hAnsi="Times New Roman" w:cs="Times New Roman"/>
          <w:b/>
          <w:bCs/>
          <w:sz w:val="22"/>
          <w:szCs w:val="22"/>
          <w:u w:val="single"/>
        </w:rPr>
        <w:t>AI DATA STORAGE</w:t>
      </w:r>
    </w:p>
    <w:p w:rsidR="005C764E" w:rsidRDefault="005C764E" w:rsidP="006854DC">
      <w:pPr>
        <w:jc w:val="both"/>
        <w:rPr>
          <w:b/>
          <w:bCs/>
          <w:sz w:val="22"/>
          <w:szCs w:val="22"/>
          <w:u w:val="single"/>
        </w:rPr>
      </w:pPr>
    </w:p>
    <w:p w:rsidR="005C764E" w:rsidRDefault="009D057B" w:rsidP="006854DC">
      <w:pPr>
        <w:jc w:val="both"/>
        <w:rPr>
          <w:b/>
          <w:bCs/>
          <w:color w:val="000000"/>
          <w:sz w:val="22"/>
          <w:szCs w:val="22"/>
        </w:rPr>
      </w:pPr>
      <w:r>
        <w:rPr>
          <w:b/>
          <w:bCs/>
          <w:color w:val="000000"/>
          <w:sz w:val="22"/>
          <w:szCs w:val="22"/>
        </w:rPr>
        <w:t xml:space="preserve">Storage Duration of </w:t>
      </w:r>
      <w:r w:rsidR="005C764E" w:rsidRPr="00D04FF7">
        <w:rPr>
          <w:b/>
          <w:bCs/>
          <w:color w:val="000000"/>
          <w:sz w:val="22"/>
          <w:szCs w:val="22"/>
        </w:rPr>
        <w:t>User-Submitted Data for AI Analysis:</w:t>
      </w:r>
    </w:p>
    <w:p w:rsidR="005C764E" w:rsidRDefault="005C764E" w:rsidP="006854DC">
      <w:pPr>
        <w:jc w:val="both"/>
        <w:rPr>
          <w:b/>
          <w:bCs/>
          <w:color w:val="000000"/>
          <w:sz w:val="22"/>
          <w:szCs w:val="22"/>
        </w:rPr>
      </w:pPr>
    </w:p>
    <w:p w:rsidR="005C764E" w:rsidRDefault="005C764E" w:rsidP="006854DC">
      <w:pPr>
        <w:jc w:val="both"/>
        <w:rPr>
          <w:color w:val="000000"/>
          <w:sz w:val="22"/>
          <w:szCs w:val="22"/>
        </w:rPr>
      </w:pPr>
      <w:r w:rsidRPr="00BB1B47">
        <w:rPr>
          <w:color w:val="000000"/>
          <w:sz w:val="22"/>
          <w:szCs w:val="22"/>
        </w:rPr>
        <w:t xml:space="preserve">User-submitted data for AI analysis is stored temporarily to enable AI model processing, analysis, or transformation. </w:t>
      </w:r>
      <w:r>
        <w:rPr>
          <w:color w:val="000000"/>
          <w:sz w:val="22"/>
          <w:szCs w:val="22"/>
        </w:rPr>
        <w:t>Retention periods vary by processing mode:</w:t>
      </w:r>
    </w:p>
    <w:p w:rsidR="005C764E" w:rsidRPr="009D057B" w:rsidRDefault="005C764E" w:rsidP="006854DC">
      <w:pPr>
        <w:pStyle w:val="ListParagraph"/>
        <w:numPr>
          <w:ilvl w:val="0"/>
          <w:numId w:val="14"/>
        </w:numPr>
        <w:spacing w:after="0" w:line="240" w:lineRule="auto"/>
        <w:jc w:val="both"/>
        <w:rPr>
          <w:rFonts w:ascii="Times New Roman" w:hAnsi="Times New Roman" w:cs="Times New Roman"/>
          <w:color w:val="000000"/>
          <w:sz w:val="22"/>
          <w:szCs w:val="22"/>
        </w:rPr>
      </w:pPr>
      <w:r w:rsidRPr="009D057B">
        <w:rPr>
          <w:rFonts w:ascii="Times New Roman" w:hAnsi="Times New Roman" w:cs="Times New Roman"/>
          <w:color w:val="000000"/>
          <w:sz w:val="22"/>
          <w:szCs w:val="22"/>
        </w:rPr>
        <w:t>Standard Processing: Data is retained no longer than 72 hours after processing is complete</w:t>
      </w:r>
    </w:p>
    <w:p w:rsidR="005C764E" w:rsidRPr="009D057B" w:rsidRDefault="005C764E" w:rsidP="006854DC">
      <w:pPr>
        <w:pStyle w:val="ListParagraph"/>
        <w:numPr>
          <w:ilvl w:val="0"/>
          <w:numId w:val="14"/>
        </w:numPr>
        <w:spacing w:after="0" w:line="240" w:lineRule="auto"/>
        <w:jc w:val="both"/>
        <w:rPr>
          <w:rFonts w:ascii="Times New Roman" w:hAnsi="Times New Roman" w:cs="Times New Roman"/>
          <w:color w:val="000000"/>
          <w:sz w:val="22"/>
          <w:szCs w:val="22"/>
        </w:rPr>
      </w:pPr>
      <w:r w:rsidRPr="009D057B">
        <w:rPr>
          <w:rFonts w:ascii="Times New Roman" w:hAnsi="Times New Roman" w:cs="Times New Roman"/>
          <w:color w:val="000000"/>
          <w:sz w:val="22"/>
          <w:szCs w:val="22"/>
        </w:rPr>
        <w:t>Real-Time Processing (Streaming Mode): Data is not stored at all beyond active memory</w:t>
      </w:r>
    </w:p>
    <w:p w:rsidR="005C764E" w:rsidRDefault="005C764E" w:rsidP="006854DC">
      <w:pPr>
        <w:pStyle w:val="ListParagraph"/>
        <w:numPr>
          <w:ilvl w:val="0"/>
          <w:numId w:val="14"/>
        </w:numPr>
        <w:spacing w:after="0" w:line="240" w:lineRule="auto"/>
        <w:jc w:val="both"/>
        <w:rPr>
          <w:rFonts w:ascii="Times New Roman" w:hAnsi="Times New Roman" w:cs="Times New Roman"/>
          <w:color w:val="000000"/>
          <w:sz w:val="22"/>
          <w:szCs w:val="22"/>
        </w:rPr>
      </w:pPr>
      <w:r w:rsidRPr="009D057B">
        <w:rPr>
          <w:rFonts w:ascii="Times New Roman" w:hAnsi="Times New Roman" w:cs="Times New Roman"/>
          <w:color w:val="000000"/>
          <w:sz w:val="22"/>
          <w:szCs w:val="22"/>
        </w:rPr>
        <w:t>Batch Processing Jobs:</w:t>
      </w:r>
      <w:r>
        <w:rPr>
          <w:rFonts w:ascii="Times New Roman" w:hAnsi="Times New Roman" w:cs="Times New Roman"/>
          <w:color w:val="000000"/>
          <w:sz w:val="22"/>
          <w:szCs w:val="22"/>
        </w:rPr>
        <w:t>Data may be retained for</w:t>
      </w:r>
      <w:r w:rsidRPr="003B377A">
        <w:rPr>
          <w:rFonts w:ascii="Times New Roman" w:hAnsi="Times New Roman" w:cs="Times New Roman"/>
          <w:color w:val="000000"/>
          <w:sz w:val="22"/>
          <w:szCs w:val="22"/>
        </w:rPr>
        <w:t xml:space="preserve"> up to 7 days</w:t>
      </w:r>
      <w:r>
        <w:rPr>
          <w:rFonts w:ascii="Times New Roman" w:hAnsi="Times New Roman" w:cs="Times New Roman"/>
          <w:color w:val="000000"/>
          <w:sz w:val="22"/>
          <w:szCs w:val="22"/>
        </w:rPr>
        <w:t>, but</w:t>
      </w:r>
      <w:r w:rsidRPr="003B377A">
        <w:rPr>
          <w:rFonts w:ascii="Times New Roman" w:hAnsi="Times New Roman" w:cs="Times New Roman"/>
          <w:color w:val="000000"/>
          <w:sz w:val="22"/>
          <w:szCs w:val="22"/>
        </w:rPr>
        <w:t xml:space="preserve"> only </w:t>
      </w:r>
      <w:r>
        <w:rPr>
          <w:rFonts w:ascii="Times New Roman" w:hAnsi="Times New Roman" w:cs="Times New Roman"/>
          <w:color w:val="000000"/>
          <w:sz w:val="22"/>
          <w:szCs w:val="22"/>
        </w:rPr>
        <w:t xml:space="preserve">withthe </w:t>
      </w:r>
      <w:r w:rsidR="009D057B">
        <w:rPr>
          <w:rFonts w:ascii="Times New Roman" w:hAnsi="Times New Roman" w:cs="Times New Roman"/>
          <w:color w:val="000000"/>
          <w:sz w:val="22"/>
          <w:szCs w:val="22"/>
        </w:rPr>
        <w:t>client’s</w:t>
      </w:r>
      <w:r>
        <w:rPr>
          <w:rFonts w:ascii="Times New Roman" w:hAnsi="Times New Roman" w:cs="Times New Roman"/>
          <w:color w:val="000000"/>
          <w:sz w:val="22"/>
          <w:szCs w:val="22"/>
        </w:rPr>
        <w:t xml:space="preserve"> explicit written consent</w:t>
      </w:r>
      <w:r w:rsidRPr="003B377A">
        <w:rPr>
          <w:rFonts w:ascii="Times New Roman" w:hAnsi="Times New Roman" w:cs="Times New Roman"/>
          <w:color w:val="000000"/>
          <w:sz w:val="22"/>
          <w:szCs w:val="22"/>
        </w:rPr>
        <w:t xml:space="preserve"> for staged or multi-pass processing</w:t>
      </w:r>
    </w:p>
    <w:p w:rsidR="009D057B" w:rsidRDefault="009D057B" w:rsidP="006854DC">
      <w:pPr>
        <w:jc w:val="both"/>
        <w:rPr>
          <w:color w:val="000000"/>
          <w:sz w:val="22"/>
          <w:szCs w:val="22"/>
        </w:rPr>
      </w:pPr>
    </w:p>
    <w:p w:rsidR="009D057B" w:rsidRDefault="009D057B" w:rsidP="006854DC">
      <w:pPr>
        <w:jc w:val="both"/>
        <w:rPr>
          <w:b/>
          <w:bCs/>
          <w:color w:val="000000"/>
          <w:sz w:val="22"/>
          <w:szCs w:val="22"/>
        </w:rPr>
      </w:pPr>
      <w:r w:rsidRPr="009D057B">
        <w:rPr>
          <w:b/>
          <w:bCs/>
          <w:color w:val="000000"/>
          <w:sz w:val="22"/>
          <w:szCs w:val="22"/>
        </w:rPr>
        <w:t>Storage Location of User-S</w:t>
      </w:r>
      <w:r w:rsidRPr="00D04FF7">
        <w:rPr>
          <w:b/>
          <w:bCs/>
          <w:color w:val="000000"/>
          <w:sz w:val="22"/>
          <w:szCs w:val="22"/>
        </w:rPr>
        <w:t>ubmitted Data for AI Analysis:</w:t>
      </w:r>
    </w:p>
    <w:p w:rsidR="009D057B" w:rsidRDefault="009D057B" w:rsidP="006854DC">
      <w:pPr>
        <w:jc w:val="both"/>
        <w:rPr>
          <w:b/>
          <w:bCs/>
          <w:color w:val="000000"/>
          <w:sz w:val="22"/>
          <w:szCs w:val="22"/>
        </w:rPr>
      </w:pPr>
    </w:p>
    <w:p w:rsidR="009D057B" w:rsidRDefault="00051DE8" w:rsidP="006854DC">
      <w:pPr>
        <w:jc w:val="both"/>
        <w:rPr>
          <w:color w:val="000000"/>
          <w:sz w:val="22"/>
          <w:szCs w:val="22"/>
        </w:rPr>
      </w:pPr>
      <w:r>
        <w:rPr>
          <w:color w:val="000000"/>
          <w:sz w:val="22"/>
          <w:szCs w:val="22"/>
        </w:rPr>
        <w:t>All d</w:t>
      </w:r>
      <w:r w:rsidR="009D057B" w:rsidRPr="009D057B">
        <w:rPr>
          <w:color w:val="000000"/>
          <w:sz w:val="22"/>
          <w:szCs w:val="22"/>
        </w:rPr>
        <w:t>ata is stored on secure, access-controlled</w:t>
      </w:r>
      <w:r>
        <w:rPr>
          <w:color w:val="000000"/>
          <w:sz w:val="22"/>
          <w:szCs w:val="22"/>
        </w:rPr>
        <w:t xml:space="preserve"> cloud servers (such as AWS and Azure) that are compliant with HIPAA and GDPR requirements</w:t>
      </w:r>
      <w:r w:rsidR="009D057B" w:rsidRPr="009D057B">
        <w:rPr>
          <w:color w:val="000000"/>
          <w:sz w:val="22"/>
          <w:szCs w:val="22"/>
        </w:rPr>
        <w:t>. All data at rest is encrypted using AES-256. Data in transit uses TLS 1.2+ encryption.</w:t>
      </w:r>
      <w:r w:rsidR="008E1EF2">
        <w:rPr>
          <w:color w:val="000000"/>
          <w:sz w:val="22"/>
          <w:szCs w:val="22"/>
        </w:rPr>
        <w:t xml:space="preserve"> All data access events are logged and monitored, and only authorized personnel under a signed non-disclosure agreement have access to data. Data used for QA or debugging (if applicable) is obfuscated and anonymized </w:t>
      </w:r>
      <w:r w:rsidR="000775DA">
        <w:rPr>
          <w:color w:val="000000"/>
          <w:sz w:val="22"/>
          <w:szCs w:val="22"/>
        </w:rPr>
        <w:t>before</w:t>
      </w:r>
      <w:r w:rsidR="008E1EF2">
        <w:rPr>
          <w:color w:val="000000"/>
          <w:sz w:val="22"/>
          <w:szCs w:val="22"/>
        </w:rPr>
        <w:t xml:space="preserve"> use.</w:t>
      </w:r>
    </w:p>
    <w:p w:rsidR="009D057B" w:rsidRDefault="009D057B" w:rsidP="006854DC">
      <w:pPr>
        <w:jc w:val="both"/>
        <w:rPr>
          <w:color w:val="000000"/>
          <w:sz w:val="22"/>
          <w:szCs w:val="22"/>
        </w:rPr>
      </w:pPr>
    </w:p>
    <w:p w:rsidR="009D057B" w:rsidRDefault="009D057B" w:rsidP="006854DC">
      <w:pPr>
        <w:jc w:val="both"/>
        <w:rPr>
          <w:b/>
          <w:bCs/>
          <w:color w:val="000000"/>
          <w:sz w:val="22"/>
          <w:szCs w:val="22"/>
        </w:rPr>
      </w:pPr>
      <w:r w:rsidRPr="009D057B">
        <w:rPr>
          <w:b/>
          <w:bCs/>
          <w:color w:val="000000"/>
          <w:sz w:val="22"/>
          <w:szCs w:val="22"/>
        </w:rPr>
        <w:t>Deletion Protocol:</w:t>
      </w:r>
    </w:p>
    <w:p w:rsidR="009D057B" w:rsidRPr="009D057B" w:rsidRDefault="009D057B" w:rsidP="006854DC">
      <w:pPr>
        <w:jc w:val="both"/>
        <w:rPr>
          <w:b/>
          <w:bCs/>
          <w:color w:val="000000"/>
          <w:sz w:val="22"/>
          <w:szCs w:val="22"/>
        </w:rPr>
      </w:pPr>
    </w:p>
    <w:p w:rsidR="009D057B" w:rsidRPr="009D057B" w:rsidRDefault="009D057B" w:rsidP="006854DC">
      <w:pPr>
        <w:jc w:val="both"/>
        <w:rPr>
          <w:color w:val="000000"/>
          <w:sz w:val="22"/>
          <w:szCs w:val="22"/>
        </w:rPr>
      </w:pPr>
      <w:r w:rsidRPr="009D057B">
        <w:rPr>
          <w:color w:val="000000"/>
          <w:sz w:val="22"/>
          <w:szCs w:val="22"/>
        </w:rPr>
        <w:t>Data is automatically deleted upon completion of the analysis cycle or after the defined retention period.</w:t>
      </w:r>
    </w:p>
    <w:p w:rsidR="009D057B" w:rsidRPr="009D057B" w:rsidRDefault="009D057B" w:rsidP="006854DC">
      <w:pPr>
        <w:jc w:val="both"/>
        <w:rPr>
          <w:color w:val="000000"/>
          <w:sz w:val="22"/>
          <w:szCs w:val="22"/>
        </w:rPr>
      </w:pPr>
      <w:r w:rsidRPr="009D057B">
        <w:rPr>
          <w:color w:val="000000"/>
          <w:sz w:val="22"/>
          <w:szCs w:val="22"/>
        </w:rPr>
        <w:t xml:space="preserve">Clients may request immediate deletion of submitted data at any time via </w:t>
      </w:r>
      <w:r w:rsidR="000775DA">
        <w:rPr>
          <w:color w:val="000000"/>
          <w:sz w:val="22"/>
          <w:szCs w:val="22"/>
        </w:rPr>
        <w:t xml:space="preserve">a </w:t>
      </w:r>
      <w:r w:rsidRPr="009D057B">
        <w:rPr>
          <w:color w:val="000000"/>
          <w:sz w:val="22"/>
          <w:szCs w:val="22"/>
        </w:rPr>
        <w:t>support ticket</w:t>
      </w:r>
      <w:r w:rsidR="00CE7E82">
        <w:rPr>
          <w:color w:val="000000"/>
          <w:sz w:val="22"/>
          <w:szCs w:val="22"/>
        </w:rPr>
        <w:t xml:space="preserve">, contacting </w:t>
      </w:r>
      <w:hyperlink r:id="rId16" w:history="1">
        <w:r w:rsidR="00CE7E82" w:rsidRPr="005A4C95">
          <w:rPr>
            <w:rStyle w:val="Hyperlink"/>
            <w:sz w:val="22"/>
            <w:szCs w:val="22"/>
            <w:shd w:val="clear" w:color="auto" w:fill="FFFFFF"/>
          </w:rPr>
          <w:t>info@</w:t>
        </w:r>
        <w:r w:rsidR="00082081">
          <w:rPr>
            <w:rStyle w:val="Hyperlink"/>
            <w:sz w:val="22"/>
            <w:szCs w:val="22"/>
            <w:shd w:val="clear" w:color="auto" w:fill="FFFFFF"/>
          </w:rPr>
          <w:t>subjectsofalquran.com</w:t>
        </w:r>
      </w:hyperlink>
      <w:r w:rsidR="00CE7E82">
        <w:rPr>
          <w:color w:val="000000"/>
          <w:sz w:val="22"/>
          <w:szCs w:val="22"/>
          <w:shd w:val="clear" w:color="auto" w:fill="FFFFFF"/>
        </w:rPr>
        <w:t>,</w:t>
      </w:r>
      <w:r w:rsidRPr="009D057B">
        <w:rPr>
          <w:color w:val="000000"/>
          <w:sz w:val="22"/>
          <w:szCs w:val="22"/>
        </w:rPr>
        <w:t>or API command.</w:t>
      </w:r>
      <w:r w:rsidR="000A2B97">
        <w:rPr>
          <w:color w:val="000000"/>
          <w:sz w:val="22"/>
          <w:szCs w:val="22"/>
        </w:rPr>
        <w:t xml:space="preserve"> </w:t>
      </w:r>
      <w:r w:rsidRPr="009D057B">
        <w:rPr>
          <w:color w:val="000000"/>
          <w:sz w:val="22"/>
          <w:szCs w:val="22"/>
        </w:rPr>
        <w:t>Temporary user-submitted data is not included in long-term backups</w:t>
      </w:r>
      <w:r w:rsidR="008E1EF2">
        <w:rPr>
          <w:color w:val="000000"/>
          <w:sz w:val="22"/>
          <w:szCs w:val="22"/>
        </w:rPr>
        <w:t xml:space="preserve">. </w:t>
      </w:r>
      <w:r w:rsidRPr="009D057B">
        <w:rPr>
          <w:color w:val="000000"/>
          <w:sz w:val="22"/>
          <w:szCs w:val="22"/>
        </w:rPr>
        <w:t>Any residual metadata is anonymized and purged on a rolling basis</w:t>
      </w:r>
      <w:r w:rsidR="008E1EF2">
        <w:rPr>
          <w:color w:val="000000"/>
          <w:sz w:val="22"/>
          <w:szCs w:val="22"/>
        </w:rPr>
        <w:t>.</w:t>
      </w:r>
    </w:p>
    <w:p w:rsidR="008E1EF2" w:rsidRDefault="008E1EF2" w:rsidP="006854DC">
      <w:pPr>
        <w:jc w:val="both"/>
        <w:rPr>
          <w:b/>
          <w:bCs/>
          <w:color w:val="000000"/>
          <w:sz w:val="22"/>
          <w:szCs w:val="22"/>
        </w:rPr>
      </w:pPr>
    </w:p>
    <w:p w:rsidR="009D057B" w:rsidRDefault="008E1EF2" w:rsidP="006854DC">
      <w:pPr>
        <w:jc w:val="both"/>
        <w:rPr>
          <w:b/>
          <w:bCs/>
          <w:color w:val="000000"/>
          <w:sz w:val="22"/>
          <w:szCs w:val="22"/>
        </w:rPr>
      </w:pPr>
      <w:r>
        <w:rPr>
          <w:b/>
          <w:bCs/>
          <w:color w:val="000000"/>
          <w:sz w:val="22"/>
          <w:szCs w:val="22"/>
        </w:rPr>
        <w:t>Storage and Deletion Exceptions:</w:t>
      </w:r>
    </w:p>
    <w:p w:rsidR="008E1EF2" w:rsidRDefault="008E1EF2" w:rsidP="006854DC">
      <w:pPr>
        <w:jc w:val="both"/>
        <w:rPr>
          <w:b/>
          <w:bCs/>
          <w:color w:val="000000"/>
          <w:sz w:val="22"/>
          <w:szCs w:val="22"/>
        </w:rPr>
      </w:pPr>
    </w:p>
    <w:p w:rsidR="008E1EF2" w:rsidRPr="008E1EF2" w:rsidRDefault="008E1EF2" w:rsidP="006854DC">
      <w:pPr>
        <w:jc w:val="both"/>
        <w:rPr>
          <w:color w:val="000000"/>
          <w:sz w:val="22"/>
          <w:szCs w:val="22"/>
        </w:rPr>
      </w:pPr>
      <w:r w:rsidRPr="008E1EF2">
        <w:rPr>
          <w:color w:val="000000"/>
          <w:sz w:val="22"/>
          <w:szCs w:val="22"/>
        </w:rPr>
        <w:t>If users opt</w:t>
      </w:r>
      <w:r w:rsidR="0081072D">
        <w:rPr>
          <w:color w:val="000000"/>
          <w:sz w:val="22"/>
          <w:szCs w:val="22"/>
        </w:rPr>
        <w:t xml:space="preserve"> </w:t>
      </w:r>
      <w:r w:rsidRPr="008E1EF2">
        <w:rPr>
          <w:color w:val="000000"/>
          <w:sz w:val="22"/>
          <w:szCs w:val="22"/>
        </w:rPr>
        <w:t xml:space="preserve">in to allow storage for training or audit purposes, </w:t>
      </w:r>
      <w:r>
        <w:rPr>
          <w:color w:val="000000"/>
          <w:sz w:val="22"/>
          <w:szCs w:val="22"/>
        </w:rPr>
        <w:t>such data will be d</w:t>
      </w:r>
      <w:r w:rsidRPr="008E1EF2">
        <w:rPr>
          <w:color w:val="000000"/>
          <w:sz w:val="22"/>
          <w:szCs w:val="22"/>
        </w:rPr>
        <w:t>e-identified or pseudonymized</w:t>
      </w:r>
      <w:r>
        <w:rPr>
          <w:color w:val="000000"/>
          <w:sz w:val="22"/>
          <w:szCs w:val="22"/>
        </w:rPr>
        <w:t>, s</w:t>
      </w:r>
      <w:r w:rsidRPr="008E1EF2">
        <w:rPr>
          <w:color w:val="000000"/>
          <w:sz w:val="22"/>
          <w:szCs w:val="22"/>
        </w:rPr>
        <w:t>tored separately, and</w:t>
      </w:r>
      <w:r>
        <w:rPr>
          <w:color w:val="000000"/>
          <w:sz w:val="22"/>
          <w:szCs w:val="22"/>
        </w:rPr>
        <w:t xml:space="preserve"> governed by a separate consent and license agreement.</w:t>
      </w:r>
    </w:p>
    <w:p w:rsidR="00DD4948" w:rsidRPr="009D057B" w:rsidRDefault="00DD4948" w:rsidP="006854DC">
      <w:pPr>
        <w:jc w:val="both"/>
        <w:rPr>
          <w:sz w:val="22"/>
          <w:szCs w:val="22"/>
        </w:rPr>
      </w:pPr>
    </w:p>
    <w:p w:rsidR="008F0DEC" w:rsidRDefault="008F0DEC" w:rsidP="006854DC">
      <w:pPr>
        <w:pStyle w:val="ListParagraph"/>
        <w:numPr>
          <w:ilvl w:val="0"/>
          <w:numId w:val="1"/>
        </w:numPr>
        <w:spacing w:after="0" w:line="240" w:lineRule="auto"/>
        <w:jc w:val="both"/>
        <w:rPr>
          <w:rFonts w:ascii="Times New Roman" w:hAnsi="Times New Roman" w:cs="Times New Roman"/>
          <w:b/>
          <w:bCs/>
          <w:sz w:val="22"/>
          <w:szCs w:val="22"/>
          <w:u w:val="single"/>
        </w:rPr>
      </w:pPr>
      <w:r w:rsidRPr="008F0DEC">
        <w:rPr>
          <w:rFonts w:ascii="Times New Roman" w:hAnsi="Times New Roman" w:cs="Times New Roman"/>
          <w:b/>
          <w:bCs/>
          <w:sz w:val="22"/>
          <w:szCs w:val="22"/>
          <w:u w:val="single"/>
        </w:rPr>
        <w:t xml:space="preserve">HOW LONG DO WE KEEP YOUR </w:t>
      </w:r>
      <w:r w:rsidR="005C764E">
        <w:rPr>
          <w:rFonts w:ascii="Times New Roman" w:hAnsi="Times New Roman" w:cs="Times New Roman"/>
          <w:b/>
          <w:bCs/>
          <w:sz w:val="22"/>
          <w:szCs w:val="22"/>
          <w:u w:val="single"/>
        </w:rPr>
        <w:t xml:space="preserve">PERSONAL </w:t>
      </w:r>
      <w:r w:rsidRPr="008F0DEC">
        <w:rPr>
          <w:rFonts w:ascii="Times New Roman" w:hAnsi="Times New Roman" w:cs="Times New Roman"/>
          <w:b/>
          <w:bCs/>
          <w:sz w:val="22"/>
          <w:szCs w:val="22"/>
          <w:u w:val="single"/>
        </w:rPr>
        <w:t>INFORMATION?</w:t>
      </w:r>
    </w:p>
    <w:p w:rsidR="00D04FF7" w:rsidRDefault="00D04FF7" w:rsidP="006854DC">
      <w:pPr>
        <w:jc w:val="both"/>
        <w:rPr>
          <w:color w:val="000000"/>
          <w:sz w:val="22"/>
          <w:szCs w:val="22"/>
        </w:rPr>
      </w:pPr>
    </w:p>
    <w:p w:rsidR="008F0DEC" w:rsidRDefault="008F0DEC" w:rsidP="006854DC">
      <w:pPr>
        <w:jc w:val="both"/>
        <w:rPr>
          <w:color w:val="000000"/>
          <w:sz w:val="22"/>
          <w:szCs w:val="22"/>
        </w:rPr>
      </w:pPr>
      <w:r w:rsidRPr="008F0DEC">
        <w:rPr>
          <w:color w:val="000000"/>
          <w:sz w:val="22"/>
          <w:szCs w:val="22"/>
        </w:rPr>
        <w:t xml:space="preserve">When we no longer have a legitimate business need to process your personal information, we will either delete or </w:t>
      </w:r>
      <w:r w:rsidR="00AC089F" w:rsidRPr="008F0DEC">
        <w:rPr>
          <w:color w:val="000000"/>
          <w:sz w:val="22"/>
          <w:szCs w:val="22"/>
        </w:rPr>
        <w:t>anonymized</w:t>
      </w:r>
      <w:r w:rsidRPr="008F0DEC">
        <w:rPr>
          <w:color w:val="000000"/>
          <w:sz w:val="22"/>
          <w:szCs w:val="22"/>
        </w:rPr>
        <w:t xml:space="preserve"> such information, or, if this is not possible (for example, because your personal information has been stored in backup archives), we will securely store your personal information and isolate it from any further processing until deletion is possible.</w:t>
      </w:r>
    </w:p>
    <w:p w:rsidR="008F0DEC" w:rsidRPr="00D04FF7" w:rsidRDefault="008F0DEC" w:rsidP="006854DC">
      <w:pPr>
        <w:jc w:val="both"/>
        <w:rPr>
          <w:b/>
          <w:bCs/>
          <w:color w:val="000000"/>
          <w:sz w:val="22"/>
          <w:szCs w:val="22"/>
        </w:rPr>
      </w:pPr>
    </w:p>
    <w:p w:rsidR="008F0DEC" w:rsidRDefault="008F0DEC" w:rsidP="006854DC">
      <w:pPr>
        <w:pStyle w:val="ListParagraph"/>
        <w:numPr>
          <w:ilvl w:val="0"/>
          <w:numId w:val="1"/>
        </w:numPr>
        <w:spacing w:after="0" w:line="240" w:lineRule="auto"/>
        <w:jc w:val="both"/>
        <w:rPr>
          <w:rFonts w:ascii="Times New Roman" w:hAnsi="Times New Roman" w:cs="Times New Roman"/>
          <w:b/>
          <w:bCs/>
          <w:sz w:val="22"/>
          <w:szCs w:val="22"/>
          <w:u w:val="single"/>
        </w:rPr>
      </w:pPr>
      <w:r w:rsidRPr="008F0DEC">
        <w:rPr>
          <w:rFonts w:ascii="Times New Roman" w:hAnsi="Times New Roman" w:cs="Times New Roman"/>
          <w:b/>
          <w:bCs/>
          <w:sz w:val="22"/>
          <w:szCs w:val="22"/>
          <w:u w:val="single"/>
        </w:rPr>
        <w:t xml:space="preserve">HOW DO WE KEEP YOUR </w:t>
      </w:r>
      <w:r w:rsidR="005C764E">
        <w:rPr>
          <w:rFonts w:ascii="Times New Roman" w:hAnsi="Times New Roman" w:cs="Times New Roman"/>
          <w:b/>
          <w:bCs/>
          <w:sz w:val="22"/>
          <w:szCs w:val="22"/>
          <w:u w:val="single"/>
        </w:rPr>
        <w:t xml:space="preserve">PERSONAL </w:t>
      </w:r>
      <w:r w:rsidRPr="008F0DEC">
        <w:rPr>
          <w:rFonts w:ascii="Times New Roman" w:hAnsi="Times New Roman" w:cs="Times New Roman"/>
          <w:b/>
          <w:bCs/>
          <w:sz w:val="22"/>
          <w:szCs w:val="22"/>
          <w:u w:val="single"/>
        </w:rPr>
        <w:t>INFORMATION SAFE?</w:t>
      </w:r>
    </w:p>
    <w:p w:rsidR="008F0DEC" w:rsidRDefault="008F0DEC" w:rsidP="006854DC">
      <w:pPr>
        <w:jc w:val="both"/>
        <w:rPr>
          <w:b/>
          <w:bCs/>
          <w:sz w:val="22"/>
          <w:szCs w:val="22"/>
          <w:u w:val="single"/>
        </w:rPr>
      </w:pPr>
    </w:p>
    <w:p w:rsidR="008F0DEC" w:rsidRDefault="008F0DEC" w:rsidP="006854DC">
      <w:pPr>
        <w:jc w:val="both"/>
        <w:rPr>
          <w:color w:val="000000"/>
          <w:sz w:val="22"/>
          <w:szCs w:val="22"/>
        </w:rPr>
      </w:pPr>
      <w:r w:rsidRPr="008F0DEC">
        <w:rPr>
          <w:color w:val="000000"/>
          <w:sz w:val="22"/>
          <w:szCs w:val="22"/>
        </w:rPr>
        <w:t>We have implemented appropriate and reasonable technical and organizational security measures designed to protect the security of any personal information we process.</w:t>
      </w:r>
      <w:r w:rsidR="009C0D23">
        <w:rPr>
          <w:color w:val="000000"/>
          <w:sz w:val="22"/>
          <w:szCs w:val="22"/>
        </w:rPr>
        <w:t xml:space="preserve"> We utilize end-to-end encryption, role-based access control, and regular vulnerability assessments and audits.</w:t>
      </w:r>
      <w:r w:rsidR="00673345">
        <w:rPr>
          <w:color w:val="000000"/>
          <w:sz w:val="22"/>
          <w:szCs w:val="22"/>
        </w:rPr>
        <w:t xml:space="preserve"> </w:t>
      </w:r>
      <w:r w:rsidR="009C0D23">
        <w:rPr>
          <w:color w:val="000000"/>
          <w:sz w:val="22"/>
          <w:szCs w:val="22"/>
        </w:rPr>
        <w:t xml:space="preserve">PII and PHI </w:t>
      </w:r>
      <w:r w:rsidR="000775DA">
        <w:rPr>
          <w:color w:val="000000"/>
          <w:sz w:val="22"/>
          <w:szCs w:val="22"/>
        </w:rPr>
        <w:t>are</w:t>
      </w:r>
      <w:r w:rsidR="009C0D23">
        <w:rPr>
          <w:color w:val="000000"/>
          <w:sz w:val="22"/>
          <w:szCs w:val="22"/>
        </w:rPr>
        <w:t xml:space="preserve"> only accessed when necessary for defined purposes</w:t>
      </w:r>
      <w:r w:rsidR="000775DA">
        <w:rPr>
          <w:color w:val="000000"/>
          <w:sz w:val="22"/>
          <w:szCs w:val="22"/>
        </w:rPr>
        <w:t>,</w:t>
      </w:r>
      <w:r w:rsidR="009C0D23">
        <w:rPr>
          <w:color w:val="000000"/>
          <w:sz w:val="22"/>
          <w:szCs w:val="22"/>
        </w:rPr>
        <w:t xml:space="preserve"> and only the minimum necessary data is processed per task. Whenever possible, data is de-identified or pseudonymized. For PHI, we utilize a HIPAA compliance cloud infrastructure (e.g., AWS HealthLake, Azure Health Data Services). </w:t>
      </w:r>
      <w:r w:rsidRPr="008F0DEC">
        <w:rPr>
          <w:color w:val="000000"/>
          <w:sz w:val="22"/>
          <w:szCs w:val="22"/>
        </w:rPr>
        <w:t>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w:t>
      </w:r>
    </w:p>
    <w:p w:rsidR="008F0DEC" w:rsidRDefault="008F0DEC" w:rsidP="006854DC">
      <w:pPr>
        <w:jc w:val="both"/>
        <w:rPr>
          <w:color w:val="000000"/>
          <w:sz w:val="22"/>
          <w:szCs w:val="22"/>
        </w:rPr>
      </w:pPr>
    </w:p>
    <w:p w:rsidR="008F0DEC" w:rsidRDefault="00756F5C" w:rsidP="006854DC">
      <w:pPr>
        <w:pStyle w:val="ListParagraph"/>
        <w:numPr>
          <w:ilvl w:val="0"/>
          <w:numId w:val="1"/>
        </w:numPr>
        <w:spacing w:after="0" w:line="240" w:lineRule="auto"/>
        <w:jc w:val="both"/>
        <w:rPr>
          <w:rFonts w:ascii="Times New Roman" w:hAnsi="Times New Roman" w:cs="Times New Roman"/>
          <w:b/>
          <w:bCs/>
          <w:sz w:val="22"/>
          <w:szCs w:val="22"/>
          <w:u w:val="single"/>
        </w:rPr>
      </w:pPr>
      <w:r>
        <w:rPr>
          <w:rFonts w:ascii="Times New Roman" w:hAnsi="Times New Roman" w:cs="Times New Roman"/>
          <w:b/>
          <w:bCs/>
          <w:sz w:val="22"/>
          <w:szCs w:val="22"/>
          <w:u w:val="single"/>
        </w:rPr>
        <w:t>DO WE COLLECT INFORMATION FROM MINORS?</w:t>
      </w:r>
    </w:p>
    <w:p w:rsidR="00756F5C" w:rsidRDefault="00756F5C" w:rsidP="006854DC">
      <w:pPr>
        <w:jc w:val="both"/>
        <w:rPr>
          <w:b/>
          <w:bCs/>
          <w:sz w:val="22"/>
          <w:szCs w:val="22"/>
          <w:u w:val="single"/>
        </w:rPr>
      </w:pPr>
    </w:p>
    <w:p w:rsidR="00756F5C" w:rsidRDefault="00756F5C" w:rsidP="006854DC">
      <w:pPr>
        <w:jc w:val="both"/>
        <w:rPr>
          <w:color w:val="000000"/>
          <w:sz w:val="22"/>
          <w:szCs w:val="22"/>
        </w:rPr>
      </w:pPr>
      <w:r w:rsidRPr="00756F5C">
        <w:rPr>
          <w:color w:val="000000"/>
          <w:sz w:val="22"/>
          <w:szCs w:val="22"/>
        </w:rPr>
        <w:t>We comply with the Children's Online Privacy Protection Act (COPPA) and applicable state privacy laws regarding the collection of data from minors. We do not knowingly solicit data from or market to children under eighteen (18) years of age. By using the Services, you represent that you are at least eighteen (18) years old or that you are the parent or guardian of such a minor at least thirteen (13) years old</w:t>
      </w:r>
      <w:r w:rsidR="000775DA">
        <w:rPr>
          <w:color w:val="000000"/>
          <w:sz w:val="22"/>
          <w:szCs w:val="22"/>
        </w:rPr>
        <w:t>,</w:t>
      </w:r>
      <w:r w:rsidRPr="00756F5C">
        <w:rPr>
          <w:color w:val="000000"/>
          <w:sz w:val="22"/>
          <w:szCs w:val="22"/>
        </w:rPr>
        <w:t xml:space="preserve"> and you consent to such minor dependent’s use of the Services. </w:t>
      </w:r>
      <w:r w:rsidRPr="00756F5C">
        <w:rPr>
          <w:b/>
          <w:bCs/>
          <w:color w:val="000000"/>
          <w:sz w:val="22"/>
          <w:szCs w:val="22"/>
        </w:rPr>
        <w:t>Children under 13 years of age must not use and must promptly exit the Services.</w:t>
      </w:r>
      <w:r w:rsidRPr="00756F5C">
        <w:rPr>
          <w:color w:val="000000"/>
          <w:sz w:val="22"/>
          <w:szCs w:val="22"/>
        </w:rPr>
        <w:t xml:space="preserve"> By using the Services, you represent and warrant that you are of legal age to form a binding contract with us and meet all the foregoing eligibility requirements. If we learn we have collected or received personal information from a child under the legal age without verification of parental consent, we will delete that information. If you believe we might have any information from or about a child under the age of 13, please contact us at </w:t>
      </w:r>
      <w:hyperlink r:id="rId17" w:history="1">
        <w:r w:rsidRPr="005A4C95">
          <w:rPr>
            <w:rStyle w:val="Hyperlink"/>
            <w:sz w:val="22"/>
            <w:szCs w:val="22"/>
            <w:shd w:val="clear" w:color="auto" w:fill="FFFFFF"/>
          </w:rPr>
          <w:t>info@</w:t>
        </w:r>
        <w:r w:rsidR="00082081">
          <w:rPr>
            <w:rStyle w:val="Hyperlink"/>
            <w:sz w:val="22"/>
            <w:szCs w:val="22"/>
            <w:shd w:val="clear" w:color="auto" w:fill="FFFFFF"/>
          </w:rPr>
          <w:t>subjectsofalquran.com</w:t>
        </w:r>
      </w:hyperlink>
      <w:r w:rsidRPr="00756F5C">
        <w:rPr>
          <w:color w:val="000000"/>
          <w:sz w:val="22"/>
          <w:szCs w:val="22"/>
        </w:rPr>
        <w:t>with “</w:t>
      </w:r>
      <w:r w:rsidRPr="00756F5C">
        <w:rPr>
          <w:b/>
          <w:bCs/>
          <w:i/>
          <w:iCs/>
          <w:color w:val="000000"/>
          <w:sz w:val="22"/>
          <w:szCs w:val="22"/>
        </w:rPr>
        <w:t>Minor Data Collected Notification</w:t>
      </w:r>
      <w:r w:rsidRPr="00756F5C">
        <w:rPr>
          <w:color w:val="000000"/>
          <w:sz w:val="22"/>
          <w:szCs w:val="22"/>
        </w:rPr>
        <w:t>” in the subject line.</w:t>
      </w:r>
    </w:p>
    <w:p w:rsidR="00756F5C" w:rsidRDefault="00756F5C" w:rsidP="006854DC">
      <w:pPr>
        <w:jc w:val="both"/>
        <w:rPr>
          <w:color w:val="000000"/>
          <w:sz w:val="22"/>
          <w:szCs w:val="22"/>
        </w:rPr>
      </w:pPr>
    </w:p>
    <w:p w:rsidR="00756F5C" w:rsidRDefault="00756F5C" w:rsidP="006854DC">
      <w:pPr>
        <w:pStyle w:val="ListParagraph"/>
        <w:numPr>
          <w:ilvl w:val="0"/>
          <w:numId w:val="1"/>
        </w:numPr>
        <w:spacing w:after="0" w:line="240" w:lineRule="auto"/>
        <w:jc w:val="both"/>
        <w:rPr>
          <w:rFonts w:ascii="Times New Roman" w:hAnsi="Times New Roman" w:cs="Times New Roman"/>
          <w:b/>
          <w:bCs/>
          <w:sz w:val="22"/>
          <w:szCs w:val="22"/>
          <w:u w:val="single"/>
        </w:rPr>
      </w:pPr>
      <w:r>
        <w:rPr>
          <w:rFonts w:ascii="Times New Roman" w:hAnsi="Times New Roman" w:cs="Times New Roman"/>
          <w:b/>
          <w:bCs/>
          <w:sz w:val="22"/>
          <w:szCs w:val="22"/>
          <w:u w:val="single"/>
        </w:rPr>
        <w:t>WHAT ARE YOUR PRIVACY RIGHTS?</w:t>
      </w:r>
    </w:p>
    <w:p w:rsidR="00756F5C" w:rsidRDefault="00756F5C" w:rsidP="006854DC">
      <w:pPr>
        <w:jc w:val="both"/>
        <w:rPr>
          <w:b/>
          <w:bCs/>
          <w:sz w:val="22"/>
          <w:szCs w:val="22"/>
          <w:u w:val="single"/>
        </w:rPr>
      </w:pPr>
    </w:p>
    <w:p w:rsidR="00756F5C" w:rsidRDefault="00756F5C" w:rsidP="006854DC">
      <w:pPr>
        <w:jc w:val="both"/>
        <w:rPr>
          <w:color w:val="000000"/>
          <w:sz w:val="22"/>
          <w:szCs w:val="22"/>
        </w:rPr>
      </w:pPr>
      <w:r w:rsidRPr="00756F5C">
        <w:rPr>
          <w:color w:val="000000"/>
          <w:sz w:val="22"/>
          <w:szCs w:val="22"/>
        </w:rPr>
        <w:t>The types of personal data we collect are listed in “</w:t>
      </w:r>
      <w:r w:rsidRPr="00756F5C">
        <w:rPr>
          <w:b/>
          <w:bCs/>
          <w:color w:val="000000"/>
          <w:sz w:val="22"/>
          <w:szCs w:val="22"/>
          <w:u w:val="single"/>
        </w:rPr>
        <w:t>WHAT INFORMATION DO WE COLLECT</w:t>
      </w:r>
      <w:r w:rsidRPr="00756F5C">
        <w:rPr>
          <w:color w:val="000000"/>
          <w:sz w:val="22"/>
          <w:szCs w:val="22"/>
        </w:rPr>
        <w:t>” above.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18" w:anchor="contact" w:history="1">
        <w:r w:rsidRPr="00756F5C">
          <w:rPr>
            <w:b/>
            <w:bCs/>
            <w:color w:val="000000"/>
            <w:sz w:val="22"/>
            <w:szCs w:val="22"/>
            <w:u w:val="single"/>
          </w:rPr>
          <w:t>HOW CAN YOU CONTACT US ABOUT THIS NOTICE?</w:t>
        </w:r>
        <w:r w:rsidRPr="00756F5C">
          <w:rPr>
            <w:color w:val="000000"/>
            <w:sz w:val="22"/>
            <w:szCs w:val="22"/>
          </w:rPr>
          <w:t>”below.</w:t>
        </w:r>
      </w:hyperlink>
      <w:r w:rsidRPr="00756F5C">
        <w:rPr>
          <w:color w:val="000000"/>
          <w:sz w:val="22"/>
          <w:szCs w:val="22"/>
        </w:rPr>
        <w:t>Please refer to our contact information below. However, please note that this will not affect the lawfulness of the processing of your personal information before its withdrawal</w:t>
      </w:r>
      <w:r w:rsidR="000775DA">
        <w:rPr>
          <w:color w:val="000000"/>
          <w:sz w:val="22"/>
          <w:szCs w:val="22"/>
        </w:rPr>
        <w:t>,</w:t>
      </w:r>
      <w:r w:rsidRPr="00756F5C">
        <w:rPr>
          <w:color w:val="000000"/>
          <w:sz w:val="22"/>
          <w:szCs w:val="22"/>
        </w:rPr>
        <w:t xml:space="preserve"> nor, when applicable law allows, will it affect the processing of your personal information conducted in reliance on lawful processing grounds other than consent.</w:t>
      </w:r>
    </w:p>
    <w:p w:rsidR="006854DC" w:rsidRPr="00756F5C" w:rsidRDefault="006854DC" w:rsidP="006854DC">
      <w:pPr>
        <w:jc w:val="both"/>
        <w:rPr>
          <w:sz w:val="22"/>
          <w:szCs w:val="22"/>
        </w:rPr>
      </w:pPr>
    </w:p>
    <w:p w:rsidR="00756F5C" w:rsidRDefault="00756F5C" w:rsidP="006854DC">
      <w:pPr>
        <w:jc w:val="both"/>
        <w:rPr>
          <w:color w:val="000000"/>
          <w:sz w:val="22"/>
          <w:szCs w:val="22"/>
        </w:rPr>
      </w:pPr>
      <w:r w:rsidRPr="00756F5C">
        <w:rPr>
          <w:b/>
          <w:bCs/>
          <w:color w:val="000000"/>
          <w:sz w:val="22"/>
          <w:szCs w:val="22"/>
          <w:u w:val="single"/>
        </w:rPr>
        <w:t>Cookies and similar technologies</w:t>
      </w:r>
      <w:r w:rsidRPr="00756F5C">
        <w:rPr>
          <w:b/>
          <w:bCs/>
          <w:color w:val="000000"/>
          <w:sz w:val="22"/>
          <w:szCs w:val="22"/>
        </w:rPr>
        <w:t>:</w:t>
      </w:r>
      <w:r w:rsidRPr="00756F5C">
        <w:rPr>
          <w:color w:val="000000"/>
          <w:sz w:val="22"/>
          <w:szCs w:val="22"/>
        </w:rPr>
        <w:t xml:space="preserve"> Most Web browsers are set to accept cookies by default. If you prefer, you can usually choose to set your browser to remove cookies and to reject cookies. If you choose to remove cookies or reject cookies, this could affect certain features or portions of our Services. We do not control third parties’ collection or use of your information to serve interest-based advertising. However, these third parties may provide you with ways to choose not to have your information collected or used in this way. Most web browsers maintain a “help” section on the toolbar that provides more information about cookies. Please refer to this “help” section for information on how to receive notifications when you </w:t>
      </w:r>
      <w:r w:rsidR="000775DA">
        <w:rPr>
          <w:color w:val="000000"/>
          <w:sz w:val="22"/>
          <w:szCs w:val="22"/>
        </w:rPr>
        <w:t>receive</w:t>
      </w:r>
      <w:r w:rsidRPr="00756F5C">
        <w:rPr>
          <w:color w:val="000000"/>
          <w:sz w:val="22"/>
          <w:szCs w:val="22"/>
        </w:rPr>
        <w:t xml:space="preserve"> a new cookie and how to turn cookies off. Please refer to </w:t>
      </w:r>
      <w:r w:rsidR="006854DC">
        <w:rPr>
          <w:color w:val="000000"/>
          <w:sz w:val="22"/>
          <w:szCs w:val="22"/>
        </w:rPr>
        <w:t>our [</w:t>
      </w:r>
      <w:r w:rsidR="006854DC" w:rsidRPr="007C425C">
        <w:rPr>
          <w:color w:val="000000"/>
          <w:sz w:val="22"/>
          <w:szCs w:val="22"/>
          <w:highlight w:val="yellow"/>
        </w:rPr>
        <w:t>Cookie Notice</w:t>
      </w:r>
      <w:r w:rsidR="006854DC">
        <w:rPr>
          <w:color w:val="000000"/>
          <w:sz w:val="22"/>
          <w:szCs w:val="22"/>
        </w:rPr>
        <w:t>]</w:t>
      </w:r>
      <w:r w:rsidR="006854DC" w:rsidRPr="006854DC">
        <w:rPr>
          <w:rStyle w:val="FootnoteReference"/>
          <w:color w:val="000000"/>
          <w:sz w:val="22"/>
          <w:szCs w:val="22"/>
        </w:rPr>
        <w:footnoteReference w:id="3"/>
      </w:r>
      <w:r w:rsidRPr="00756F5C">
        <w:rPr>
          <w:color w:val="000000"/>
          <w:sz w:val="22"/>
          <w:szCs w:val="22"/>
        </w:rPr>
        <w:t>for additional information</w:t>
      </w:r>
      <w:r>
        <w:rPr>
          <w:color w:val="000000"/>
          <w:sz w:val="22"/>
          <w:szCs w:val="22"/>
        </w:rPr>
        <w:t>.</w:t>
      </w:r>
    </w:p>
    <w:p w:rsidR="00756F5C" w:rsidRDefault="00756F5C" w:rsidP="006854DC">
      <w:pPr>
        <w:jc w:val="both"/>
        <w:rPr>
          <w:color w:val="000000"/>
          <w:sz w:val="22"/>
          <w:szCs w:val="22"/>
        </w:rPr>
      </w:pPr>
    </w:p>
    <w:p w:rsidR="00756F5C" w:rsidRDefault="00756F5C" w:rsidP="006854DC">
      <w:pPr>
        <w:pStyle w:val="ListParagraph"/>
        <w:numPr>
          <w:ilvl w:val="0"/>
          <w:numId w:val="1"/>
        </w:numPr>
        <w:spacing w:after="0" w:line="240" w:lineRule="auto"/>
        <w:jc w:val="both"/>
        <w:rPr>
          <w:rFonts w:ascii="Times New Roman" w:hAnsi="Times New Roman" w:cs="Times New Roman"/>
          <w:b/>
          <w:bCs/>
          <w:sz w:val="22"/>
          <w:szCs w:val="22"/>
          <w:u w:val="single"/>
        </w:rPr>
      </w:pPr>
      <w:r>
        <w:rPr>
          <w:rFonts w:ascii="Times New Roman" w:hAnsi="Times New Roman" w:cs="Times New Roman"/>
          <w:b/>
          <w:bCs/>
          <w:sz w:val="22"/>
          <w:szCs w:val="22"/>
          <w:u w:val="single"/>
        </w:rPr>
        <w:t>INFORMATION FOR CALIFORNIA RESIDENTS</w:t>
      </w:r>
    </w:p>
    <w:p w:rsidR="00756F5C" w:rsidRDefault="00756F5C" w:rsidP="006854DC">
      <w:pPr>
        <w:jc w:val="both"/>
        <w:rPr>
          <w:b/>
          <w:bCs/>
          <w:sz w:val="22"/>
          <w:szCs w:val="22"/>
          <w:u w:val="single"/>
        </w:rPr>
      </w:pPr>
    </w:p>
    <w:p w:rsidR="006854DC" w:rsidRDefault="00756F5C" w:rsidP="006854DC">
      <w:pPr>
        <w:jc w:val="both"/>
        <w:rPr>
          <w:color w:val="000000"/>
          <w:sz w:val="22"/>
          <w:szCs w:val="22"/>
        </w:rPr>
      </w:pPr>
      <w:r w:rsidRPr="00756F5C">
        <w:rPr>
          <w:color w:val="000000"/>
          <w:sz w:val="22"/>
          <w:szCs w:val="22"/>
        </w:rPr>
        <w:t>California residents have specific privacy rights under the California Consumer Privacy Act (CCPA) and the California Privacy Rights Act (CPRA). Any terms defined in these laws have the same meaning when used in this section. California resident Users have the right to: (a) request that we disclose the categories of personal information we have collected about you, the categories of sources from which the personal information was collected, the business or commercial purposes for collecting, selling, or sharing the personal information, the categories of third parties to whom we disclose personal information, and the specific pieces of personal information we have collected about you over the past 12 months; (b) request that we delete personal information we have collected and retained about you, subject to certain exceptions, such as completing transactions you have requested, complying with legal obligations, detecting security incidents, or using the information for other lawful purposes aligned with consumer expectations; (c) request that we correct inaccuracies in your personal information, taking into account the nature of the information and its purpose; (d) opt out of the sale or sharing of your personal information, as defined under the CCPA and CPRA, including personal information shared with third parties such as advertising partners and analytics providers for targeted advertising purposes; and (e) limit the use of your sensitive personal information, if collected, to what is necessary for providing services or as otherwise permitted by law.</w:t>
      </w:r>
    </w:p>
    <w:p w:rsidR="006854DC" w:rsidRPr="006854DC" w:rsidRDefault="006854DC" w:rsidP="006854DC">
      <w:pPr>
        <w:jc w:val="both"/>
        <w:rPr>
          <w:color w:val="000000"/>
          <w:sz w:val="22"/>
          <w:szCs w:val="22"/>
        </w:rPr>
      </w:pPr>
    </w:p>
    <w:p w:rsidR="00756F5C" w:rsidRPr="00756F5C" w:rsidRDefault="00756F5C" w:rsidP="00051DE8">
      <w:pPr>
        <w:jc w:val="both"/>
        <w:rPr>
          <w:sz w:val="22"/>
          <w:szCs w:val="22"/>
        </w:rPr>
      </w:pPr>
      <w:r w:rsidRPr="00756F5C">
        <w:rPr>
          <w:color w:val="000000"/>
          <w:sz w:val="22"/>
          <w:szCs w:val="22"/>
        </w:rPr>
        <w:t>Although we do not sell or rent your personal information for monetary compensation, we may share certain categories of information</w:t>
      </w:r>
      <w:r w:rsidR="00051DE8">
        <w:rPr>
          <w:color w:val="000000"/>
          <w:sz w:val="22"/>
          <w:szCs w:val="22"/>
        </w:rPr>
        <w:t xml:space="preserve"> with third parties to advertise and improve our services, including: (1)</w:t>
      </w:r>
      <w:r w:rsidRPr="00756F5C">
        <w:rPr>
          <w:color w:val="000000"/>
          <w:sz w:val="22"/>
          <w:szCs w:val="22"/>
        </w:rPr>
        <w:t xml:space="preserve"> identifiers (e.g., device identifiers)</w:t>
      </w:r>
      <w:r w:rsidR="00051DE8">
        <w:rPr>
          <w:color w:val="000000"/>
          <w:sz w:val="22"/>
          <w:szCs w:val="22"/>
        </w:rPr>
        <w:t>; (2)</w:t>
      </w:r>
      <w:r w:rsidRPr="00756F5C">
        <w:rPr>
          <w:color w:val="000000"/>
          <w:sz w:val="22"/>
          <w:szCs w:val="22"/>
        </w:rPr>
        <w:t xml:space="preserve"> online activity data (e.g., browsing history and interactions with our website)</w:t>
      </w:r>
      <w:r w:rsidR="00051DE8">
        <w:rPr>
          <w:color w:val="000000"/>
          <w:sz w:val="22"/>
          <w:szCs w:val="22"/>
        </w:rPr>
        <w:t>;</w:t>
      </w:r>
      <w:r w:rsidRPr="00756F5C">
        <w:rPr>
          <w:color w:val="000000"/>
          <w:sz w:val="22"/>
          <w:szCs w:val="22"/>
        </w:rPr>
        <w:t xml:space="preserve"> and</w:t>
      </w:r>
      <w:r w:rsidR="00051DE8">
        <w:rPr>
          <w:color w:val="000000"/>
          <w:sz w:val="22"/>
          <w:szCs w:val="22"/>
        </w:rPr>
        <w:t xml:space="preserve"> (3)</w:t>
      </w:r>
      <w:r w:rsidRPr="00756F5C">
        <w:rPr>
          <w:color w:val="000000"/>
          <w:sz w:val="22"/>
          <w:szCs w:val="22"/>
        </w:rPr>
        <w:t xml:space="preserve"> geolocation data (e.g., IP addresses)</w:t>
      </w:r>
      <w:r w:rsidR="00051DE8">
        <w:rPr>
          <w:color w:val="000000"/>
          <w:sz w:val="22"/>
          <w:szCs w:val="22"/>
        </w:rPr>
        <w:t>. Under the CCPA and CPRA, this sharing</w:t>
      </w:r>
      <w:r w:rsidRPr="00756F5C">
        <w:rPr>
          <w:color w:val="000000"/>
          <w:sz w:val="22"/>
          <w:szCs w:val="22"/>
        </w:rPr>
        <w:t xml:space="preserve"> may qualify as a "sale" or "sharing" </w:t>
      </w:r>
      <w:r w:rsidR="00051DE8">
        <w:rPr>
          <w:color w:val="000000"/>
          <w:sz w:val="22"/>
          <w:szCs w:val="22"/>
        </w:rPr>
        <w:t>of personal information</w:t>
      </w:r>
      <w:r w:rsidRPr="00756F5C">
        <w:rPr>
          <w:color w:val="000000"/>
          <w:sz w:val="22"/>
          <w:szCs w:val="22"/>
        </w:rPr>
        <w:t xml:space="preserve">.To exercise any of these rights, you may submit a request by contacting us at </w:t>
      </w:r>
      <w:hyperlink r:id="rId19" w:history="1">
        <w:r w:rsidRPr="005A4C95">
          <w:rPr>
            <w:rStyle w:val="Hyperlink"/>
            <w:sz w:val="22"/>
            <w:szCs w:val="22"/>
            <w:shd w:val="clear" w:color="auto" w:fill="FFFFFF"/>
          </w:rPr>
          <w:t>info@</w:t>
        </w:r>
        <w:r w:rsidR="00082081">
          <w:rPr>
            <w:rStyle w:val="Hyperlink"/>
            <w:sz w:val="22"/>
            <w:szCs w:val="22"/>
            <w:shd w:val="clear" w:color="auto" w:fill="FFFFFF"/>
          </w:rPr>
          <w:t>subjectsofalquran.com</w:t>
        </w:r>
      </w:hyperlink>
      <w:r w:rsidRPr="00756F5C">
        <w:rPr>
          <w:color w:val="000000"/>
          <w:sz w:val="22"/>
          <w:szCs w:val="22"/>
          <w:shd w:val="clear" w:color="auto" w:fill="FFFFFF"/>
        </w:rPr>
        <w:t>.</w:t>
      </w:r>
    </w:p>
    <w:p w:rsidR="00756F5C" w:rsidRDefault="00756F5C" w:rsidP="006854DC">
      <w:pPr>
        <w:jc w:val="both"/>
        <w:rPr>
          <w:color w:val="000000"/>
          <w:sz w:val="22"/>
          <w:szCs w:val="22"/>
        </w:rPr>
      </w:pPr>
      <w:r w:rsidRPr="00756F5C">
        <w:rPr>
          <w:color w:val="000000"/>
          <w:sz w:val="22"/>
          <w:szCs w:val="22"/>
        </w:rPr>
        <w:t xml:space="preserve">We will verify your identity before processing your request. For requests submitted by authorized agents, we may require proof of authorization and verification of your identity. We process all legitimate requests free of charge, unless </w:t>
      </w:r>
      <w:r w:rsidR="000775DA">
        <w:rPr>
          <w:color w:val="000000"/>
          <w:sz w:val="22"/>
          <w:szCs w:val="22"/>
        </w:rPr>
        <w:t xml:space="preserve">they </w:t>
      </w:r>
      <w:r w:rsidRPr="00756F5C">
        <w:rPr>
          <w:color w:val="000000"/>
          <w:sz w:val="22"/>
          <w:szCs w:val="22"/>
        </w:rPr>
        <w:t>are manifestly unfounded, excessive, or repetitive, in which case we reserve the right to charge a reasonable fee or refuse to act on the request.</w:t>
      </w:r>
    </w:p>
    <w:p w:rsidR="00051DE8" w:rsidRPr="00756F5C" w:rsidRDefault="00051DE8" w:rsidP="006854DC">
      <w:pPr>
        <w:jc w:val="both"/>
        <w:rPr>
          <w:sz w:val="22"/>
          <w:szCs w:val="22"/>
        </w:rPr>
      </w:pPr>
    </w:p>
    <w:p w:rsidR="00756F5C" w:rsidRPr="00756F5C" w:rsidRDefault="00756F5C" w:rsidP="006854DC">
      <w:pPr>
        <w:jc w:val="both"/>
        <w:rPr>
          <w:sz w:val="22"/>
          <w:szCs w:val="22"/>
        </w:rPr>
      </w:pPr>
      <w:r w:rsidRPr="00756F5C">
        <w:rPr>
          <w:color w:val="000000"/>
          <w:sz w:val="22"/>
          <w:szCs w:val="22"/>
        </w:rPr>
        <w:t xml:space="preserve">In the past 12 months, we have collected </w:t>
      </w:r>
      <w:r w:rsidR="00051DE8">
        <w:rPr>
          <w:color w:val="000000"/>
          <w:sz w:val="22"/>
          <w:szCs w:val="22"/>
        </w:rPr>
        <w:t xml:space="preserve">the following </w:t>
      </w:r>
      <w:r w:rsidRPr="00756F5C">
        <w:rPr>
          <w:color w:val="000000"/>
          <w:sz w:val="22"/>
          <w:szCs w:val="22"/>
        </w:rPr>
        <w:t>categories of personal information</w:t>
      </w:r>
      <w:r w:rsidR="00051DE8">
        <w:rPr>
          <w:color w:val="000000"/>
          <w:sz w:val="22"/>
          <w:szCs w:val="22"/>
        </w:rPr>
        <w:t xml:space="preserve"> for business or commercial purposes: (1)</w:t>
      </w:r>
      <w:r w:rsidRPr="00756F5C">
        <w:rPr>
          <w:color w:val="000000"/>
          <w:sz w:val="22"/>
          <w:szCs w:val="22"/>
        </w:rPr>
        <w:t xml:space="preserve"> identifiers</w:t>
      </w:r>
      <w:r w:rsidR="00051DE8">
        <w:rPr>
          <w:color w:val="000000"/>
          <w:sz w:val="22"/>
          <w:szCs w:val="22"/>
        </w:rPr>
        <w:t>; (2)</w:t>
      </w:r>
      <w:r w:rsidRPr="00756F5C">
        <w:rPr>
          <w:color w:val="000000"/>
          <w:sz w:val="22"/>
          <w:szCs w:val="22"/>
        </w:rPr>
        <w:t xml:space="preserve"> internet activity</w:t>
      </w:r>
      <w:r w:rsidR="00051DE8">
        <w:rPr>
          <w:color w:val="000000"/>
          <w:sz w:val="22"/>
          <w:szCs w:val="22"/>
        </w:rPr>
        <w:t>; (3)</w:t>
      </w:r>
      <w:r w:rsidRPr="00756F5C">
        <w:rPr>
          <w:color w:val="000000"/>
          <w:sz w:val="22"/>
          <w:szCs w:val="22"/>
        </w:rPr>
        <w:t xml:space="preserve"> geolocation data</w:t>
      </w:r>
      <w:r w:rsidR="00051DE8">
        <w:rPr>
          <w:color w:val="000000"/>
          <w:sz w:val="22"/>
          <w:szCs w:val="22"/>
        </w:rPr>
        <w:t>;</w:t>
      </w:r>
      <w:r w:rsidRPr="00756F5C">
        <w:rPr>
          <w:color w:val="000000"/>
          <w:sz w:val="22"/>
          <w:szCs w:val="22"/>
        </w:rPr>
        <w:t xml:space="preserve"> and</w:t>
      </w:r>
      <w:r w:rsidR="00051DE8">
        <w:rPr>
          <w:color w:val="000000"/>
          <w:sz w:val="22"/>
          <w:szCs w:val="22"/>
        </w:rPr>
        <w:t xml:space="preserve"> (4)</w:t>
      </w:r>
      <w:r w:rsidRPr="00756F5C">
        <w:rPr>
          <w:color w:val="000000"/>
          <w:sz w:val="22"/>
          <w:szCs w:val="22"/>
        </w:rPr>
        <w:t xml:space="preserve"> inferences drawn from personal information. This information is used to provide our services, improve user experience, comply with legal obligations, and for other lawful purposes. If disclosed to service providers, advertising partners, or other authorized third parties, the disclosure will be compliant with our Privacy Policy, the CCPA, and CPRA. </w:t>
      </w:r>
    </w:p>
    <w:p w:rsidR="00CE7E82" w:rsidRDefault="00CE7E82" w:rsidP="006854DC">
      <w:pPr>
        <w:jc w:val="both"/>
        <w:rPr>
          <w:color w:val="000000"/>
          <w:sz w:val="22"/>
          <w:szCs w:val="22"/>
        </w:rPr>
      </w:pPr>
    </w:p>
    <w:p w:rsidR="00756F5C" w:rsidRDefault="00756F5C" w:rsidP="006854DC">
      <w:pPr>
        <w:jc w:val="both"/>
        <w:rPr>
          <w:color w:val="000000"/>
          <w:sz w:val="22"/>
          <w:szCs w:val="22"/>
        </w:rPr>
      </w:pPr>
      <w:r w:rsidRPr="00756F5C">
        <w:rPr>
          <w:color w:val="000000"/>
          <w:sz w:val="22"/>
          <w:szCs w:val="22"/>
        </w:rPr>
        <w:t>We will not discriminate against you for exercising your rights under the CCPA or CPRA. For more details, including how your sensitive personal information is processed, please review this Privacy Policy</w:t>
      </w:r>
      <w:r>
        <w:rPr>
          <w:color w:val="000000"/>
          <w:sz w:val="22"/>
          <w:szCs w:val="22"/>
        </w:rPr>
        <w:t>.</w:t>
      </w:r>
    </w:p>
    <w:p w:rsidR="00756F5C" w:rsidRDefault="00756F5C" w:rsidP="006854DC">
      <w:pPr>
        <w:jc w:val="both"/>
        <w:rPr>
          <w:color w:val="000000"/>
          <w:sz w:val="22"/>
          <w:szCs w:val="22"/>
        </w:rPr>
      </w:pPr>
    </w:p>
    <w:p w:rsidR="00756F5C" w:rsidRDefault="00EA03C9" w:rsidP="006854DC">
      <w:pPr>
        <w:pStyle w:val="ListParagraph"/>
        <w:numPr>
          <w:ilvl w:val="0"/>
          <w:numId w:val="1"/>
        </w:numPr>
        <w:spacing w:after="0" w:line="240" w:lineRule="auto"/>
        <w:jc w:val="both"/>
        <w:rPr>
          <w:rFonts w:ascii="Times New Roman" w:hAnsi="Times New Roman" w:cs="Times New Roman"/>
          <w:b/>
          <w:bCs/>
          <w:sz w:val="22"/>
          <w:szCs w:val="22"/>
          <w:u w:val="single"/>
        </w:rPr>
      </w:pPr>
      <w:r>
        <w:rPr>
          <w:rFonts w:ascii="Times New Roman" w:hAnsi="Times New Roman" w:cs="Times New Roman"/>
          <w:b/>
          <w:bCs/>
          <w:sz w:val="22"/>
          <w:szCs w:val="22"/>
          <w:u w:val="single"/>
        </w:rPr>
        <w:t>CONTROLS FOR DO-NOT-TRACK FEATURES</w:t>
      </w:r>
    </w:p>
    <w:p w:rsidR="00EA03C9" w:rsidRDefault="00EA03C9" w:rsidP="006854DC">
      <w:pPr>
        <w:jc w:val="both"/>
        <w:rPr>
          <w:b/>
          <w:bCs/>
          <w:sz w:val="22"/>
          <w:szCs w:val="22"/>
          <w:u w:val="single"/>
        </w:rPr>
      </w:pPr>
    </w:p>
    <w:p w:rsidR="00EA03C9" w:rsidRDefault="00EA03C9" w:rsidP="006854DC">
      <w:pPr>
        <w:jc w:val="both"/>
        <w:rPr>
          <w:color w:val="000000"/>
          <w:sz w:val="22"/>
          <w:szCs w:val="22"/>
        </w:rPr>
      </w:pPr>
      <w:r w:rsidRPr="00EA03C9">
        <w:rPr>
          <w:color w:val="000000"/>
          <w:sz w:val="22"/>
          <w:szCs w:val="22"/>
        </w:rPr>
        <w:t>Most web browsers and some mobile operating systems and mobile applications include a Do-Not-Track (“</w:t>
      </w:r>
      <w:r w:rsidRPr="00EA03C9">
        <w:rPr>
          <w:b/>
          <w:bCs/>
          <w:color w:val="000000"/>
          <w:sz w:val="22"/>
          <w:szCs w:val="22"/>
          <w:u w:val="single"/>
        </w:rPr>
        <w:t>DNT</w:t>
      </w:r>
      <w:r w:rsidRPr="00EA03C9">
        <w:rPr>
          <w:color w:val="000000"/>
          <w:sz w:val="22"/>
          <w:szCs w:val="22"/>
        </w:rPr>
        <w:t>”) feature or setting you can activate to signal your privacy preference not to have data about your online browsing activities monitored and collected. At this stage</w:t>
      </w:r>
      <w:r w:rsidR="000775DA">
        <w:rPr>
          <w:color w:val="000000"/>
          <w:sz w:val="22"/>
          <w:szCs w:val="22"/>
        </w:rPr>
        <w:t>,</w:t>
      </w:r>
      <w:r w:rsidRPr="00EA03C9">
        <w:rPr>
          <w:color w:val="000000"/>
          <w:sz w:val="22"/>
          <w:szCs w:val="22"/>
        </w:rPr>
        <w:t xml:space="preserv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w:t>
      </w:r>
    </w:p>
    <w:p w:rsidR="00EA03C9" w:rsidRDefault="00EA03C9" w:rsidP="006854DC">
      <w:pPr>
        <w:jc w:val="both"/>
        <w:rPr>
          <w:color w:val="000000"/>
          <w:sz w:val="22"/>
          <w:szCs w:val="22"/>
        </w:rPr>
      </w:pPr>
    </w:p>
    <w:p w:rsidR="00EA03C9" w:rsidRPr="00EA03C9" w:rsidRDefault="00EA03C9" w:rsidP="006854DC">
      <w:pPr>
        <w:pStyle w:val="ListParagraph"/>
        <w:numPr>
          <w:ilvl w:val="0"/>
          <w:numId w:val="1"/>
        </w:numPr>
        <w:spacing w:after="0" w:line="240" w:lineRule="auto"/>
        <w:jc w:val="both"/>
        <w:rPr>
          <w:rFonts w:ascii="Times New Roman" w:hAnsi="Times New Roman" w:cs="Times New Roman"/>
          <w:b/>
          <w:bCs/>
          <w:sz w:val="22"/>
          <w:szCs w:val="22"/>
          <w:u w:val="single"/>
        </w:rPr>
      </w:pPr>
      <w:r w:rsidRPr="00EA03C9">
        <w:rPr>
          <w:rFonts w:ascii="Times New Roman" w:hAnsi="Times New Roman" w:cs="Times New Roman"/>
          <w:b/>
          <w:bCs/>
          <w:sz w:val="22"/>
          <w:szCs w:val="22"/>
          <w:u w:val="single"/>
        </w:rPr>
        <w:t>HOW TO REVIEW, UPDATE, OR DELETE THE DATA THAT WE COLLECT FROM YOU</w:t>
      </w:r>
    </w:p>
    <w:p w:rsidR="00EA03C9" w:rsidRDefault="00EA03C9" w:rsidP="006854DC">
      <w:pPr>
        <w:jc w:val="both"/>
        <w:rPr>
          <w:sz w:val="22"/>
          <w:szCs w:val="22"/>
        </w:rPr>
      </w:pPr>
    </w:p>
    <w:p w:rsidR="00EA03C9" w:rsidRPr="00EA03C9" w:rsidRDefault="00EA03C9" w:rsidP="006854DC">
      <w:pPr>
        <w:shd w:val="clear" w:color="auto" w:fill="FFFFFF"/>
        <w:jc w:val="both"/>
      </w:pPr>
      <w:r w:rsidRPr="00EA03C9">
        <w:rPr>
          <w:color w:val="000000"/>
          <w:sz w:val="22"/>
          <w:szCs w:val="22"/>
        </w:rPr>
        <w:t>Under applicable law, you or someone legally authorized to act on your behalf (your “</w:t>
      </w:r>
      <w:r w:rsidRPr="00EA03C9">
        <w:rPr>
          <w:b/>
          <w:bCs/>
          <w:color w:val="000000"/>
          <w:sz w:val="22"/>
          <w:szCs w:val="22"/>
          <w:u w:val="single"/>
        </w:rPr>
        <w:t>authorized agent</w:t>
      </w:r>
      <w:r w:rsidRPr="00EA03C9">
        <w:rPr>
          <w:color w:val="000000"/>
          <w:sz w:val="22"/>
          <w:szCs w:val="22"/>
        </w:rPr>
        <w:t>”) may request to access, correct</w:t>
      </w:r>
      <w:r w:rsidR="000775DA">
        <w:rPr>
          <w:color w:val="000000"/>
          <w:sz w:val="22"/>
          <w:szCs w:val="22"/>
        </w:rPr>
        <w:t>,</w:t>
      </w:r>
      <w:r w:rsidRPr="00EA03C9">
        <w:rPr>
          <w:color w:val="000000"/>
          <w:sz w:val="22"/>
          <w:szCs w:val="22"/>
        </w:rPr>
        <w:t xml:space="preserve"> or delete your PII. You may, under applicable law, also request to know or delete PII on behalf of your child (however, please note, we do not knowingly collect any PII of anyone under eighteen (18)</w:t>
      </w:r>
      <w:r w:rsidR="00051DE8">
        <w:rPr>
          <w:color w:val="000000"/>
          <w:sz w:val="22"/>
          <w:szCs w:val="22"/>
        </w:rPr>
        <w:t xml:space="preserve"> years of age</w:t>
      </w:r>
      <w:r w:rsidR="00461711">
        <w:rPr>
          <w:color w:val="000000"/>
          <w:sz w:val="22"/>
          <w:szCs w:val="22"/>
        </w:rPr>
        <w:t>)</w:t>
      </w:r>
      <w:r w:rsidRPr="00EA03C9">
        <w:rPr>
          <w:color w:val="000000"/>
          <w:sz w:val="22"/>
          <w:szCs w:val="22"/>
        </w:rPr>
        <w:t>. Requests or exercise of your right(s) can be made by contacting us: </w:t>
      </w:r>
    </w:p>
    <w:p w:rsidR="00CE7E82" w:rsidRDefault="00CE7E82" w:rsidP="006854DC">
      <w:pPr>
        <w:jc w:val="both"/>
        <w:rPr>
          <w:color w:val="000000"/>
          <w:sz w:val="22"/>
          <w:szCs w:val="22"/>
        </w:rPr>
      </w:pPr>
    </w:p>
    <w:p w:rsidR="00EA03C9" w:rsidRPr="00EA03C9" w:rsidRDefault="00082081" w:rsidP="006854DC">
      <w:pPr>
        <w:jc w:val="both"/>
        <w:rPr>
          <w:color w:val="000000"/>
          <w:sz w:val="22"/>
          <w:szCs w:val="22"/>
        </w:rPr>
      </w:pPr>
      <w:r>
        <w:rPr>
          <w:color w:val="000000"/>
          <w:sz w:val="22"/>
          <w:szCs w:val="22"/>
        </w:rPr>
        <w:t>Fons Vitae Publications</w:t>
      </w:r>
      <w:r w:rsidR="00EA03C9" w:rsidRPr="00EA03C9">
        <w:rPr>
          <w:color w:val="000000"/>
          <w:sz w:val="22"/>
          <w:szCs w:val="22"/>
        </w:rPr>
        <w:t>, LLC</w:t>
      </w:r>
    </w:p>
    <w:p w:rsidR="00EA03C9" w:rsidRPr="00EA03C9" w:rsidRDefault="006F58C3" w:rsidP="006854DC">
      <w:pPr>
        <w:jc w:val="both"/>
        <w:rPr>
          <w:color w:val="000000"/>
          <w:sz w:val="22"/>
          <w:szCs w:val="22"/>
        </w:rPr>
      </w:pPr>
      <w:r>
        <w:rPr>
          <w:color w:val="000000"/>
          <w:sz w:val="22"/>
          <w:szCs w:val="22"/>
        </w:rPr>
        <w:t>11312 Citra Circle, APT-304</w:t>
      </w:r>
      <w:r w:rsidR="0081072D">
        <w:rPr>
          <w:color w:val="000000"/>
          <w:sz w:val="22"/>
          <w:szCs w:val="22"/>
        </w:rPr>
        <w:t xml:space="preserve"> </w:t>
      </w:r>
    </w:p>
    <w:p w:rsidR="00EA03C9" w:rsidRDefault="00C623A2" w:rsidP="006854DC">
      <w:pPr>
        <w:jc w:val="both"/>
        <w:rPr>
          <w:color w:val="000000"/>
          <w:sz w:val="22"/>
          <w:szCs w:val="22"/>
        </w:rPr>
      </w:pPr>
      <w:r>
        <w:rPr>
          <w:color w:val="000000"/>
          <w:sz w:val="22"/>
          <w:szCs w:val="22"/>
        </w:rPr>
        <w:t>Windermere</w:t>
      </w:r>
      <w:r w:rsidR="00EA03C9" w:rsidRPr="00EA03C9">
        <w:rPr>
          <w:color w:val="000000"/>
          <w:sz w:val="22"/>
          <w:szCs w:val="22"/>
        </w:rPr>
        <w:t xml:space="preserve">, </w:t>
      </w:r>
      <w:r>
        <w:rPr>
          <w:color w:val="000000"/>
          <w:sz w:val="22"/>
          <w:szCs w:val="22"/>
        </w:rPr>
        <w:t>FL</w:t>
      </w:r>
      <w:r w:rsidR="00AA6308">
        <w:rPr>
          <w:color w:val="000000"/>
          <w:sz w:val="22"/>
          <w:szCs w:val="22"/>
        </w:rPr>
        <w:t xml:space="preserve"> </w:t>
      </w:r>
      <w:r>
        <w:rPr>
          <w:color w:val="000000"/>
          <w:sz w:val="22"/>
          <w:szCs w:val="22"/>
        </w:rPr>
        <w:t>34786</w:t>
      </w:r>
    </w:p>
    <w:p w:rsidR="00C623A2" w:rsidRPr="00EA03C9" w:rsidRDefault="00C623A2" w:rsidP="006854DC">
      <w:pPr>
        <w:jc w:val="both"/>
      </w:pPr>
      <w:r w:rsidRPr="00C623A2">
        <w:rPr>
          <w:i/>
          <w:iCs/>
          <w:color w:val="000000"/>
          <w:sz w:val="22"/>
          <w:szCs w:val="22"/>
        </w:rPr>
        <w:t>by phone</w:t>
      </w:r>
      <w:r>
        <w:rPr>
          <w:color w:val="000000"/>
          <w:sz w:val="22"/>
          <w:szCs w:val="22"/>
        </w:rPr>
        <w:t>: 1 (689) 276-4636</w:t>
      </w:r>
    </w:p>
    <w:p w:rsidR="00EA03C9" w:rsidRDefault="00EA03C9" w:rsidP="006854DC">
      <w:pPr>
        <w:jc w:val="both"/>
        <w:rPr>
          <w:color w:val="000000"/>
          <w:sz w:val="22"/>
          <w:szCs w:val="22"/>
          <w:shd w:val="clear" w:color="auto" w:fill="FFFFFF"/>
        </w:rPr>
      </w:pPr>
      <w:r w:rsidRPr="00EA03C9">
        <w:rPr>
          <w:i/>
          <w:iCs/>
          <w:color w:val="000000"/>
          <w:sz w:val="22"/>
          <w:szCs w:val="22"/>
        </w:rPr>
        <w:t>by email</w:t>
      </w:r>
      <w:r w:rsidRPr="00EA03C9">
        <w:rPr>
          <w:color w:val="000000"/>
          <w:sz w:val="22"/>
          <w:szCs w:val="22"/>
        </w:rPr>
        <w:t>: </w:t>
      </w:r>
      <w:hyperlink r:id="rId20" w:history="1">
        <w:r w:rsidR="00C623A2" w:rsidRPr="005A4C95">
          <w:rPr>
            <w:rStyle w:val="Hyperlink"/>
            <w:sz w:val="22"/>
            <w:szCs w:val="22"/>
            <w:shd w:val="clear" w:color="auto" w:fill="FFFFFF"/>
          </w:rPr>
          <w:t>info@</w:t>
        </w:r>
        <w:r w:rsidR="00082081">
          <w:rPr>
            <w:rStyle w:val="Hyperlink"/>
            <w:sz w:val="22"/>
            <w:szCs w:val="22"/>
            <w:shd w:val="clear" w:color="auto" w:fill="FFFFFF"/>
          </w:rPr>
          <w:t>subjectsofalquran.com</w:t>
        </w:r>
      </w:hyperlink>
      <w:r w:rsidRPr="00EA03C9">
        <w:rPr>
          <w:color w:val="000000"/>
          <w:sz w:val="22"/>
          <w:szCs w:val="22"/>
          <w:shd w:val="clear" w:color="auto" w:fill="FFFFFF"/>
        </w:rPr>
        <w:t>.</w:t>
      </w:r>
    </w:p>
    <w:p w:rsidR="008221D8" w:rsidRPr="00EA03C9" w:rsidRDefault="008221D8" w:rsidP="006854DC">
      <w:pPr>
        <w:jc w:val="both"/>
      </w:pPr>
    </w:p>
    <w:p w:rsidR="00EA03C9" w:rsidRPr="00EA03C9" w:rsidRDefault="00051DE8" w:rsidP="006854DC">
      <w:pPr>
        <w:ind w:right="72"/>
        <w:jc w:val="both"/>
      </w:pPr>
      <w:r>
        <w:rPr>
          <w:color w:val="000000"/>
          <w:sz w:val="22"/>
          <w:szCs w:val="22"/>
        </w:rPr>
        <w:t>When submitting a</w:t>
      </w:r>
      <w:r w:rsidR="00EA03C9" w:rsidRPr="00EA03C9">
        <w:rPr>
          <w:color w:val="000000"/>
          <w:sz w:val="22"/>
          <w:szCs w:val="22"/>
        </w:rPr>
        <w:t xml:space="preserve"> request </w:t>
      </w:r>
      <w:r>
        <w:rPr>
          <w:color w:val="000000"/>
          <w:sz w:val="22"/>
          <w:szCs w:val="22"/>
        </w:rPr>
        <w:t>t</w:t>
      </w:r>
      <w:r w:rsidR="00EA03C9" w:rsidRPr="00EA03C9">
        <w:rPr>
          <w:color w:val="000000"/>
          <w:sz w:val="22"/>
          <w:szCs w:val="22"/>
        </w:rPr>
        <w:t>o exercise your right</w:t>
      </w:r>
      <w:r>
        <w:rPr>
          <w:color w:val="000000"/>
          <w:sz w:val="22"/>
          <w:szCs w:val="22"/>
        </w:rPr>
        <w:t>s, you</w:t>
      </w:r>
      <w:r w:rsidR="00EA03C9" w:rsidRPr="00EA03C9">
        <w:rPr>
          <w:color w:val="000000"/>
          <w:sz w:val="22"/>
          <w:szCs w:val="22"/>
        </w:rPr>
        <w:t xml:space="preserve"> must provide sufficient information </w:t>
      </w:r>
      <w:r>
        <w:rPr>
          <w:color w:val="000000"/>
          <w:sz w:val="22"/>
          <w:szCs w:val="22"/>
        </w:rPr>
        <w:t>for us to verify your identity or authority as</w:t>
      </w:r>
      <w:r w:rsidR="00EA03C9" w:rsidRPr="00EA03C9">
        <w:rPr>
          <w:color w:val="000000"/>
          <w:sz w:val="22"/>
          <w:szCs w:val="22"/>
        </w:rPr>
        <w:t xml:space="preserve"> an authorized agent</w:t>
      </w:r>
      <w:r>
        <w:rPr>
          <w:color w:val="000000"/>
          <w:sz w:val="22"/>
          <w:szCs w:val="22"/>
        </w:rPr>
        <w:t>. Your request must</w:t>
      </w:r>
      <w:r w:rsidR="00EA03C9" w:rsidRPr="00EA03C9">
        <w:rPr>
          <w:color w:val="000000"/>
          <w:sz w:val="22"/>
          <w:szCs w:val="22"/>
        </w:rPr>
        <w:t xml:space="preserve"> include: (i) </w:t>
      </w:r>
      <w:r>
        <w:rPr>
          <w:color w:val="000000"/>
          <w:sz w:val="22"/>
          <w:szCs w:val="22"/>
        </w:rPr>
        <w:t>your</w:t>
      </w:r>
      <w:r w:rsidR="00EA03C9" w:rsidRPr="00EA03C9">
        <w:rPr>
          <w:color w:val="000000"/>
          <w:sz w:val="22"/>
          <w:szCs w:val="22"/>
        </w:rPr>
        <w:t xml:space="preserve"> state of residen</w:t>
      </w:r>
      <w:r>
        <w:rPr>
          <w:color w:val="000000"/>
          <w:sz w:val="22"/>
          <w:szCs w:val="22"/>
        </w:rPr>
        <w:t>ce</w:t>
      </w:r>
      <w:r w:rsidR="00EA03C9" w:rsidRPr="00EA03C9">
        <w:rPr>
          <w:color w:val="000000"/>
          <w:sz w:val="22"/>
          <w:szCs w:val="22"/>
        </w:rPr>
        <w:t xml:space="preserve">; (ii) a </w:t>
      </w:r>
      <w:r>
        <w:rPr>
          <w:color w:val="000000"/>
          <w:sz w:val="22"/>
          <w:szCs w:val="22"/>
        </w:rPr>
        <w:t xml:space="preserve">detailed </w:t>
      </w:r>
      <w:r w:rsidR="00EA03C9" w:rsidRPr="00EA03C9">
        <w:rPr>
          <w:color w:val="000000"/>
          <w:sz w:val="22"/>
          <w:szCs w:val="22"/>
        </w:rPr>
        <w:t>description of your request that allows us to properly understand, evaluate, and respond; and (iii)</w:t>
      </w:r>
      <w:r>
        <w:rPr>
          <w:color w:val="000000"/>
          <w:sz w:val="22"/>
          <w:szCs w:val="22"/>
        </w:rPr>
        <w:t xml:space="preserve"> sufficient</w:t>
      </w:r>
      <w:r w:rsidR="00EA03C9" w:rsidRPr="00EA03C9">
        <w:rPr>
          <w:color w:val="000000"/>
          <w:sz w:val="22"/>
          <w:szCs w:val="22"/>
        </w:rPr>
        <w:t xml:space="preserve"> identifying information</w:t>
      </w:r>
      <w:r>
        <w:rPr>
          <w:color w:val="000000"/>
          <w:sz w:val="22"/>
          <w:szCs w:val="22"/>
        </w:rPr>
        <w:t xml:space="preserve"> to verify your identity</w:t>
      </w:r>
      <w:r w:rsidR="00EA03C9" w:rsidRPr="00EA03C9">
        <w:rPr>
          <w:color w:val="000000"/>
          <w:sz w:val="22"/>
          <w:szCs w:val="22"/>
        </w:rPr>
        <w:t>. </w:t>
      </w:r>
    </w:p>
    <w:p w:rsidR="00CE7E82" w:rsidRDefault="00CE7E82" w:rsidP="006854DC">
      <w:pPr>
        <w:ind w:right="72"/>
        <w:jc w:val="both"/>
        <w:rPr>
          <w:color w:val="000000"/>
          <w:sz w:val="22"/>
          <w:szCs w:val="22"/>
        </w:rPr>
      </w:pPr>
    </w:p>
    <w:p w:rsidR="00EA03C9" w:rsidRPr="00CE7E82" w:rsidRDefault="00EA03C9" w:rsidP="006854DC">
      <w:pPr>
        <w:ind w:right="72"/>
        <w:jc w:val="both"/>
      </w:pPr>
      <w:r w:rsidRPr="00EA03C9">
        <w:rPr>
          <w:color w:val="000000"/>
          <w:sz w:val="22"/>
          <w:szCs w:val="22"/>
        </w:rPr>
        <w:t xml:space="preserve">We cannot respond to your request or provide personal information </w:t>
      </w:r>
      <w:r w:rsidR="00051DE8">
        <w:rPr>
          <w:color w:val="000000"/>
          <w:sz w:val="22"/>
          <w:szCs w:val="22"/>
        </w:rPr>
        <w:t>without firs</w:t>
      </w:r>
      <w:r w:rsidRPr="00EA03C9">
        <w:rPr>
          <w:color w:val="000000"/>
          <w:sz w:val="22"/>
          <w:szCs w:val="22"/>
        </w:rPr>
        <w:t>t verify</w:t>
      </w:r>
      <w:r w:rsidR="00051DE8">
        <w:rPr>
          <w:color w:val="000000"/>
          <w:sz w:val="22"/>
          <w:szCs w:val="22"/>
        </w:rPr>
        <w:t>ing</w:t>
      </w:r>
      <w:r w:rsidRPr="00EA03C9">
        <w:rPr>
          <w:color w:val="000000"/>
          <w:sz w:val="22"/>
          <w:szCs w:val="22"/>
        </w:rPr>
        <w:t xml:space="preserve"> your identity or authority to make </w:t>
      </w:r>
      <w:r w:rsidR="00051DE8">
        <w:rPr>
          <w:color w:val="000000"/>
          <w:sz w:val="22"/>
          <w:szCs w:val="22"/>
        </w:rPr>
        <w:t>such</w:t>
      </w:r>
      <w:r w:rsidRPr="00EA03C9">
        <w:rPr>
          <w:color w:val="000000"/>
          <w:sz w:val="22"/>
          <w:szCs w:val="22"/>
        </w:rPr>
        <w:t xml:space="preserve"> request</w:t>
      </w:r>
      <w:r w:rsidR="00051DE8">
        <w:rPr>
          <w:color w:val="000000"/>
          <w:sz w:val="22"/>
          <w:szCs w:val="22"/>
        </w:rPr>
        <w:t>. Any information you</w:t>
      </w:r>
      <w:r w:rsidRPr="00EA03C9">
        <w:rPr>
          <w:color w:val="000000"/>
          <w:sz w:val="22"/>
          <w:szCs w:val="22"/>
        </w:rPr>
        <w:t xml:space="preserve"> provide in </w:t>
      </w:r>
      <w:r w:rsidR="00051DE8">
        <w:rPr>
          <w:color w:val="000000"/>
          <w:sz w:val="22"/>
          <w:szCs w:val="22"/>
        </w:rPr>
        <w:t>your</w:t>
      </w:r>
      <w:r w:rsidRPr="00EA03C9">
        <w:rPr>
          <w:color w:val="000000"/>
          <w:sz w:val="22"/>
          <w:szCs w:val="22"/>
        </w:rPr>
        <w:t xml:space="preserve"> request </w:t>
      </w:r>
      <w:r w:rsidR="00051DE8">
        <w:rPr>
          <w:color w:val="000000"/>
          <w:sz w:val="22"/>
          <w:szCs w:val="22"/>
        </w:rPr>
        <w:t>will be used solel</w:t>
      </w:r>
      <w:r w:rsidRPr="00EA03C9">
        <w:rPr>
          <w:color w:val="000000"/>
          <w:sz w:val="22"/>
          <w:szCs w:val="22"/>
        </w:rPr>
        <w:t xml:space="preserve">y </w:t>
      </w:r>
      <w:r w:rsidR="00051DE8">
        <w:rPr>
          <w:color w:val="000000"/>
          <w:sz w:val="22"/>
          <w:szCs w:val="22"/>
        </w:rPr>
        <w:t>f</w:t>
      </w:r>
      <w:r w:rsidRPr="00EA03C9">
        <w:rPr>
          <w:color w:val="000000"/>
          <w:sz w:val="22"/>
          <w:szCs w:val="22"/>
        </w:rPr>
        <w:t xml:space="preserve">or </w:t>
      </w:r>
      <w:r w:rsidR="00051DE8">
        <w:rPr>
          <w:color w:val="000000"/>
          <w:sz w:val="22"/>
          <w:szCs w:val="22"/>
        </w:rPr>
        <w:t>verification purpos</w:t>
      </w:r>
      <w:r w:rsidRPr="00EA03C9">
        <w:rPr>
          <w:color w:val="000000"/>
          <w:sz w:val="22"/>
          <w:szCs w:val="22"/>
        </w:rPr>
        <w:t>es. We may not accommodate a request to change information if we believe the change would violate any law or legal requirement or cause the information to be incorrect</w:t>
      </w:r>
      <w:r>
        <w:rPr>
          <w:color w:val="000000"/>
          <w:sz w:val="22"/>
          <w:szCs w:val="22"/>
        </w:rPr>
        <w:t>.</w:t>
      </w:r>
    </w:p>
    <w:p w:rsidR="00C623A2" w:rsidRDefault="00C623A2" w:rsidP="006854DC">
      <w:pPr>
        <w:jc w:val="both"/>
        <w:rPr>
          <w:color w:val="000000"/>
          <w:sz w:val="22"/>
          <w:szCs w:val="22"/>
        </w:rPr>
      </w:pPr>
    </w:p>
    <w:p w:rsidR="00C623A2" w:rsidRDefault="00C623A2" w:rsidP="006854DC">
      <w:pPr>
        <w:pStyle w:val="ListParagraph"/>
        <w:numPr>
          <w:ilvl w:val="0"/>
          <w:numId w:val="1"/>
        </w:numPr>
        <w:spacing w:after="0" w:line="240" w:lineRule="auto"/>
        <w:jc w:val="both"/>
        <w:rPr>
          <w:rFonts w:ascii="Times New Roman" w:hAnsi="Times New Roman" w:cs="Times New Roman"/>
          <w:b/>
          <w:bCs/>
          <w:sz w:val="22"/>
          <w:szCs w:val="22"/>
          <w:u w:val="single"/>
        </w:rPr>
      </w:pPr>
      <w:r w:rsidRPr="00C623A2">
        <w:rPr>
          <w:rFonts w:ascii="Times New Roman" w:hAnsi="Times New Roman" w:cs="Times New Roman"/>
          <w:b/>
          <w:bCs/>
          <w:sz w:val="22"/>
          <w:szCs w:val="22"/>
          <w:u w:val="single"/>
        </w:rPr>
        <w:t>GOVERNING LAW</w:t>
      </w:r>
    </w:p>
    <w:p w:rsidR="00B90193" w:rsidRDefault="00B90193" w:rsidP="006854DC">
      <w:pPr>
        <w:jc w:val="both"/>
        <w:rPr>
          <w:b/>
          <w:bCs/>
          <w:sz w:val="22"/>
          <w:szCs w:val="22"/>
          <w:u w:val="single"/>
        </w:rPr>
      </w:pPr>
    </w:p>
    <w:p w:rsidR="00B90193" w:rsidRPr="00B90193" w:rsidRDefault="00B90193" w:rsidP="006854DC">
      <w:pPr>
        <w:jc w:val="both"/>
        <w:rPr>
          <w:sz w:val="22"/>
          <w:szCs w:val="22"/>
        </w:rPr>
      </w:pPr>
      <w:r>
        <w:rPr>
          <w:sz w:val="22"/>
          <w:szCs w:val="22"/>
        </w:rPr>
        <w:t xml:space="preserve">This Privacy Policy shall be governed by and construed in accordance with the laws of the State of Florida. Any disputes arising under this Privacy Policy shall be resolved exclusively in the State or Federal courts located in </w:t>
      </w:r>
      <w:r w:rsidR="001F4E1E">
        <w:rPr>
          <w:sz w:val="22"/>
          <w:szCs w:val="22"/>
        </w:rPr>
        <w:t>Orange County</w:t>
      </w:r>
      <w:r>
        <w:rPr>
          <w:sz w:val="22"/>
          <w:szCs w:val="22"/>
        </w:rPr>
        <w:t>, Florida.</w:t>
      </w:r>
    </w:p>
    <w:p w:rsidR="00C623A2" w:rsidRDefault="00C623A2" w:rsidP="006854DC">
      <w:pPr>
        <w:jc w:val="both"/>
        <w:rPr>
          <w:sz w:val="22"/>
          <w:szCs w:val="22"/>
        </w:rPr>
      </w:pPr>
    </w:p>
    <w:p w:rsidR="00C623A2" w:rsidRPr="00C623A2" w:rsidRDefault="00C623A2" w:rsidP="006854DC">
      <w:pPr>
        <w:pStyle w:val="ListParagraph"/>
        <w:numPr>
          <w:ilvl w:val="0"/>
          <w:numId w:val="1"/>
        </w:numPr>
        <w:spacing w:after="0" w:line="240" w:lineRule="auto"/>
        <w:jc w:val="both"/>
        <w:rPr>
          <w:rFonts w:ascii="Times New Roman" w:hAnsi="Times New Roman" w:cs="Times New Roman"/>
          <w:b/>
          <w:bCs/>
          <w:sz w:val="22"/>
          <w:szCs w:val="22"/>
          <w:u w:val="single"/>
        </w:rPr>
      </w:pPr>
      <w:r w:rsidRPr="00C623A2">
        <w:rPr>
          <w:rFonts w:ascii="Times New Roman" w:hAnsi="Times New Roman" w:cs="Times New Roman"/>
          <w:b/>
          <w:bCs/>
          <w:sz w:val="22"/>
          <w:szCs w:val="22"/>
          <w:u w:val="single"/>
        </w:rPr>
        <w:t>INTERNATIONAL USERS</w:t>
      </w:r>
    </w:p>
    <w:p w:rsidR="00C623A2" w:rsidRDefault="00C623A2" w:rsidP="006854DC">
      <w:pPr>
        <w:jc w:val="both"/>
        <w:rPr>
          <w:sz w:val="22"/>
          <w:szCs w:val="22"/>
        </w:rPr>
      </w:pPr>
    </w:p>
    <w:p w:rsidR="00C623A2" w:rsidRDefault="00C623A2" w:rsidP="006854DC">
      <w:pPr>
        <w:pStyle w:val="NormalWeb"/>
        <w:spacing w:before="0" w:beforeAutospacing="0" w:after="0" w:afterAutospacing="0"/>
        <w:jc w:val="both"/>
      </w:pPr>
      <w:r>
        <w:rPr>
          <w:color w:val="000000"/>
          <w:sz w:val="22"/>
          <w:szCs w:val="22"/>
        </w:rPr>
        <w:t xml:space="preserve">This section </w:t>
      </w:r>
      <w:r w:rsidR="000775DA">
        <w:rPr>
          <w:color w:val="000000"/>
          <w:sz w:val="22"/>
          <w:szCs w:val="22"/>
        </w:rPr>
        <w:t>applies</w:t>
      </w:r>
      <w:r>
        <w:rPr>
          <w:color w:val="000000"/>
          <w:sz w:val="22"/>
          <w:szCs w:val="22"/>
        </w:rPr>
        <w:t xml:space="preserve"> to users who access, use, or interact with the Services </w:t>
      </w:r>
      <w:r w:rsidR="00051DE8">
        <w:rPr>
          <w:color w:val="000000"/>
          <w:sz w:val="22"/>
          <w:szCs w:val="22"/>
        </w:rPr>
        <w:t>from</w:t>
      </w:r>
      <w:r>
        <w:rPr>
          <w:color w:val="000000"/>
          <w:sz w:val="22"/>
          <w:szCs w:val="22"/>
        </w:rPr>
        <w:t xml:space="preserve"> outside the United States, including the European Economic Area (“</w:t>
      </w:r>
      <w:r>
        <w:rPr>
          <w:b/>
          <w:bCs/>
          <w:color w:val="000000"/>
          <w:sz w:val="22"/>
          <w:szCs w:val="22"/>
          <w:u w:val="single"/>
        </w:rPr>
        <w:t>EEA</w:t>
      </w:r>
      <w:r>
        <w:rPr>
          <w:color w:val="000000"/>
          <w:sz w:val="22"/>
          <w:szCs w:val="22"/>
        </w:rPr>
        <w:t>”)</w:t>
      </w:r>
      <w:r w:rsidR="00051DE8">
        <w:rPr>
          <w:color w:val="000000"/>
          <w:sz w:val="22"/>
          <w:szCs w:val="22"/>
        </w:rPr>
        <w:t>. This section supplements and</w:t>
      </w:r>
      <w:r>
        <w:rPr>
          <w:color w:val="000000"/>
          <w:sz w:val="22"/>
          <w:szCs w:val="22"/>
        </w:rPr>
        <w:t xml:space="preserve"> should be read together with all other sections of this Privacy Policy. To the extent there is any conflict between this section and the other sections of the Privacy Policy, this section shall govern.</w:t>
      </w:r>
    </w:p>
    <w:p w:rsidR="00C623A2" w:rsidRDefault="00C623A2" w:rsidP="006854DC">
      <w:pPr>
        <w:pStyle w:val="NormalWeb"/>
        <w:spacing w:before="0" w:beforeAutospacing="0" w:after="0" w:afterAutospacing="0"/>
        <w:jc w:val="both"/>
      </w:pPr>
      <w:r>
        <w:rPr>
          <w:color w:val="000000"/>
          <w:sz w:val="22"/>
          <w:szCs w:val="22"/>
        </w:rPr>
        <w:t> </w:t>
      </w:r>
    </w:p>
    <w:p w:rsidR="00C623A2" w:rsidRDefault="00C623A2" w:rsidP="006854DC">
      <w:pPr>
        <w:pStyle w:val="NormalWeb"/>
        <w:spacing w:before="0" w:beforeAutospacing="0" w:after="0" w:afterAutospacing="0"/>
        <w:jc w:val="both"/>
        <w:rPr>
          <w:color w:val="000000"/>
          <w:sz w:val="22"/>
          <w:szCs w:val="22"/>
        </w:rPr>
      </w:pPr>
      <w:r>
        <w:rPr>
          <w:color w:val="000000"/>
          <w:sz w:val="22"/>
          <w:szCs w:val="22"/>
        </w:rPr>
        <w:t>The laws of some jurisdictions, such as the European Union, require companies to tell you about the legal basis for using, sharing, or disclosing your information. To the extent those laws apply, we may rely on the following legal bases:</w:t>
      </w:r>
    </w:p>
    <w:p w:rsidR="00B90193" w:rsidRDefault="00B90193" w:rsidP="006854DC">
      <w:pPr>
        <w:pStyle w:val="NormalWeb"/>
        <w:spacing w:before="0" w:beforeAutospacing="0" w:after="0" w:afterAutospacing="0"/>
        <w:jc w:val="both"/>
      </w:pPr>
    </w:p>
    <w:p w:rsidR="00C623A2" w:rsidRDefault="00C623A2" w:rsidP="006854DC">
      <w:pPr>
        <w:pStyle w:val="NormalWeb"/>
        <w:spacing w:before="0" w:beforeAutospacing="0" w:after="0" w:afterAutospacing="0"/>
        <w:jc w:val="both"/>
      </w:pPr>
      <w:r>
        <w:rPr>
          <w:color w:val="000000"/>
          <w:sz w:val="22"/>
          <w:szCs w:val="22"/>
        </w:rPr>
        <w:t>When this Privacy Policy mentions the “</w:t>
      </w:r>
      <w:r>
        <w:rPr>
          <w:b/>
          <w:bCs/>
          <w:color w:val="000000"/>
          <w:sz w:val="22"/>
          <w:szCs w:val="22"/>
          <w:u w:val="single"/>
        </w:rPr>
        <w:t>Company</w:t>
      </w:r>
      <w:r>
        <w:rPr>
          <w:color w:val="000000"/>
          <w:sz w:val="22"/>
          <w:szCs w:val="22"/>
        </w:rPr>
        <w:t>”, “</w:t>
      </w:r>
      <w:r>
        <w:rPr>
          <w:b/>
          <w:bCs/>
          <w:color w:val="000000"/>
          <w:sz w:val="22"/>
          <w:szCs w:val="22"/>
          <w:u w:val="single"/>
        </w:rPr>
        <w:t>we</w:t>
      </w:r>
      <w:r>
        <w:rPr>
          <w:color w:val="000000"/>
          <w:sz w:val="22"/>
          <w:szCs w:val="22"/>
        </w:rPr>
        <w:t>”, “</w:t>
      </w:r>
      <w:r>
        <w:rPr>
          <w:b/>
          <w:bCs/>
          <w:color w:val="000000"/>
          <w:sz w:val="22"/>
          <w:szCs w:val="22"/>
          <w:u w:val="single"/>
        </w:rPr>
        <w:t>our</w:t>
      </w:r>
      <w:r>
        <w:rPr>
          <w:color w:val="000000"/>
          <w:sz w:val="22"/>
          <w:szCs w:val="22"/>
        </w:rPr>
        <w:t>” or “</w:t>
      </w:r>
      <w:r>
        <w:rPr>
          <w:b/>
          <w:bCs/>
          <w:color w:val="000000"/>
          <w:sz w:val="22"/>
          <w:szCs w:val="22"/>
          <w:u w:val="single"/>
        </w:rPr>
        <w:t>us</w:t>
      </w:r>
      <w:r>
        <w:rPr>
          <w:color w:val="000000"/>
          <w:sz w:val="22"/>
          <w:szCs w:val="22"/>
        </w:rPr>
        <w:t xml:space="preserve">”, it refers collectively to </w:t>
      </w:r>
      <w:r w:rsidR="00051DE8">
        <w:rPr>
          <w:color w:val="000000"/>
          <w:sz w:val="22"/>
          <w:szCs w:val="22"/>
        </w:rPr>
        <w:t>AI Systems Soft LLC</w:t>
      </w:r>
      <w:r>
        <w:rPr>
          <w:color w:val="000000"/>
          <w:sz w:val="22"/>
          <w:szCs w:val="22"/>
        </w:rPr>
        <w:t> and its subsidiaries and affiliated companies and/or brands to the company or companies responsible for your information under this Privacy Policy (</w:t>
      </w:r>
      <w:r w:rsidR="00051DE8">
        <w:rPr>
          <w:color w:val="000000"/>
          <w:sz w:val="22"/>
          <w:szCs w:val="22"/>
        </w:rPr>
        <w:t>the</w:t>
      </w:r>
      <w:r>
        <w:rPr>
          <w:color w:val="000000"/>
          <w:sz w:val="22"/>
          <w:szCs w:val="22"/>
        </w:rPr>
        <w:t xml:space="preserve"> “</w:t>
      </w:r>
      <w:r>
        <w:rPr>
          <w:b/>
          <w:bCs/>
          <w:color w:val="000000"/>
          <w:sz w:val="22"/>
          <w:szCs w:val="22"/>
          <w:u w:val="single"/>
        </w:rPr>
        <w:t>Data Controller</w:t>
      </w:r>
      <w:r>
        <w:rPr>
          <w:color w:val="000000"/>
          <w:sz w:val="22"/>
          <w:szCs w:val="22"/>
        </w:rPr>
        <w:t>”).</w:t>
      </w:r>
    </w:p>
    <w:p w:rsidR="00C623A2" w:rsidRDefault="00C623A2" w:rsidP="006854DC">
      <w:pPr>
        <w:pStyle w:val="NormalWeb"/>
        <w:spacing w:before="0" w:beforeAutospacing="0" w:after="0" w:afterAutospacing="0"/>
        <w:jc w:val="both"/>
      </w:pPr>
      <w:r>
        <w:rPr>
          <w:color w:val="000000"/>
          <w:sz w:val="22"/>
          <w:szCs w:val="22"/>
        </w:rPr>
        <w:t> </w:t>
      </w:r>
    </w:p>
    <w:p w:rsidR="00B90193" w:rsidRPr="00CE7E82" w:rsidRDefault="00C623A2" w:rsidP="006854DC">
      <w:pPr>
        <w:pStyle w:val="NormalWeb"/>
        <w:spacing w:before="0" w:beforeAutospacing="0" w:after="0" w:afterAutospacing="0"/>
        <w:jc w:val="both"/>
        <w:rPr>
          <w:color w:val="000000"/>
          <w:sz w:val="22"/>
          <w:szCs w:val="22"/>
        </w:rPr>
      </w:pPr>
      <w:r>
        <w:rPr>
          <w:color w:val="000000"/>
          <w:sz w:val="22"/>
          <w:szCs w:val="22"/>
        </w:rPr>
        <w:t>The laws of some jurisdictions, such as the European Union, require companies to tell you about the legal basis for using, sharing, or disclosing your information. To the extent those laws apply, we may rely on the following legal bases:</w:t>
      </w:r>
    </w:p>
    <w:p w:rsidR="00C623A2" w:rsidRDefault="00C623A2" w:rsidP="006854DC">
      <w:pPr>
        <w:pStyle w:val="NormalWeb"/>
        <w:numPr>
          <w:ilvl w:val="0"/>
          <w:numId w:val="9"/>
        </w:numPr>
        <w:spacing w:before="0" w:beforeAutospacing="0" w:after="0" w:afterAutospacing="0"/>
        <w:jc w:val="both"/>
        <w:textAlignment w:val="baseline"/>
        <w:rPr>
          <w:color w:val="000000"/>
          <w:sz w:val="22"/>
          <w:szCs w:val="22"/>
        </w:rPr>
      </w:pPr>
      <w:r>
        <w:rPr>
          <w:b/>
          <w:bCs/>
          <w:color w:val="000000"/>
          <w:sz w:val="22"/>
          <w:szCs w:val="22"/>
        </w:rPr>
        <w:t>Performance of a Contract</w:t>
      </w:r>
      <w:r>
        <w:rPr>
          <w:color w:val="000000"/>
          <w:sz w:val="22"/>
          <w:szCs w:val="22"/>
        </w:rPr>
        <w:t>: where use of your information is necessary to provide you with the Services under a contract, for example</w:t>
      </w:r>
      <w:r w:rsidR="000775DA">
        <w:rPr>
          <w:color w:val="000000"/>
          <w:sz w:val="22"/>
          <w:szCs w:val="22"/>
        </w:rPr>
        <w:t>,</w:t>
      </w:r>
      <w:r>
        <w:rPr>
          <w:color w:val="000000"/>
          <w:sz w:val="22"/>
          <w:szCs w:val="22"/>
        </w:rPr>
        <w:t xml:space="preserve"> the </w:t>
      </w:r>
      <w:r w:rsidRPr="0048089F">
        <w:rPr>
          <w:rFonts w:eastAsiaTheme="majorEastAsia"/>
          <w:color w:val="000000"/>
          <w:sz w:val="22"/>
          <w:szCs w:val="22"/>
        </w:rPr>
        <w:t xml:space="preserve">Terms of </w:t>
      </w:r>
      <w:r w:rsidR="00CF2B9A">
        <w:rPr>
          <w:rFonts w:eastAsiaTheme="majorEastAsia"/>
          <w:color w:val="000000"/>
          <w:sz w:val="22"/>
          <w:szCs w:val="22"/>
        </w:rPr>
        <w:t>Use</w:t>
      </w:r>
      <w:r>
        <w:rPr>
          <w:color w:val="000000"/>
          <w:sz w:val="22"/>
          <w:szCs w:val="22"/>
        </w:rPr>
        <w:t>.</w:t>
      </w:r>
    </w:p>
    <w:p w:rsidR="00B90193" w:rsidRPr="00B90193" w:rsidRDefault="00C623A2" w:rsidP="006854DC">
      <w:pPr>
        <w:pStyle w:val="NormalWeb"/>
        <w:numPr>
          <w:ilvl w:val="0"/>
          <w:numId w:val="9"/>
        </w:numPr>
        <w:spacing w:before="0" w:beforeAutospacing="0" w:after="0" w:afterAutospacing="0"/>
        <w:jc w:val="both"/>
        <w:textAlignment w:val="baseline"/>
        <w:rPr>
          <w:color w:val="000000"/>
          <w:sz w:val="22"/>
          <w:szCs w:val="22"/>
        </w:rPr>
      </w:pPr>
      <w:r w:rsidRPr="00B90193">
        <w:rPr>
          <w:b/>
          <w:bCs/>
          <w:color w:val="000000"/>
          <w:sz w:val="22"/>
          <w:szCs w:val="22"/>
        </w:rPr>
        <w:t>Legitimate Interest: </w:t>
      </w:r>
      <w:r w:rsidRPr="00B90193">
        <w:rPr>
          <w:color w:val="000000"/>
          <w:sz w:val="22"/>
          <w:szCs w:val="22"/>
        </w:rPr>
        <w:t xml:space="preserve">where </w:t>
      </w:r>
      <w:r w:rsidR="000775DA">
        <w:rPr>
          <w:color w:val="000000"/>
          <w:sz w:val="22"/>
          <w:szCs w:val="22"/>
        </w:rPr>
        <w:t xml:space="preserve">the </w:t>
      </w:r>
      <w:r w:rsidRPr="00B90193">
        <w:rPr>
          <w:color w:val="000000"/>
          <w:sz w:val="22"/>
          <w:szCs w:val="22"/>
        </w:rPr>
        <w:t>use of your information is necessary for our or others’ legitimate interests and where the use is not outweighed by your rights and interests. Below are some examples of such interests:</w:t>
      </w:r>
    </w:p>
    <w:p w:rsidR="00C623A2" w:rsidRPr="00B90193" w:rsidRDefault="00C623A2" w:rsidP="006854DC">
      <w:pPr>
        <w:pStyle w:val="NormalWeb"/>
        <w:numPr>
          <w:ilvl w:val="0"/>
          <w:numId w:val="10"/>
        </w:numPr>
        <w:spacing w:before="0" w:beforeAutospacing="0" w:after="0" w:afterAutospacing="0"/>
        <w:ind w:left="1440"/>
        <w:jc w:val="both"/>
        <w:textAlignment w:val="baseline"/>
        <w:rPr>
          <w:color w:val="000000"/>
          <w:sz w:val="22"/>
          <w:szCs w:val="22"/>
        </w:rPr>
      </w:pPr>
      <w:r w:rsidRPr="00B90193">
        <w:rPr>
          <w:color w:val="000000"/>
          <w:sz w:val="22"/>
          <w:szCs w:val="22"/>
        </w:rPr>
        <w:t>providing the Services;</w:t>
      </w:r>
    </w:p>
    <w:p w:rsidR="00C623A2" w:rsidRPr="00B90193" w:rsidRDefault="00C623A2" w:rsidP="006854DC">
      <w:pPr>
        <w:pStyle w:val="NormalWeb"/>
        <w:numPr>
          <w:ilvl w:val="0"/>
          <w:numId w:val="10"/>
        </w:numPr>
        <w:spacing w:before="0" w:beforeAutospacing="0" w:after="0" w:afterAutospacing="0"/>
        <w:ind w:left="1440"/>
        <w:jc w:val="both"/>
        <w:textAlignment w:val="baseline"/>
        <w:rPr>
          <w:color w:val="000000"/>
          <w:sz w:val="22"/>
          <w:szCs w:val="22"/>
        </w:rPr>
      </w:pPr>
      <w:r w:rsidRPr="00B90193">
        <w:rPr>
          <w:color w:val="000000"/>
          <w:sz w:val="22"/>
          <w:szCs w:val="22"/>
        </w:rPr>
        <w:t>improving the Services and developing new ones;</w:t>
      </w:r>
    </w:p>
    <w:p w:rsidR="00C623A2" w:rsidRPr="00B90193" w:rsidRDefault="00C623A2" w:rsidP="006854DC">
      <w:pPr>
        <w:pStyle w:val="NormalWeb"/>
        <w:numPr>
          <w:ilvl w:val="0"/>
          <w:numId w:val="10"/>
        </w:numPr>
        <w:spacing w:before="0" w:beforeAutospacing="0" w:after="0" w:afterAutospacing="0"/>
        <w:ind w:left="1440"/>
        <w:jc w:val="both"/>
        <w:textAlignment w:val="baseline"/>
        <w:rPr>
          <w:color w:val="000000"/>
          <w:sz w:val="22"/>
          <w:szCs w:val="22"/>
        </w:rPr>
      </w:pPr>
      <w:r w:rsidRPr="00B90193">
        <w:rPr>
          <w:color w:val="000000"/>
          <w:sz w:val="22"/>
          <w:szCs w:val="22"/>
        </w:rPr>
        <w:t>recognizing and better understanding our users, including across platforms;</w:t>
      </w:r>
    </w:p>
    <w:p w:rsidR="00C623A2" w:rsidRPr="00B90193" w:rsidRDefault="00C623A2" w:rsidP="006854DC">
      <w:pPr>
        <w:pStyle w:val="NormalWeb"/>
        <w:numPr>
          <w:ilvl w:val="0"/>
          <w:numId w:val="10"/>
        </w:numPr>
        <w:spacing w:before="0" w:beforeAutospacing="0" w:after="0" w:afterAutospacing="0"/>
        <w:ind w:left="1440"/>
        <w:jc w:val="both"/>
        <w:textAlignment w:val="baseline"/>
        <w:rPr>
          <w:color w:val="000000"/>
          <w:sz w:val="22"/>
          <w:szCs w:val="22"/>
        </w:rPr>
      </w:pPr>
      <w:r w:rsidRPr="00B90193">
        <w:rPr>
          <w:color w:val="000000"/>
          <w:sz w:val="22"/>
          <w:szCs w:val="22"/>
        </w:rPr>
        <w:t>conducting security and fraud prevention activities;</w:t>
      </w:r>
    </w:p>
    <w:p w:rsidR="00C623A2" w:rsidRPr="00B90193" w:rsidRDefault="00C623A2" w:rsidP="006854DC">
      <w:pPr>
        <w:pStyle w:val="NormalWeb"/>
        <w:numPr>
          <w:ilvl w:val="0"/>
          <w:numId w:val="10"/>
        </w:numPr>
        <w:spacing w:before="0" w:beforeAutospacing="0" w:after="0" w:afterAutospacing="0"/>
        <w:ind w:left="1440"/>
        <w:jc w:val="both"/>
        <w:textAlignment w:val="baseline"/>
        <w:rPr>
          <w:color w:val="000000"/>
          <w:sz w:val="22"/>
          <w:szCs w:val="22"/>
        </w:rPr>
      </w:pPr>
      <w:r w:rsidRPr="00B90193">
        <w:rPr>
          <w:color w:val="000000"/>
          <w:sz w:val="22"/>
          <w:szCs w:val="22"/>
        </w:rPr>
        <w:t>marketing and promoting our content and services;</w:t>
      </w:r>
    </w:p>
    <w:p w:rsidR="00C623A2" w:rsidRPr="00B90193" w:rsidRDefault="00C623A2" w:rsidP="006854DC">
      <w:pPr>
        <w:pStyle w:val="NormalWeb"/>
        <w:numPr>
          <w:ilvl w:val="0"/>
          <w:numId w:val="10"/>
        </w:numPr>
        <w:spacing w:before="0" w:beforeAutospacing="0" w:after="0" w:afterAutospacing="0"/>
        <w:ind w:left="1440"/>
        <w:jc w:val="both"/>
        <w:textAlignment w:val="baseline"/>
        <w:rPr>
          <w:color w:val="000000"/>
          <w:sz w:val="22"/>
          <w:szCs w:val="22"/>
        </w:rPr>
      </w:pPr>
      <w:r w:rsidRPr="00B90193">
        <w:rPr>
          <w:color w:val="000000"/>
          <w:sz w:val="22"/>
          <w:szCs w:val="22"/>
        </w:rPr>
        <w:t>building and managing business relationships;</w:t>
      </w:r>
    </w:p>
    <w:p w:rsidR="00C623A2" w:rsidRPr="00B90193" w:rsidRDefault="00C623A2" w:rsidP="006854DC">
      <w:pPr>
        <w:pStyle w:val="NormalWeb"/>
        <w:numPr>
          <w:ilvl w:val="0"/>
          <w:numId w:val="10"/>
        </w:numPr>
        <w:spacing w:before="0" w:beforeAutospacing="0" w:after="0" w:afterAutospacing="0"/>
        <w:ind w:left="1440"/>
        <w:jc w:val="both"/>
        <w:textAlignment w:val="baseline"/>
        <w:rPr>
          <w:color w:val="000000"/>
          <w:sz w:val="22"/>
          <w:szCs w:val="22"/>
        </w:rPr>
      </w:pPr>
      <w:r w:rsidRPr="00B90193">
        <w:rPr>
          <w:color w:val="000000"/>
          <w:sz w:val="22"/>
          <w:szCs w:val="22"/>
        </w:rPr>
        <w:t>conducting compliance and risk management activities; and</w:t>
      </w:r>
    </w:p>
    <w:p w:rsidR="00C623A2" w:rsidRPr="00B90193" w:rsidRDefault="00C623A2" w:rsidP="006854DC">
      <w:pPr>
        <w:pStyle w:val="NormalWeb"/>
        <w:numPr>
          <w:ilvl w:val="0"/>
          <w:numId w:val="10"/>
        </w:numPr>
        <w:spacing w:before="0" w:beforeAutospacing="0" w:after="0" w:afterAutospacing="0"/>
        <w:ind w:left="1440"/>
        <w:jc w:val="both"/>
        <w:textAlignment w:val="baseline"/>
        <w:rPr>
          <w:color w:val="000000"/>
          <w:sz w:val="22"/>
          <w:szCs w:val="22"/>
        </w:rPr>
      </w:pPr>
      <w:r w:rsidRPr="00B90193">
        <w:rPr>
          <w:color w:val="000000"/>
          <w:sz w:val="22"/>
          <w:szCs w:val="22"/>
        </w:rPr>
        <w:t>providing and managing access to our systems</w:t>
      </w:r>
    </w:p>
    <w:p w:rsidR="00C623A2" w:rsidRPr="00B90193" w:rsidRDefault="00C623A2" w:rsidP="006854DC">
      <w:pPr>
        <w:pStyle w:val="ListParagraph"/>
        <w:numPr>
          <w:ilvl w:val="0"/>
          <w:numId w:val="12"/>
        </w:numPr>
        <w:spacing w:after="0" w:line="240" w:lineRule="auto"/>
        <w:jc w:val="both"/>
        <w:rPr>
          <w:rFonts w:ascii="Times New Roman" w:hAnsi="Times New Roman" w:cs="Times New Roman"/>
        </w:rPr>
      </w:pPr>
      <w:r w:rsidRPr="00B90193">
        <w:rPr>
          <w:rFonts w:ascii="Times New Roman" w:hAnsi="Times New Roman" w:cs="Times New Roman"/>
          <w:b/>
          <w:bCs/>
          <w:color w:val="000000"/>
          <w:sz w:val="22"/>
          <w:szCs w:val="22"/>
        </w:rPr>
        <w:t>Legal Obligation: </w:t>
      </w:r>
      <w:r w:rsidRPr="00B90193">
        <w:rPr>
          <w:rFonts w:ascii="Times New Roman" w:hAnsi="Times New Roman" w:cs="Times New Roman"/>
          <w:color w:val="000000"/>
          <w:sz w:val="22"/>
          <w:szCs w:val="22"/>
        </w:rPr>
        <w:t>where use of your information is necessary to comply with laws and regulations such as those relating to anti-bribery and corruption and anti-money-laundering, complying with requests from government bodies or courts, or responding to litigation.</w:t>
      </w:r>
    </w:p>
    <w:p w:rsidR="00C623A2" w:rsidRPr="00B90193" w:rsidRDefault="00C623A2" w:rsidP="006854DC">
      <w:pPr>
        <w:pStyle w:val="ListParagraph"/>
        <w:numPr>
          <w:ilvl w:val="0"/>
          <w:numId w:val="12"/>
        </w:numPr>
        <w:spacing w:after="0" w:line="240" w:lineRule="auto"/>
        <w:jc w:val="both"/>
        <w:rPr>
          <w:rFonts w:ascii="Times New Roman" w:hAnsi="Times New Roman" w:cs="Times New Roman"/>
        </w:rPr>
      </w:pPr>
      <w:r w:rsidRPr="00B90193">
        <w:rPr>
          <w:rFonts w:ascii="Times New Roman" w:hAnsi="Times New Roman" w:cs="Times New Roman"/>
          <w:b/>
          <w:bCs/>
          <w:color w:val="000000"/>
          <w:sz w:val="22"/>
          <w:szCs w:val="22"/>
        </w:rPr>
        <w:t>With Consent: </w:t>
      </w:r>
      <w:r w:rsidRPr="00B90193">
        <w:rPr>
          <w:rFonts w:ascii="Times New Roman" w:hAnsi="Times New Roman" w:cs="Times New Roman"/>
          <w:color w:val="000000"/>
          <w:sz w:val="22"/>
          <w:szCs w:val="22"/>
        </w:rPr>
        <w:t xml:space="preserve">we may ask for your consent to process your information in a certain way. Where we rely on this basis, you have the right to withdraw your consent at any time – please see </w:t>
      </w:r>
      <w:r w:rsidR="000775DA">
        <w:rPr>
          <w:rFonts w:ascii="Times New Roman" w:hAnsi="Times New Roman" w:cs="Times New Roman"/>
          <w:color w:val="000000"/>
          <w:sz w:val="22"/>
          <w:szCs w:val="22"/>
        </w:rPr>
        <w:t xml:space="preserve">the </w:t>
      </w:r>
      <w:r w:rsidRPr="00B90193">
        <w:rPr>
          <w:rFonts w:ascii="Times New Roman" w:hAnsi="Times New Roman" w:cs="Times New Roman"/>
          <w:color w:val="000000"/>
          <w:sz w:val="22"/>
          <w:szCs w:val="22"/>
        </w:rPr>
        <w:t>“</w:t>
      </w:r>
      <w:r w:rsidRPr="00B90193">
        <w:rPr>
          <w:rFonts w:ascii="Times New Roman" w:hAnsi="Times New Roman" w:cs="Times New Roman"/>
          <w:b/>
          <w:bCs/>
          <w:color w:val="000000"/>
          <w:sz w:val="22"/>
          <w:szCs w:val="22"/>
          <w:u w:val="single"/>
        </w:rPr>
        <w:t>WHAT ARE YOUR PRIVACY RIGHTS?</w:t>
      </w:r>
      <w:r w:rsidRPr="00B90193">
        <w:rPr>
          <w:rFonts w:ascii="Times New Roman" w:hAnsi="Times New Roman" w:cs="Times New Roman"/>
          <w:color w:val="000000"/>
          <w:sz w:val="22"/>
          <w:szCs w:val="22"/>
        </w:rPr>
        <w:t>”sectionabove to do this.</w:t>
      </w:r>
    </w:p>
    <w:p w:rsidR="00C623A2" w:rsidRPr="00B90193" w:rsidRDefault="00C623A2" w:rsidP="006854DC">
      <w:pPr>
        <w:pStyle w:val="NormalWeb"/>
        <w:spacing w:before="0" w:beforeAutospacing="0" w:after="0" w:afterAutospacing="0"/>
        <w:jc w:val="both"/>
        <w:rPr>
          <w:color w:val="000000"/>
          <w:sz w:val="22"/>
          <w:szCs w:val="22"/>
        </w:rPr>
      </w:pPr>
    </w:p>
    <w:p w:rsidR="00C623A2" w:rsidRPr="00B90193" w:rsidRDefault="00192B25" w:rsidP="006854DC">
      <w:pPr>
        <w:pStyle w:val="NormalWeb"/>
        <w:spacing w:before="0" w:beforeAutospacing="0" w:after="0" w:afterAutospacing="0"/>
        <w:jc w:val="both"/>
        <w:rPr>
          <w:color w:val="000000"/>
          <w:sz w:val="22"/>
          <w:szCs w:val="22"/>
        </w:rPr>
      </w:pPr>
      <w:r>
        <w:rPr>
          <w:color w:val="000000"/>
          <w:sz w:val="22"/>
          <w:szCs w:val="22"/>
        </w:rPr>
        <w:t>The Company</w:t>
      </w:r>
      <w:r w:rsidR="00C623A2" w:rsidRPr="00B90193">
        <w:rPr>
          <w:color w:val="000000"/>
          <w:sz w:val="22"/>
          <w:szCs w:val="22"/>
        </w:rPr>
        <w:t xml:space="preserve"> is committed to protecting the privacy of its users and complies with applicable data protection laws, including but not limited to the General Data Protection Regulation (GDPR) for users in the European Union (EU), the Personal Information Protection and Electronic Documents Act (PIPEDA) for users in Canada, and applicable Asia-Pacific </w:t>
      </w:r>
      <w:r w:rsidR="00051DE8">
        <w:rPr>
          <w:color w:val="000000"/>
          <w:sz w:val="22"/>
          <w:szCs w:val="22"/>
        </w:rPr>
        <w:t xml:space="preserve">data protection and </w:t>
      </w:r>
      <w:r w:rsidR="00C623A2" w:rsidRPr="00B90193">
        <w:rPr>
          <w:color w:val="000000"/>
          <w:sz w:val="22"/>
          <w:szCs w:val="22"/>
        </w:rPr>
        <w:t>privacy laws. </w:t>
      </w:r>
    </w:p>
    <w:p w:rsidR="00B90193" w:rsidRPr="00B90193" w:rsidRDefault="00B90193" w:rsidP="006854DC">
      <w:pPr>
        <w:pStyle w:val="NormalWeb"/>
        <w:spacing w:before="0" w:beforeAutospacing="0" w:after="0" w:afterAutospacing="0"/>
        <w:jc w:val="both"/>
      </w:pPr>
    </w:p>
    <w:p w:rsidR="00B90193" w:rsidRPr="00B90193" w:rsidRDefault="00C623A2" w:rsidP="006854DC">
      <w:pPr>
        <w:pStyle w:val="NormalWeb"/>
        <w:spacing w:before="0" w:beforeAutospacing="0" w:after="0" w:afterAutospacing="0"/>
        <w:jc w:val="both"/>
        <w:rPr>
          <w:color w:val="000000"/>
          <w:sz w:val="22"/>
          <w:szCs w:val="22"/>
        </w:rPr>
      </w:pPr>
      <w:r w:rsidRPr="00B90193">
        <w:rPr>
          <w:color w:val="000000"/>
          <w:sz w:val="22"/>
          <w:szCs w:val="22"/>
        </w:rPr>
        <w:t xml:space="preserve">For users in these regions, </w:t>
      </w:r>
      <w:r w:rsidR="00192B25">
        <w:rPr>
          <w:color w:val="000000"/>
          <w:sz w:val="22"/>
          <w:szCs w:val="22"/>
        </w:rPr>
        <w:t>the Company</w:t>
      </w:r>
      <w:r w:rsidRPr="00B90193">
        <w:rPr>
          <w:color w:val="000000"/>
          <w:sz w:val="22"/>
          <w:szCs w:val="22"/>
        </w:rPr>
        <w:t>:</w:t>
      </w:r>
    </w:p>
    <w:p w:rsidR="00C623A2" w:rsidRPr="00B90193" w:rsidRDefault="00C623A2" w:rsidP="006854DC">
      <w:pPr>
        <w:pStyle w:val="NormalWeb"/>
        <w:numPr>
          <w:ilvl w:val="0"/>
          <w:numId w:val="11"/>
        </w:numPr>
        <w:spacing w:before="0" w:beforeAutospacing="0" w:after="0" w:afterAutospacing="0"/>
        <w:jc w:val="both"/>
        <w:textAlignment w:val="baseline"/>
        <w:rPr>
          <w:color w:val="000000"/>
          <w:sz w:val="22"/>
          <w:szCs w:val="22"/>
        </w:rPr>
      </w:pPr>
      <w:r w:rsidRPr="00B90193">
        <w:rPr>
          <w:color w:val="000000"/>
          <w:sz w:val="22"/>
          <w:szCs w:val="22"/>
        </w:rPr>
        <w:t>Ensures that personal data is collected, processed, and stored lawfully and transparently.</w:t>
      </w:r>
    </w:p>
    <w:p w:rsidR="00C623A2" w:rsidRPr="00B90193" w:rsidRDefault="00C623A2" w:rsidP="006854DC">
      <w:pPr>
        <w:pStyle w:val="NormalWeb"/>
        <w:numPr>
          <w:ilvl w:val="0"/>
          <w:numId w:val="11"/>
        </w:numPr>
        <w:spacing w:before="0" w:beforeAutospacing="0" w:after="0" w:afterAutospacing="0"/>
        <w:jc w:val="both"/>
        <w:textAlignment w:val="baseline"/>
        <w:rPr>
          <w:color w:val="000000"/>
          <w:sz w:val="22"/>
          <w:szCs w:val="22"/>
        </w:rPr>
      </w:pPr>
      <w:r w:rsidRPr="00B90193">
        <w:rPr>
          <w:color w:val="000000"/>
          <w:sz w:val="22"/>
          <w:szCs w:val="22"/>
        </w:rPr>
        <w:t>Provides users with rights such as access, rectification, erasure, restriction of processing, and data portability.</w:t>
      </w:r>
    </w:p>
    <w:p w:rsidR="00C623A2" w:rsidRPr="00B90193" w:rsidRDefault="00C623A2" w:rsidP="006854DC">
      <w:pPr>
        <w:pStyle w:val="NormalWeb"/>
        <w:numPr>
          <w:ilvl w:val="0"/>
          <w:numId w:val="11"/>
        </w:numPr>
        <w:spacing w:before="0" w:beforeAutospacing="0" w:after="0" w:afterAutospacing="0"/>
        <w:jc w:val="both"/>
        <w:textAlignment w:val="baseline"/>
        <w:rPr>
          <w:color w:val="000000"/>
          <w:sz w:val="22"/>
          <w:szCs w:val="22"/>
        </w:rPr>
      </w:pPr>
      <w:r w:rsidRPr="00B90193">
        <w:rPr>
          <w:color w:val="000000"/>
          <w:sz w:val="22"/>
          <w:szCs w:val="22"/>
        </w:rPr>
        <w:t>Uses Standard Contractual Clauses (SCCs) or other legally recognized mechanisms for international data transfers outside the EU, Canada, or Asia.</w:t>
      </w:r>
    </w:p>
    <w:p w:rsidR="00C623A2" w:rsidRPr="00B90193" w:rsidRDefault="00C623A2" w:rsidP="006854DC">
      <w:pPr>
        <w:pStyle w:val="NormalWeb"/>
        <w:numPr>
          <w:ilvl w:val="0"/>
          <w:numId w:val="11"/>
        </w:numPr>
        <w:spacing w:before="0" w:beforeAutospacing="0" w:after="0" w:afterAutospacing="0"/>
        <w:jc w:val="both"/>
        <w:textAlignment w:val="baseline"/>
        <w:rPr>
          <w:color w:val="000000"/>
          <w:sz w:val="22"/>
          <w:szCs w:val="22"/>
        </w:rPr>
      </w:pPr>
      <w:r w:rsidRPr="00B90193">
        <w:rPr>
          <w:color w:val="000000"/>
          <w:sz w:val="22"/>
          <w:szCs w:val="22"/>
        </w:rPr>
        <w:t>Requires explicit consent for data collection where mandated by law (</w:t>
      </w:r>
      <w:r w:rsidRPr="00B90193">
        <w:rPr>
          <w:i/>
          <w:iCs/>
          <w:color w:val="000000"/>
          <w:sz w:val="22"/>
          <w:szCs w:val="22"/>
        </w:rPr>
        <w:t>e.g</w:t>
      </w:r>
      <w:r w:rsidRPr="00B90193">
        <w:rPr>
          <w:color w:val="000000"/>
          <w:sz w:val="22"/>
          <w:szCs w:val="22"/>
        </w:rPr>
        <w:t>., cookie tracking in the EU).</w:t>
      </w:r>
    </w:p>
    <w:p w:rsidR="00C623A2" w:rsidRPr="00B90193" w:rsidRDefault="00C623A2" w:rsidP="006854DC">
      <w:pPr>
        <w:pStyle w:val="NormalWeb"/>
        <w:numPr>
          <w:ilvl w:val="0"/>
          <w:numId w:val="11"/>
        </w:numPr>
        <w:spacing w:before="0" w:beforeAutospacing="0" w:after="0" w:afterAutospacing="0"/>
        <w:jc w:val="both"/>
        <w:textAlignment w:val="baseline"/>
        <w:rPr>
          <w:color w:val="000000"/>
          <w:sz w:val="22"/>
          <w:szCs w:val="22"/>
        </w:rPr>
      </w:pPr>
      <w:r w:rsidRPr="00B90193">
        <w:rPr>
          <w:color w:val="000000"/>
          <w:sz w:val="22"/>
          <w:szCs w:val="22"/>
        </w:rPr>
        <w:t>Allows users to opt out of data collection and marketing communications by contacting</w:t>
      </w:r>
      <w:r w:rsidR="0047104F">
        <w:rPr>
          <w:color w:val="000000"/>
          <w:sz w:val="22"/>
          <w:szCs w:val="22"/>
        </w:rPr>
        <w:t xml:space="preserve"> </w:t>
      </w:r>
      <w:hyperlink r:id="rId21" w:history="1">
        <w:r w:rsidR="00B90193" w:rsidRPr="005A4C95">
          <w:rPr>
            <w:rStyle w:val="Hyperlink"/>
            <w:sz w:val="22"/>
            <w:szCs w:val="22"/>
            <w:shd w:val="clear" w:color="auto" w:fill="FFFFFF"/>
          </w:rPr>
          <w:t>info@</w:t>
        </w:r>
        <w:r w:rsidR="00082081">
          <w:rPr>
            <w:rStyle w:val="Hyperlink"/>
            <w:sz w:val="22"/>
            <w:szCs w:val="22"/>
            <w:shd w:val="clear" w:color="auto" w:fill="FFFFFF"/>
          </w:rPr>
          <w:t>subjectsofalquran.com</w:t>
        </w:r>
      </w:hyperlink>
      <w:r w:rsidRPr="00B90193">
        <w:rPr>
          <w:color w:val="000000"/>
          <w:sz w:val="22"/>
          <w:szCs w:val="22"/>
          <w:shd w:val="clear" w:color="auto" w:fill="FFFFFF"/>
        </w:rPr>
        <w:t>.</w:t>
      </w:r>
    </w:p>
    <w:p w:rsidR="00C623A2" w:rsidRPr="00B90193" w:rsidRDefault="00C623A2" w:rsidP="006854DC">
      <w:pPr>
        <w:pStyle w:val="NormalWeb"/>
        <w:numPr>
          <w:ilvl w:val="0"/>
          <w:numId w:val="11"/>
        </w:numPr>
        <w:spacing w:before="0" w:beforeAutospacing="0" w:after="0" w:afterAutospacing="0"/>
        <w:jc w:val="both"/>
        <w:textAlignment w:val="baseline"/>
        <w:rPr>
          <w:color w:val="000000"/>
          <w:sz w:val="22"/>
          <w:szCs w:val="22"/>
        </w:rPr>
      </w:pPr>
      <w:r w:rsidRPr="00B90193">
        <w:rPr>
          <w:color w:val="000000"/>
          <w:sz w:val="22"/>
          <w:szCs w:val="22"/>
        </w:rPr>
        <w:t>Responds to data access requests within the legally required timeframe.</w:t>
      </w:r>
    </w:p>
    <w:p w:rsidR="00C623A2" w:rsidRPr="00B90193" w:rsidRDefault="00C623A2" w:rsidP="006854DC">
      <w:pPr>
        <w:jc w:val="both"/>
      </w:pPr>
    </w:p>
    <w:p w:rsidR="00C623A2" w:rsidRDefault="00C623A2" w:rsidP="006854DC">
      <w:pPr>
        <w:jc w:val="both"/>
        <w:rPr>
          <w:color w:val="000000"/>
          <w:sz w:val="22"/>
          <w:szCs w:val="22"/>
        </w:rPr>
      </w:pPr>
      <w:r w:rsidRPr="00B90193">
        <w:rPr>
          <w:color w:val="000000"/>
          <w:sz w:val="22"/>
          <w:szCs w:val="22"/>
        </w:rPr>
        <w:t>Users in these jurisdictions have the right to file complaints with their respective Data Protection Authorities if they believe their data rights have been violated</w:t>
      </w:r>
      <w:r w:rsidR="00B90193">
        <w:rPr>
          <w:color w:val="000000"/>
          <w:sz w:val="22"/>
          <w:szCs w:val="22"/>
        </w:rPr>
        <w:t>.</w:t>
      </w:r>
    </w:p>
    <w:p w:rsidR="00B90193" w:rsidRDefault="00B90193" w:rsidP="006854DC">
      <w:pPr>
        <w:jc w:val="both"/>
        <w:rPr>
          <w:color w:val="000000"/>
          <w:sz w:val="22"/>
          <w:szCs w:val="22"/>
        </w:rPr>
      </w:pPr>
    </w:p>
    <w:p w:rsidR="00B90193" w:rsidRDefault="00B90193" w:rsidP="006854DC">
      <w:pPr>
        <w:pStyle w:val="ListParagraph"/>
        <w:numPr>
          <w:ilvl w:val="0"/>
          <w:numId w:val="1"/>
        </w:numPr>
        <w:spacing w:after="0" w:line="240" w:lineRule="auto"/>
        <w:jc w:val="both"/>
        <w:rPr>
          <w:rFonts w:ascii="Times New Roman" w:hAnsi="Times New Roman" w:cs="Times New Roman"/>
          <w:b/>
          <w:bCs/>
          <w:sz w:val="22"/>
          <w:szCs w:val="22"/>
          <w:u w:val="single"/>
        </w:rPr>
      </w:pPr>
      <w:r w:rsidRPr="00B90193">
        <w:rPr>
          <w:rFonts w:ascii="Times New Roman" w:hAnsi="Times New Roman" w:cs="Times New Roman"/>
          <w:b/>
          <w:bCs/>
          <w:sz w:val="22"/>
          <w:szCs w:val="22"/>
          <w:u w:val="single"/>
        </w:rPr>
        <w:t>UPDATES TO THE PRIVACY POLICY</w:t>
      </w:r>
    </w:p>
    <w:p w:rsidR="00B90193" w:rsidRPr="00B90193" w:rsidRDefault="00B90193" w:rsidP="006854DC">
      <w:pPr>
        <w:ind w:left="360"/>
        <w:jc w:val="both"/>
        <w:rPr>
          <w:b/>
          <w:bCs/>
          <w:sz w:val="22"/>
          <w:szCs w:val="22"/>
          <w:u w:val="single"/>
        </w:rPr>
      </w:pPr>
    </w:p>
    <w:p w:rsidR="00B90193" w:rsidRDefault="00B90193" w:rsidP="006854DC">
      <w:pPr>
        <w:jc w:val="both"/>
        <w:rPr>
          <w:color w:val="000000"/>
          <w:sz w:val="22"/>
          <w:szCs w:val="22"/>
        </w:rPr>
      </w:pPr>
      <w:r w:rsidRPr="00B90193">
        <w:rPr>
          <w:color w:val="000000"/>
          <w:sz w:val="22"/>
          <w:szCs w:val="22"/>
        </w:rPr>
        <w:t>We may update this Privacy Policy from time to time. The updated version will be indicated by an updated “last updated” date</w:t>
      </w:r>
      <w:r w:rsidR="000775DA">
        <w:rPr>
          <w:color w:val="000000"/>
          <w:sz w:val="22"/>
          <w:szCs w:val="22"/>
        </w:rPr>
        <w:t>,</w:t>
      </w:r>
      <w:r w:rsidRPr="00B90193">
        <w:rPr>
          <w:color w:val="000000"/>
          <w:sz w:val="22"/>
          <w:szCs w:val="22"/>
        </w:rPr>
        <w:t xml:space="preserve"> and the updated version will be effective as soon as it is accessible. If we make material changes to this Privacy Policy, we may notify you either by prominently posting a notice of such changes or by directly sending you a notification. We encourage you to review this Privacy Policy frequently to be informed of how we are protecting your information</w:t>
      </w:r>
      <w:r>
        <w:rPr>
          <w:color w:val="000000"/>
          <w:sz w:val="22"/>
          <w:szCs w:val="22"/>
        </w:rPr>
        <w:t>.</w:t>
      </w:r>
    </w:p>
    <w:p w:rsidR="00B90193" w:rsidRPr="00B90193" w:rsidRDefault="00B90193" w:rsidP="006854DC">
      <w:pPr>
        <w:jc w:val="both"/>
        <w:rPr>
          <w:b/>
          <w:bCs/>
          <w:color w:val="000000"/>
          <w:sz w:val="22"/>
          <w:szCs w:val="22"/>
          <w:u w:val="single"/>
        </w:rPr>
      </w:pPr>
    </w:p>
    <w:p w:rsidR="00B90193" w:rsidRPr="00B90193" w:rsidRDefault="00B90193" w:rsidP="006854DC">
      <w:pPr>
        <w:pStyle w:val="ListParagraph"/>
        <w:numPr>
          <w:ilvl w:val="0"/>
          <w:numId w:val="1"/>
        </w:numPr>
        <w:spacing w:after="0" w:line="240" w:lineRule="auto"/>
        <w:jc w:val="both"/>
        <w:rPr>
          <w:rFonts w:ascii="Times New Roman" w:hAnsi="Times New Roman" w:cs="Times New Roman"/>
          <w:b/>
          <w:bCs/>
          <w:sz w:val="22"/>
          <w:szCs w:val="22"/>
          <w:u w:val="single"/>
        </w:rPr>
      </w:pPr>
      <w:r w:rsidRPr="00B90193">
        <w:rPr>
          <w:rFonts w:ascii="Times New Roman" w:hAnsi="Times New Roman" w:cs="Times New Roman"/>
          <w:b/>
          <w:bCs/>
          <w:sz w:val="22"/>
          <w:szCs w:val="22"/>
          <w:u w:val="single"/>
        </w:rPr>
        <w:t>HOW CAN YOU CONTACT US ABOUT THIS NOTICE?</w:t>
      </w:r>
    </w:p>
    <w:p w:rsidR="00B90193" w:rsidRDefault="00B90193" w:rsidP="006854DC">
      <w:pPr>
        <w:jc w:val="both"/>
        <w:rPr>
          <w:sz w:val="22"/>
          <w:szCs w:val="22"/>
        </w:rPr>
      </w:pPr>
    </w:p>
    <w:p w:rsidR="00B90193" w:rsidRDefault="00B90193" w:rsidP="006854DC">
      <w:pPr>
        <w:jc w:val="both"/>
        <w:rPr>
          <w:color w:val="000000"/>
          <w:sz w:val="22"/>
          <w:szCs w:val="22"/>
        </w:rPr>
      </w:pPr>
      <w:r w:rsidRPr="00B90193">
        <w:rPr>
          <w:color w:val="000000"/>
          <w:sz w:val="22"/>
          <w:szCs w:val="22"/>
        </w:rPr>
        <w:t>We welcome your comments</w:t>
      </w:r>
      <w:r w:rsidR="00F410D7">
        <w:rPr>
          <w:color w:val="000000"/>
          <w:sz w:val="22"/>
          <w:szCs w:val="22"/>
        </w:rPr>
        <w:t>,</w:t>
      </w:r>
      <w:r w:rsidRPr="00B90193">
        <w:rPr>
          <w:color w:val="000000"/>
          <w:sz w:val="22"/>
          <w:szCs w:val="22"/>
        </w:rPr>
        <w:t xml:space="preserve"> questions</w:t>
      </w:r>
      <w:r w:rsidR="00F410D7">
        <w:rPr>
          <w:color w:val="000000"/>
          <w:sz w:val="22"/>
          <w:szCs w:val="22"/>
        </w:rPr>
        <w:t>, and concerns</w:t>
      </w:r>
      <w:r w:rsidRPr="00B90193">
        <w:rPr>
          <w:color w:val="000000"/>
          <w:sz w:val="22"/>
          <w:szCs w:val="22"/>
        </w:rPr>
        <w:t xml:space="preserve"> regarding our privacy policies.</w:t>
      </w:r>
      <w:r w:rsidR="00BA0E6E">
        <w:rPr>
          <w:color w:val="000000"/>
          <w:sz w:val="22"/>
          <w:szCs w:val="22"/>
        </w:rPr>
        <w:t xml:space="preserve"> </w:t>
      </w:r>
      <w:r w:rsidRPr="00B90193">
        <w:rPr>
          <w:color w:val="000000"/>
          <w:sz w:val="22"/>
          <w:szCs w:val="22"/>
        </w:rPr>
        <w:t>If you have any questions about this Privacy Policy, please contact us at</w:t>
      </w:r>
      <w:r>
        <w:rPr>
          <w:color w:val="000000"/>
          <w:sz w:val="22"/>
          <w:szCs w:val="22"/>
        </w:rPr>
        <w:t>:</w:t>
      </w:r>
    </w:p>
    <w:p w:rsidR="00B90193" w:rsidRDefault="00B90193" w:rsidP="006854DC">
      <w:pPr>
        <w:jc w:val="both"/>
        <w:rPr>
          <w:sz w:val="22"/>
          <w:szCs w:val="22"/>
        </w:rPr>
      </w:pPr>
    </w:p>
    <w:p w:rsidR="00B90193" w:rsidRPr="00EA03C9" w:rsidRDefault="00082081" w:rsidP="006854DC">
      <w:pPr>
        <w:jc w:val="both"/>
        <w:rPr>
          <w:color w:val="000000"/>
          <w:sz w:val="22"/>
          <w:szCs w:val="22"/>
        </w:rPr>
      </w:pPr>
      <w:r>
        <w:rPr>
          <w:color w:val="000000"/>
          <w:sz w:val="22"/>
          <w:szCs w:val="22"/>
        </w:rPr>
        <w:t>Fons Vitae Publications</w:t>
      </w:r>
      <w:r w:rsidR="00B90193" w:rsidRPr="00EA03C9">
        <w:rPr>
          <w:color w:val="000000"/>
          <w:sz w:val="22"/>
          <w:szCs w:val="22"/>
        </w:rPr>
        <w:t>, LLC</w:t>
      </w:r>
    </w:p>
    <w:p w:rsidR="00B90193" w:rsidRPr="00EA03C9" w:rsidRDefault="0011408B" w:rsidP="006854DC">
      <w:pPr>
        <w:jc w:val="both"/>
        <w:rPr>
          <w:color w:val="000000"/>
          <w:sz w:val="22"/>
          <w:szCs w:val="22"/>
        </w:rPr>
      </w:pPr>
      <w:r>
        <w:rPr>
          <w:color w:val="000000"/>
          <w:sz w:val="22"/>
          <w:szCs w:val="22"/>
        </w:rPr>
        <w:t>11312 Citra Circle, APT-304</w:t>
      </w:r>
      <w:r w:rsidR="00BA0E6E">
        <w:rPr>
          <w:color w:val="000000"/>
          <w:sz w:val="22"/>
          <w:szCs w:val="22"/>
        </w:rPr>
        <w:t xml:space="preserve">, </w:t>
      </w:r>
    </w:p>
    <w:p w:rsidR="00B90193" w:rsidRDefault="00B90193" w:rsidP="006854DC">
      <w:pPr>
        <w:jc w:val="both"/>
        <w:rPr>
          <w:color w:val="000000"/>
          <w:sz w:val="22"/>
          <w:szCs w:val="22"/>
        </w:rPr>
      </w:pPr>
      <w:r>
        <w:rPr>
          <w:color w:val="000000"/>
          <w:sz w:val="22"/>
          <w:szCs w:val="22"/>
        </w:rPr>
        <w:t>Windermere</w:t>
      </w:r>
      <w:r w:rsidRPr="00EA03C9">
        <w:rPr>
          <w:color w:val="000000"/>
          <w:sz w:val="22"/>
          <w:szCs w:val="22"/>
        </w:rPr>
        <w:t xml:space="preserve">, </w:t>
      </w:r>
      <w:r>
        <w:rPr>
          <w:color w:val="000000"/>
          <w:sz w:val="22"/>
          <w:szCs w:val="22"/>
        </w:rPr>
        <w:t>FL34786</w:t>
      </w:r>
    </w:p>
    <w:p w:rsidR="00B90193" w:rsidRPr="00EA03C9" w:rsidRDefault="00B90193" w:rsidP="006854DC">
      <w:pPr>
        <w:jc w:val="both"/>
      </w:pPr>
      <w:r w:rsidRPr="00C623A2">
        <w:rPr>
          <w:i/>
          <w:iCs/>
          <w:color w:val="000000"/>
          <w:sz w:val="22"/>
          <w:szCs w:val="22"/>
        </w:rPr>
        <w:t>by phone</w:t>
      </w:r>
      <w:r>
        <w:rPr>
          <w:color w:val="000000"/>
          <w:sz w:val="22"/>
          <w:szCs w:val="22"/>
        </w:rPr>
        <w:t>: 1 (689) 276-4636</w:t>
      </w:r>
    </w:p>
    <w:p w:rsidR="00F410D7" w:rsidRPr="00F410D7" w:rsidRDefault="00B90193" w:rsidP="006854DC">
      <w:pPr>
        <w:jc w:val="both"/>
        <w:rPr>
          <w:color w:val="000000"/>
          <w:sz w:val="22"/>
          <w:szCs w:val="22"/>
          <w:shd w:val="clear" w:color="auto" w:fill="FFFFFF"/>
        </w:rPr>
      </w:pPr>
      <w:r w:rsidRPr="00EA03C9">
        <w:rPr>
          <w:i/>
          <w:iCs/>
          <w:color w:val="000000"/>
          <w:sz w:val="22"/>
          <w:szCs w:val="22"/>
        </w:rPr>
        <w:t>by email</w:t>
      </w:r>
      <w:r w:rsidRPr="00EA03C9">
        <w:rPr>
          <w:color w:val="000000"/>
          <w:sz w:val="22"/>
          <w:szCs w:val="22"/>
        </w:rPr>
        <w:t>: </w:t>
      </w:r>
      <w:hyperlink r:id="rId22" w:history="1">
        <w:r w:rsidRPr="005A4C95">
          <w:rPr>
            <w:rStyle w:val="Hyperlink"/>
            <w:sz w:val="22"/>
            <w:szCs w:val="22"/>
            <w:shd w:val="clear" w:color="auto" w:fill="FFFFFF"/>
          </w:rPr>
          <w:t>info@</w:t>
        </w:r>
        <w:r w:rsidR="00082081">
          <w:rPr>
            <w:rStyle w:val="Hyperlink"/>
            <w:sz w:val="22"/>
            <w:szCs w:val="22"/>
            <w:shd w:val="clear" w:color="auto" w:fill="FFFFFF"/>
          </w:rPr>
          <w:t>subjectsofalquran.com</w:t>
        </w:r>
      </w:hyperlink>
    </w:p>
    <w:p w:rsidR="00F410D7" w:rsidRDefault="00F410D7" w:rsidP="006854DC">
      <w:pPr>
        <w:jc w:val="both"/>
        <w:rPr>
          <w:color w:val="000000"/>
          <w:sz w:val="22"/>
          <w:szCs w:val="22"/>
          <w:shd w:val="clear" w:color="auto" w:fill="FFFFFF"/>
        </w:rPr>
      </w:pPr>
    </w:p>
    <w:p w:rsidR="00B90193" w:rsidRPr="00B90193" w:rsidRDefault="00F410D7" w:rsidP="006854DC">
      <w:pPr>
        <w:jc w:val="both"/>
        <w:rPr>
          <w:sz w:val="22"/>
          <w:szCs w:val="22"/>
        </w:rPr>
      </w:pPr>
      <w:r w:rsidRPr="00F410D7">
        <w:rPr>
          <w:color w:val="000000"/>
          <w:sz w:val="22"/>
          <w:szCs w:val="22"/>
          <w:shd w:val="clear" w:color="auto" w:fill="FFFFFF"/>
        </w:rPr>
        <w:t xml:space="preserve">For urgent privacy-related matters or data breach notifications, please mark your email as </w:t>
      </w:r>
      <w:r>
        <w:rPr>
          <w:color w:val="000000"/>
          <w:sz w:val="22"/>
          <w:szCs w:val="22"/>
          <w:shd w:val="clear" w:color="auto" w:fill="FFFFFF"/>
        </w:rPr>
        <w:t>“</w:t>
      </w:r>
      <w:r w:rsidRPr="00F410D7">
        <w:rPr>
          <w:color w:val="000000"/>
          <w:sz w:val="22"/>
          <w:szCs w:val="22"/>
          <w:shd w:val="clear" w:color="auto" w:fill="FFFFFF"/>
        </w:rPr>
        <w:t>URGENT - PRIVACY MATTER</w:t>
      </w:r>
      <w:r>
        <w:rPr>
          <w:color w:val="000000"/>
          <w:sz w:val="22"/>
          <w:szCs w:val="22"/>
          <w:shd w:val="clear" w:color="auto" w:fill="FFFFFF"/>
        </w:rPr>
        <w:t>”</w:t>
      </w:r>
      <w:r w:rsidR="00B90193" w:rsidRPr="00EA03C9">
        <w:rPr>
          <w:color w:val="000000"/>
          <w:sz w:val="22"/>
          <w:szCs w:val="22"/>
          <w:shd w:val="clear" w:color="auto" w:fill="FFFFFF"/>
        </w:rPr>
        <w:t>.</w:t>
      </w:r>
    </w:p>
    <w:sectPr w:rsidR="00B90193" w:rsidRPr="00B90193" w:rsidSect="009F2D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112" w:rsidRDefault="00DB1112" w:rsidP="007C425C">
      <w:r>
        <w:separator/>
      </w:r>
    </w:p>
  </w:endnote>
  <w:endnote w:type="continuationSeparator" w:id="1">
    <w:p w:rsidR="00DB1112" w:rsidRDefault="00DB1112" w:rsidP="007C42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112" w:rsidRDefault="00DB1112" w:rsidP="007C425C">
      <w:r>
        <w:separator/>
      </w:r>
    </w:p>
  </w:footnote>
  <w:footnote w:type="continuationSeparator" w:id="1">
    <w:p w:rsidR="00DB1112" w:rsidRDefault="00DB1112" w:rsidP="007C425C">
      <w:r>
        <w:continuationSeparator/>
      </w:r>
    </w:p>
  </w:footnote>
  <w:footnote w:id="2">
    <w:p w:rsidR="006854DC" w:rsidRPr="007C425C" w:rsidRDefault="006854DC" w:rsidP="006854DC">
      <w:pPr>
        <w:pStyle w:val="FootnoteText"/>
      </w:pPr>
      <w:r>
        <w:rPr>
          <w:rStyle w:val="FootnoteReference"/>
        </w:rPr>
        <w:footnoteRef/>
      </w:r>
      <w:r w:rsidRPr="007C425C">
        <w:rPr>
          <w:b/>
          <w:bCs/>
          <w:highlight w:val="yellow"/>
          <w:u w:val="single"/>
        </w:rPr>
        <w:t>NTD</w:t>
      </w:r>
      <w:r>
        <w:t xml:space="preserve">: Cookie Notice link to be embedded once page created. </w:t>
      </w:r>
    </w:p>
  </w:footnote>
  <w:footnote w:id="3">
    <w:p w:rsidR="006854DC" w:rsidRPr="007C425C" w:rsidRDefault="006854DC" w:rsidP="006854DC">
      <w:pPr>
        <w:pStyle w:val="FootnoteText"/>
      </w:pPr>
      <w:r>
        <w:rPr>
          <w:rStyle w:val="FootnoteReference"/>
        </w:rPr>
        <w:footnoteRef/>
      </w:r>
      <w:r w:rsidRPr="007C425C">
        <w:rPr>
          <w:b/>
          <w:bCs/>
          <w:highlight w:val="yellow"/>
          <w:u w:val="single"/>
        </w:rPr>
        <w:t>NTD</w:t>
      </w:r>
      <w:r>
        <w:t xml:space="preserve">: Cookie Notice link to be embedded once page created.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A0F46"/>
    <w:multiLevelType w:val="multilevel"/>
    <w:tmpl w:val="3D62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85EC5"/>
    <w:multiLevelType w:val="multilevel"/>
    <w:tmpl w:val="CE4C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A4D14"/>
    <w:multiLevelType w:val="multilevel"/>
    <w:tmpl w:val="879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F87A61"/>
    <w:multiLevelType w:val="multilevel"/>
    <w:tmpl w:val="5456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643BF"/>
    <w:multiLevelType w:val="hybridMultilevel"/>
    <w:tmpl w:val="4D22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C38B9"/>
    <w:multiLevelType w:val="hybridMultilevel"/>
    <w:tmpl w:val="AA7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B70DCE"/>
    <w:multiLevelType w:val="multilevel"/>
    <w:tmpl w:val="A64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C21829"/>
    <w:multiLevelType w:val="hybridMultilevel"/>
    <w:tmpl w:val="4588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31DEF"/>
    <w:multiLevelType w:val="hybridMultilevel"/>
    <w:tmpl w:val="3670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215B8"/>
    <w:multiLevelType w:val="hybridMultilevel"/>
    <w:tmpl w:val="C12C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207C9"/>
    <w:multiLevelType w:val="hybridMultilevel"/>
    <w:tmpl w:val="952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554C4"/>
    <w:multiLevelType w:val="multilevel"/>
    <w:tmpl w:val="403C9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1B59D9"/>
    <w:multiLevelType w:val="multilevel"/>
    <w:tmpl w:val="42D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367A1A"/>
    <w:multiLevelType w:val="hybridMultilevel"/>
    <w:tmpl w:val="1878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E30240"/>
    <w:multiLevelType w:val="multilevel"/>
    <w:tmpl w:val="DE2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3E0A8A"/>
    <w:multiLevelType w:val="hybridMultilevel"/>
    <w:tmpl w:val="661E1A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AD7E9B"/>
    <w:multiLevelType w:val="multilevel"/>
    <w:tmpl w:val="9C7E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6E0F36"/>
    <w:multiLevelType w:val="hybridMultilevel"/>
    <w:tmpl w:val="6890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CB784E"/>
    <w:multiLevelType w:val="hybridMultilevel"/>
    <w:tmpl w:val="A9328BF6"/>
    <w:lvl w:ilvl="0" w:tplc="BC58351A">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C42984"/>
    <w:multiLevelType w:val="multilevel"/>
    <w:tmpl w:val="08AC1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2"/>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F96EB1"/>
    <w:multiLevelType w:val="hybridMultilevel"/>
    <w:tmpl w:val="8594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7"/>
  </w:num>
  <w:num w:numId="4">
    <w:abstractNumId w:val="14"/>
  </w:num>
  <w:num w:numId="5">
    <w:abstractNumId w:val="2"/>
  </w:num>
  <w:num w:numId="6">
    <w:abstractNumId w:val="19"/>
  </w:num>
  <w:num w:numId="7">
    <w:abstractNumId w:val="17"/>
  </w:num>
  <w:num w:numId="8">
    <w:abstractNumId w:val="5"/>
  </w:num>
  <w:num w:numId="9">
    <w:abstractNumId w:val="6"/>
  </w:num>
  <w:num w:numId="10">
    <w:abstractNumId w:val="1"/>
  </w:num>
  <w:num w:numId="11">
    <w:abstractNumId w:val="12"/>
  </w:num>
  <w:num w:numId="12">
    <w:abstractNumId w:val="9"/>
  </w:num>
  <w:num w:numId="13">
    <w:abstractNumId w:val="4"/>
  </w:num>
  <w:num w:numId="14">
    <w:abstractNumId w:val="13"/>
  </w:num>
  <w:num w:numId="15">
    <w:abstractNumId w:val="11"/>
  </w:num>
  <w:num w:numId="16">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abstractNumId w:val="8"/>
  </w:num>
  <w:num w:numId="19">
    <w:abstractNumId w:val="15"/>
  </w:num>
  <w:num w:numId="20">
    <w:abstractNumId w:val="0"/>
  </w:num>
  <w:num w:numId="21">
    <w:abstractNumId w:val="16"/>
  </w:num>
  <w:num w:numId="22">
    <w:abstractNumId w:val="3"/>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20"/>
  <w:characterSpacingControl w:val="doNotCompress"/>
  <w:savePreviewPicture/>
  <w:footnotePr>
    <w:footnote w:id="0"/>
    <w:footnote w:id="1"/>
  </w:footnotePr>
  <w:endnotePr>
    <w:endnote w:id="0"/>
    <w:endnote w:id="1"/>
  </w:endnotePr>
  <w:compat/>
  <w:rsids>
    <w:rsidRoot w:val="0015597D"/>
    <w:rsid w:val="00051DE8"/>
    <w:rsid w:val="000775DA"/>
    <w:rsid w:val="00082081"/>
    <w:rsid w:val="000A2B97"/>
    <w:rsid w:val="000D1029"/>
    <w:rsid w:val="000D6F19"/>
    <w:rsid w:val="0010538E"/>
    <w:rsid w:val="00107DDB"/>
    <w:rsid w:val="0011408B"/>
    <w:rsid w:val="001225B4"/>
    <w:rsid w:val="0015597D"/>
    <w:rsid w:val="001634EF"/>
    <w:rsid w:val="00192B25"/>
    <w:rsid w:val="001E3757"/>
    <w:rsid w:val="001F4E1E"/>
    <w:rsid w:val="002B2A8B"/>
    <w:rsid w:val="002C423A"/>
    <w:rsid w:val="002D717B"/>
    <w:rsid w:val="002E0B5A"/>
    <w:rsid w:val="00302B8A"/>
    <w:rsid w:val="0038587A"/>
    <w:rsid w:val="003B377A"/>
    <w:rsid w:val="00410D55"/>
    <w:rsid w:val="00427B8E"/>
    <w:rsid w:val="00461711"/>
    <w:rsid w:val="0047104F"/>
    <w:rsid w:val="004E0825"/>
    <w:rsid w:val="0059118E"/>
    <w:rsid w:val="005955EA"/>
    <w:rsid w:val="005A6338"/>
    <w:rsid w:val="005C272B"/>
    <w:rsid w:val="005C764E"/>
    <w:rsid w:val="005E0376"/>
    <w:rsid w:val="005E528D"/>
    <w:rsid w:val="005F485E"/>
    <w:rsid w:val="00673345"/>
    <w:rsid w:val="006854DC"/>
    <w:rsid w:val="006F58C3"/>
    <w:rsid w:val="00712051"/>
    <w:rsid w:val="00726637"/>
    <w:rsid w:val="007438C5"/>
    <w:rsid w:val="00756F5C"/>
    <w:rsid w:val="007C425C"/>
    <w:rsid w:val="007C4DFF"/>
    <w:rsid w:val="0081072D"/>
    <w:rsid w:val="008221D8"/>
    <w:rsid w:val="008925CE"/>
    <w:rsid w:val="00894F91"/>
    <w:rsid w:val="008E1EF2"/>
    <w:rsid w:val="008E6842"/>
    <w:rsid w:val="008F0DEC"/>
    <w:rsid w:val="009162FE"/>
    <w:rsid w:val="00965242"/>
    <w:rsid w:val="009A1379"/>
    <w:rsid w:val="009C0D23"/>
    <w:rsid w:val="009D057B"/>
    <w:rsid w:val="009F2D98"/>
    <w:rsid w:val="00A76274"/>
    <w:rsid w:val="00AA6308"/>
    <w:rsid w:val="00AC089F"/>
    <w:rsid w:val="00B90193"/>
    <w:rsid w:val="00B9790B"/>
    <w:rsid w:val="00BA0E6E"/>
    <w:rsid w:val="00BA4ABD"/>
    <w:rsid w:val="00BB1B47"/>
    <w:rsid w:val="00C6162E"/>
    <w:rsid w:val="00C623A2"/>
    <w:rsid w:val="00CC7DE7"/>
    <w:rsid w:val="00CE7E82"/>
    <w:rsid w:val="00CF2B9A"/>
    <w:rsid w:val="00D04FF7"/>
    <w:rsid w:val="00DA0604"/>
    <w:rsid w:val="00DA62F2"/>
    <w:rsid w:val="00DB1112"/>
    <w:rsid w:val="00DC2C2C"/>
    <w:rsid w:val="00DC5B3F"/>
    <w:rsid w:val="00DD02FC"/>
    <w:rsid w:val="00DD4948"/>
    <w:rsid w:val="00EA03C9"/>
    <w:rsid w:val="00EE0265"/>
    <w:rsid w:val="00F33803"/>
    <w:rsid w:val="00F410D7"/>
    <w:rsid w:val="00FA3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5CE"/>
    <w:pPr>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15597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15597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15597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15597D"/>
    <w:pPr>
      <w:keepNext/>
      <w:keepLines/>
      <w:spacing w:before="80" w:after="40" w:line="278"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5597D"/>
    <w:pPr>
      <w:keepNext/>
      <w:keepLines/>
      <w:spacing w:before="80" w:after="40" w:line="278"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5597D"/>
    <w:pPr>
      <w:keepNext/>
      <w:keepLines/>
      <w:spacing w:before="40" w:line="278"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5597D"/>
    <w:pPr>
      <w:keepNext/>
      <w:keepLines/>
      <w:spacing w:before="40" w:line="278"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5597D"/>
    <w:pPr>
      <w:keepNext/>
      <w:keepLines/>
      <w:spacing w:line="278"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5597D"/>
    <w:pPr>
      <w:keepNext/>
      <w:keepLines/>
      <w:spacing w:line="278"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9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9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97D"/>
    <w:rPr>
      <w:rFonts w:eastAsiaTheme="majorEastAsia" w:cstheme="majorBidi"/>
      <w:color w:val="272727" w:themeColor="text1" w:themeTint="D8"/>
    </w:rPr>
  </w:style>
  <w:style w:type="paragraph" w:styleId="Title">
    <w:name w:val="Title"/>
    <w:basedOn w:val="Normal"/>
    <w:next w:val="Normal"/>
    <w:link w:val="TitleChar"/>
    <w:uiPriority w:val="10"/>
    <w:qFormat/>
    <w:rsid w:val="001559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97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55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97D"/>
    <w:pPr>
      <w:spacing w:before="160" w:after="160" w:line="278" w:lineRule="auto"/>
      <w:jc w:val="center"/>
    </w:pPr>
    <w:rPr>
      <w:rFonts w:asciiTheme="minorHAnsi" w:eastAsia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5597D"/>
    <w:rPr>
      <w:i/>
      <w:iCs/>
      <w:color w:val="404040" w:themeColor="text1" w:themeTint="BF"/>
    </w:rPr>
  </w:style>
  <w:style w:type="paragraph" w:styleId="ListParagraph">
    <w:name w:val="List Paragraph"/>
    <w:basedOn w:val="Normal"/>
    <w:uiPriority w:val="34"/>
    <w:qFormat/>
    <w:rsid w:val="0015597D"/>
    <w:pPr>
      <w:spacing w:after="160" w:line="278" w:lineRule="auto"/>
      <w:ind w:left="720"/>
      <w:contextualSpacing/>
    </w:pPr>
    <w:rPr>
      <w:rFonts w:asciiTheme="minorHAnsi" w:eastAsiaTheme="minorHAnsi" w:hAnsiTheme="minorHAnsi" w:cstheme="minorBidi"/>
      <w:kern w:val="2"/>
    </w:rPr>
  </w:style>
  <w:style w:type="character" w:styleId="IntenseEmphasis">
    <w:name w:val="Intense Emphasis"/>
    <w:basedOn w:val="DefaultParagraphFont"/>
    <w:uiPriority w:val="21"/>
    <w:qFormat/>
    <w:rsid w:val="0015597D"/>
    <w:rPr>
      <w:i/>
      <w:iCs/>
      <w:color w:val="0F4761" w:themeColor="accent1" w:themeShade="BF"/>
    </w:rPr>
  </w:style>
  <w:style w:type="paragraph" w:styleId="IntenseQuote">
    <w:name w:val="Intense Quote"/>
    <w:basedOn w:val="Normal"/>
    <w:next w:val="Normal"/>
    <w:link w:val="IntenseQuoteChar"/>
    <w:uiPriority w:val="30"/>
    <w:qFormat/>
    <w:rsid w:val="0015597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5597D"/>
    <w:rPr>
      <w:i/>
      <w:iCs/>
      <w:color w:val="0F4761" w:themeColor="accent1" w:themeShade="BF"/>
    </w:rPr>
  </w:style>
  <w:style w:type="character" w:styleId="IntenseReference">
    <w:name w:val="Intense Reference"/>
    <w:basedOn w:val="DefaultParagraphFont"/>
    <w:uiPriority w:val="32"/>
    <w:qFormat/>
    <w:rsid w:val="0015597D"/>
    <w:rPr>
      <w:b/>
      <w:bCs/>
      <w:smallCaps/>
      <w:color w:val="0F4761" w:themeColor="accent1" w:themeShade="BF"/>
      <w:spacing w:val="5"/>
    </w:rPr>
  </w:style>
  <w:style w:type="paragraph" w:styleId="NormalWeb">
    <w:name w:val="Normal (Web)"/>
    <w:basedOn w:val="Normal"/>
    <w:uiPriority w:val="99"/>
    <w:unhideWhenUsed/>
    <w:rsid w:val="0015597D"/>
    <w:pPr>
      <w:spacing w:before="100" w:beforeAutospacing="1" w:after="100" w:afterAutospacing="1"/>
    </w:pPr>
  </w:style>
  <w:style w:type="character" w:styleId="Hyperlink">
    <w:name w:val="Hyperlink"/>
    <w:basedOn w:val="DefaultParagraphFont"/>
    <w:uiPriority w:val="99"/>
    <w:unhideWhenUsed/>
    <w:rsid w:val="0015597D"/>
    <w:rPr>
      <w:color w:val="0000FF"/>
      <w:u w:val="single"/>
    </w:rPr>
  </w:style>
  <w:style w:type="character" w:styleId="CommentReference">
    <w:name w:val="annotation reference"/>
    <w:basedOn w:val="DefaultParagraphFont"/>
    <w:uiPriority w:val="99"/>
    <w:semiHidden/>
    <w:unhideWhenUsed/>
    <w:rsid w:val="0015597D"/>
    <w:rPr>
      <w:sz w:val="16"/>
      <w:szCs w:val="16"/>
    </w:rPr>
  </w:style>
  <w:style w:type="paragraph" w:styleId="CommentText">
    <w:name w:val="annotation text"/>
    <w:basedOn w:val="Normal"/>
    <w:link w:val="CommentTextChar"/>
    <w:uiPriority w:val="99"/>
    <w:semiHidden/>
    <w:unhideWhenUsed/>
    <w:rsid w:val="0015597D"/>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semiHidden/>
    <w:rsid w:val="0015597D"/>
    <w:rPr>
      <w:sz w:val="20"/>
      <w:szCs w:val="20"/>
    </w:rPr>
  </w:style>
  <w:style w:type="paragraph" w:styleId="CommentSubject">
    <w:name w:val="annotation subject"/>
    <w:basedOn w:val="CommentText"/>
    <w:next w:val="CommentText"/>
    <w:link w:val="CommentSubjectChar"/>
    <w:uiPriority w:val="99"/>
    <w:semiHidden/>
    <w:unhideWhenUsed/>
    <w:rsid w:val="0015597D"/>
    <w:rPr>
      <w:b/>
      <w:bCs/>
    </w:rPr>
  </w:style>
  <w:style w:type="character" w:customStyle="1" w:styleId="CommentSubjectChar">
    <w:name w:val="Comment Subject Char"/>
    <w:basedOn w:val="CommentTextChar"/>
    <w:link w:val="CommentSubject"/>
    <w:uiPriority w:val="99"/>
    <w:semiHidden/>
    <w:rsid w:val="0015597D"/>
    <w:rPr>
      <w:b/>
      <w:bCs/>
      <w:sz w:val="20"/>
      <w:szCs w:val="20"/>
    </w:rPr>
  </w:style>
  <w:style w:type="character" w:customStyle="1" w:styleId="UnresolvedMention">
    <w:name w:val="Unresolved Mention"/>
    <w:basedOn w:val="DefaultParagraphFont"/>
    <w:uiPriority w:val="99"/>
    <w:semiHidden/>
    <w:unhideWhenUsed/>
    <w:rsid w:val="005A6338"/>
    <w:rPr>
      <w:color w:val="605E5C"/>
      <w:shd w:val="clear" w:color="auto" w:fill="E1DFDD"/>
    </w:rPr>
  </w:style>
  <w:style w:type="character" w:styleId="FollowedHyperlink">
    <w:name w:val="FollowedHyperlink"/>
    <w:basedOn w:val="DefaultParagraphFont"/>
    <w:uiPriority w:val="99"/>
    <w:semiHidden/>
    <w:unhideWhenUsed/>
    <w:rsid w:val="005A6338"/>
    <w:rPr>
      <w:color w:val="96607D" w:themeColor="followedHyperlink"/>
      <w:u w:val="single"/>
    </w:rPr>
  </w:style>
  <w:style w:type="paragraph" w:styleId="FootnoteText">
    <w:name w:val="footnote text"/>
    <w:basedOn w:val="Normal"/>
    <w:link w:val="FootnoteTextChar"/>
    <w:uiPriority w:val="99"/>
    <w:semiHidden/>
    <w:unhideWhenUsed/>
    <w:rsid w:val="007C425C"/>
    <w:rPr>
      <w:sz w:val="20"/>
      <w:szCs w:val="20"/>
    </w:rPr>
  </w:style>
  <w:style w:type="character" w:customStyle="1" w:styleId="FootnoteTextChar">
    <w:name w:val="Footnote Text Char"/>
    <w:basedOn w:val="DefaultParagraphFont"/>
    <w:link w:val="FootnoteText"/>
    <w:uiPriority w:val="99"/>
    <w:semiHidden/>
    <w:rsid w:val="007C425C"/>
    <w:rPr>
      <w:rFonts w:ascii="Times New Roman" w:eastAsia="Times New Roman" w:hAnsi="Times New Roman" w:cs="Times New Roman"/>
      <w:kern w:val="0"/>
      <w:sz w:val="20"/>
      <w:szCs w:val="20"/>
    </w:rPr>
  </w:style>
  <w:style w:type="character" w:styleId="FootnoteReference">
    <w:name w:val="footnote reference"/>
    <w:basedOn w:val="DefaultParagraphFont"/>
    <w:uiPriority w:val="99"/>
    <w:semiHidden/>
    <w:unhideWhenUsed/>
    <w:rsid w:val="007C425C"/>
    <w:rPr>
      <w:vertAlign w:val="superscript"/>
    </w:rPr>
  </w:style>
</w:styles>
</file>

<file path=word/webSettings.xml><?xml version="1.0" encoding="utf-8"?>
<w:webSettings xmlns:r="http://schemas.openxmlformats.org/officeDocument/2006/relationships" xmlns:w="http://schemas.openxmlformats.org/wordprocessingml/2006/main">
  <w:divs>
    <w:div w:id="121580202">
      <w:bodyDiv w:val="1"/>
      <w:marLeft w:val="0"/>
      <w:marRight w:val="0"/>
      <w:marTop w:val="0"/>
      <w:marBottom w:val="0"/>
      <w:divBdr>
        <w:top w:val="none" w:sz="0" w:space="0" w:color="auto"/>
        <w:left w:val="none" w:sz="0" w:space="0" w:color="auto"/>
        <w:bottom w:val="none" w:sz="0" w:space="0" w:color="auto"/>
        <w:right w:val="none" w:sz="0" w:space="0" w:color="auto"/>
      </w:divBdr>
    </w:div>
    <w:div w:id="219172968">
      <w:bodyDiv w:val="1"/>
      <w:marLeft w:val="0"/>
      <w:marRight w:val="0"/>
      <w:marTop w:val="0"/>
      <w:marBottom w:val="0"/>
      <w:divBdr>
        <w:top w:val="none" w:sz="0" w:space="0" w:color="auto"/>
        <w:left w:val="none" w:sz="0" w:space="0" w:color="auto"/>
        <w:bottom w:val="none" w:sz="0" w:space="0" w:color="auto"/>
        <w:right w:val="none" w:sz="0" w:space="0" w:color="auto"/>
      </w:divBdr>
    </w:div>
    <w:div w:id="221255050">
      <w:bodyDiv w:val="1"/>
      <w:marLeft w:val="0"/>
      <w:marRight w:val="0"/>
      <w:marTop w:val="0"/>
      <w:marBottom w:val="0"/>
      <w:divBdr>
        <w:top w:val="none" w:sz="0" w:space="0" w:color="auto"/>
        <w:left w:val="none" w:sz="0" w:space="0" w:color="auto"/>
        <w:bottom w:val="none" w:sz="0" w:space="0" w:color="auto"/>
        <w:right w:val="none" w:sz="0" w:space="0" w:color="auto"/>
      </w:divBdr>
    </w:div>
    <w:div w:id="325285879">
      <w:bodyDiv w:val="1"/>
      <w:marLeft w:val="0"/>
      <w:marRight w:val="0"/>
      <w:marTop w:val="0"/>
      <w:marBottom w:val="0"/>
      <w:divBdr>
        <w:top w:val="none" w:sz="0" w:space="0" w:color="auto"/>
        <w:left w:val="none" w:sz="0" w:space="0" w:color="auto"/>
        <w:bottom w:val="none" w:sz="0" w:space="0" w:color="auto"/>
        <w:right w:val="none" w:sz="0" w:space="0" w:color="auto"/>
      </w:divBdr>
      <w:divsChild>
        <w:div w:id="897975013">
          <w:marLeft w:val="-15"/>
          <w:marRight w:val="0"/>
          <w:marTop w:val="0"/>
          <w:marBottom w:val="0"/>
          <w:divBdr>
            <w:top w:val="none" w:sz="0" w:space="0" w:color="auto"/>
            <w:left w:val="none" w:sz="0" w:space="0" w:color="auto"/>
            <w:bottom w:val="none" w:sz="0" w:space="0" w:color="auto"/>
            <w:right w:val="none" w:sz="0" w:space="0" w:color="auto"/>
          </w:divBdr>
        </w:div>
      </w:divsChild>
    </w:div>
    <w:div w:id="773092288">
      <w:bodyDiv w:val="1"/>
      <w:marLeft w:val="0"/>
      <w:marRight w:val="0"/>
      <w:marTop w:val="0"/>
      <w:marBottom w:val="0"/>
      <w:divBdr>
        <w:top w:val="none" w:sz="0" w:space="0" w:color="auto"/>
        <w:left w:val="none" w:sz="0" w:space="0" w:color="auto"/>
        <w:bottom w:val="none" w:sz="0" w:space="0" w:color="auto"/>
        <w:right w:val="none" w:sz="0" w:space="0" w:color="auto"/>
      </w:divBdr>
    </w:div>
    <w:div w:id="1157964997">
      <w:bodyDiv w:val="1"/>
      <w:marLeft w:val="0"/>
      <w:marRight w:val="0"/>
      <w:marTop w:val="0"/>
      <w:marBottom w:val="0"/>
      <w:divBdr>
        <w:top w:val="none" w:sz="0" w:space="0" w:color="auto"/>
        <w:left w:val="none" w:sz="0" w:space="0" w:color="auto"/>
        <w:bottom w:val="none" w:sz="0" w:space="0" w:color="auto"/>
        <w:right w:val="none" w:sz="0" w:space="0" w:color="auto"/>
      </w:divBdr>
    </w:div>
    <w:div w:id="1331105097">
      <w:bodyDiv w:val="1"/>
      <w:marLeft w:val="0"/>
      <w:marRight w:val="0"/>
      <w:marTop w:val="0"/>
      <w:marBottom w:val="0"/>
      <w:divBdr>
        <w:top w:val="none" w:sz="0" w:space="0" w:color="auto"/>
        <w:left w:val="none" w:sz="0" w:space="0" w:color="auto"/>
        <w:bottom w:val="none" w:sz="0" w:space="0" w:color="auto"/>
        <w:right w:val="none" w:sz="0" w:space="0" w:color="auto"/>
      </w:divBdr>
    </w:div>
    <w:div w:id="1940940882">
      <w:bodyDiv w:val="1"/>
      <w:marLeft w:val="0"/>
      <w:marRight w:val="0"/>
      <w:marTop w:val="0"/>
      <w:marBottom w:val="0"/>
      <w:divBdr>
        <w:top w:val="none" w:sz="0" w:space="0" w:color="auto"/>
        <w:left w:val="none" w:sz="0" w:space="0" w:color="auto"/>
        <w:bottom w:val="none" w:sz="0" w:space="0" w:color="auto"/>
        <w:right w:val="none" w:sz="0" w:space="0" w:color="auto"/>
      </w:divBdr>
    </w:div>
    <w:div w:id="204782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ystemsoft.com/terms-of-use.html" TargetMode="External"/><Relationship Id="rId13" Type="http://schemas.openxmlformats.org/officeDocument/2006/relationships/hyperlink" Target="https://mixpanel.com/legal/privacy-policy/" TargetMode="External"/><Relationship Id="rId18" Type="http://schemas.openxmlformats.org/officeDocument/2006/relationships/hyperlink" Target="https://app.termly.io/dashboard/website/ff304fab-2633-4917-bea4-e596027d39e7/privacy-policy" TargetMode="External"/><Relationship Id="rId3" Type="http://schemas.openxmlformats.org/officeDocument/2006/relationships/styles" Target="styles.xml"/><Relationship Id="rId21" Type="http://schemas.openxmlformats.org/officeDocument/2006/relationships/hyperlink" Target="mailto:info@aisystemsoft.com" TargetMode="External"/><Relationship Id="rId7" Type="http://schemas.openxmlformats.org/officeDocument/2006/relationships/endnotes" Target="endnotes.xml"/><Relationship Id="rId12" Type="http://schemas.openxmlformats.org/officeDocument/2006/relationships/hyperlink" Target="https://policies.google.com/technologies/partner-sites" TargetMode="External"/><Relationship Id="rId17" Type="http://schemas.openxmlformats.org/officeDocument/2006/relationships/hyperlink" Target="mailto:info@aisystemsoft.com" TargetMode="External"/><Relationship Id="rId2" Type="http://schemas.openxmlformats.org/officeDocument/2006/relationships/numbering" Target="numbering.xml"/><Relationship Id="rId16" Type="http://schemas.openxmlformats.org/officeDocument/2006/relationships/hyperlink" Target="mailto:info@aisystemsoft.com" TargetMode="External"/><Relationship Id="rId20" Type="http://schemas.openxmlformats.org/officeDocument/2006/relationships/hyperlink" Target="mailto:info@aisystem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ellepay.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xpanel.com/docs/privacy/protecting-user-data" TargetMode="External"/><Relationship Id="rId23" Type="http://schemas.openxmlformats.org/officeDocument/2006/relationships/fontTable" Target="fontTable.xml"/><Relationship Id="rId10" Type="http://schemas.openxmlformats.org/officeDocument/2006/relationships/hyperlink" Target="https://www.paypal.com/us/home" TargetMode="External"/><Relationship Id="rId19" Type="http://schemas.openxmlformats.org/officeDocument/2006/relationships/hyperlink" Target="mailto:info@aisystemsoft.com" TargetMode="External"/><Relationship Id="rId4" Type="http://schemas.openxmlformats.org/officeDocument/2006/relationships/settings" Target="settings.xml"/><Relationship Id="rId9" Type="http://schemas.openxmlformats.org/officeDocument/2006/relationships/hyperlink" Target="https://aisystemsoft.com/terms-of-use.html" TargetMode="External"/><Relationship Id="rId14" Type="http://schemas.openxmlformats.org/officeDocument/2006/relationships/hyperlink" Target="https://tools.google.com/dlpage/gaoptout" TargetMode="External"/><Relationship Id="rId22" Type="http://schemas.openxmlformats.org/officeDocument/2006/relationships/hyperlink" Target="mailto:info@aisystem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0B3A7B-9289-0F47-9067-43BE6B6C8B9F}">
  <we:reference id="wa200004774" version="1.7.0.0" store="en-US" storeType="OMEX"/>
  <we:alternateReferences>
    <we:reference id="wa200004774" version="1.7.0.0" store="en-US" storeType="OMEX"/>
  </we:alternateReferences>
  <we:properties>
    <we:property name="documentId" value="&quot;4c0393f2-7456-4fb6-9c75-c7f9a30afbd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EBF17-367E-9847-AFC3-F9B590F8C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4544</Words>
  <Characters>25903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Giuliana Madonia</dc:creator>
  <cp:lastModifiedBy>dell1</cp:lastModifiedBy>
  <cp:revision>12</cp:revision>
  <dcterms:created xsi:type="dcterms:W3CDTF">2025-07-26T19:41:00Z</dcterms:created>
  <dcterms:modified xsi:type="dcterms:W3CDTF">2025-07-26T20:18:00Z</dcterms:modified>
</cp:coreProperties>
</file>