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76F9" w14:textId="2636B63D" w:rsidR="00816216" w:rsidRPr="004006E0" w:rsidRDefault="00C94593" w:rsidP="007C76DC">
      <w:pPr>
        <w:pStyle w:val="a5"/>
        <w:pBdr>
          <w:bottom w:val="single" w:sz="12" w:space="0" w:color="39A5B7" w:themeColor="accent1"/>
        </w:pBdr>
        <w:rPr>
          <w:b/>
          <w:bCs/>
          <w:sz w:val="24"/>
          <w:szCs w:val="24"/>
        </w:rPr>
      </w:pPr>
      <w:r>
        <w:rPr>
          <w:rFonts w:hint="eastAsia"/>
          <w:noProof/>
          <w:sz w:val="21"/>
          <w:szCs w:val="21"/>
          <w:lang w:val="zh-CN" w:bidi="zh-CN"/>
        </w:rPr>
        <w:drawing>
          <wp:anchor distT="0" distB="0" distL="114300" distR="114300" simplePos="0" relativeHeight="251658240" behindDoc="0" locked="0" layoutInCell="1" allowOverlap="1" wp14:anchorId="31897A14" wp14:editId="3E7B3EDC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1026160" cy="1435100"/>
            <wp:effectExtent l="0" t="0" r="2540" b="0"/>
            <wp:wrapSquare wrapText="bothSides"/>
            <wp:docPr id="851354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616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B0A" w:rsidRPr="004006E0">
        <w:rPr>
          <w:rFonts w:ascii="微软雅黑" w:eastAsia="微软雅黑" w:hAnsi="微软雅黑" w:cs="微软雅黑" w:hint="eastAsia"/>
          <w:b/>
          <w:bCs/>
          <w:sz w:val="24"/>
          <w:szCs w:val="24"/>
        </w:rPr>
        <w:t>张欣潮</w:t>
      </w:r>
    </w:p>
    <w:p w14:paraId="39D8D891" w14:textId="309383DE" w:rsidR="00141A4C" w:rsidRPr="00422E0C" w:rsidRDefault="00112B0A" w:rsidP="00AE15DF">
      <w:pPr>
        <w:rPr>
          <w:rFonts w:hint="eastAsia"/>
          <w:sz w:val="21"/>
          <w:szCs w:val="21"/>
        </w:rPr>
      </w:pPr>
      <w:r w:rsidRPr="00422E0C">
        <w:rPr>
          <w:rFonts w:ascii="微软雅黑" w:eastAsia="微软雅黑" w:hAnsi="微软雅黑" w:cs="微软雅黑" w:hint="eastAsia"/>
          <w:sz w:val="21"/>
          <w:szCs w:val="21"/>
        </w:rPr>
        <w:t>陕西</w:t>
      </w:r>
      <w:r w:rsidR="00141A4C" w:rsidRPr="00422E0C">
        <w:rPr>
          <w:sz w:val="21"/>
          <w:szCs w:val="21"/>
          <w:lang w:val="zh-CN" w:bidi="zh-CN"/>
        </w:rPr>
        <w:t xml:space="preserve"> | </w:t>
      </w:r>
      <w:r w:rsidRPr="00422E0C">
        <w:rPr>
          <w:rFonts w:hint="eastAsia"/>
          <w:sz w:val="21"/>
          <w:szCs w:val="21"/>
        </w:rPr>
        <w:t>15191324290</w:t>
      </w:r>
      <w:r w:rsidR="00141A4C" w:rsidRPr="00422E0C">
        <w:rPr>
          <w:sz w:val="21"/>
          <w:szCs w:val="21"/>
          <w:lang w:val="zh-CN" w:bidi="zh-CN"/>
        </w:rPr>
        <w:t xml:space="preserve"> | </w:t>
      </w:r>
      <w:r w:rsidRPr="00422E0C">
        <w:rPr>
          <w:rFonts w:ascii="黑体" w:hAnsi="黑体" w:hint="eastAsia"/>
          <w:sz w:val="21"/>
          <w:szCs w:val="21"/>
          <w:lang w:val="zh-CN" w:bidi="zh-CN"/>
        </w:rPr>
        <w:t>bscgyzzxc</w:t>
      </w:r>
      <w:r w:rsidRPr="00422E0C">
        <w:rPr>
          <w:rFonts w:hint="eastAsia"/>
          <w:sz w:val="21"/>
          <w:szCs w:val="21"/>
          <w:lang w:val="zh-CN" w:bidi="zh-CN"/>
        </w:rPr>
        <w:t>@163.com</w:t>
      </w:r>
    </w:p>
    <w:sdt>
      <w:sdtPr>
        <w:alias w:val="教育背景："/>
        <w:tag w:val="教育背景："/>
        <w:id w:val="807127995"/>
        <w:placeholder>
          <w:docPart w:val="C22ACB6EA7BB4E74960A887FCC3A5F4E"/>
        </w:placeholder>
        <w:temporary/>
        <w:showingPlcHdr/>
        <w15:appearance w15:val="hidden"/>
      </w:sdtPr>
      <w:sdtContent>
        <w:p w14:paraId="3A84628E" w14:textId="503BDE3B" w:rsidR="00112B0A" w:rsidRDefault="009D5933" w:rsidP="00B432BB">
          <w:pPr>
            <w:pStyle w:val="1"/>
            <w:spacing w:before="100"/>
            <w:rPr>
              <w:rFonts w:eastAsia="黑体"/>
            </w:rPr>
          </w:pPr>
          <w:r w:rsidRPr="00B432BB">
            <w:rPr>
              <w:sz w:val="24"/>
              <w:szCs w:val="24"/>
              <w:lang w:val="zh-CN" w:bidi="zh-CN"/>
            </w:rPr>
            <w:t>教育背景</w:t>
          </w:r>
        </w:p>
      </w:sdtContent>
    </w:sdt>
    <w:p w14:paraId="2BD5EDC5" w14:textId="1054E6BA" w:rsidR="00112B0A" w:rsidRPr="00422E0C" w:rsidRDefault="00112B0A" w:rsidP="0050451A">
      <w:pPr>
        <w:rPr>
          <w:rFonts w:ascii="微软雅黑" w:eastAsia="微软雅黑" w:hAnsi="微软雅黑" w:cs="微软雅黑"/>
          <w:sz w:val="21"/>
          <w:szCs w:val="21"/>
        </w:rPr>
      </w:pPr>
      <w:r w:rsidRPr="00422E0C">
        <w:rPr>
          <w:rFonts w:ascii="微软雅黑" w:eastAsia="微软雅黑" w:hAnsi="微软雅黑" w:cs="微软雅黑" w:hint="eastAsia"/>
          <w:b/>
          <w:bCs/>
          <w:sz w:val="21"/>
          <w:szCs w:val="21"/>
        </w:rPr>
        <w:t>西安理工大学</w:t>
      </w:r>
      <w:r w:rsidRPr="00422E0C">
        <w:rPr>
          <w:rFonts w:ascii="微软雅黑" w:eastAsia="微软雅黑" w:hAnsi="微软雅黑" w:cs="微软雅黑" w:hint="eastAsia"/>
          <w:sz w:val="21"/>
          <w:szCs w:val="21"/>
        </w:rPr>
        <w:t>-软件工程 本科</w:t>
      </w:r>
    </w:p>
    <w:p w14:paraId="1A5C4C4A" w14:textId="5FE339AC" w:rsidR="00112B0A" w:rsidRPr="00422E0C" w:rsidRDefault="00112B0A" w:rsidP="0050451A">
      <w:pPr>
        <w:rPr>
          <w:rFonts w:ascii="微软雅黑" w:eastAsia="微软雅黑" w:hAnsi="微软雅黑" w:cs="微软雅黑" w:hint="eastAsia"/>
          <w:sz w:val="21"/>
          <w:szCs w:val="21"/>
        </w:rPr>
      </w:pPr>
      <w:r w:rsidRPr="00422E0C">
        <w:rPr>
          <w:rFonts w:ascii="微软雅黑" w:eastAsia="微软雅黑" w:hAnsi="微软雅黑" w:cs="微软雅黑" w:hint="eastAsia"/>
          <w:sz w:val="21"/>
          <w:szCs w:val="21"/>
        </w:rPr>
        <w:t xml:space="preserve">CET4(425) </w:t>
      </w:r>
      <w:r w:rsidRPr="00422E0C">
        <w:rPr>
          <w:rFonts w:ascii="微软雅黑" w:eastAsia="微软雅黑" w:hAnsi="微软雅黑" w:cs="微软雅黑"/>
          <w:sz w:val="21"/>
          <w:szCs w:val="21"/>
        </w:rPr>
        <w:t>第十五届蓝桥杯省级三等奖</w:t>
      </w:r>
      <w:r w:rsidRPr="00422E0C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Pr="00112B0A">
        <w:rPr>
          <w:rFonts w:ascii="微软雅黑" w:eastAsia="微软雅黑" w:hAnsi="微软雅黑" w:cs="微软雅黑"/>
          <w:sz w:val="21"/>
          <w:szCs w:val="21"/>
        </w:rPr>
        <w:t>第十六届蓝桥杯省级二等奖</w:t>
      </w:r>
    </w:p>
    <w:p w14:paraId="2700EB59" w14:textId="6C1E9759" w:rsidR="006270A9" w:rsidRPr="00422E0C" w:rsidRDefault="00AE15DF" w:rsidP="00B432BB">
      <w:pPr>
        <w:pStyle w:val="1"/>
        <w:spacing w:before="100"/>
        <w:rPr>
          <w:rFonts w:ascii="微软雅黑" w:eastAsia="微软雅黑" w:hAnsi="微软雅黑" w:cs="微软雅黑"/>
          <w:sz w:val="24"/>
          <w:szCs w:val="24"/>
          <w:lang w:val="zh-CN" w:bidi="zh-CN"/>
        </w:rPr>
      </w:pPr>
      <w:r w:rsidRPr="00422E0C">
        <w:rPr>
          <w:rFonts w:ascii="微软雅黑" w:eastAsia="微软雅黑" w:hAnsi="微软雅黑" w:cs="微软雅黑" w:hint="eastAsia"/>
          <w:sz w:val="24"/>
          <w:szCs w:val="24"/>
          <w:lang w:val="zh-CN" w:bidi="zh-CN"/>
        </w:rPr>
        <w:t>项</w:t>
      </w:r>
      <w:r w:rsidRPr="00422E0C">
        <w:rPr>
          <w:rFonts w:ascii="MS Gothic" w:eastAsia="MS Gothic" w:hAnsi="MS Gothic" w:cs="MS Gothic" w:hint="eastAsia"/>
          <w:sz w:val="24"/>
          <w:szCs w:val="24"/>
          <w:lang w:val="zh-CN" w:bidi="zh-CN"/>
        </w:rPr>
        <w:t>目</w:t>
      </w:r>
      <w:r w:rsidRPr="00422E0C">
        <w:rPr>
          <w:rFonts w:ascii="微软雅黑" w:eastAsia="微软雅黑" w:hAnsi="微软雅黑" w:cs="微软雅黑" w:hint="eastAsia"/>
          <w:sz w:val="24"/>
          <w:szCs w:val="24"/>
          <w:lang w:val="zh-CN" w:bidi="zh-CN"/>
        </w:rPr>
        <w:t>经历</w:t>
      </w:r>
    </w:p>
    <w:p w14:paraId="09FFBAD2" w14:textId="72A5DE5B" w:rsidR="00B97917" w:rsidRPr="00422E0C" w:rsidRDefault="00B97917" w:rsidP="00570EA4">
      <w:pPr>
        <w:rPr>
          <w:rFonts w:ascii="微软雅黑" w:eastAsia="微软雅黑" w:hAnsi="微软雅黑" w:cs="微软雅黑" w:hint="eastAsia"/>
          <w:sz w:val="21"/>
          <w:szCs w:val="21"/>
        </w:rPr>
      </w:pPr>
      <w:r w:rsidRPr="00422E0C">
        <w:rPr>
          <w:rFonts w:ascii="微软雅黑" w:eastAsia="微软雅黑" w:hAnsi="微软雅黑" w:cs="微软雅黑"/>
          <w:sz w:val="21"/>
          <w:szCs w:val="21"/>
        </w:rPr>
        <w:t xml:space="preserve">My-Simple-RPC </w:t>
      </w:r>
      <w:r w:rsidRPr="00422E0C">
        <w:rPr>
          <w:rFonts w:ascii="微软雅黑" w:eastAsia="微软雅黑" w:hAnsi="微软雅黑" w:cs="微软雅黑" w:hint="eastAsia"/>
          <w:sz w:val="21"/>
          <w:szCs w:val="21"/>
        </w:rPr>
        <w:t>分布式框架</w:t>
      </w:r>
      <w:r w:rsidRPr="00422E0C">
        <w:rPr>
          <w:rFonts w:ascii="微软雅黑" w:eastAsia="微软雅黑" w:hAnsi="微软雅黑" w:cs="微软雅黑" w:hint="eastAsia"/>
          <w:sz w:val="21"/>
          <w:szCs w:val="21"/>
        </w:rPr>
        <w:t>-开发者</w:t>
      </w:r>
      <w:r w:rsidRPr="00422E0C">
        <w:rPr>
          <w:rFonts w:ascii="微软雅黑" w:eastAsia="微软雅黑" w:hAnsi="微软雅黑" w:cs="微软雅黑"/>
          <w:sz w:val="21"/>
          <w:szCs w:val="21"/>
        </w:rPr>
        <w:tab/>
      </w:r>
      <w:r w:rsidRPr="00422E0C">
        <w:rPr>
          <w:rFonts w:ascii="微软雅黑" w:eastAsia="微软雅黑" w:hAnsi="微软雅黑" w:cs="微软雅黑"/>
          <w:sz w:val="21"/>
          <w:szCs w:val="21"/>
        </w:rPr>
        <w:tab/>
      </w:r>
      <w:r w:rsidRPr="00422E0C">
        <w:rPr>
          <w:rFonts w:ascii="微软雅黑" w:eastAsia="微软雅黑" w:hAnsi="微软雅黑" w:cs="微软雅黑"/>
          <w:sz w:val="21"/>
          <w:szCs w:val="21"/>
        </w:rPr>
        <w:tab/>
      </w:r>
      <w:r w:rsidRPr="00422E0C">
        <w:rPr>
          <w:rFonts w:ascii="微软雅黑" w:eastAsia="微软雅黑" w:hAnsi="微软雅黑" w:cs="微软雅黑"/>
          <w:sz w:val="21"/>
          <w:szCs w:val="21"/>
        </w:rPr>
        <w:tab/>
      </w:r>
      <w:r w:rsidR="00D94A3D" w:rsidRPr="00422E0C">
        <w:rPr>
          <w:rFonts w:ascii="微软雅黑" w:eastAsia="微软雅黑" w:hAnsi="微软雅黑" w:cs="微软雅黑"/>
          <w:sz w:val="21"/>
          <w:szCs w:val="21"/>
        </w:rPr>
        <w:tab/>
      </w:r>
      <w:r w:rsidR="00D94A3D" w:rsidRPr="00422E0C">
        <w:rPr>
          <w:rFonts w:ascii="微软雅黑" w:eastAsia="微软雅黑" w:hAnsi="微软雅黑" w:cs="微软雅黑"/>
          <w:sz w:val="21"/>
          <w:szCs w:val="21"/>
        </w:rPr>
        <w:tab/>
      </w:r>
      <w:r w:rsidR="00C41E32">
        <w:rPr>
          <w:rFonts w:ascii="微软雅黑" w:eastAsia="微软雅黑" w:hAnsi="微软雅黑" w:cs="微软雅黑" w:hint="eastAsia"/>
          <w:sz w:val="21"/>
          <w:szCs w:val="21"/>
        </w:rPr>
        <w:t xml:space="preserve">    </w:t>
      </w:r>
      <w:r w:rsidRPr="00422E0C">
        <w:rPr>
          <w:rFonts w:ascii="微软雅黑" w:eastAsia="微软雅黑" w:hAnsi="微软雅黑" w:cs="微软雅黑" w:hint="eastAsia"/>
          <w:sz w:val="21"/>
          <w:szCs w:val="21"/>
        </w:rPr>
        <w:t>2025.01-2025.02</w:t>
      </w:r>
    </w:p>
    <w:p w14:paraId="772DCDFD" w14:textId="64CC6A10" w:rsidR="00AE15DF" w:rsidRPr="00AE15DF" w:rsidRDefault="00AE15DF" w:rsidP="006A1C27">
      <w:pPr>
        <w:pStyle w:val="a"/>
        <w:numPr>
          <w:ilvl w:val="0"/>
          <w:numId w:val="0"/>
        </w:numPr>
        <w:spacing w:after="240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/>
          <w:sz w:val="21"/>
          <w:szCs w:val="21"/>
        </w:rPr>
        <w:t>(https://github.com/fnfyu/rpc-framework)My-Simple-RPC 是一个基于 Netty 与 Zookeepe</w:t>
      </w:r>
      <w:r w:rsidR="00AB48EE">
        <w:rPr>
          <w:rFonts w:ascii="微软雅黑" w:eastAsia="微软雅黑" w:hAnsi="微软雅黑" w:cs="微软雅黑" w:hint="eastAsia"/>
          <w:sz w:val="21"/>
          <w:szCs w:val="21"/>
        </w:rPr>
        <w:t>实现的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分布式</w:t>
      </w:r>
      <w:r w:rsidRPr="00AE15DF">
        <w:rPr>
          <w:rFonts w:ascii="微软雅黑" w:eastAsia="微软雅黑" w:hAnsi="微软雅黑" w:cs="微软雅黑"/>
          <w:sz w:val="21"/>
          <w:szCs w:val="21"/>
        </w:rPr>
        <w:t xml:space="preserve"> RPC 通信框架，旨在解决微服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务架构下的高性能远程调用与服务治理问题。</w:t>
      </w:r>
    </w:p>
    <w:p w14:paraId="33444F2F" w14:textId="0A903213" w:rsidR="00AE15DF" w:rsidRPr="00AE15DF" w:rsidRDefault="00AE15DF" w:rsidP="00AA15BE">
      <w:pPr>
        <w:pStyle w:val="a"/>
        <w:numPr>
          <w:ilvl w:val="0"/>
          <w:numId w:val="0"/>
        </w:numPr>
        <w:spacing w:after="240"/>
        <w:ind w:left="216" w:hanging="216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/>
          <w:sz w:val="21"/>
          <w:szCs w:val="21"/>
        </w:rPr>
        <w:t>工作</w:t>
      </w:r>
      <w:r w:rsidR="006A1C27">
        <w:rPr>
          <w:rFonts w:ascii="微软雅黑" w:eastAsia="微软雅黑" w:hAnsi="微软雅黑" w:cs="微软雅黑" w:hint="eastAsia"/>
          <w:sz w:val="21"/>
          <w:szCs w:val="21"/>
        </w:rPr>
        <w:t>描述</w:t>
      </w:r>
      <w:r w:rsidRPr="00AE15DF">
        <w:rPr>
          <w:rFonts w:ascii="微软雅黑" w:eastAsia="微软雅黑" w:hAnsi="微软雅黑" w:cs="微软雅黑"/>
          <w:sz w:val="21"/>
          <w:szCs w:val="21"/>
        </w:rPr>
        <w:t>：</w:t>
      </w:r>
    </w:p>
    <w:p w14:paraId="5E9E83AE" w14:textId="198D6D0E" w:rsidR="00AE15DF" w:rsidRPr="00AE15DF" w:rsidRDefault="00AE15DF" w:rsidP="0044405D">
      <w:pPr>
        <w:pStyle w:val="a"/>
        <w:numPr>
          <w:ilvl w:val="0"/>
          <w:numId w:val="0"/>
        </w:numPr>
        <w:spacing w:after="240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/>
          <w:sz w:val="21"/>
          <w:szCs w:val="21"/>
        </w:rPr>
        <w:t>主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导分布式</w:t>
      </w:r>
      <w:r w:rsidRPr="00AE15DF">
        <w:rPr>
          <w:rFonts w:ascii="微软雅黑" w:eastAsia="微软雅黑" w:hAnsi="微软雅黑" w:cs="微软雅黑"/>
          <w:sz w:val="21"/>
          <w:szCs w:val="21"/>
        </w:rPr>
        <w:t xml:space="preserve"> RPC 框架的自研与演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进，构建了包含私有协议规范、全链路服务治理及插件化扩展能力的分布式通信核心基础设施</w:t>
      </w:r>
    </w:p>
    <w:p w14:paraId="022EA09A" w14:textId="77777777" w:rsidR="00AE15DF" w:rsidRPr="00AE15DF" w:rsidRDefault="00AE15DF" w:rsidP="00AA15BE">
      <w:pPr>
        <w:pStyle w:val="a"/>
        <w:numPr>
          <w:ilvl w:val="0"/>
          <w:numId w:val="0"/>
        </w:numPr>
        <w:spacing w:after="240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 w:hint="eastAsia"/>
          <w:sz w:val="21"/>
          <w:szCs w:val="21"/>
        </w:rPr>
        <w:t>项目亮点</w:t>
      </w:r>
      <w:r w:rsidRPr="00AE15DF">
        <w:rPr>
          <w:rFonts w:ascii="微软雅黑" w:eastAsia="微软雅黑" w:hAnsi="微软雅黑" w:cs="微软雅黑"/>
          <w:sz w:val="21"/>
          <w:szCs w:val="21"/>
        </w:rPr>
        <w:t>：</w:t>
      </w:r>
    </w:p>
    <w:p w14:paraId="51D3E71F" w14:textId="77777777" w:rsidR="00AE15DF" w:rsidRPr="00AE15DF" w:rsidRDefault="00AE15DF" w:rsidP="00385528">
      <w:pPr>
        <w:pStyle w:val="a"/>
        <w:numPr>
          <w:ilvl w:val="0"/>
          <w:numId w:val="25"/>
        </w:numPr>
        <w:tabs>
          <w:tab w:val="clear" w:pos="644"/>
          <w:tab w:val="num" w:pos="284"/>
        </w:tabs>
        <w:spacing w:after="240"/>
        <w:ind w:left="0" w:firstLine="1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/>
          <w:sz w:val="21"/>
          <w:szCs w:val="21"/>
        </w:rPr>
        <w:t>考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虑到</w:t>
      </w:r>
      <w:r w:rsidRPr="00AE15DF">
        <w:rPr>
          <w:rFonts w:ascii="微软雅黑" w:eastAsia="微软雅黑" w:hAnsi="微软雅黑" w:cs="微软雅黑"/>
          <w:sz w:val="21"/>
          <w:szCs w:val="21"/>
        </w:rPr>
        <w:t xml:space="preserve"> TCP 字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节流传输导致的粘包与半包问题，</w:t>
      </w:r>
      <w:r w:rsidRPr="00AE15DF">
        <w:rPr>
          <w:rFonts w:ascii="微软雅黑" w:eastAsia="微软雅黑" w:hAnsi="微软雅黑" w:cs="微软雅黑" w:hint="eastAsia"/>
          <w:b/>
          <w:bCs/>
          <w:sz w:val="21"/>
          <w:szCs w:val="21"/>
        </w:rPr>
        <w:t>设计了包含长度字段的</w:t>
      </w:r>
      <w:r w:rsidRPr="00AE15DF">
        <w:rPr>
          <w:rFonts w:ascii="微软雅黑" w:eastAsia="微软雅黑" w:hAnsi="微软雅黑" w:cs="微软雅黑"/>
          <w:b/>
          <w:bCs/>
          <w:sz w:val="21"/>
          <w:szCs w:val="21"/>
        </w:rPr>
        <w:t>私有二</w:t>
      </w:r>
      <w:r w:rsidRPr="00AE15DF">
        <w:rPr>
          <w:rFonts w:ascii="微软雅黑" w:eastAsia="微软雅黑" w:hAnsi="微软雅黑" w:cs="微软雅黑" w:hint="eastAsia"/>
          <w:b/>
          <w:bCs/>
          <w:sz w:val="21"/>
          <w:szCs w:val="21"/>
        </w:rPr>
        <w:t>进制协议</w:t>
      </w:r>
      <w:r w:rsidRPr="00AE15DF">
        <w:rPr>
          <w:rFonts w:ascii="微软雅黑" w:eastAsia="微软雅黑" w:hAnsi="微软雅黑" w:cs="微软雅黑"/>
          <w:sz w:val="21"/>
          <w:szCs w:val="21"/>
        </w:rPr>
        <w:t xml:space="preserve">，并利用 Netty 的 LengthFieldBasedFrameDecoder 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实现了精准的报文拆分与解析。</w:t>
      </w:r>
    </w:p>
    <w:p w14:paraId="138A6C1D" w14:textId="63B3B3DF" w:rsidR="00AE15DF" w:rsidRPr="00AE15DF" w:rsidRDefault="00AE15DF" w:rsidP="00385528">
      <w:pPr>
        <w:pStyle w:val="a"/>
        <w:numPr>
          <w:ilvl w:val="0"/>
          <w:numId w:val="25"/>
        </w:numPr>
        <w:tabs>
          <w:tab w:val="clear" w:pos="644"/>
          <w:tab w:val="num" w:pos="284"/>
        </w:tabs>
        <w:spacing w:after="240"/>
        <w:ind w:left="0" w:firstLine="1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/>
          <w:sz w:val="21"/>
          <w:szCs w:val="21"/>
        </w:rPr>
        <w:t>考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虑到手动注册服务与代理逻辑对业务代码侵入性强的问题，通过</w:t>
      </w:r>
      <w:r w:rsidR="005B49E6">
        <w:rPr>
          <w:rFonts w:ascii="微软雅黑" w:eastAsia="微软雅黑" w:hAnsi="微软雅黑" w:cs="微软雅黑" w:hint="eastAsia"/>
          <w:sz w:val="21"/>
          <w:szCs w:val="21"/>
        </w:rPr>
        <w:t>自定义注解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实现了</w:t>
      </w:r>
      <w:r w:rsidR="00FF478F">
        <w:rPr>
          <w:rFonts w:ascii="微软雅黑" w:eastAsia="微软雅黑" w:hAnsi="微软雅黑" w:cs="微软雅黑" w:hint="eastAsia"/>
          <w:sz w:val="21"/>
          <w:szCs w:val="21"/>
        </w:rPr>
        <w:t>@RpcService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的自动扫描及客户端</w:t>
      </w:r>
      <w:r w:rsidRPr="00AE15DF">
        <w:rPr>
          <w:rFonts w:ascii="微软雅黑" w:eastAsia="微软雅黑" w:hAnsi="微软雅黑" w:cs="微软雅黑"/>
          <w:sz w:val="21"/>
          <w:szCs w:val="21"/>
        </w:rPr>
        <w:t xml:space="preserve"> @RpcReference 字段的自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动代理注入。</w:t>
      </w:r>
    </w:p>
    <w:p w14:paraId="40625832" w14:textId="130BF1C8" w:rsidR="00AE15DF" w:rsidRPr="00AE15DF" w:rsidRDefault="00AE15DF" w:rsidP="00385528">
      <w:pPr>
        <w:pStyle w:val="a"/>
        <w:numPr>
          <w:ilvl w:val="0"/>
          <w:numId w:val="25"/>
        </w:numPr>
        <w:tabs>
          <w:tab w:val="clear" w:pos="644"/>
          <w:tab w:val="num" w:pos="284"/>
        </w:tabs>
        <w:spacing w:after="240"/>
        <w:ind w:left="0" w:firstLine="1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/>
          <w:sz w:val="21"/>
          <w:szCs w:val="21"/>
        </w:rPr>
        <w:t>考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虑到分布式环境下网络抖动及节点宕机可能导致服务不可用的问题，引入</w:t>
      </w:r>
      <w:r w:rsidRPr="00AE15DF">
        <w:rPr>
          <w:rFonts w:ascii="微软雅黑" w:eastAsia="微软雅黑" w:hAnsi="微软雅黑" w:cs="微软雅黑"/>
          <w:b/>
          <w:bCs/>
          <w:sz w:val="21"/>
          <w:szCs w:val="21"/>
        </w:rPr>
        <w:t>双向心跳</w:t>
      </w:r>
      <w:r w:rsidRPr="00AE15DF">
        <w:rPr>
          <w:rFonts w:ascii="微软雅黑" w:eastAsia="微软雅黑" w:hAnsi="微软雅黑" w:cs="微软雅黑" w:hint="eastAsia"/>
          <w:b/>
          <w:bCs/>
          <w:sz w:val="21"/>
          <w:szCs w:val="21"/>
        </w:rPr>
        <w:t>检测（</w:t>
      </w:r>
      <w:r w:rsidRPr="00AE15DF">
        <w:rPr>
          <w:rFonts w:ascii="微软雅黑" w:eastAsia="微软雅黑" w:hAnsi="微软雅黑" w:cs="微软雅黑"/>
          <w:b/>
          <w:bCs/>
          <w:sz w:val="21"/>
          <w:szCs w:val="21"/>
        </w:rPr>
        <w:t>IdleStateHandler）</w:t>
      </w:r>
      <w:r w:rsidRPr="00AE15DF">
        <w:rPr>
          <w:rFonts w:ascii="微软雅黑" w:eastAsia="微软雅黑" w:hAnsi="微软雅黑" w:cs="微软雅黑"/>
          <w:sz w:val="21"/>
          <w:szCs w:val="21"/>
        </w:rPr>
        <w:t>清理僵尸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连接，并设计了</w:t>
      </w:r>
      <w:r w:rsidRPr="00AE15DF">
        <w:rPr>
          <w:rFonts w:ascii="微软雅黑" w:eastAsia="微软雅黑" w:hAnsi="微软雅黑" w:cs="微软雅黑" w:hint="eastAsia"/>
          <w:b/>
          <w:bCs/>
          <w:sz w:val="21"/>
          <w:szCs w:val="21"/>
        </w:rPr>
        <w:t>故障转移（</w:t>
      </w:r>
      <w:r w:rsidRPr="00AE15DF">
        <w:rPr>
          <w:rFonts w:ascii="微软雅黑" w:eastAsia="微软雅黑" w:hAnsi="微软雅黑" w:cs="微软雅黑"/>
          <w:b/>
          <w:bCs/>
          <w:sz w:val="21"/>
          <w:szCs w:val="21"/>
        </w:rPr>
        <w:t>Failover）重</w:t>
      </w:r>
      <w:r w:rsidRPr="00AE15DF">
        <w:rPr>
          <w:rFonts w:ascii="微软雅黑" w:eastAsia="微软雅黑" w:hAnsi="微软雅黑" w:cs="微软雅黑" w:hint="eastAsia"/>
          <w:b/>
          <w:bCs/>
          <w:sz w:val="21"/>
          <w:szCs w:val="21"/>
        </w:rPr>
        <w:t>试</w:t>
      </w:r>
      <w:r w:rsidRPr="00AE15DF">
        <w:rPr>
          <w:rFonts w:ascii="微软雅黑" w:eastAsia="微软雅黑" w:hAnsi="微软雅黑" w:cs="微软雅黑"/>
          <w:sz w:val="21"/>
          <w:szCs w:val="21"/>
        </w:rPr>
        <w:t>机制，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提升了系统鲁棒性。</w:t>
      </w:r>
    </w:p>
    <w:p w14:paraId="17DE50D4" w14:textId="77777777" w:rsidR="00AE15DF" w:rsidRPr="00AE15DF" w:rsidRDefault="00AE15DF" w:rsidP="00385528">
      <w:pPr>
        <w:pStyle w:val="a"/>
        <w:numPr>
          <w:ilvl w:val="0"/>
          <w:numId w:val="25"/>
        </w:numPr>
        <w:tabs>
          <w:tab w:val="clear" w:pos="644"/>
          <w:tab w:val="num" w:pos="284"/>
        </w:tabs>
        <w:spacing w:after="240"/>
        <w:ind w:left="0" w:firstLine="1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/>
          <w:sz w:val="21"/>
          <w:szCs w:val="21"/>
        </w:rPr>
        <w:t>考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虑到核心组件（如序列化、负载均衡）耦合度高、难以平滑切换的问题，手写</w:t>
      </w:r>
      <w:r w:rsidRPr="00AE15DF">
        <w:rPr>
          <w:rFonts w:ascii="微软雅黑" w:eastAsia="微软雅黑" w:hAnsi="微软雅黑" w:cs="微软雅黑"/>
          <w:b/>
          <w:bCs/>
          <w:sz w:val="21"/>
          <w:szCs w:val="21"/>
        </w:rPr>
        <w:t xml:space="preserve"> SPI 插件化引擎</w:t>
      </w:r>
      <w:r w:rsidRPr="00AE15DF">
        <w:rPr>
          <w:rFonts w:ascii="微软雅黑" w:eastAsia="微软雅黑" w:hAnsi="微软雅黑" w:cs="微软雅黑"/>
          <w:sz w:val="21"/>
          <w:szCs w:val="21"/>
        </w:rPr>
        <w:t>，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实现了算法逻辑与框架核心的解耦，支持通过配置文件动态扩展实现。</w:t>
      </w:r>
    </w:p>
    <w:p w14:paraId="54DF11C2" w14:textId="4CC35380" w:rsidR="00AE15DF" w:rsidRPr="00422E0C" w:rsidRDefault="00AE15DF" w:rsidP="004006E0">
      <w:pPr>
        <w:pStyle w:val="a"/>
        <w:numPr>
          <w:ilvl w:val="0"/>
          <w:numId w:val="25"/>
        </w:numPr>
        <w:tabs>
          <w:tab w:val="clear" w:pos="644"/>
          <w:tab w:val="num" w:pos="284"/>
        </w:tabs>
        <w:ind w:left="0" w:firstLine="0"/>
        <w:rPr>
          <w:rFonts w:ascii="微软雅黑" w:eastAsia="微软雅黑" w:hAnsi="微软雅黑" w:cs="微软雅黑"/>
          <w:sz w:val="21"/>
          <w:szCs w:val="21"/>
        </w:rPr>
      </w:pPr>
      <w:r w:rsidRPr="00AE15DF">
        <w:rPr>
          <w:rFonts w:ascii="微软雅黑" w:eastAsia="微软雅黑" w:hAnsi="微软雅黑" w:cs="微软雅黑"/>
          <w:sz w:val="21"/>
          <w:szCs w:val="21"/>
        </w:rPr>
        <w:t>考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虑到频繁建立</w:t>
      </w:r>
      <w:r w:rsidRPr="00AE15DF">
        <w:rPr>
          <w:rFonts w:ascii="微软雅黑" w:eastAsia="微软雅黑" w:hAnsi="微软雅黑" w:cs="微软雅黑"/>
          <w:sz w:val="21"/>
          <w:szCs w:val="21"/>
        </w:rPr>
        <w:t xml:space="preserve"> TCP 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连接带来的握手开销问题，通过</w:t>
      </w:r>
      <w:r w:rsidRPr="00AE15DF">
        <w:rPr>
          <w:rFonts w:ascii="微软雅黑" w:eastAsia="微软雅黑" w:hAnsi="微软雅黑" w:cs="微软雅黑"/>
          <w:b/>
          <w:bCs/>
          <w:sz w:val="21"/>
          <w:szCs w:val="21"/>
        </w:rPr>
        <w:t xml:space="preserve"> ChannelProvider </w:t>
      </w:r>
      <w:r w:rsidRPr="00AE15DF">
        <w:rPr>
          <w:rFonts w:ascii="微软雅黑" w:eastAsia="微软雅黑" w:hAnsi="微软雅黑" w:cs="微软雅黑" w:hint="eastAsia"/>
          <w:sz w:val="21"/>
          <w:szCs w:val="21"/>
        </w:rPr>
        <w:t>实现了长连接复用与连接池管理</w:t>
      </w:r>
      <w:r w:rsidRPr="00AE15DF">
        <w:rPr>
          <w:rFonts w:ascii="微软雅黑" w:eastAsia="微软雅黑" w:hAnsi="微软雅黑" w:cs="微软雅黑"/>
          <w:sz w:val="21"/>
          <w:szCs w:val="21"/>
        </w:rPr>
        <w:t>。</w:t>
      </w:r>
    </w:p>
    <w:p w14:paraId="589EE70C" w14:textId="77777777" w:rsidR="0050451A" w:rsidRPr="0050451A" w:rsidRDefault="0050451A" w:rsidP="004006E0">
      <w:pPr>
        <w:pStyle w:val="1"/>
        <w:spacing w:before="100"/>
        <w:rPr>
          <w:rFonts w:ascii="微软雅黑" w:eastAsia="微软雅黑" w:hAnsi="微软雅黑" w:cs="微软雅黑"/>
          <w:sz w:val="24"/>
          <w:szCs w:val="28"/>
          <w:lang w:val="zh-CN" w:bidi="zh-CN"/>
        </w:rPr>
      </w:pPr>
      <w:r w:rsidRPr="0050451A">
        <w:rPr>
          <w:rFonts w:ascii="微软雅黑" w:eastAsia="微软雅黑" w:hAnsi="微软雅黑" w:cs="微软雅黑"/>
          <w:sz w:val="24"/>
          <w:szCs w:val="28"/>
          <w:lang w:val="zh-CN" w:bidi="zh-CN"/>
        </w:rPr>
        <w:t>个人技能</w:t>
      </w:r>
    </w:p>
    <w:p w14:paraId="6312A487" w14:textId="77777777" w:rsidR="0050451A" w:rsidRPr="0050451A" w:rsidRDefault="0050451A" w:rsidP="00AC2169">
      <w:pPr>
        <w:pStyle w:val="a"/>
        <w:numPr>
          <w:ilvl w:val="0"/>
          <w:numId w:val="26"/>
        </w:numPr>
        <w:tabs>
          <w:tab w:val="clear" w:pos="720"/>
          <w:tab w:val="left" w:pos="284"/>
        </w:tabs>
        <w:spacing w:line="240" w:lineRule="auto"/>
        <w:ind w:left="0" w:firstLine="0"/>
        <w:rPr>
          <w:rFonts w:ascii="微软雅黑" w:eastAsia="微软雅黑" w:hAnsi="微软雅黑" w:cs="微软雅黑"/>
          <w:sz w:val="21"/>
          <w:szCs w:val="21"/>
        </w:rPr>
      </w:pPr>
      <w:r w:rsidRPr="0050451A">
        <w:rPr>
          <w:rFonts w:ascii="微软雅黑" w:eastAsia="微软雅黑" w:hAnsi="微软雅黑" w:cs="微软雅黑" w:hint="eastAsia"/>
          <w:sz w:val="21"/>
          <w:szCs w:val="21"/>
        </w:rPr>
        <w:t>Java：熟悉OOP特性，掌握常用集合，常用工具类，以及多线程并发编程。</w:t>
      </w:r>
    </w:p>
    <w:p w14:paraId="5D3EC1D5" w14:textId="77777777" w:rsidR="0050451A" w:rsidRPr="0050451A" w:rsidRDefault="0050451A" w:rsidP="00AC2169">
      <w:pPr>
        <w:pStyle w:val="a"/>
        <w:numPr>
          <w:ilvl w:val="0"/>
          <w:numId w:val="26"/>
        </w:numPr>
        <w:tabs>
          <w:tab w:val="clear" w:pos="720"/>
          <w:tab w:val="left" w:pos="284"/>
        </w:tabs>
        <w:spacing w:line="240" w:lineRule="auto"/>
        <w:ind w:left="0" w:firstLine="0"/>
        <w:rPr>
          <w:rFonts w:ascii="微软雅黑" w:eastAsia="微软雅黑" w:hAnsi="微软雅黑" w:cs="微软雅黑" w:hint="eastAsia"/>
          <w:sz w:val="21"/>
          <w:szCs w:val="21"/>
        </w:rPr>
      </w:pPr>
      <w:r w:rsidRPr="0050451A">
        <w:rPr>
          <w:rFonts w:ascii="微软雅黑" w:eastAsia="微软雅黑" w:hAnsi="微软雅黑" w:cs="微软雅黑" w:hint="eastAsia"/>
          <w:sz w:val="21"/>
          <w:szCs w:val="21"/>
        </w:rPr>
        <w:t>C++：熟悉 C++ 基础语法与 STL，理解指针、引用及手动内存管理。</w:t>
      </w:r>
    </w:p>
    <w:p w14:paraId="4B9EECB5" w14:textId="77777777" w:rsidR="0050451A" w:rsidRPr="0050451A" w:rsidRDefault="0050451A" w:rsidP="00AC2169">
      <w:pPr>
        <w:pStyle w:val="a"/>
        <w:numPr>
          <w:ilvl w:val="0"/>
          <w:numId w:val="26"/>
        </w:numPr>
        <w:tabs>
          <w:tab w:val="clear" w:pos="720"/>
          <w:tab w:val="left" w:pos="284"/>
        </w:tabs>
        <w:spacing w:line="240" w:lineRule="auto"/>
        <w:ind w:left="0" w:firstLine="0"/>
        <w:rPr>
          <w:rFonts w:ascii="微软雅黑" w:eastAsia="微软雅黑" w:hAnsi="微软雅黑" w:cs="微软雅黑" w:hint="eastAsia"/>
          <w:sz w:val="21"/>
          <w:szCs w:val="21"/>
        </w:rPr>
      </w:pPr>
      <w:r w:rsidRPr="0050451A">
        <w:rPr>
          <w:rFonts w:ascii="微软雅黑" w:eastAsia="微软雅黑" w:hAnsi="微软雅黑" w:cs="微软雅黑" w:hint="eastAsia"/>
          <w:sz w:val="21"/>
          <w:szCs w:val="21"/>
        </w:rPr>
        <w:t>Python &amp; ML：掌握 Python 脚本编程及数据科学栈（NumPy/Conda/PyTorch），具备基础的机器学习算法原理理解与模型训练经验。</w:t>
      </w:r>
    </w:p>
    <w:p w14:paraId="2AEBBDE9" w14:textId="77777777" w:rsidR="0050451A" w:rsidRPr="0050451A" w:rsidRDefault="0050451A" w:rsidP="00AC2169">
      <w:pPr>
        <w:pStyle w:val="a"/>
        <w:numPr>
          <w:ilvl w:val="0"/>
          <w:numId w:val="26"/>
        </w:numPr>
        <w:tabs>
          <w:tab w:val="clear" w:pos="720"/>
          <w:tab w:val="left" w:pos="284"/>
        </w:tabs>
        <w:spacing w:line="240" w:lineRule="auto"/>
        <w:ind w:left="0" w:firstLine="0"/>
        <w:rPr>
          <w:rFonts w:ascii="微软雅黑" w:eastAsia="微软雅黑" w:hAnsi="微软雅黑" w:cs="微软雅黑" w:hint="eastAsia"/>
          <w:sz w:val="21"/>
          <w:szCs w:val="21"/>
        </w:rPr>
      </w:pPr>
      <w:r w:rsidRPr="0050451A">
        <w:rPr>
          <w:rFonts w:ascii="微软雅黑" w:eastAsia="微软雅黑" w:hAnsi="微软雅黑" w:cs="微软雅黑" w:hint="eastAsia"/>
          <w:sz w:val="21"/>
          <w:szCs w:val="21"/>
        </w:rPr>
        <w:t>MySQL：熟悉SQL编写，熟悉事务ACID及四大隔离级别，锁机制。</w:t>
      </w:r>
    </w:p>
    <w:p w14:paraId="30E16B89" w14:textId="77777777" w:rsidR="0050451A" w:rsidRPr="0050451A" w:rsidRDefault="0050451A" w:rsidP="00AC2169">
      <w:pPr>
        <w:pStyle w:val="a"/>
        <w:numPr>
          <w:ilvl w:val="0"/>
          <w:numId w:val="26"/>
        </w:numPr>
        <w:tabs>
          <w:tab w:val="clear" w:pos="720"/>
          <w:tab w:val="left" w:pos="284"/>
        </w:tabs>
        <w:spacing w:line="240" w:lineRule="auto"/>
        <w:ind w:left="0" w:firstLine="0"/>
        <w:rPr>
          <w:rFonts w:ascii="微软雅黑" w:eastAsia="微软雅黑" w:hAnsi="微软雅黑" w:cs="微软雅黑" w:hint="eastAsia"/>
          <w:sz w:val="21"/>
          <w:szCs w:val="21"/>
        </w:rPr>
      </w:pPr>
      <w:r w:rsidRPr="0050451A">
        <w:rPr>
          <w:rFonts w:ascii="微软雅黑" w:eastAsia="微软雅黑" w:hAnsi="微软雅黑" w:cs="微软雅黑" w:hint="eastAsia"/>
          <w:sz w:val="21"/>
          <w:szCs w:val="21"/>
        </w:rPr>
        <w:t>计算机网络：熟悉 TCP/IP 协议栈（三次握手/四次挥手/可靠传输）、UDP、FTP、HTTP、HTTPS等网络协议的基本原理与应用。</w:t>
      </w:r>
    </w:p>
    <w:p w14:paraId="52E74315" w14:textId="77777777" w:rsidR="0050451A" w:rsidRPr="0050451A" w:rsidRDefault="0050451A" w:rsidP="00AC2169">
      <w:pPr>
        <w:pStyle w:val="a"/>
        <w:numPr>
          <w:ilvl w:val="0"/>
          <w:numId w:val="26"/>
        </w:numPr>
        <w:tabs>
          <w:tab w:val="clear" w:pos="720"/>
          <w:tab w:val="left" w:pos="284"/>
        </w:tabs>
        <w:spacing w:line="240" w:lineRule="auto"/>
        <w:ind w:left="0" w:firstLine="0"/>
        <w:rPr>
          <w:rFonts w:ascii="微软雅黑" w:eastAsia="微软雅黑" w:hAnsi="微软雅黑" w:cs="微软雅黑" w:hint="eastAsia"/>
          <w:sz w:val="21"/>
          <w:szCs w:val="21"/>
        </w:rPr>
      </w:pPr>
      <w:r w:rsidRPr="0050451A">
        <w:rPr>
          <w:rFonts w:ascii="微软雅黑" w:eastAsia="微软雅黑" w:hAnsi="微软雅黑" w:cs="微软雅黑" w:hint="eastAsia"/>
          <w:sz w:val="21"/>
          <w:szCs w:val="21"/>
        </w:rPr>
        <w:t>设计模式：熟悉常用设计模式，如模板，工厂，单例，责任链等。</w:t>
      </w:r>
    </w:p>
    <w:p w14:paraId="657FEC00" w14:textId="1A078671" w:rsidR="0050451A" w:rsidRPr="00E0314D" w:rsidRDefault="0050451A" w:rsidP="00E0314D">
      <w:pPr>
        <w:pStyle w:val="a"/>
        <w:numPr>
          <w:ilvl w:val="0"/>
          <w:numId w:val="26"/>
        </w:numPr>
        <w:tabs>
          <w:tab w:val="clear" w:pos="720"/>
          <w:tab w:val="left" w:pos="284"/>
        </w:tabs>
        <w:spacing w:line="240" w:lineRule="auto"/>
        <w:ind w:left="0" w:firstLine="0"/>
        <w:rPr>
          <w:rFonts w:ascii="微软雅黑" w:eastAsia="微软雅黑" w:hAnsi="微软雅黑" w:cs="微软雅黑" w:hint="eastAsia"/>
          <w:sz w:val="21"/>
          <w:szCs w:val="21"/>
        </w:rPr>
      </w:pPr>
      <w:r w:rsidRPr="0050451A">
        <w:rPr>
          <w:rFonts w:ascii="微软雅黑" w:eastAsia="微软雅黑" w:hAnsi="微软雅黑" w:cs="微软雅黑" w:hint="eastAsia"/>
          <w:sz w:val="21"/>
          <w:szCs w:val="21"/>
        </w:rPr>
        <w:t>其他：深入掌握 Spring/SpringMVC 核心原理（IOC/AOP/Bean生命周期），熟悉 SpringBoot 快速开发与 Mybatis-Plus 持久层应用。</w:t>
      </w:r>
      <w:r w:rsidR="00C76238" w:rsidRPr="00C76238">
        <w:rPr>
          <w:rFonts w:ascii="微软雅黑" w:eastAsia="微软雅黑" w:hAnsi="微软雅黑" w:cs="微软雅黑"/>
          <w:sz w:val="21"/>
          <w:szCs w:val="21"/>
        </w:rPr>
        <w:t>掌握 RabbitMQ 基本使用，熟悉 AMQP 协议核心概念</w:t>
      </w:r>
      <w:r w:rsidR="00EE1ACF">
        <w:rPr>
          <w:rFonts w:ascii="微软雅黑" w:eastAsia="微软雅黑" w:hAnsi="微软雅黑" w:cs="微软雅黑" w:hint="eastAsia"/>
          <w:sz w:val="21"/>
          <w:szCs w:val="21"/>
        </w:rPr>
        <w:t>。</w:t>
      </w:r>
    </w:p>
    <w:sectPr w:rsidR="0050451A" w:rsidRPr="00E0314D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BC19" w14:textId="77777777" w:rsidR="003F5D5A" w:rsidRDefault="003F5D5A">
      <w:r>
        <w:separator/>
      </w:r>
    </w:p>
  </w:endnote>
  <w:endnote w:type="continuationSeparator" w:id="0">
    <w:p w14:paraId="12889CC2" w14:textId="77777777" w:rsidR="003F5D5A" w:rsidRDefault="003F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968F7" w14:textId="77777777" w:rsidR="006270A9" w:rsidRDefault="009D5933">
    <w:pPr>
      <w:pStyle w:val="aa"/>
    </w:pPr>
    <w:r>
      <w:rPr>
        <w:lang w:val="zh-CN" w:bidi="zh-CN"/>
      </w:rPr>
      <w:t>第</w:t>
    </w:r>
    <w:r>
      <w:rPr>
        <w:lang w:val="zh-CN" w:bidi="zh-CN"/>
      </w:rPr>
      <w:t xml:space="preserve"> </w:t>
    </w:r>
    <w:r>
      <w:rPr>
        <w:lang w:val="zh-CN" w:bidi="zh-CN"/>
      </w:rPr>
      <w:fldChar w:fldCharType="begin"/>
    </w:r>
    <w:r>
      <w:rPr>
        <w:lang w:val="zh-CN" w:bidi="zh-CN"/>
      </w:rPr>
      <w:instrText xml:space="preserve"> PAGE   \* MERGEFORMAT </w:instrText>
    </w:r>
    <w:r>
      <w:rPr>
        <w:lang w:val="zh-CN" w:bidi="zh-CN"/>
      </w:rPr>
      <w:fldChar w:fldCharType="separate"/>
    </w:r>
    <w:r w:rsidR="004962B6">
      <w:rPr>
        <w:noProof/>
        <w:lang w:val="zh-CN" w:bidi="zh-CN"/>
      </w:rPr>
      <w:t>2</w:t>
    </w:r>
    <w:r>
      <w:rPr>
        <w:noProof/>
        <w:lang w:val="zh-CN" w:bidi="zh-CN"/>
      </w:rPr>
      <w:fldChar w:fldCharType="end"/>
    </w:r>
    <w:r>
      <w:rPr>
        <w:lang w:val="zh-CN" w:bidi="zh-CN"/>
      </w:rPr>
      <w:t xml:space="preserve"> </w:t>
    </w:r>
    <w:r>
      <w:rPr>
        <w:lang w:val="zh-CN" w:bidi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7A448" w14:textId="77777777" w:rsidR="003F5D5A" w:rsidRDefault="003F5D5A">
      <w:r>
        <w:separator/>
      </w:r>
    </w:p>
  </w:footnote>
  <w:footnote w:type="continuationSeparator" w:id="0">
    <w:p w14:paraId="1CC83602" w14:textId="77777777" w:rsidR="003F5D5A" w:rsidRDefault="003F5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03CEF"/>
    <w:multiLevelType w:val="multilevel"/>
    <w:tmpl w:val="C02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08935BE"/>
    <w:multiLevelType w:val="multilevel"/>
    <w:tmpl w:val="CF00E29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1" w15:restartNumberingAfterBreak="0">
    <w:nsid w:val="71866955"/>
    <w:multiLevelType w:val="multilevel"/>
    <w:tmpl w:val="01684A10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B1F2D13"/>
    <w:multiLevelType w:val="hybridMultilevel"/>
    <w:tmpl w:val="EA542C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44597966">
    <w:abstractNumId w:val="9"/>
  </w:num>
  <w:num w:numId="2" w16cid:durableId="1657957244">
    <w:abstractNumId w:val="9"/>
    <w:lvlOverride w:ilvl="0">
      <w:startOverride w:val="1"/>
    </w:lvlOverride>
  </w:num>
  <w:num w:numId="3" w16cid:durableId="1552767659">
    <w:abstractNumId w:val="9"/>
    <w:lvlOverride w:ilvl="0">
      <w:startOverride w:val="1"/>
    </w:lvlOverride>
  </w:num>
  <w:num w:numId="4" w16cid:durableId="1678774517">
    <w:abstractNumId w:val="9"/>
    <w:lvlOverride w:ilvl="0">
      <w:startOverride w:val="1"/>
    </w:lvlOverride>
  </w:num>
  <w:num w:numId="5" w16cid:durableId="1267889029">
    <w:abstractNumId w:val="8"/>
  </w:num>
  <w:num w:numId="6" w16cid:durableId="1508403087">
    <w:abstractNumId w:val="7"/>
  </w:num>
  <w:num w:numId="7" w16cid:durableId="329918027">
    <w:abstractNumId w:val="6"/>
  </w:num>
  <w:num w:numId="8" w16cid:durableId="622034894">
    <w:abstractNumId w:val="5"/>
  </w:num>
  <w:num w:numId="9" w16cid:durableId="888880081">
    <w:abstractNumId w:val="4"/>
  </w:num>
  <w:num w:numId="10" w16cid:durableId="1654287126">
    <w:abstractNumId w:val="3"/>
  </w:num>
  <w:num w:numId="11" w16cid:durableId="1742825619">
    <w:abstractNumId w:val="2"/>
  </w:num>
  <w:num w:numId="12" w16cid:durableId="499930403">
    <w:abstractNumId w:val="1"/>
  </w:num>
  <w:num w:numId="13" w16cid:durableId="330834508">
    <w:abstractNumId w:val="0"/>
  </w:num>
  <w:num w:numId="14" w16cid:durableId="453642273">
    <w:abstractNumId w:val="13"/>
  </w:num>
  <w:num w:numId="15" w16cid:durableId="499585498">
    <w:abstractNumId w:val="17"/>
  </w:num>
  <w:num w:numId="16" w16cid:durableId="1456411494">
    <w:abstractNumId w:val="12"/>
  </w:num>
  <w:num w:numId="17" w16cid:durableId="608200315">
    <w:abstractNumId w:val="16"/>
  </w:num>
  <w:num w:numId="18" w16cid:durableId="1810243069">
    <w:abstractNumId w:val="10"/>
  </w:num>
  <w:num w:numId="19" w16cid:durableId="151725163">
    <w:abstractNumId w:val="21"/>
  </w:num>
  <w:num w:numId="20" w16cid:durableId="1107387750">
    <w:abstractNumId w:val="18"/>
  </w:num>
  <w:num w:numId="21" w16cid:durableId="910775323">
    <w:abstractNumId w:val="11"/>
  </w:num>
  <w:num w:numId="22" w16cid:durableId="91246214">
    <w:abstractNumId w:val="14"/>
  </w:num>
  <w:num w:numId="23" w16cid:durableId="1378313758">
    <w:abstractNumId w:val="20"/>
  </w:num>
  <w:num w:numId="24" w16cid:durableId="1919898895">
    <w:abstractNumId w:val="22"/>
  </w:num>
  <w:num w:numId="25" w16cid:durableId="1714230758">
    <w:abstractNumId w:val="19"/>
  </w:num>
  <w:num w:numId="26" w16cid:durableId="938175667">
    <w:abstractNumId w:val="15"/>
  </w:num>
  <w:num w:numId="27" w16cid:durableId="472452484">
    <w:abstractNumId w:val="11"/>
  </w:num>
  <w:num w:numId="28" w16cid:durableId="1462573675">
    <w:abstractNumId w:val="11"/>
  </w:num>
  <w:num w:numId="29" w16cid:durableId="1208378073">
    <w:abstractNumId w:val="11"/>
  </w:num>
  <w:num w:numId="30" w16cid:durableId="1027684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0A"/>
    <w:rsid w:val="00096F7F"/>
    <w:rsid w:val="000A4F59"/>
    <w:rsid w:val="00112B0A"/>
    <w:rsid w:val="00141A4C"/>
    <w:rsid w:val="001B29CF"/>
    <w:rsid w:val="0028220F"/>
    <w:rsid w:val="00356C14"/>
    <w:rsid w:val="00365B26"/>
    <w:rsid w:val="00385528"/>
    <w:rsid w:val="003A230B"/>
    <w:rsid w:val="003F5D5A"/>
    <w:rsid w:val="004006E0"/>
    <w:rsid w:val="00403F77"/>
    <w:rsid w:val="00422E0C"/>
    <w:rsid w:val="0044405D"/>
    <w:rsid w:val="004962B6"/>
    <w:rsid w:val="004D5325"/>
    <w:rsid w:val="0050451A"/>
    <w:rsid w:val="00570EA4"/>
    <w:rsid w:val="005B49E6"/>
    <w:rsid w:val="005F4261"/>
    <w:rsid w:val="00617B26"/>
    <w:rsid w:val="006270A9"/>
    <w:rsid w:val="00675956"/>
    <w:rsid w:val="00681034"/>
    <w:rsid w:val="006A1C27"/>
    <w:rsid w:val="00735E2B"/>
    <w:rsid w:val="007C76DC"/>
    <w:rsid w:val="00816216"/>
    <w:rsid w:val="0087734B"/>
    <w:rsid w:val="0098197C"/>
    <w:rsid w:val="00994040"/>
    <w:rsid w:val="009D5933"/>
    <w:rsid w:val="00A13787"/>
    <w:rsid w:val="00A65780"/>
    <w:rsid w:val="00AA15BE"/>
    <w:rsid w:val="00AB48EE"/>
    <w:rsid w:val="00AC2169"/>
    <w:rsid w:val="00AE15DF"/>
    <w:rsid w:val="00B432BB"/>
    <w:rsid w:val="00B97917"/>
    <w:rsid w:val="00BD768D"/>
    <w:rsid w:val="00C41E32"/>
    <w:rsid w:val="00C61F8E"/>
    <w:rsid w:val="00C76238"/>
    <w:rsid w:val="00C94593"/>
    <w:rsid w:val="00CC1074"/>
    <w:rsid w:val="00D94A3D"/>
    <w:rsid w:val="00E0314D"/>
    <w:rsid w:val="00E83E4B"/>
    <w:rsid w:val="00E93066"/>
    <w:rsid w:val="00EC4610"/>
    <w:rsid w:val="00EE1ACF"/>
    <w:rsid w:val="00FF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DA216"/>
  <w15:chartTrackingRefBased/>
  <w15:docId w15:val="{C5D0E059-9E22-4A9B-954F-B7339C6A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B29CF"/>
  </w:style>
  <w:style w:type="paragraph" w:styleId="1">
    <w:name w:val="heading 1"/>
    <w:basedOn w:val="a1"/>
    <w:link w:val="10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a6">
    <w:name w:val="标题 字符"/>
    <w:basedOn w:val="a2"/>
    <w:link w:val="a5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</w:style>
  <w:style w:type="character" w:customStyle="1" w:styleId="a9">
    <w:name w:val="页眉 字符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jc w:val="right"/>
    </w:pPr>
    <w:rPr>
      <w:color w:val="2A7B88" w:themeColor="accent1" w:themeShade="BF"/>
    </w:rPr>
  </w:style>
  <w:style w:type="character" w:customStyle="1" w:styleId="ab">
    <w:name w:val="页脚 字符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标题 1 字符"/>
    <w:basedOn w:val="a2"/>
    <w:link w:val="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0">
    <w:name w:val="标题 2 字符"/>
    <w:basedOn w:val="a2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c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d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e">
    <w:name w:val="Intense Quote"/>
    <w:basedOn w:val="a1"/>
    <w:next w:val="a1"/>
    <w:link w:val="af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">
    <w:name w:val="明显引用 字符"/>
    <w:basedOn w:val="a2"/>
    <w:link w:val="ae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f0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f1">
    <w:name w:val="Hyperlink"/>
    <w:basedOn w:val="a2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0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0">
    <w:name w:val="正文文本 3 字符"/>
    <w:basedOn w:val="a2"/>
    <w:link w:val="3"/>
    <w:uiPriority w:val="99"/>
    <w:semiHidden/>
    <w:rsid w:val="00E83E4B"/>
    <w:rPr>
      <w:szCs w:val="16"/>
    </w:rPr>
  </w:style>
  <w:style w:type="paragraph" w:styleId="af2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1">
    <w:name w:val="Body Text Indent 3"/>
    <w:basedOn w:val="a1"/>
    <w:link w:val="32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2">
    <w:name w:val="正文文本缩进 3 字符"/>
    <w:basedOn w:val="a2"/>
    <w:link w:val="31"/>
    <w:uiPriority w:val="99"/>
    <w:semiHidden/>
    <w:rsid w:val="00E83E4B"/>
    <w:rPr>
      <w:szCs w:val="16"/>
    </w:rPr>
  </w:style>
  <w:style w:type="character" w:styleId="af3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4">
    <w:name w:val="Document Map"/>
    <w:basedOn w:val="a1"/>
    <w:link w:val="af5"/>
    <w:uiPriority w:val="99"/>
    <w:semiHidden/>
    <w:unhideWhenUsed/>
    <w:rsid w:val="00E83E4B"/>
    <w:rPr>
      <w:rFonts w:ascii="Segoe UI" w:hAnsi="Segoe UI" w:cs="Segoe UI"/>
      <w:szCs w:val="16"/>
    </w:rPr>
  </w:style>
  <w:style w:type="character" w:customStyle="1" w:styleId="af5">
    <w:name w:val="文档结构图 字符"/>
    <w:basedOn w:val="a2"/>
    <w:link w:val="af4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标题 8 字符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6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7">
    <w:name w:val="Balloon Text"/>
    <w:basedOn w:val="a1"/>
    <w:link w:val="af8"/>
    <w:uiPriority w:val="99"/>
    <w:semiHidden/>
    <w:unhideWhenUsed/>
    <w:rsid w:val="0028220F"/>
    <w:rPr>
      <w:rFonts w:ascii="Segoe UI" w:hAnsi="Segoe UI" w:cs="Segoe UI"/>
      <w:szCs w:val="18"/>
    </w:rPr>
  </w:style>
  <w:style w:type="character" w:customStyle="1" w:styleId="af8">
    <w:name w:val="批注框文本 字符"/>
    <w:basedOn w:val="a2"/>
    <w:link w:val="af7"/>
    <w:uiPriority w:val="99"/>
    <w:semiHidden/>
    <w:rsid w:val="0028220F"/>
    <w:rPr>
      <w:rFonts w:ascii="Segoe UI" w:hAnsi="Segoe UI" w:cs="Segoe UI"/>
      <w:szCs w:val="18"/>
    </w:rPr>
  </w:style>
  <w:style w:type="paragraph" w:styleId="af9">
    <w:name w:val="annotation text"/>
    <w:basedOn w:val="a1"/>
    <w:link w:val="afa"/>
    <w:uiPriority w:val="99"/>
    <w:semiHidden/>
    <w:unhideWhenUsed/>
    <w:rsid w:val="0028220F"/>
    <w:rPr>
      <w:szCs w:val="20"/>
    </w:rPr>
  </w:style>
  <w:style w:type="character" w:customStyle="1" w:styleId="afa">
    <w:name w:val="批注文字 字符"/>
    <w:basedOn w:val="a2"/>
    <w:link w:val="af9"/>
    <w:uiPriority w:val="99"/>
    <w:semiHidden/>
    <w:rsid w:val="0028220F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8220F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28220F"/>
    <w:rPr>
      <w:b/>
      <w:bCs/>
      <w:szCs w:val="20"/>
    </w:rPr>
  </w:style>
  <w:style w:type="paragraph" w:styleId="afd">
    <w:name w:val="endnote text"/>
    <w:basedOn w:val="a1"/>
    <w:link w:val="afe"/>
    <w:uiPriority w:val="99"/>
    <w:semiHidden/>
    <w:unhideWhenUsed/>
    <w:rsid w:val="0028220F"/>
    <w:rPr>
      <w:szCs w:val="20"/>
    </w:rPr>
  </w:style>
  <w:style w:type="character" w:customStyle="1" w:styleId="afe">
    <w:name w:val="尾注文本 字符"/>
    <w:basedOn w:val="a2"/>
    <w:link w:val="afd"/>
    <w:uiPriority w:val="99"/>
    <w:semiHidden/>
    <w:rsid w:val="0028220F"/>
    <w:rPr>
      <w:szCs w:val="20"/>
    </w:rPr>
  </w:style>
  <w:style w:type="paragraph" w:styleId="aff">
    <w:name w:val="envelope return"/>
    <w:basedOn w:val="a1"/>
    <w:uiPriority w:val="99"/>
    <w:semiHidden/>
    <w:unhideWhenUsed/>
    <w:rsid w:val="0028220F"/>
    <w:rPr>
      <w:rFonts w:asciiTheme="majorHAnsi" w:eastAsiaTheme="majorEastAsia" w:hAnsiTheme="majorHAnsi" w:cstheme="majorBidi"/>
      <w:szCs w:val="20"/>
    </w:rPr>
  </w:style>
  <w:style w:type="paragraph" w:styleId="aff0">
    <w:name w:val="footnote text"/>
    <w:basedOn w:val="a1"/>
    <w:link w:val="aff1"/>
    <w:uiPriority w:val="99"/>
    <w:semiHidden/>
    <w:unhideWhenUsed/>
    <w:rsid w:val="0028220F"/>
    <w:rPr>
      <w:szCs w:val="20"/>
    </w:rPr>
  </w:style>
  <w:style w:type="character" w:customStyle="1" w:styleId="aff1">
    <w:name w:val="脚注文本 字符"/>
    <w:basedOn w:val="a2"/>
    <w:link w:val="aff0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8220F"/>
    <w:rPr>
      <w:rFonts w:ascii="Consolas" w:hAnsi="Consolas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2">
    <w:name w:val="macro"/>
    <w:link w:val="aff3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aff3">
    <w:name w:val="宏文本 字符"/>
    <w:basedOn w:val="a2"/>
    <w:link w:val="aff2"/>
    <w:uiPriority w:val="99"/>
    <w:semiHidden/>
    <w:rsid w:val="0028220F"/>
    <w:rPr>
      <w:rFonts w:ascii="Consolas" w:hAnsi="Consolas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28220F"/>
    <w:rPr>
      <w:rFonts w:ascii="Consolas" w:hAnsi="Consolas"/>
      <w:szCs w:val="21"/>
    </w:rPr>
  </w:style>
  <w:style w:type="character" w:customStyle="1" w:styleId="aff5">
    <w:name w:val="纯文本 字符"/>
    <w:basedOn w:val="a2"/>
    <w:link w:val="aff4"/>
    <w:uiPriority w:val="99"/>
    <w:semiHidden/>
    <w:rsid w:val="0028220F"/>
    <w:rPr>
      <w:rFonts w:ascii="Consolas" w:hAnsi="Consolas"/>
      <w:szCs w:val="21"/>
    </w:rPr>
  </w:style>
  <w:style w:type="paragraph" w:styleId="aff6">
    <w:name w:val="Normal (Web)"/>
    <w:basedOn w:val="a1"/>
    <w:uiPriority w:val="99"/>
    <w:semiHidden/>
    <w:unhideWhenUsed/>
    <w:rsid w:val="00112B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scgy\AppData\Roaming\Microsoft\Templates\&#31616;&#21382;&#65288;&#24425;&#33394;&#6528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2ACB6EA7BB4E74960A887FCC3A5F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EEE770-B6C4-4425-8C3B-43DA6081147E}"/>
      </w:docPartPr>
      <w:docPartBody>
        <w:p w:rsidR="00000000" w:rsidRDefault="00000000">
          <w:pPr>
            <w:pStyle w:val="C22ACB6EA7BB4E74960A887FCC3A5F4E"/>
          </w:pPr>
          <w:r>
            <w:rPr>
              <w:lang w:val="zh-CN" w:bidi="zh-CN"/>
            </w:rPr>
            <w:t>教育背景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71"/>
    <w:rsid w:val="009A4971"/>
    <w:rsid w:val="00A1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22804D250CB4A7CA0D2374A0A7F3D3A">
    <w:name w:val="D22804D250CB4A7CA0D2374A0A7F3D3A"/>
    <w:pPr>
      <w:widowControl w:val="0"/>
    </w:pPr>
  </w:style>
  <w:style w:type="paragraph" w:customStyle="1" w:styleId="8588CAFD2F97448A941E2680BAED0D26">
    <w:name w:val="8588CAFD2F97448A941E2680BAED0D26"/>
    <w:pPr>
      <w:widowControl w:val="0"/>
    </w:pPr>
  </w:style>
  <w:style w:type="paragraph" w:customStyle="1" w:styleId="5F4F3892ECB2407F8C38B3F9443831C9">
    <w:name w:val="5F4F3892ECB2407F8C38B3F9443831C9"/>
    <w:pPr>
      <w:widowControl w:val="0"/>
    </w:pPr>
  </w:style>
  <w:style w:type="paragraph" w:customStyle="1" w:styleId="99A0C40C231947EF96C9D24A4E2D404B">
    <w:name w:val="99A0C40C231947EF96C9D24A4E2D404B"/>
    <w:pPr>
      <w:widowControl w:val="0"/>
    </w:pPr>
  </w:style>
  <w:style w:type="paragraph" w:customStyle="1" w:styleId="7EC2515296494446ABB21F607901C366">
    <w:name w:val="7EC2515296494446ABB21F607901C366"/>
    <w:pPr>
      <w:widowControl w:val="0"/>
    </w:pPr>
  </w:style>
  <w:style w:type="paragraph" w:customStyle="1" w:styleId="4308C01EBD1440EDB94EE9A3D2B899D8">
    <w:name w:val="4308C01EBD1440EDB94EE9A3D2B899D8"/>
    <w:pPr>
      <w:widowControl w:val="0"/>
    </w:pPr>
  </w:style>
  <w:style w:type="paragraph" w:customStyle="1" w:styleId="C22ACB6EA7BB4E74960A887FCC3A5F4E">
    <w:name w:val="C22ACB6EA7BB4E74960A887FCC3A5F4E"/>
    <w:pPr>
      <w:widowControl w:val="0"/>
    </w:pPr>
  </w:style>
  <w:style w:type="paragraph" w:customStyle="1" w:styleId="936D06E37E7A43D28C8C2F69CEB69F89">
    <w:name w:val="936D06E37E7A43D28C8C2F69CEB69F89"/>
    <w:pPr>
      <w:widowControl w:val="0"/>
    </w:pPr>
  </w:style>
  <w:style w:type="paragraph" w:customStyle="1" w:styleId="9DC1EC9EB447403C9EE1394ABDC76EB2">
    <w:name w:val="9DC1EC9EB447403C9EE1394ABDC76EB2"/>
    <w:pPr>
      <w:widowControl w:val="0"/>
    </w:pPr>
  </w:style>
  <w:style w:type="paragraph" w:customStyle="1" w:styleId="F4F9CB86B15E4788A29F259E04578ACA">
    <w:name w:val="F4F9CB86B15E4788A29F259E04578ACA"/>
    <w:pPr>
      <w:widowControl w:val="0"/>
    </w:pPr>
  </w:style>
  <w:style w:type="paragraph" w:customStyle="1" w:styleId="ED6B7F7952A849C5B7C8D79397134B23">
    <w:name w:val="ED6B7F7952A849C5B7C8D79397134B23"/>
    <w:pPr>
      <w:widowControl w:val="0"/>
    </w:pPr>
  </w:style>
  <w:style w:type="paragraph" w:customStyle="1" w:styleId="C8C6C80AD1DA4671AD39690C82F09212">
    <w:name w:val="C8C6C80AD1DA4671AD39690C82F09212"/>
    <w:pPr>
      <w:widowControl w:val="0"/>
    </w:pPr>
  </w:style>
  <w:style w:type="paragraph" w:customStyle="1" w:styleId="55E4B288FF1C43C9B38FD54617CC1652">
    <w:name w:val="55E4B288FF1C43C9B38FD54617CC1652"/>
    <w:pPr>
      <w:widowControl w:val="0"/>
    </w:pPr>
  </w:style>
  <w:style w:type="paragraph" w:customStyle="1" w:styleId="9E1EDF0D112E4FDC879C4246EB5BD4AB">
    <w:name w:val="9E1EDF0D112E4FDC879C4246EB5BD4AB"/>
    <w:pPr>
      <w:widowControl w:val="0"/>
    </w:pPr>
  </w:style>
  <w:style w:type="paragraph" w:customStyle="1" w:styleId="16027B4A8EB04723B1A59E149EFC6547">
    <w:name w:val="16027B4A8EB04723B1A59E149EFC6547"/>
    <w:pPr>
      <w:widowControl w:val="0"/>
    </w:pPr>
  </w:style>
  <w:style w:type="paragraph" w:customStyle="1" w:styleId="59886802675940BFB8F009EBE771C008">
    <w:name w:val="59886802675940BFB8F009EBE771C008"/>
    <w:pPr>
      <w:widowControl w:val="0"/>
    </w:pPr>
  </w:style>
  <w:style w:type="paragraph" w:customStyle="1" w:styleId="3C03B3CFEA7F424292674940505AC75D">
    <w:name w:val="3C03B3CFEA7F424292674940505AC75D"/>
    <w:pPr>
      <w:widowControl w:val="0"/>
    </w:pPr>
  </w:style>
  <w:style w:type="paragraph" w:customStyle="1" w:styleId="BFD58C6BBC574DF9BDD3FCC536612A13">
    <w:name w:val="BFD58C6BBC574DF9BDD3FCC536612A13"/>
    <w:pPr>
      <w:widowControl w:val="0"/>
    </w:pPr>
  </w:style>
  <w:style w:type="paragraph" w:customStyle="1" w:styleId="F581D9E9CE864395BF83AFDFFF407D1C">
    <w:name w:val="F581D9E9CE864395BF83AFDFFF407D1C"/>
    <w:pPr>
      <w:widowControl w:val="0"/>
    </w:pPr>
  </w:style>
  <w:style w:type="paragraph" w:customStyle="1" w:styleId="42BAF88826CB4F57AF64CBA927BEC20B">
    <w:name w:val="42BAF88826CB4F57AF64CBA927BEC20B"/>
    <w:pPr>
      <w:widowControl w:val="0"/>
    </w:pPr>
  </w:style>
  <w:style w:type="paragraph" w:customStyle="1" w:styleId="1352283916C34293BE5634CFD3111D4B">
    <w:name w:val="1352283916C34293BE5634CFD3111D4B"/>
    <w:pPr>
      <w:widowControl w:val="0"/>
    </w:pPr>
  </w:style>
  <w:style w:type="paragraph" w:customStyle="1" w:styleId="9CA9A9A7D56B4458ACAD98E176BCEC13">
    <w:name w:val="9CA9A9A7D56B4458ACAD98E176BCEC13"/>
    <w:pPr>
      <w:widowControl w:val="0"/>
    </w:pPr>
  </w:style>
  <w:style w:type="paragraph" w:customStyle="1" w:styleId="DEC930FEE4C94B95A8F172D0792BF14A">
    <w:name w:val="DEC930FEE4C94B95A8F172D0792BF14A"/>
    <w:pPr>
      <w:widowControl w:val="0"/>
    </w:pPr>
  </w:style>
  <w:style w:type="paragraph" w:customStyle="1" w:styleId="3F2F4E7339034B4A99E2DD1A0DCF570D">
    <w:name w:val="3F2F4E7339034B4A99E2DD1A0DCF570D"/>
    <w:pPr>
      <w:widowControl w:val="0"/>
    </w:pPr>
  </w:style>
  <w:style w:type="paragraph" w:customStyle="1" w:styleId="F0B3AF003A38472E89D6035D8D623D20">
    <w:name w:val="F0B3AF003A38472E89D6035D8D623D20"/>
    <w:pPr>
      <w:widowControl w:val="0"/>
    </w:pPr>
  </w:style>
  <w:style w:type="paragraph" w:customStyle="1" w:styleId="9B6E86DB21E44CF18A48FABFFAFB5EF4">
    <w:name w:val="9B6E86DB21E44CF18A48FABFFAFB5EF4"/>
    <w:pPr>
      <w:widowControl w:val="0"/>
    </w:pPr>
  </w:style>
  <w:style w:type="paragraph" w:customStyle="1" w:styleId="60C05D8B2ED344A0A932D3A37ADD0CB3">
    <w:name w:val="60C05D8B2ED344A0A932D3A37ADD0CB3"/>
    <w:pPr>
      <w:widowControl w:val="0"/>
    </w:pPr>
  </w:style>
  <w:style w:type="paragraph" w:customStyle="1" w:styleId="6BC2546E8B7B432C8AFC39B7318BE668">
    <w:name w:val="6BC2546E8B7B432C8AFC39B7318BE668"/>
    <w:pPr>
      <w:widowControl w:val="0"/>
    </w:pPr>
  </w:style>
  <w:style w:type="paragraph" w:customStyle="1" w:styleId="E3EBD79CDA58493C97F619CA2A7CF1DF">
    <w:name w:val="E3EBD79CDA58493C97F619CA2A7CF1DF"/>
    <w:pPr>
      <w:widowControl w:val="0"/>
    </w:pPr>
  </w:style>
  <w:style w:type="paragraph" w:customStyle="1" w:styleId="FF03EC13B68A4A908C60874A259031CA">
    <w:name w:val="FF03EC13B68A4A908C60874A259031CA"/>
    <w:pPr>
      <w:widowControl w:val="0"/>
    </w:pPr>
  </w:style>
  <w:style w:type="paragraph" w:customStyle="1" w:styleId="4110D8AF2ECF44F9BB69AE1E74DC540E">
    <w:name w:val="4110D8AF2ECF44F9BB69AE1E74DC540E"/>
    <w:pPr>
      <w:widowControl w:val="0"/>
    </w:pPr>
  </w:style>
  <w:style w:type="paragraph" w:customStyle="1" w:styleId="1A4782ACC7BA4767A36E16BE84BDEE2C">
    <w:name w:val="1A4782ACC7BA4767A36E16BE84BDEE2C"/>
    <w:pPr>
      <w:widowControl w:val="0"/>
    </w:pPr>
  </w:style>
  <w:style w:type="paragraph" w:customStyle="1" w:styleId="1F075D463D9C48DCB0C81DD8F497C657">
    <w:name w:val="1F075D463D9C48DCB0C81DD8F497C657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10E0E-F7D7-4B7C-8B64-F286CBEB6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简历（彩色）.dotx</Template>
  <TotalTime>27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潮</dc:creator>
  <cp:keywords/>
  <cp:lastModifiedBy>也拉不住要走的她 再快的比翼双刃</cp:lastModifiedBy>
  <cp:revision>38</cp:revision>
  <dcterms:created xsi:type="dcterms:W3CDTF">2026-01-19T16:07:00Z</dcterms:created>
  <dcterms:modified xsi:type="dcterms:W3CDTF">2026-01-19T16:34:00Z</dcterms:modified>
  <cp:version/>
</cp:coreProperties>
</file>