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Problembeschreibung: Tropfen unter dem Wassertank</w:t>
      </w:r>
    </w:p>
    <w:p>
      <w:r>
        <w:t xml:space="preserve">Anlage: KV-400. Datum: 22. März 2026. Gemeldet von: Reinigungsteam, 6:40 Uhr.</w:t>
      </w:r>
    </w:p>
    <w:p>
      <w:r>
        <w:t xml:space="preserve">Sachverhalt: Pfütze unter dem linken Gehäusefuß, etwa 200 ml, klar, ohne Kaffeegeruch. Tank war am Vorabend randvoll. Display ohne Fehler. Filter WF-400 sitzt, Alter 3 Wochen.</w:t>
      </w:r>
    </w:p>
    <w:p>
      <w:r>
        <w:t xml:space="preserve">Bisherige Schritte: Tank abgenommen. An der Unterseite der Halterung Feuchtigkeit. Dichtung DT-9 fühlt sich hart an und hat eine feine Kerbe. Schwimmerklappe SK-2 bewegt sich leicht.</w:t>
      </w:r>
    </w:p>
    <w:p>
      <w:r>
        <w:t xml:space="preserve">Verdacht: Undichte Tankdichtung DT-9, nicht die Pumpe. Pumpe PU-220 darf die Küche nicht selbst tauschen.</w:t>
      </w:r>
    </w:p>
    <w:p>
      <w:r>
        <w:t xml:space="preserve">Nächster Schritt: DT-9 bestellen und einsetzen. Gerät bis dahin mit halb vollem Tank betreiben und eine Schale unterstellen. Kommt E12 dazu, Zuleitung prüfen und Dienst informieren.</w:t>
      </w:r>
    </w:p>
    <w:sectPr/>
  </w:body>
</w:document>
</file>

<file path=word/_rels/document.xml.rels><?xml version="1.0" encoding="UTF-8" standalone="yes"?>
<Relationships xmlns="http://schemas.openxmlformats.org/package/2006/relationships"></Relationships>
</file>