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1F4E79"/>
          <w:sz w:val="36"/>
        </w:rPr>
        <w:t>KẾ HOẠCH CÔNG VIỆC VNB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595959"/>
          <w:sz w:val="22"/>
        </w:rPr>
        <w:t>Tuần 20/7 – 25/7/2026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0"/>
      </w:tblGrid>
      <w:tr>
        <w:tc>
          <w:tcPr>
            <w:tcW w:type="dxa" w:w="1539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1F1F"/>
                <w:sz w:val="18"/>
              </w:rPr>
              <w:t>Trọng tâm tuần: Hoàn thiện 19 bài ELN VNPT; triển khai các hạng mục Kick-off NNL PLX từ ngày 23/7; hoàn thiện và kiểm thử hệ thống bài tập AI SPC; thực hiện công tác trợ giảng và truyền thông hội thảo.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1181"/>
        <w:gridCol w:w="1123"/>
        <w:gridCol w:w="3168"/>
        <w:gridCol w:w="5256"/>
        <w:gridCol w:w="1037"/>
        <w:gridCol w:w="1584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STT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Dự án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Công việc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Kết quả cần đạt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Chủ trì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Phối hợp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ELN VNPT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QC và tổng hợp lỗi 14 bài ELN đợt 1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Lập danh sách lỗi chi tiết theo từng bài; phân loại lỗi nội dung, hình ảnh, âm thanh, điều hướng và đóng gói.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ELN VNPT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Chỉnh sửa, đóng gói và bàn giao 14 bài ELN đợt 1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Xử lý đầy đủ lỗi đã tổng hợp, đóng gói đúng chuẩn và bàn giao đủ 14 bài.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Thảo, 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ELN VNPT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21–22/7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QC và tổng hợp lỗi 5 bài ELN đợt 2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thành danh sách lỗi của 5 bài còn lại trước khi chỉnh sửa và đóng gói.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ELN VNPT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22/7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Chỉnh sửa, đóng gói và bàn giao 5 bài ELN đợt 2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thiện và bàn giao đủ 5 bài, bảo đảm tổng khối lượng 19/19 bài ELN.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Thảo, 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ELN VNPT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Rà soát, tổng hợp khối lượng công việc của CTV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Có bảng tổng hợp theo từng CTV, gồm số lượng bài, nội dung thực hiện và tình trạng hoàn thành để bổ sung vào hồ sơ VNPT.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SPC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20/7 và 22/7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Trợ giảng lớp học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Hỗ trợ giảng viên và học viên; theo dõi lớp, hướng dẫn thao tác và ghi nhận vấn đề phát sinh.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SPC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Chỉnh sửa website thực hành bài tập AI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thiện nội dung, giao diện và luồng làm bài; xử lý các lỗi ảnh hưởng đến trải nghiệm học viên.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SPC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Kiểm thử hệ thống do CTV khởi tạo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Kiểm thử chức năng, tài khoản, quyền truy cập, nội dung và luồng làm bài; lập danh sách lỗi cần xử lý.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Ngọc, Thảo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SPC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Gửi email cho học viên tham gia hội thảo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Gửi đầy đủ thông tin về thời gian, hình thức tham gia, đường dẫn và các lưu ý cần thiết.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NNL PLX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23–25/7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Sản xuất video phục vụ Kick-off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thiện video theo kịch bản, đúng nội dung và nhận diện thương hiệu PLX; sẵn sàng trình chiếu.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Ngọc, Thảo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NNL PLX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23–25/7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Thiết kế POSM cho chương trình Kick-off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thiện các hạng mục POSM đúng nội dung, kích thước và nhận diện thương hiệu.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NNL PLX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23–25/7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Chuẩn bị slide trình bày tại Kick-off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Hoàn thiện nội dung và thiết kế slide, bảo đảm thống nhất với video và POSM.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Thảo</w:t>
            </w:r>
          </w:p>
        </w:tc>
      </w:tr>
      <w:tr>
        <w:tc>
          <w:tcPr>
            <w:tcW w:type="dxa" w:w="5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>Tổng hợp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25/7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Rà soát kết quả công việc trong tuần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Tổng hợp sản phẩm đã hoàn thành, công việc còn tồn đọng và kế hoạch xử lý tiếp theo.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Ngọc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Nam, Thảo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Arial" w:hAnsi="Arial" w:eastAsia="Arial"/>
          <w:b/>
          <w:color w:val="1F4E79"/>
          <w:sz w:val="22"/>
        </w:rPr>
        <w:t>PHÂN CÔNG TRỌNG TÂM THEO NHÂN SỰ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3104"/>
      </w:tblGrid>
      <w:tr>
        <w:trPr>
          <w:tblHeader w:val="true"/>
        </w:trPr>
        <w:tc>
          <w:tcPr>
            <w:tcW w:type="dxa" w:w="76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Nhân sự</w:t>
            </w:r>
          </w:p>
        </w:tc>
        <w:tc>
          <w:tcPr>
            <w:tcW w:type="dxa" w:w="76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việc trọng tâm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Nam</w:t>
            </w:r>
          </w:p>
        </w:tc>
        <w:tc>
          <w:tcPr>
            <w:tcW w:type="dxa" w:w="13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Chỉnh sửa và đóng gói ELN; chỉnh sửa và kiểm thử hệ thống SPC; sản xuất video Kick-off PLX.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Ngọc</w:t>
            </w:r>
          </w:p>
        </w:tc>
        <w:tc>
          <w:tcPr>
            <w:tcW w:type="dxa" w:w="13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Trợ giảng SPC; gửi email học viên; tổng hợp khối lượng CTV; chuẩn bị nội dung slide Kick-off; tổng hợp tiến độ tuần.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Thảo</w:t>
            </w:r>
          </w:p>
        </w:tc>
        <w:tc>
          <w:tcPr>
            <w:tcW w:type="dxa" w:w="13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QC và tổng hợp lỗi ELN; thiết kế POSM; thiết kế slide; hỗ trợ tổng hợp khối lượng CTV.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5959"/>
        <w:sz w:val="16"/>
      </w:rPr>
      <w:t>VNB | KẾ HOẠCH CÔNG VIỆC TUẦN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công việc VNB tuần 20/7 - 25/7/2026</dc:title>
  <dc:subject>Kế hoạch công việc theo dự án và nhân sự</dc:subject>
  <dc:creator>VNB</dc:creator>
  <cp:keywords>VNB, VNPT, PLX, SPC, kế hoạch tuần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