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2BC056" w14:textId="77777777" w:rsidR="00981651" w:rsidRPr="00F66F3B" w:rsidRDefault="00616716">
      <w:pPr>
        <w:spacing w:before="200" w:after="100"/>
        <w:rPr>
          <w:rFonts w:ascii="Futura Medium" w:hAnsi="Futura Medium" w:cs="Futura Medium"/>
          <w:lang w:val="en-US"/>
        </w:rPr>
      </w:pPr>
      <w:r w:rsidRPr="00F66F3B">
        <w:rPr>
          <w:rFonts w:ascii="Futura Medium" w:hAnsi="Futura Medium" w:cs="Futura Medium" w:hint="cs"/>
          <w:b/>
          <w:bCs/>
          <w:color w:val="1B5E3A"/>
          <w:sz w:val="32"/>
          <w:szCs w:val="32"/>
          <w:lang w:val="en-US"/>
        </w:rPr>
        <w:t>World Green Infrastructure Congress 2026</w:t>
      </w:r>
    </w:p>
    <w:p w14:paraId="237E8D31" w14:textId="77777777" w:rsidR="00981651" w:rsidRPr="00F66F3B" w:rsidRDefault="00616716">
      <w:pPr>
        <w:spacing w:after="300"/>
        <w:rPr>
          <w:rFonts w:ascii="Futura Medium" w:hAnsi="Futura Medium" w:cs="Futura Medium"/>
          <w:lang w:val="en-US"/>
        </w:rPr>
      </w:pPr>
      <w:r w:rsidRPr="00F66F3B">
        <w:rPr>
          <w:rFonts w:ascii="Futura Medium" w:hAnsi="Futura Medium" w:cs="Futura Medium" w:hint="cs"/>
          <w:color w:val="595959"/>
          <w:sz w:val="24"/>
          <w:szCs w:val="24"/>
          <w:lang w:val="en-US"/>
        </w:rPr>
        <w:t>Technical Visits: Descriptions of Green Roofs and Living Façades</w:t>
      </w:r>
    </w:p>
    <w:p w14:paraId="48FB647F" w14:textId="77777777" w:rsidR="00981651" w:rsidRPr="00F66F3B" w:rsidRDefault="00616716">
      <w:pPr>
        <w:pStyle w:val="Ttulo1"/>
        <w:pBdr>
          <w:bottom w:val="single" w:sz="6" w:space="4" w:color="1B5E3A"/>
        </w:pBdr>
        <w:spacing w:before="380" w:after="160"/>
        <w:rPr>
          <w:rFonts w:ascii="Futura Medium" w:hAnsi="Futura Medium" w:cs="Futura Medium"/>
          <w:lang w:val="en-US"/>
        </w:rPr>
      </w:pPr>
      <w:r w:rsidRPr="00F66F3B">
        <w:rPr>
          <w:rFonts w:ascii="Futura Medium" w:hAnsi="Futura Medium" w:cs="Futura Medium" w:hint="cs"/>
          <w:b/>
          <w:bCs/>
          <w:color w:val="1B5E3A"/>
          <w:sz w:val="27"/>
          <w:szCs w:val="27"/>
          <w:lang w:val="en-US"/>
        </w:rPr>
        <w:t>Itinerary A</w:t>
      </w:r>
    </w:p>
    <w:p w14:paraId="6F4B31DA" w14:textId="77777777" w:rsidR="00981651" w:rsidRPr="00F66F3B" w:rsidRDefault="00616716">
      <w:pPr>
        <w:pStyle w:val="Ttulo2"/>
        <w:spacing w:before="260" w:after="40"/>
        <w:rPr>
          <w:rFonts w:ascii="Futura Medium" w:hAnsi="Futura Medium" w:cs="Futura Medium"/>
          <w:lang w:val="en-US"/>
        </w:rPr>
      </w:pPr>
      <w:r w:rsidRPr="00F66F3B">
        <w:rPr>
          <w:rFonts w:ascii="Futura Medium" w:hAnsi="Futura Medium" w:cs="Futura Medium" w:hint="cs"/>
          <w:b/>
          <w:bCs/>
          <w:color w:val="1B5E3A"/>
          <w:sz w:val="22"/>
          <w:szCs w:val="22"/>
          <w:lang w:val="en-US"/>
        </w:rPr>
        <w:t>CaixaForum Barcelona</w:t>
      </w:r>
    </w:p>
    <w:p w14:paraId="32C4709B" w14:textId="77777777" w:rsidR="00981651" w:rsidRPr="00F66F3B" w:rsidRDefault="00616716">
      <w:pPr>
        <w:spacing w:after="100"/>
        <w:rPr>
          <w:rFonts w:ascii="Futura Medium" w:hAnsi="Futura Medium" w:cs="Futura Medium"/>
          <w:lang w:val="en-US"/>
        </w:rPr>
      </w:pPr>
      <w:r w:rsidRPr="00F66F3B">
        <w:rPr>
          <w:rFonts w:ascii="Futura Medium" w:hAnsi="Futura Medium" w:cs="Futura Medium" w:hint="cs"/>
          <w:b/>
          <w:bCs/>
          <w:i/>
          <w:iCs/>
          <w:color w:val="3A3A3A"/>
          <w:sz w:val="21"/>
          <w:szCs w:val="21"/>
          <w:lang w:val="en-US"/>
        </w:rPr>
        <w:t>A 755 m² vertical forest on 45 tonnes of steel</w:t>
      </w:r>
    </w:p>
    <w:p w14:paraId="3520C041" w14:textId="03C16277" w:rsidR="00981651" w:rsidRPr="00F66F3B" w:rsidRDefault="00616716">
      <w:pPr>
        <w:spacing w:after="160" w:line="300" w:lineRule="auto"/>
        <w:rPr>
          <w:rFonts w:ascii="Futura Medium" w:hAnsi="Futura Medium" w:cs="Futura Medium"/>
          <w:lang w:val="en-US"/>
        </w:rPr>
      </w:pPr>
      <w:r w:rsidRPr="00F66F3B">
        <w:rPr>
          <w:rFonts w:ascii="Futura Medium" w:hAnsi="Futura Medium" w:cs="Futura Medium" w:hint="cs"/>
          <w:sz w:val="22"/>
          <w:szCs w:val="22"/>
          <w:lang w:val="en-US"/>
        </w:rPr>
        <w:t xml:space="preserve">CaixaForum's vertical forest, built by Babilon, spans 755 m² –535 m² of planted façade and 220 m² of enclosures– on a self-supporting structure of </w:t>
      </w:r>
      <w:r w:rsidR="006C5F42" w:rsidRPr="00F66F3B">
        <w:rPr>
          <w:rFonts w:ascii="Futura Medium" w:hAnsi="Futura Medium" w:cs="Futura Medium"/>
          <w:sz w:val="22"/>
          <w:szCs w:val="22"/>
          <w:lang w:val="en-US"/>
        </w:rPr>
        <w:t>over</w:t>
      </w:r>
      <w:r w:rsidRPr="00F66F3B">
        <w:rPr>
          <w:rFonts w:ascii="Futura Medium" w:hAnsi="Futura Medium" w:cs="Futura Medium" w:hint="cs"/>
          <w:sz w:val="22"/>
          <w:szCs w:val="22"/>
          <w:lang w:val="en-US"/>
        </w:rPr>
        <w:t xml:space="preserve"> 45 tonnes of galvanised steel and 22 tubular gantries across four levels. Developed and directed by Pepa Morán and Oriol Solanes, with scenography, texturing and sculpture</w:t>
      </w:r>
      <w:r w:rsidR="006C5F42" w:rsidRPr="00F66F3B">
        <w:rPr>
          <w:rFonts w:ascii="Futura Medium" w:hAnsi="Futura Medium" w:cs="Futura Medium"/>
          <w:sz w:val="22"/>
          <w:szCs w:val="22"/>
          <w:lang w:val="en-US"/>
        </w:rPr>
        <w:t xml:space="preserve">s </w:t>
      </w:r>
      <w:r w:rsidRPr="00F66F3B">
        <w:rPr>
          <w:rFonts w:ascii="Futura Medium" w:hAnsi="Futura Medium" w:cs="Futura Medium" w:hint="cs"/>
          <w:sz w:val="22"/>
          <w:szCs w:val="22"/>
          <w:lang w:val="en-US"/>
        </w:rPr>
        <w:t>by Gabriel Ruiz Donaire.</w:t>
      </w:r>
    </w:p>
    <w:p w14:paraId="447C3E34" w14:textId="77777777" w:rsidR="00981651" w:rsidRPr="00F66F3B" w:rsidRDefault="00616716">
      <w:pPr>
        <w:pStyle w:val="Ttulo2"/>
        <w:spacing w:before="260" w:after="40"/>
        <w:rPr>
          <w:rFonts w:ascii="Futura Medium" w:hAnsi="Futura Medium" w:cs="Futura Medium"/>
          <w:lang w:val="en-US"/>
        </w:rPr>
      </w:pPr>
      <w:r w:rsidRPr="00F66F3B">
        <w:rPr>
          <w:rFonts w:ascii="Futura Medium" w:hAnsi="Futura Medium" w:cs="Futura Medium" w:hint="cs"/>
          <w:b/>
          <w:bCs/>
          <w:color w:val="1B5E3A"/>
          <w:sz w:val="22"/>
          <w:szCs w:val="22"/>
          <w:lang w:val="en-US"/>
        </w:rPr>
        <w:t>Laboratorios Almirall</w:t>
      </w:r>
    </w:p>
    <w:p w14:paraId="6D6B1A65" w14:textId="77777777" w:rsidR="00981651" w:rsidRPr="00F66F3B" w:rsidRDefault="00616716">
      <w:pPr>
        <w:spacing w:after="100"/>
        <w:rPr>
          <w:rFonts w:ascii="Futura Medium" w:hAnsi="Futura Medium" w:cs="Futura Medium"/>
          <w:lang w:val="en-US"/>
        </w:rPr>
      </w:pPr>
      <w:r w:rsidRPr="00F66F3B">
        <w:rPr>
          <w:rFonts w:ascii="Futura Medium" w:hAnsi="Futura Medium" w:cs="Futura Medium" w:hint="cs"/>
          <w:b/>
          <w:bCs/>
          <w:i/>
          <w:iCs/>
          <w:color w:val="3A3A3A"/>
          <w:sz w:val="21"/>
          <w:szCs w:val="21"/>
          <w:lang w:val="en-US"/>
        </w:rPr>
        <w:t>A living landscape designed to be admired</w:t>
      </w:r>
    </w:p>
    <w:p w14:paraId="40E075CC" w14:textId="77777777" w:rsidR="00981651" w:rsidRPr="00F66F3B" w:rsidRDefault="00616716">
      <w:pPr>
        <w:spacing w:after="160" w:line="300" w:lineRule="auto"/>
        <w:rPr>
          <w:rFonts w:ascii="Futura Medium" w:hAnsi="Futura Medium" w:cs="Futura Medium"/>
          <w:lang w:val="en-US"/>
        </w:rPr>
      </w:pPr>
      <w:r w:rsidRPr="00F66F3B">
        <w:rPr>
          <w:rFonts w:ascii="Futura Medium" w:hAnsi="Futura Medium" w:cs="Futura Medium" w:hint="cs"/>
          <w:sz w:val="22"/>
          <w:szCs w:val="22"/>
          <w:lang w:val="en-US"/>
        </w:rPr>
        <w:t>Set in an inner courtyard off Ronda del General Mitre, the Laboratorios Almirall roof combines linear plantings, circular volumes and cascading vegetation that echo the building's geometry and adapt to its sun exposure. An underground water-retention and drip-irrigation system optimises water use. Project and site management: Espai Qbic Arquitectura.</w:t>
      </w:r>
    </w:p>
    <w:p w14:paraId="7E13FC88" w14:textId="77777777" w:rsidR="00981651" w:rsidRPr="00F66F3B" w:rsidRDefault="00616716">
      <w:pPr>
        <w:pStyle w:val="Ttulo2"/>
        <w:spacing w:before="260" w:after="40"/>
        <w:rPr>
          <w:rFonts w:ascii="Futura Medium" w:hAnsi="Futura Medium" w:cs="Futura Medium"/>
          <w:lang w:val="en-US"/>
        </w:rPr>
      </w:pPr>
      <w:r w:rsidRPr="00F66F3B">
        <w:rPr>
          <w:rFonts w:ascii="Futura Medium" w:hAnsi="Futura Medium" w:cs="Futura Medium" w:hint="cs"/>
          <w:b/>
          <w:bCs/>
          <w:color w:val="1B5E3A"/>
          <w:sz w:val="22"/>
          <w:szCs w:val="22"/>
          <w:lang w:val="en-US"/>
        </w:rPr>
        <w:t>Manuel de Falla 34 residential building</w:t>
      </w:r>
    </w:p>
    <w:p w14:paraId="5FCBDD0C" w14:textId="77777777" w:rsidR="00981651" w:rsidRPr="00F66F3B" w:rsidRDefault="00616716">
      <w:pPr>
        <w:spacing w:after="100"/>
        <w:rPr>
          <w:rFonts w:ascii="Futura Medium" w:hAnsi="Futura Medium" w:cs="Futura Medium"/>
          <w:lang w:val="en-US"/>
        </w:rPr>
      </w:pPr>
      <w:r w:rsidRPr="00F66F3B">
        <w:rPr>
          <w:rFonts w:ascii="Futura Medium" w:hAnsi="Futura Medium" w:cs="Futura Medium" w:hint="cs"/>
          <w:b/>
          <w:bCs/>
          <w:i/>
          <w:iCs/>
          <w:color w:val="3A3A3A"/>
          <w:sz w:val="21"/>
          <w:szCs w:val="21"/>
          <w:lang w:val="en-US"/>
        </w:rPr>
        <w:t>A 1950s rooftop turned ecosystem</w:t>
      </w:r>
    </w:p>
    <w:p w14:paraId="2AEC0814" w14:textId="2CEB215C" w:rsidR="00981651" w:rsidRPr="00F66F3B" w:rsidRDefault="00616716">
      <w:pPr>
        <w:spacing w:after="160" w:line="300" w:lineRule="auto"/>
        <w:rPr>
          <w:rFonts w:ascii="Futura Medium" w:hAnsi="Futura Medium" w:cs="Futura Medium"/>
          <w:lang w:val="en-US"/>
        </w:rPr>
      </w:pPr>
      <w:r w:rsidRPr="00F66F3B">
        <w:rPr>
          <w:rFonts w:ascii="Futura Medium" w:hAnsi="Futura Medium" w:cs="Futura Medium" w:hint="cs"/>
          <w:sz w:val="22"/>
          <w:szCs w:val="22"/>
          <w:lang w:val="en-US"/>
        </w:rPr>
        <w:t xml:space="preserve">Built in 1952 in Sarrià-Sant Gervasi, this building reinterprets </w:t>
      </w:r>
      <w:r w:rsidR="006C5F42" w:rsidRPr="00F66F3B">
        <w:rPr>
          <w:rFonts w:ascii="Futura Medium" w:hAnsi="Futura Medium" w:cs="Futura Medium"/>
          <w:sz w:val="22"/>
          <w:szCs w:val="22"/>
          <w:lang w:val="en-US"/>
        </w:rPr>
        <w:t>the</w:t>
      </w:r>
      <w:r w:rsidR="006C5F42" w:rsidRPr="00F66F3B">
        <w:rPr>
          <w:rFonts w:ascii="Futura Medium" w:hAnsi="Futura Medium" w:cs="Futura Medium" w:hint="cs"/>
          <w:sz w:val="22"/>
          <w:szCs w:val="22"/>
          <w:lang w:val="en-US"/>
        </w:rPr>
        <w:t xml:space="preserve"> </w:t>
      </w:r>
      <w:r w:rsidRPr="00F66F3B">
        <w:rPr>
          <w:rFonts w:ascii="Futura Medium" w:hAnsi="Futura Medium" w:cs="Futura Medium" w:hint="cs"/>
          <w:sz w:val="22"/>
          <w:szCs w:val="22"/>
          <w:lang w:val="en-US"/>
        </w:rPr>
        <w:t>flat Catalan-style roof –236 m², sun-exposed and windswept– as a community ecosystem: 155 m² of native vegetation planted in dunes, a self-managed urban garden and a photovoltaic installation, creating new spaces for urban wellbeing. The project is by Huertos in the Sky.</w:t>
      </w:r>
    </w:p>
    <w:p w14:paraId="3BFE9E43" w14:textId="77777777" w:rsidR="00981651" w:rsidRPr="00F66F3B" w:rsidRDefault="00616716">
      <w:pPr>
        <w:pStyle w:val="Ttulo2"/>
        <w:spacing w:before="260" w:after="40"/>
        <w:rPr>
          <w:rFonts w:ascii="Futura Medium" w:hAnsi="Futura Medium" w:cs="Futura Medium"/>
          <w:lang w:val="en-US"/>
        </w:rPr>
      </w:pPr>
      <w:r w:rsidRPr="00F66F3B">
        <w:rPr>
          <w:rFonts w:ascii="Futura Medium" w:hAnsi="Futura Medium" w:cs="Futura Medium" w:hint="cs"/>
          <w:b/>
          <w:bCs/>
          <w:color w:val="1B5E3A"/>
          <w:sz w:val="22"/>
          <w:szCs w:val="22"/>
          <w:lang w:val="en-US"/>
        </w:rPr>
        <w:t>Jardí Tarradellas</w:t>
      </w:r>
    </w:p>
    <w:p w14:paraId="320A569E" w14:textId="77777777" w:rsidR="00981651" w:rsidRPr="00F66F3B" w:rsidRDefault="00616716">
      <w:pPr>
        <w:spacing w:after="100"/>
        <w:rPr>
          <w:rFonts w:ascii="Futura Medium" w:hAnsi="Futura Medium" w:cs="Futura Medium"/>
          <w:lang w:val="en-US"/>
        </w:rPr>
      </w:pPr>
      <w:r w:rsidRPr="00F66F3B">
        <w:rPr>
          <w:rFonts w:ascii="Futura Medium" w:hAnsi="Futura Medium" w:cs="Futura Medium" w:hint="cs"/>
          <w:b/>
          <w:bCs/>
          <w:i/>
          <w:iCs/>
          <w:color w:val="3A3A3A"/>
          <w:sz w:val="21"/>
          <w:szCs w:val="21"/>
          <w:lang w:val="en-US"/>
        </w:rPr>
        <w:t>From party wall to green lung</w:t>
      </w:r>
    </w:p>
    <w:p w14:paraId="51A9C2EA" w14:textId="45B3AD7C" w:rsidR="00981651" w:rsidRPr="00F66F3B" w:rsidRDefault="00616716">
      <w:pPr>
        <w:spacing w:after="160" w:line="300" w:lineRule="auto"/>
        <w:rPr>
          <w:rFonts w:ascii="Futura Medium" w:hAnsi="Futura Medium" w:cs="Futura Medium"/>
          <w:lang w:val="en-US"/>
        </w:rPr>
      </w:pPr>
      <w:r w:rsidRPr="00F66F3B">
        <w:rPr>
          <w:rFonts w:ascii="Futura Medium" w:hAnsi="Futura Medium" w:cs="Futura Medium" w:hint="cs"/>
          <w:sz w:val="22"/>
          <w:szCs w:val="22"/>
          <w:lang w:val="en-US"/>
        </w:rPr>
        <w:t xml:space="preserve">Promoted by Barcelona City Council through the Institut del Paisatge Urbà, this Capella Garcia Arquitectura project </w:t>
      </w:r>
      <w:r w:rsidR="006C5F42" w:rsidRPr="00F66F3B">
        <w:rPr>
          <w:rFonts w:ascii="Futura Medium" w:hAnsi="Futura Medium" w:cs="Futura Medium" w:hint="cs"/>
          <w:sz w:val="22"/>
          <w:szCs w:val="22"/>
          <w:lang w:val="en-US"/>
        </w:rPr>
        <w:t>act</w:t>
      </w:r>
      <w:r w:rsidR="006C5F42" w:rsidRPr="00F66F3B">
        <w:rPr>
          <w:rFonts w:ascii="Futura Medium" w:hAnsi="Futura Medium" w:cs="Futura Medium"/>
          <w:sz w:val="22"/>
          <w:szCs w:val="22"/>
          <w:lang w:val="en-US"/>
        </w:rPr>
        <w:t>s</w:t>
      </w:r>
      <w:r w:rsidR="006C5F42" w:rsidRPr="00F66F3B">
        <w:rPr>
          <w:rFonts w:ascii="Futura Medium" w:hAnsi="Futura Medium" w:cs="Futura Medium" w:hint="cs"/>
          <w:sz w:val="22"/>
          <w:szCs w:val="22"/>
          <w:lang w:val="en-US"/>
        </w:rPr>
        <w:t xml:space="preserve"> as a green lung </w:t>
      </w:r>
      <w:r w:rsidR="006C5F42" w:rsidRPr="00F66F3B">
        <w:rPr>
          <w:rFonts w:ascii="Futura Medium" w:hAnsi="Futura Medium" w:cs="Futura Medium"/>
          <w:sz w:val="22"/>
          <w:szCs w:val="22"/>
          <w:lang w:val="en-US"/>
        </w:rPr>
        <w:t xml:space="preserve">by </w:t>
      </w:r>
      <w:r w:rsidRPr="00F66F3B">
        <w:rPr>
          <w:rFonts w:ascii="Futura Medium" w:hAnsi="Futura Medium" w:cs="Futura Medium" w:hint="cs"/>
          <w:sz w:val="22"/>
          <w:szCs w:val="22"/>
          <w:lang w:val="en-US"/>
        </w:rPr>
        <w:t>transform</w:t>
      </w:r>
      <w:r w:rsidR="006C5F42" w:rsidRPr="00F66F3B">
        <w:rPr>
          <w:rFonts w:ascii="Futura Medium" w:hAnsi="Futura Medium" w:cs="Futura Medium"/>
          <w:sz w:val="22"/>
          <w:szCs w:val="22"/>
          <w:lang w:val="en-US"/>
        </w:rPr>
        <w:t>ing</w:t>
      </w:r>
      <w:r w:rsidRPr="00F66F3B">
        <w:rPr>
          <w:rFonts w:ascii="Futura Medium" w:hAnsi="Futura Medium" w:cs="Futura Medium" w:hint="cs"/>
          <w:sz w:val="22"/>
          <w:szCs w:val="22"/>
          <w:lang w:val="en-US"/>
        </w:rPr>
        <w:t xml:space="preserve"> a party wall left behind by a demolition into a large vertical garden, with a metal structure and balconies set against a stone wall</w:t>
      </w:r>
      <w:r w:rsidRPr="00F66F3B">
        <w:rPr>
          <w:rFonts w:ascii="Futura Medium" w:hAnsi="Futura Medium" w:cs="Futura Medium" w:hint="cs"/>
          <w:sz w:val="22"/>
          <w:szCs w:val="22"/>
          <w:lang w:val="en-US"/>
        </w:rPr>
        <w:t>. The evergreen, flowering vegetation encourages local wildlife to settle, especially birds.</w:t>
      </w:r>
    </w:p>
    <w:p w14:paraId="78A76AD7" w14:textId="77777777" w:rsidR="00981651" w:rsidRPr="00F66F3B" w:rsidRDefault="00616716">
      <w:pPr>
        <w:pStyle w:val="Ttulo2"/>
        <w:spacing w:before="260" w:after="40"/>
        <w:rPr>
          <w:rFonts w:ascii="Futura Medium" w:hAnsi="Futura Medium" w:cs="Futura Medium"/>
          <w:lang w:val="en-US"/>
        </w:rPr>
      </w:pPr>
      <w:r w:rsidRPr="00F66F3B">
        <w:rPr>
          <w:rFonts w:ascii="Futura Medium" w:hAnsi="Futura Medium" w:cs="Futura Medium" w:hint="cs"/>
          <w:b/>
          <w:bCs/>
          <w:color w:val="1B5E3A"/>
          <w:sz w:val="22"/>
          <w:szCs w:val="22"/>
          <w:lang w:val="en-US"/>
        </w:rPr>
        <w:t>Escola Pérez Iborra</w:t>
      </w:r>
    </w:p>
    <w:p w14:paraId="49BAA028" w14:textId="77777777" w:rsidR="00981651" w:rsidRPr="00F66F3B" w:rsidRDefault="00616716">
      <w:pPr>
        <w:spacing w:after="100"/>
        <w:rPr>
          <w:rFonts w:ascii="Futura Medium" w:hAnsi="Futura Medium" w:cs="Futura Medium"/>
          <w:lang w:val="en-US"/>
        </w:rPr>
      </w:pPr>
      <w:r w:rsidRPr="00F66F3B">
        <w:rPr>
          <w:rFonts w:ascii="Futura Medium" w:hAnsi="Futura Medium" w:cs="Futura Medium" w:hint="cs"/>
          <w:b/>
          <w:bCs/>
          <w:i/>
          <w:iCs/>
          <w:color w:val="3A3A3A"/>
          <w:sz w:val="21"/>
          <w:szCs w:val="21"/>
          <w:lang w:val="en-US"/>
        </w:rPr>
        <w:t>When the rooftop becomes an open-air classroom</w:t>
      </w:r>
    </w:p>
    <w:p w14:paraId="179F07A9" w14:textId="77777777" w:rsidR="00981651" w:rsidRPr="00F66F3B" w:rsidRDefault="00616716">
      <w:pPr>
        <w:spacing w:after="160" w:line="300" w:lineRule="auto"/>
        <w:rPr>
          <w:rFonts w:ascii="Futura Medium" w:hAnsi="Futura Medium" w:cs="Futura Medium"/>
          <w:lang w:val="en-US"/>
        </w:rPr>
      </w:pPr>
      <w:r w:rsidRPr="00F66F3B">
        <w:rPr>
          <w:rFonts w:ascii="Futura Medium" w:hAnsi="Futura Medium" w:cs="Futura Medium" w:hint="cs"/>
          <w:sz w:val="22"/>
          <w:szCs w:val="22"/>
          <w:lang w:val="en-US"/>
        </w:rPr>
        <w:t>The roof connects terraces at different levels with a vegetable garden, a leisure area with walkable vegetation, and a path through aromatic plants. Species were chosen with a pedagogical purpose: they let students observe flowering cycles and the relationships between plants and insects. Project and site management: Espai Qbic Arquitectura.</w:t>
      </w:r>
    </w:p>
    <w:p w14:paraId="4AF58BCD" w14:textId="77777777" w:rsidR="00981651" w:rsidRPr="00F66F3B" w:rsidRDefault="00616716">
      <w:pPr>
        <w:pStyle w:val="Ttulo1"/>
        <w:pBdr>
          <w:bottom w:val="single" w:sz="6" w:space="4" w:color="1B5E3A"/>
        </w:pBdr>
        <w:spacing w:before="380" w:after="160"/>
        <w:rPr>
          <w:rFonts w:ascii="Futura Medium" w:hAnsi="Futura Medium" w:cs="Futura Medium"/>
          <w:lang w:val="en-US"/>
        </w:rPr>
      </w:pPr>
      <w:r w:rsidRPr="00F66F3B">
        <w:rPr>
          <w:rFonts w:ascii="Futura Medium" w:hAnsi="Futura Medium" w:cs="Futura Medium" w:hint="cs"/>
          <w:b/>
          <w:bCs/>
          <w:color w:val="1B5E3A"/>
          <w:sz w:val="27"/>
          <w:szCs w:val="27"/>
          <w:lang w:val="en-US"/>
        </w:rPr>
        <w:t>Itinerary B</w:t>
      </w:r>
    </w:p>
    <w:p w14:paraId="49011429" w14:textId="155D4E42" w:rsidR="00981651" w:rsidRPr="00F66F3B" w:rsidRDefault="00616716">
      <w:pPr>
        <w:pStyle w:val="Ttulo2"/>
        <w:spacing w:before="260" w:after="40"/>
        <w:rPr>
          <w:rFonts w:ascii="Futura Medium" w:hAnsi="Futura Medium" w:cs="Futura Medium"/>
          <w:lang w:val="en-US"/>
        </w:rPr>
      </w:pPr>
      <w:r w:rsidRPr="00F66F3B">
        <w:rPr>
          <w:rFonts w:ascii="Futura Medium" w:hAnsi="Futura Medium" w:cs="Futura Medium" w:hint="cs"/>
          <w:b/>
          <w:bCs/>
          <w:color w:val="1B5E3A"/>
          <w:sz w:val="22"/>
          <w:szCs w:val="22"/>
          <w:lang w:val="en-US"/>
        </w:rPr>
        <w:t xml:space="preserve">Urbaser </w:t>
      </w:r>
      <w:r w:rsidR="006C5F42" w:rsidRPr="00F66F3B">
        <w:rPr>
          <w:rFonts w:ascii="Futura Medium" w:hAnsi="Futura Medium" w:cs="Futura Medium"/>
          <w:b/>
          <w:bCs/>
          <w:color w:val="1B5E3A"/>
          <w:sz w:val="22"/>
          <w:szCs w:val="22"/>
          <w:lang w:val="en-US"/>
        </w:rPr>
        <w:t>C</w:t>
      </w:r>
      <w:r w:rsidR="006C5F42" w:rsidRPr="00F66F3B">
        <w:rPr>
          <w:rFonts w:ascii="Futura Medium" w:hAnsi="Futura Medium" w:cs="Futura Medium" w:hint="cs"/>
          <w:b/>
          <w:bCs/>
          <w:color w:val="1B5E3A"/>
          <w:sz w:val="22"/>
          <w:szCs w:val="22"/>
          <w:lang w:val="en-US"/>
        </w:rPr>
        <w:t xml:space="preserve">entral </w:t>
      </w:r>
      <w:r w:rsidR="006C5F42" w:rsidRPr="00F66F3B">
        <w:rPr>
          <w:rFonts w:ascii="Futura Medium" w:hAnsi="Futura Medium" w:cs="Futura Medium"/>
          <w:b/>
          <w:bCs/>
          <w:color w:val="1B5E3A"/>
          <w:sz w:val="22"/>
          <w:szCs w:val="22"/>
          <w:lang w:val="en-US"/>
        </w:rPr>
        <w:t>P</w:t>
      </w:r>
      <w:r w:rsidR="006C5F42" w:rsidRPr="00F66F3B">
        <w:rPr>
          <w:rFonts w:ascii="Futura Medium" w:hAnsi="Futura Medium" w:cs="Futura Medium" w:hint="cs"/>
          <w:b/>
          <w:bCs/>
          <w:color w:val="1B5E3A"/>
          <w:sz w:val="22"/>
          <w:szCs w:val="22"/>
          <w:lang w:val="en-US"/>
        </w:rPr>
        <w:t>ark</w:t>
      </w:r>
    </w:p>
    <w:p w14:paraId="496F36D2" w14:textId="77777777" w:rsidR="00981651" w:rsidRPr="00F66F3B" w:rsidRDefault="00616716">
      <w:pPr>
        <w:spacing w:after="100"/>
        <w:rPr>
          <w:rFonts w:ascii="Futura Medium" w:hAnsi="Futura Medium" w:cs="Futura Medium"/>
          <w:lang w:val="en-US"/>
        </w:rPr>
      </w:pPr>
      <w:r w:rsidRPr="00F66F3B">
        <w:rPr>
          <w:rFonts w:ascii="Futura Medium" w:hAnsi="Futura Medium" w:cs="Futura Medium" w:hint="cs"/>
          <w:b/>
          <w:bCs/>
          <w:i/>
          <w:iCs/>
          <w:color w:val="3A3A3A"/>
          <w:sz w:val="21"/>
          <w:szCs w:val="21"/>
          <w:lang w:val="en-US"/>
        </w:rPr>
        <w:t>Industrial biodiversity in 400 m²</w:t>
      </w:r>
    </w:p>
    <w:p w14:paraId="4A96EC88" w14:textId="77777777" w:rsidR="00981651" w:rsidRPr="00F66F3B" w:rsidRDefault="00616716">
      <w:pPr>
        <w:spacing w:after="160" w:line="300" w:lineRule="auto"/>
        <w:rPr>
          <w:rFonts w:ascii="Futura Medium" w:hAnsi="Futura Medium" w:cs="Futura Medium"/>
          <w:lang w:val="en-US"/>
        </w:rPr>
      </w:pPr>
      <w:r w:rsidRPr="00F66F3B">
        <w:rPr>
          <w:rFonts w:ascii="Futura Medium" w:hAnsi="Futura Medium" w:cs="Futura Medium" w:hint="cs"/>
          <w:sz w:val="22"/>
          <w:szCs w:val="22"/>
          <w:lang w:val="en-US"/>
        </w:rPr>
        <w:t xml:space="preserve">This 400 m² naturalised intensive roof is conceived as a small ecosystem within an industrial setting: low-water-use Mediterranean vegetation, a water feature for beneficial wildlife, and nesting </w:t>
      </w:r>
      <w:r w:rsidRPr="00F66F3B">
        <w:rPr>
          <w:rFonts w:ascii="Futura Medium" w:hAnsi="Futura Medium" w:cs="Futura Medium" w:hint="cs"/>
          <w:sz w:val="22"/>
          <w:szCs w:val="22"/>
          <w:lang w:val="en-US"/>
        </w:rPr>
        <w:lastRenderedPageBreak/>
        <w:t>boxes for urban birds. It's completed with a vertical garden and a photovoltaic installation. The entire project was designed and executed by Urbaser.</w:t>
      </w:r>
    </w:p>
    <w:p w14:paraId="1AFCF9DF" w14:textId="77777777" w:rsidR="00981651" w:rsidRPr="00F66F3B" w:rsidRDefault="00616716">
      <w:pPr>
        <w:pStyle w:val="Ttulo2"/>
        <w:spacing w:before="260" w:after="40"/>
        <w:rPr>
          <w:rFonts w:ascii="Futura Medium" w:hAnsi="Futura Medium" w:cs="Futura Medium"/>
          <w:lang w:val="en-US"/>
        </w:rPr>
      </w:pPr>
      <w:r w:rsidRPr="00F66F3B">
        <w:rPr>
          <w:rFonts w:ascii="Futura Medium" w:hAnsi="Futura Medium" w:cs="Futura Medium" w:hint="cs"/>
          <w:b/>
          <w:bCs/>
          <w:color w:val="1B5E3A"/>
          <w:sz w:val="22"/>
          <w:szCs w:val="22"/>
          <w:lang w:val="en-US"/>
        </w:rPr>
        <w:t>Sant Pau Hospital</w:t>
      </w:r>
    </w:p>
    <w:p w14:paraId="760A9907" w14:textId="378FF924" w:rsidR="00981651" w:rsidRPr="00F66F3B" w:rsidRDefault="00616716">
      <w:pPr>
        <w:spacing w:after="100"/>
        <w:rPr>
          <w:rFonts w:ascii="Futura Medium" w:hAnsi="Futura Medium" w:cs="Futura Medium"/>
          <w:lang w:val="en-US"/>
        </w:rPr>
      </w:pPr>
      <w:r w:rsidRPr="00F66F3B">
        <w:rPr>
          <w:rFonts w:ascii="Futura Medium" w:hAnsi="Futura Medium" w:cs="Futura Medium" w:hint="cs"/>
          <w:b/>
          <w:bCs/>
          <w:i/>
          <w:iCs/>
          <w:color w:val="3A3A3A"/>
          <w:sz w:val="21"/>
          <w:szCs w:val="21"/>
          <w:lang w:val="en-US"/>
        </w:rPr>
        <w:t xml:space="preserve">The green roof born from a municipal </w:t>
      </w:r>
      <w:r w:rsidR="006C5F42" w:rsidRPr="00F66F3B">
        <w:rPr>
          <w:rFonts w:ascii="Futura Medium" w:hAnsi="Futura Medium" w:cs="Futura Medium"/>
          <w:b/>
          <w:bCs/>
          <w:i/>
          <w:iCs/>
          <w:color w:val="3A3A3A"/>
          <w:sz w:val="21"/>
          <w:szCs w:val="21"/>
          <w:lang w:val="en-US"/>
        </w:rPr>
        <w:t>tender</w:t>
      </w:r>
    </w:p>
    <w:p w14:paraId="0F9DAA84" w14:textId="2955B8A4" w:rsidR="00981651" w:rsidRPr="00F66F3B" w:rsidRDefault="00616716">
      <w:pPr>
        <w:spacing w:after="160" w:line="300" w:lineRule="auto"/>
        <w:rPr>
          <w:rFonts w:ascii="Futura Medium" w:hAnsi="Futura Medium" w:cs="Futura Medium"/>
          <w:lang w:val="en-US"/>
        </w:rPr>
      </w:pPr>
      <w:r w:rsidRPr="00F66F3B">
        <w:rPr>
          <w:rFonts w:ascii="Futura Medium" w:hAnsi="Futura Medium" w:cs="Futura Medium" w:hint="cs"/>
          <w:sz w:val="22"/>
          <w:szCs w:val="22"/>
          <w:lang w:val="en-US"/>
        </w:rPr>
        <w:t xml:space="preserve">This roof began as the winning entry in Barcelona City Council's first green roof </w:t>
      </w:r>
      <w:r w:rsidR="006C5F42" w:rsidRPr="00F66F3B">
        <w:rPr>
          <w:rFonts w:ascii="Futura Medium" w:hAnsi="Futura Medium" w:cs="Futura Medium"/>
          <w:sz w:val="22"/>
          <w:szCs w:val="22"/>
          <w:lang w:val="en-US"/>
        </w:rPr>
        <w:t>tender</w:t>
      </w:r>
      <w:r w:rsidRPr="00F66F3B">
        <w:rPr>
          <w:rFonts w:ascii="Futura Medium" w:hAnsi="Futura Medium" w:cs="Futura Medium" w:hint="cs"/>
          <w:sz w:val="22"/>
          <w:szCs w:val="22"/>
          <w:lang w:val="en-US"/>
        </w:rPr>
        <w:t>, and today it crowns the new research building at Sant Pau Hospital. It combines a shaded, accessible area with a non-accessible one, planted with low, creeping vegetation over a draining pavement. Design by Eixverd, built by La Cyca.</w:t>
      </w:r>
    </w:p>
    <w:p w14:paraId="2EA33EEE" w14:textId="77777777" w:rsidR="00981651" w:rsidRPr="00F66F3B" w:rsidRDefault="00616716">
      <w:pPr>
        <w:pStyle w:val="Ttulo2"/>
        <w:spacing w:before="260" w:after="40"/>
        <w:rPr>
          <w:rFonts w:ascii="Futura Medium" w:hAnsi="Futura Medium" w:cs="Futura Medium"/>
          <w:lang w:val="en-US"/>
        </w:rPr>
      </w:pPr>
      <w:r w:rsidRPr="00F66F3B">
        <w:rPr>
          <w:rFonts w:ascii="Futura Medium" w:hAnsi="Futura Medium" w:cs="Futura Medium" w:hint="cs"/>
          <w:b/>
          <w:bCs/>
          <w:color w:val="1B5E3A"/>
          <w:sz w:val="22"/>
          <w:szCs w:val="22"/>
          <w:lang w:val="en-US"/>
        </w:rPr>
        <w:t>Pere IV office building</w:t>
      </w:r>
    </w:p>
    <w:p w14:paraId="47B1F40C" w14:textId="77777777" w:rsidR="00981651" w:rsidRPr="00F66F3B" w:rsidRDefault="00616716">
      <w:pPr>
        <w:spacing w:after="100"/>
        <w:rPr>
          <w:rFonts w:ascii="Futura Medium" w:hAnsi="Futura Medium" w:cs="Futura Medium"/>
          <w:lang w:val="en-US"/>
        </w:rPr>
      </w:pPr>
      <w:r w:rsidRPr="00F66F3B">
        <w:rPr>
          <w:rFonts w:ascii="Futura Medium" w:hAnsi="Futura Medium" w:cs="Futura Medium" w:hint="cs"/>
          <w:b/>
          <w:bCs/>
          <w:i/>
          <w:iCs/>
          <w:color w:val="3A3A3A"/>
          <w:sz w:val="21"/>
          <w:szCs w:val="21"/>
          <w:lang w:val="en-US"/>
        </w:rPr>
        <w:t>When biophilia is the building's identity</w:t>
      </w:r>
    </w:p>
    <w:p w14:paraId="10EC440F" w14:textId="589927E5" w:rsidR="00981651" w:rsidRPr="00F66F3B" w:rsidRDefault="00616716">
      <w:pPr>
        <w:spacing w:after="160" w:line="300" w:lineRule="auto"/>
        <w:rPr>
          <w:rFonts w:ascii="Futura Medium" w:hAnsi="Futura Medium" w:cs="Futura Medium"/>
          <w:lang w:val="en-US"/>
        </w:rPr>
      </w:pPr>
      <w:r w:rsidRPr="00F66F3B">
        <w:rPr>
          <w:rFonts w:ascii="Futura Medium" w:hAnsi="Futura Medium" w:cs="Futura Medium" w:hint="cs"/>
          <w:sz w:val="22"/>
          <w:szCs w:val="22"/>
          <w:lang w:val="en-US"/>
        </w:rPr>
        <w:t xml:space="preserve">At the new coworking building </w:t>
      </w:r>
      <w:r w:rsidR="006C5F42" w:rsidRPr="00F66F3B">
        <w:rPr>
          <w:rFonts w:ascii="Futura Medium" w:hAnsi="Futura Medium" w:cs="Futura Medium"/>
          <w:sz w:val="22"/>
          <w:szCs w:val="22"/>
          <w:lang w:val="en-US"/>
        </w:rPr>
        <w:t>at</w:t>
      </w:r>
      <w:r w:rsidR="006C5F42" w:rsidRPr="00F66F3B">
        <w:rPr>
          <w:rFonts w:ascii="Futura Medium" w:hAnsi="Futura Medium" w:cs="Futura Medium" w:hint="cs"/>
          <w:sz w:val="22"/>
          <w:szCs w:val="22"/>
          <w:lang w:val="en-US"/>
        </w:rPr>
        <w:t xml:space="preserve"> </w:t>
      </w:r>
      <w:r w:rsidRPr="00F66F3B">
        <w:rPr>
          <w:rFonts w:ascii="Futura Medium" w:hAnsi="Futura Medium" w:cs="Futura Medium" w:hint="cs"/>
          <w:sz w:val="22"/>
          <w:szCs w:val="22"/>
          <w:lang w:val="en-US"/>
        </w:rPr>
        <w:t>Pere IV 62-64, terraces, courtyard and roofs become a continuous landscape that extends into the building itself. Trees, shrubs, perennials and flowering meadows add texture, shade and seasonality, integrated with a biosolar roof system. Design by MataAlta Studio.</w:t>
      </w:r>
    </w:p>
    <w:p w14:paraId="52FBA2CE" w14:textId="77777777" w:rsidR="00981651" w:rsidRPr="00F66F3B" w:rsidRDefault="00616716">
      <w:pPr>
        <w:pStyle w:val="Ttulo2"/>
        <w:spacing w:before="260" w:after="40"/>
        <w:rPr>
          <w:rFonts w:ascii="Futura Medium" w:hAnsi="Futura Medium" w:cs="Futura Medium"/>
          <w:lang w:val="en-US"/>
        </w:rPr>
      </w:pPr>
      <w:r w:rsidRPr="00F66F3B">
        <w:rPr>
          <w:rFonts w:ascii="Futura Medium" w:hAnsi="Futura Medium" w:cs="Futura Medium" w:hint="cs"/>
          <w:b/>
          <w:bCs/>
          <w:color w:val="1B5E3A"/>
          <w:sz w:val="22"/>
          <w:szCs w:val="22"/>
          <w:lang w:val="en-US"/>
        </w:rPr>
        <w:t>Platinum@BCN building, 22@</w:t>
      </w:r>
    </w:p>
    <w:p w14:paraId="1AA18AE3" w14:textId="069C5E80" w:rsidR="00981651" w:rsidRPr="00F66F3B" w:rsidRDefault="00616716">
      <w:pPr>
        <w:spacing w:after="100"/>
        <w:rPr>
          <w:rFonts w:ascii="Futura Medium" w:hAnsi="Futura Medium" w:cs="Futura Medium"/>
          <w:lang w:val="en-US"/>
        </w:rPr>
      </w:pPr>
      <w:r w:rsidRPr="00F66F3B">
        <w:rPr>
          <w:rFonts w:ascii="Futura Medium" w:hAnsi="Futura Medium" w:cs="Futura Medium" w:hint="cs"/>
          <w:b/>
          <w:bCs/>
          <w:i/>
          <w:iCs/>
          <w:color w:val="3A3A3A"/>
          <w:sz w:val="21"/>
          <w:szCs w:val="21"/>
          <w:lang w:val="en-US"/>
        </w:rPr>
        <w:t xml:space="preserve">Seven species, and </w:t>
      </w:r>
      <w:r w:rsidR="006C5F42" w:rsidRPr="00F66F3B">
        <w:rPr>
          <w:rFonts w:ascii="Futura Medium" w:hAnsi="Futura Medium" w:cs="Futura Medium"/>
          <w:b/>
          <w:bCs/>
          <w:i/>
          <w:iCs/>
          <w:color w:val="3A3A3A"/>
          <w:sz w:val="21"/>
          <w:szCs w:val="21"/>
          <w:lang w:val="en-US"/>
        </w:rPr>
        <w:t xml:space="preserve">the </w:t>
      </w:r>
      <w:r w:rsidRPr="00F66F3B">
        <w:rPr>
          <w:rFonts w:ascii="Futura Medium" w:hAnsi="Futura Medium" w:cs="Futura Medium" w:hint="cs"/>
          <w:b/>
          <w:bCs/>
          <w:i/>
          <w:iCs/>
          <w:color w:val="3A3A3A"/>
          <w:sz w:val="21"/>
          <w:szCs w:val="21"/>
          <w:lang w:val="en-US"/>
        </w:rPr>
        <w:t>one ivy that won</w:t>
      </w:r>
      <w:r w:rsidR="006C5F42" w:rsidRPr="00F66F3B">
        <w:rPr>
          <w:rFonts w:ascii="Futura Medium" w:hAnsi="Futura Medium" w:cs="Futura Medium"/>
          <w:b/>
          <w:bCs/>
          <w:i/>
          <w:iCs/>
          <w:color w:val="3A3A3A"/>
          <w:sz w:val="21"/>
          <w:szCs w:val="21"/>
          <w:lang w:val="en-US"/>
        </w:rPr>
        <w:t xml:space="preserve"> out</w:t>
      </w:r>
    </w:p>
    <w:p w14:paraId="4259D5F8" w14:textId="37E213F7" w:rsidR="00981651" w:rsidRPr="00F66F3B" w:rsidRDefault="00616716">
      <w:pPr>
        <w:spacing w:after="160" w:line="300" w:lineRule="auto"/>
        <w:rPr>
          <w:rFonts w:ascii="Futura Medium" w:hAnsi="Futura Medium" w:cs="Futura Medium"/>
          <w:lang w:val="en-US"/>
        </w:rPr>
      </w:pPr>
      <w:r w:rsidRPr="00F66F3B">
        <w:rPr>
          <w:rFonts w:ascii="Futura Medium" w:hAnsi="Futura Medium" w:cs="Futura Medium" w:hint="cs"/>
          <w:sz w:val="22"/>
          <w:szCs w:val="22"/>
          <w:lang w:val="en-US"/>
        </w:rPr>
        <w:t xml:space="preserve">Installed in 2019 on a 276.52 m² party wall in Poblenou, this vertical garden began with seven different species. Today ivy </w:t>
      </w:r>
      <w:r w:rsidR="006C5F42" w:rsidRPr="00F66F3B">
        <w:rPr>
          <w:rFonts w:ascii="Futura Medium" w:hAnsi="Futura Medium" w:cs="Futura Medium"/>
          <w:sz w:val="22"/>
          <w:szCs w:val="22"/>
          <w:lang w:val="en-US"/>
        </w:rPr>
        <w:t>pre</w:t>
      </w:r>
      <w:r w:rsidRPr="00F66F3B">
        <w:rPr>
          <w:rFonts w:ascii="Futura Medium" w:hAnsi="Futura Medium" w:cs="Futura Medium" w:hint="cs"/>
          <w:sz w:val="22"/>
          <w:szCs w:val="22"/>
          <w:lang w:val="en-US"/>
        </w:rPr>
        <w:t>dominates</w:t>
      </w:r>
      <w:r w:rsidRPr="00F66F3B">
        <w:rPr>
          <w:rFonts w:ascii="Futura Medium" w:hAnsi="Futura Medium" w:cs="Futura Medium" w:hint="cs"/>
          <w:sz w:val="22"/>
          <w:szCs w:val="22"/>
          <w:lang w:val="en-US"/>
        </w:rPr>
        <w:t xml:space="preserve"> — proof of how maintenance shapes the botanical outcome. Built with the iPanel system and managed with Verdtical Control, which monitors water use and incidents in real time.</w:t>
      </w:r>
    </w:p>
    <w:p w14:paraId="0B726B15" w14:textId="77777777" w:rsidR="00981651" w:rsidRPr="00F66F3B" w:rsidRDefault="00616716">
      <w:pPr>
        <w:pStyle w:val="Ttulo2"/>
        <w:spacing w:before="260" w:after="40"/>
        <w:rPr>
          <w:rFonts w:ascii="Futura Medium" w:hAnsi="Futura Medium" w:cs="Futura Medium"/>
          <w:lang w:val="en-US"/>
        </w:rPr>
      </w:pPr>
      <w:r w:rsidRPr="00F66F3B">
        <w:rPr>
          <w:rFonts w:ascii="Futura Medium" w:hAnsi="Futura Medium" w:cs="Futura Medium" w:hint="cs"/>
          <w:b/>
          <w:bCs/>
          <w:color w:val="1B5E3A"/>
          <w:sz w:val="22"/>
          <w:szCs w:val="22"/>
          <w:lang w:val="en-US"/>
        </w:rPr>
        <w:t>Torre Diagonal One (Telefónica)</w:t>
      </w:r>
    </w:p>
    <w:p w14:paraId="3F82ABE4" w14:textId="77777777" w:rsidR="00981651" w:rsidRPr="00F66F3B" w:rsidRDefault="00616716">
      <w:pPr>
        <w:spacing w:after="100"/>
        <w:rPr>
          <w:rFonts w:ascii="Futura Medium" w:hAnsi="Futura Medium" w:cs="Futura Medium"/>
          <w:lang w:val="en-US"/>
        </w:rPr>
      </w:pPr>
      <w:r w:rsidRPr="00F66F3B">
        <w:rPr>
          <w:rFonts w:ascii="Futura Medium" w:hAnsi="Futura Medium" w:cs="Futura Medium" w:hint="cs"/>
          <w:b/>
          <w:bCs/>
          <w:i/>
          <w:iCs/>
          <w:color w:val="3A3A3A"/>
          <w:sz w:val="21"/>
          <w:szCs w:val="21"/>
          <w:lang w:val="en-US"/>
        </w:rPr>
        <w:t>A roof that adapts to the rhythm of the offices</w:t>
      </w:r>
    </w:p>
    <w:p w14:paraId="13092A90" w14:textId="7724BECC" w:rsidR="00981651" w:rsidRPr="00F66F3B" w:rsidRDefault="00616716">
      <w:pPr>
        <w:spacing w:after="160" w:line="300" w:lineRule="auto"/>
        <w:rPr>
          <w:rFonts w:ascii="Futura Medium" w:hAnsi="Futura Medium" w:cs="Futura Medium"/>
          <w:lang w:val="en-US"/>
        </w:rPr>
      </w:pPr>
      <w:r w:rsidRPr="00F66F3B">
        <w:rPr>
          <w:rFonts w:ascii="Futura Medium" w:hAnsi="Futura Medium" w:cs="Futura Medium" w:hint="cs"/>
          <w:sz w:val="22"/>
          <w:szCs w:val="22"/>
          <w:lang w:val="en-US"/>
        </w:rPr>
        <w:t xml:space="preserve">Built directly over the technical decking and around the gondola rail, this roof meets the needs of the entire office building. Around the rail </w:t>
      </w:r>
      <w:r w:rsidR="006C5F42" w:rsidRPr="00F66F3B">
        <w:rPr>
          <w:rFonts w:ascii="Futura Medium" w:hAnsi="Futura Medium" w:cs="Futura Medium"/>
          <w:sz w:val="22"/>
          <w:szCs w:val="22"/>
          <w:lang w:val="en-US"/>
        </w:rPr>
        <w:t>i</w:t>
      </w:r>
      <w:r w:rsidR="006C5F42" w:rsidRPr="00F66F3B">
        <w:rPr>
          <w:rFonts w:ascii="Futura Medium" w:hAnsi="Futura Medium" w:cs="Futura Medium" w:hint="cs"/>
          <w:sz w:val="22"/>
          <w:szCs w:val="22"/>
          <w:lang w:val="en-US"/>
        </w:rPr>
        <w:t xml:space="preserve">s </w:t>
      </w:r>
      <w:r w:rsidRPr="00F66F3B">
        <w:rPr>
          <w:rFonts w:ascii="Futura Medium" w:hAnsi="Futura Medium" w:cs="Futura Medium" w:hint="cs"/>
          <w:sz w:val="22"/>
          <w:szCs w:val="22"/>
          <w:lang w:val="en-US"/>
        </w:rPr>
        <w:t>an extensive green roof; over the decking, semi-intensive. The solution allows</w:t>
      </w:r>
      <w:r w:rsidR="006C5F42" w:rsidRPr="00F66F3B">
        <w:rPr>
          <w:rFonts w:ascii="Futura Medium" w:hAnsi="Futura Medium" w:cs="Futura Medium"/>
          <w:sz w:val="22"/>
          <w:szCs w:val="22"/>
          <w:lang w:val="en-US"/>
        </w:rPr>
        <w:t xml:space="preserve"> for</w:t>
      </w:r>
      <w:r w:rsidRPr="00F66F3B">
        <w:rPr>
          <w:rFonts w:ascii="Futura Medium" w:hAnsi="Futura Medium" w:cs="Futura Medium" w:hint="cs"/>
          <w:sz w:val="22"/>
          <w:szCs w:val="22"/>
          <w:lang w:val="en-US"/>
        </w:rPr>
        <w:t xml:space="preserve"> technical maintenance of the roof to coexist with the plant life growing on it. Design and execution entirely by Eixverd.</w:t>
      </w:r>
    </w:p>
    <w:p w14:paraId="61B29CE5" w14:textId="77777777" w:rsidR="00981651" w:rsidRPr="00F66F3B" w:rsidRDefault="00616716">
      <w:pPr>
        <w:pStyle w:val="Ttulo1"/>
        <w:pBdr>
          <w:bottom w:val="single" w:sz="6" w:space="4" w:color="1B5E3A"/>
        </w:pBdr>
        <w:spacing w:before="380" w:after="160"/>
        <w:rPr>
          <w:rFonts w:ascii="Futura Medium" w:hAnsi="Futura Medium" w:cs="Futura Medium"/>
          <w:lang w:val="en-US"/>
        </w:rPr>
      </w:pPr>
      <w:r w:rsidRPr="00F66F3B">
        <w:rPr>
          <w:rFonts w:ascii="Futura Medium" w:hAnsi="Futura Medium" w:cs="Futura Medium" w:hint="cs"/>
          <w:b/>
          <w:bCs/>
          <w:color w:val="1B5E3A"/>
          <w:sz w:val="27"/>
          <w:szCs w:val="27"/>
          <w:lang w:val="en-US"/>
        </w:rPr>
        <w:t>Itinerary C</w:t>
      </w:r>
    </w:p>
    <w:p w14:paraId="1C39DB14" w14:textId="77777777" w:rsidR="00981651" w:rsidRPr="00F66F3B" w:rsidRDefault="00616716">
      <w:pPr>
        <w:pStyle w:val="Ttulo2"/>
        <w:spacing w:before="260" w:after="40"/>
        <w:rPr>
          <w:rFonts w:ascii="Futura Medium" w:hAnsi="Futura Medium" w:cs="Futura Medium"/>
          <w:lang w:val="en-US"/>
        </w:rPr>
      </w:pPr>
      <w:r w:rsidRPr="00F66F3B">
        <w:rPr>
          <w:rFonts w:ascii="Futura Medium" w:hAnsi="Futura Medium" w:cs="Futura Medium" w:hint="cs"/>
          <w:b/>
          <w:bCs/>
          <w:color w:val="1B5E3A"/>
          <w:sz w:val="22"/>
          <w:szCs w:val="22"/>
          <w:lang w:val="en-US"/>
        </w:rPr>
        <w:t>Hotel 10 Cubik</w:t>
      </w:r>
    </w:p>
    <w:p w14:paraId="72965897" w14:textId="77777777" w:rsidR="00981651" w:rsidRPr="00F66F3B" w:rsidRDefault="00616716">
      <w:pPr>
        <w:spacing w:after="100"/>
        <w:rPr>
          <w:rFonts w:ascii="Futura Medium" w:hAnsi="Futura Medium" w:cs="Futura Medium"/>
          <w:lang w:val="en-US"/>
        </w:rPr>
      </w:pPr>
      <w:r w:rsidRPr="00F66F3B">
        <w:rPr>
          <w:rFonts w:ascii="Futura Medium" w:hAnsi="Futura Medium" w:cs="Futura Medium" w:hint="cs"/>
          <w:b/>
          <w:bCs/>
          <w:i/>
          <w:iCs/>
          <w:color w:val="3A3A3A"/>
          <w:sz w:val="21"/>
          <w:szCs w:val="21"/>
          <w:lang w:val="en-US"/>
        </w:rPr>
        <w:t>Three interior courtyards, rebuilt from scratch</w:t>
      </w:r>
    </w:p>
    <w:p w14:paraId="0CD1A041" w14:textId="77777777" w:rsidR="00981651" w:rsidRPr="00F66F3B" w:rsidRDefault="00616716">
      <w:pPr>
        <w:spacing w:after="160" w:line="300" w:lineRule="auto"/>
        <w:rPr>
          <w:rFonts w:ascii="Futura Medium" w:hAnsi="Futura Medium" w:cs="Futura Medium"/>
          <w:lang w:val="en-US"/>
        </w:rPr>
      </w:pPr>
      <w:r w:rsidRPr="00F66F3B">
        <w:rPr>
          <w:rFonts w:ascii="Futura Medium" w:hAnsi="Futura Medium" w:cs="Futura Medium" w:hint="cs"/>
          <w:sz w:val="22"/>
          <w:szCs w:val="22"/>
          <w:lang w:val="en-US"/>
        </w:rPr>
        <w:t>This vertical garden brings together three of the hotel's interior courtyards. Two of them, left abandoned during the pandemic, were fully replaced in February 2026 following a technical assessment. Built with the iPanel system and managed with Verdtical Control, which allows real-time analysis of water use, maintenance and incidents throughout its service life.</w:t>
      </w:r>
    </w:p>
    <w:p w14:paraId="60FD99C7" w14:textId="77777777" w:rsidR="00981651" w:rsidRPr="00F66F3B" w:rsidRDefault="00616716">
      <w:pPr>
        <w:pStyle w:val="Ttulo2"/>
        <w:spacing w:before="260" w:after="40"/>
        <w:rPr>
          <w:rFonts w:ascii="Futura Medium" w:hAnsi="Futura Medium" w:cs="Futura Medium"/>
          <w:lang w:val="en-US"/>
        </w:rPr>
      </w:pPr>
      <w:r w:rsidRPr="00F66F3B">
        <w:rPr>
          <w:rFonts w:ascii="Futura Medium" w:hAnsi="Futura Medium" w:cs="Futura Medium" w:hint="cs"/>
          <w:b/>
          <w:bCs/>
          <w:color w:val="1B5E3A"/>
          <w:sz w:val="22"/>
          <w:szCs w:val="22"/>
          <w:lang w:val="en-US"/>
        </w:rPr>
        <w:t>Jardí Mercè Rodoreda | IEC</w:t>
      </w:r>
    </w:p>
    <w:p w14:paraId="7C016206" w14:textId="77777777" w:rsidR="00981651" w:rsidRPr="00F66F3B" w:rsidRDefault="00616716">
      <w:pPr>
        <w:spacing w:after="100"/>
        <w:rPr>
          <w:rFonts w:ascii="Futura Medium" w:hAnsi="Futura Medium" w:cs="Futura Medium"/>
          <w:lang w:val="en-US"/>
        </w:rPr>
      </w:pPr>
      <w:r w:rsidRPr="00F66F3B">
        <w:rPr>
          <w:rFonts w:ascii="Futura Medium" w:hAnsi="Futura Medium" w:cs="Futura Medium" w:hint="cs"/>
          <w:b/>
          <w:bCs/>
          <w:i/>
          <w:iCs/>
          <w:color w:val="3A3A3A"/>
          <w:sz w:val="21"/>
          <w:szCs w:val="21"/>
          <w:lang w:val="en-US"/>
        </w:rPr>
        <w:t>The garden that reads the city like Mercè Rodoreda</w:t>
      </w:r>
    </w:p>
    <w:p w14:paraId="5C1A6E3F" w14:textId="57B890AB" w:rsidR="00981651" w:rsidRPr="00F66F3B" w:rsidRDefault="00616716">
      <w:pPr>
        <w:spacing w:after="160" w:line="300" w:lineRule="auto"/>
        <w:rPr>
          <w:rFonts w:ascii="Futura Medium" w:hAnsi="Futura Medium" w:cs="Futura Medium"/>
          <w:lang w:val="en-US"/>
        </w:rPr>
      </w:pPr>
      <w:r w:rsidRPr="00F66F3B">
        <w:rPr>
          <w:rFonts w:ascii="Futura Medium" w:hAnsi="Futura Medium" w:cs="Futura Medium" w:hint="cs"/>
          <w:sz w:val="22"/>
          <w:szCs w:val="22"/>
          <w:lang w:val="en-US"/>
        </w:rPr>
        <w:t xml:space="preserve">At the former Casa de Convalescència of the Hospital de la Santa Creu, this garden draws on the literary universe of Mercè Rodoreda, where nature becomes an interior landscape </w:t>
      </w:r>
      <w:r w:rsidR="006C5F42" w:rsidRPr="00F66F3B">
        <w:rPr>
          <w:rFonts w:ascii="Futura Medium" w:hAnsi="Futura Medium" w:cs="Futura Medium"/>
          <w:sz w:val="22"/>
          <w:szCs w:val="22"/>
          <w:lang w:val="en-US"/>
        </w:rPr>
        <w:t>imbued</w:t>
      </w:r>
      <w:r w:rsidR="006C5F42" w:rsidRPr="00F66F3B">
        <w:rPr>
          <w:rFonts w:ascii="Futura Medium" w:hAnsi="Futura Medium" w:cs="Futura Medium" w:hint="cs"/>
          <w:sz w:val="22"/>
          <w:szCs w:val="22"/>
          <w:lang w:val="en-US"/>
        </w:rPr>
        <w:t xml:space="preserve"> </w:t>
      </w:r>
      <w:r w:rsidRPr="00F66F3B">
        <w:rPr>
          <w:rFonts w:ascii="Futura Medium" w:hAnsi="Futura Medium" w:cs="Futura Medium" w:hint="cs"/>
          <w:sz w:val="22"/>
          <w:szCs w:val="22"/>
          <w:lang w:val="en-US"/>
        </w:rPr>
        <w:t>with memory. The blend of historical and symbolic perspective turns the visit into an experience that invites you to read urban greenery as a living text. The project is by Mateu Barba Arquitectes.</w:t>
      </w:r>
    </w:p>
    <w:p w14:paraId="7D0460A4" w14:textId="77777777" w:rsidR="00981651" w:rsidRPr="00F66F3B" w:rsidRDefault="00616716">
      <w:pPr>
        <w:pStyle w:val="Ttulo2"/>
        <w:spacing w:before="260" w:after="40"/>
        <w:rPr>
          <w:rFonts w:ascii="Futura Medium" w:hAnsi="Futura Medium" w:cs="Futura Medium"/>
          <w:lang w:val="en-US"/>
        </w:rPr>
      </w:pPr>
      <w:r w:rsidRPr="00F66F3B">
        <w:rPr>
          <w:rFonts w:ascii="Futura Medium" w:hAnsi="Futura Medium" w:cs="Futura Medium" w:hint="cs"/>
          <w:b/>
          <w:bCs/>
          <w:color w:val="1B5E3A"/>
          <w:sz w:val="22"/>
          <w:szCs w:val="22"/>
          <w:lang w:val="en-US"/>
        </w:rPr>
        <w:lastRenderedPageBreak/>
        <w:t>Col·legi d'Arquitectes de Barcelona (COAC)</w:t>
      </w:r>
    </w:p>
    <w:p w14:paraId="2BFC7A27" w14:textId="77777777" w:rsidR="00981651" w:rsidRPr="00F66F3B" w:rsidRDefault="00616716">
      <w:pPr>
        <w:spacing w:after="100"/>
        <w:rPr>
          <w:rFonts w:ascii="Futura Medium" w:hAnsi="Futura Medium" w:cs="Futura Medium"/>
          <w:lang w:val="en-US"/>
        </w:rPr>
      </w:pPr>
      <w:r w:rsidRPr="00F66F3B">
        <w:rPr>
          <w:rFonts w:ascii="Futura Medium" w:hAnsi="Futura Medium" w:cs="Futura Medium" w:hint="cs"/>
          <w:b/>
          <w:bCs/>
          <w:i/>
          <w:iCs/>
          <w:color w:val="3A3A3A"/>
          <w:sz w:val="21"/>
          <w:szCs w:val="21"/>
          <w:lang w:val="en-US"/>
        </w:rPr>
        <w:t>Views of Plaça de la Catedral from a living rooftop</w:t>
      </w:r>
    </w:p>
    <w:p w14:paraId="0FE6E657" w14:textId="77777777" w:rsidR="00981651" w:rsidRPr="00941395" w:rsidRDefault="00616716">
      <w:pPr>
        <w:spacing w:after="160" w:line="300" w:lineRule="auto"/>
        <w:rPr>
          <w:rFonts w:ascii="Futura Medium" w:hAnsi="Futura Medium" w:cs="Futura Medium"/>
        </w:rPr>
      </w:pPr>
      <w:r w:rsidRPr="00941395">
        <w:rPr>
          <w:rFonts w:ascii="Futura Medium" w:hAnsi="Futura Medium" w:cs="Futura Medium" w:hint="cs"/>
          <w:sz w:val="22"/>
          <w:szCs w:val="22"/>
        </w:rPr>
        <w:t>The Catalan Association of Architects transformed the roof of the building it shares with Arquia into a green space that ranges from extensive to semi-intensive. Only part of it is accessible, with decking and a railing overlooking Plaça de la Catedral. Design and execution by Eixverd.</w:t>
      </w:r>
    </w:p>
    <w:p w14:paraId="281F459D" w14:textId="77777777" w:rsidR="00981651" w:rsidRPr="00941395" w:rsidRDefault="00616716">
      <w:pPr>
        <w:pStyle w:val="Ttulo2"/>
        <w:spacing w:before="260" w:after="40"/>
        <w:rPr>
          <w:rFonts w:ascii="Futura Medium" w:hAnsi="Futura Medium" w:cs="Futura Medium"/>
        </w:rPr>
      </w:pPr>
      <w:r w:rsidRPr="00941395">
        <w:rPr>
          <w:rFonts w:ascii="Futura Medium" w:hAnsi="Futura Medium" w:cs="Futura Medium" w:hint="cs"/>
          <w:b/>
          <w:bCs/>
          <w:color w:val="1B5E3A"/>
          <w:sz w:val="22"/>
          <w:szCs w:val="22"/>
        </w:rPr>
        <w:t>Terrats d'en Xifré</w:t>
      </w:r>
    </w:p>
    <w:p w14:paraId="52BE5FBE" w14:textId="77777777" w:rsidR="00981651" w:rsidRPr="00941395" w:rsidRDefault="00616716">
      <w:pPr>
        <w:spacing w:after="100"/>
        <w:rPr>
          <w:rFonts w:ascii="Futura Medium" w:hAnsi="Futura Medium" w:cs="Futura Medium"/>
        </w:rPr>
      </w:pPr>
      <w:r w:rsidRPr="00941395">
        <w:rPr>
          <w:rFonts w:ascii="Futura Medium" w:hAnsi="Futura Medium" w:cs="Futura Medium" w:hint="cs"/>
          <w:b/>
          <w:bCs/>
          <w:i/>
          <w:iCs/>
          <w:color w:val="3A3A3A"/>
          <w:sz w:val="21"/>
          <w:szCs w:val="21"/>
        </w:rPr>
        <w:t>A floating garden over the 19th century, awarded across Europe</w:t>
      </w:r>
    </w:p>
    <w:p w14:paraId="6C6BCF57" w14:textId="5E92D400" w:rsidR="00981651" w:rsidRPr="00941395" w:rsidRDefault="00616716">
      <w:pPr>
        <w:spacing w:after="160" w:line="300" w:lineRule="auto"/>
        <w:rPr>
          <w:rFonts w:ascii="Futura Medium" w:hAnsi="Futura Medium" w:cs="Futura Medium"/>
        </w:rPr>
      </w:pPr>
      <w:r w:rsidRPr="00941395">
        <w:rPr>
          <w:rFonts w:ascii="Futura Medium" w:hAnsi="Futura Medium" w:cs="Futura Medium" w:hint="cs"/>
          <w:sz w:val="22"/>
          <w:szCs w:val="22"/>
        </w:rPr>
        <w:t xml:space="preserve">Set above a 19th-century heritage </w:t>
      </w:r>
      <w:r w:rsidR="00256ED5">
        <w:rPr>
          <w:rFonts w:ascii="Futura Medium" w:hAnsi="Futura Medium" w:cs="Futura Medium"/>
          <w:sz w:val="22"/>
          <w:szCs w:val="22"/>
        </w:rPr>
        <w:t>ensemble</w:t>
      </w:r>
      <w:r w:rsidRPr="00941395">
        <w:rPr>
          <w:rFonts w:ascii="Futura Medium" w:hAnsi="Futura Medium" w:cs="Futura Medium" w:hint="cs"/>
          <w:sz w:val="22"/>
          <w:szCs w:val="22"/>
        </w:rPr>
        <w:t>, this floating Mediterranean garden — a showcase of how renaturalisation can transform heritage — brings together more than 50 species and close to 10,000 plants, along with ponds, insect hotels and bird shelters. It harvests rainwater, generates solar power and composts organic matter. Winner of the New European Bauhaus Prize 2021. Design by MataAlta Studio.</w:t>
      </w:r>
    </w:p>
    <w:p w14:paraId="7EFE3C34" w14:textId="77777777" w:rsidR="00981651" w:rsidRPr="00941395" w:rsidRDefault="00616716">
      <w:pPr>
        <w:pStyle w:val="Ttulo2"/>
        <w:spacing w:before="260" w:after="40"/>
        <w:rPr>
          <w:rFonts w:ascii="Futura Medium" w:hAnsi="Futura Medium" w:cs="Futura Medium"/>
        </w:rPr>
      </w:pPr>
      <w:r w:rsidRPr="00941395">
        <w:rPr>
          <w:rFonts w:ascii="Futura Medium" w:hAnsi="Futura Medium" w:cs="Futura Medium" w:hint="cs"/>
          <w:b/>
          <w:bCs/>
          <w:color w:val="1B5E3A"/>
          <w:sz w:val="22"/>
          <w:szCs w:val="22"/>
        </w:rPr>
        <w:t>Hotel Sofitel Barcelona Skipper</w:t>
      </w:r>
    </w:p>
    <w:p w14:paraId="7A58A3FA" w14:textId="77777777" w:rsidR="00981651" w:rsidRPr="00941395" w:rsidRDefault="00616716">
      <w:pPr>
        <w:spacing w:after="100"/>
        <w:rPr>
          <w:rFonts w:ascii="Futura Medium" w:hAnsi="Futura Medium" w:cs="Futura Medium"/>
        </w:rPr>
      </w:pPr>
      <w:r w:rsidRPr="00941395">
        <w:rPr>
          <w:rFonts w:ascii="Futura Medium" w:hAnsi="Futura Medium" w:cs="Futura Medium" w:hint="cs"/>
          <w:b/>
          <w:bCs/>
          <w:i/>
          <w:iCs/>
          <w:color w:val="3A3A3A"/>
          <w:sz w:val="21"/>
          <w:szCs w:val="21"/>
        </w:rPr>
        <w:t>32 metres of façade, 11,400 plants</w:t>
      </w:r>
    </w:p>
    <w:p w14:paraId="3597AF39" w14:textId="41DBE2B6" w:rsidR="00981651" w:rsidRPr="00941395" w:rsidRDefault="00616716">
      <w:pPr>
        <w:spacing w:after="160" w:line="300" w:lineRule="auto"/>
        <w:rPr>
          <w:rFonts w:ascii="Futura Medium" w:hAnsi="Futura Medium" w:cs="Futura Medium"/>
        </w:rPr>
      </w:pPr>
      <w:r w:rsidRPr="00941395">
        <w:rPr>
          <w:rFonts w:ascii="Futura Medium" w:hAnsi="Futura Medium" w:cs="Futura Medium" w:hint="cs"/>
          <w:sz w:val="22"/>
          <w:szCs w:val="22"/>
        </w:rPr>
        <w:t xml:space="preserve">This living façade brings together 21 species and close to 11,400 plants </w:t>
      </w:r>
      <w:r w:rsidR="00256ED5">
        <w:rPr>
          <w:rFonts w:ascii="Futura Medium" w:hAnsi="Futura Medium" w:cs="Futura Medium"/>
          <w:sz w:val="22"/>
          <w:szCs w:val="22"/>
        </w:rPr>
        <w:t>rising</w:t>
      </w:r>
      <w:r w:rsidR="00256ED5" w:rsidRPr="00941395">
        <w:rPr>
          <w:rFonts w:ascii="Futura Medium" w:hAnsi="Futura Medium" w:cs="Futura Medium" w:hint="cs"/>
          <w:sz w:val="22"/>
          <w:szCs w:val="22"/>
        </w:rPr>
        <w:t xml:space="preserve"> </w:t>
      </w:r>
      <w:r w:rsidRPr="00941395">
        <w:rPr>
          <w:rFonts w:ascii="Futura Medium" w:hAnsi="Futura Medium" w:cs="Futura Medium" w:hint="cs"/>
          <w:sz w:val="22"/>
          <w:szCs w:val="22"/>
        </w:rPr>
        <w:t>32 metres, managed through 16 independent irrigation lines. Built with the iPanel system and managed with Verdtical Control, which monitors water use, maintenance and incidents in real time.</w:t>
      </w:r>
    </w:p>
    <w:p w14:paraId="1729EBDC" w14:textId="77777777" w:rsidR="00981651" w:rsidRPr="00941395" w:rsidRDefault="00616716">
      <w:pPr>
        <w:pStyle w:val="Ttulo1"/>
        <w:pBdr>
          <w:bottom w:val="single" w:sz="6" w:space="4" w:color="1B5E3A"/>
        </w:pBdr>
        <w:spacing w:before="380" w:after="160"/>
        <w:rPr>
          <w:rFonts w:ascii="Futura Medium" w:hAnsi="Futura Medium" w:cs="Futura Medium"/>
        </w:rPr>
      </w:pPr>
      <w:r w:rsidRPr="00941395">
        <w:rPr>
          <w:rFonts w:ascii="Futura Medium" w:hAnsi="Futura Medium" w:cs="Futura Medium" w:hint="cs"/>
          <w:b/>
          <w:bCs/>
          <w:color w:val="1B5E3A"/>
          <w:sz w:val="27"/>
          <w:szCs w:val="27"/>
        </w:rPr>
        <w:t>Additional site</w:t>
      </w:r>
    </w:p>
    <w:p w14:paraId="3E4A1BB5" w14:textId="77777777" w:rsidR="00981651" w:rsidRPr="00941395" w:rsidRDefault="00616716">
      <w:pPr>
        <w:pStyle w:val="Ttulo2"/>
        <w:spacing w:before="260" w:after="40"/>
        <w:rPr>
          <w:rFonts w:ascii="Futura Medium" w:hAnsi="Futura Medium" w:cs="Futura Medium"/>
        </w:rPr>
      </w:pPr>
      <w:r w:rsidRPr="00941395">
        <w:rPr>
          <w:rFonts w:ascii="Futura Medium" w:hAnsi="Futura Medium" w:cs="Futura Medium" w:hint="cs"/>
          <w:b/>
          <w:bCs/>
          <w:color w:val="1B5E3A"/>
          <w:sz w:val="22"/>
          <w:szCs w:val="22"/>
        </w:rPr>
        <w:t>Lope de Vega</w:t>
      </w:r>
    </w:p>
    <w:p w14:paraId="3C15BEDA" w14:textId="77777777" w:rsidR="00981651" w:rsidRPr="00941395" w:rsidRDefault="00616716">
      <w:pPr>
        <w:spacing w:after="100"/>
        <w:rPr>
          <w:rFonts w:ascii="Futura Medium" w:hAnsi="Futura Medium" w:cs="Futura Medium"/>
        </w:rPr>
      </w:pPr>
      <w:r w:rsidRPr="00941395">
        <w:rPr>
          <w:rFonts w:ascii="Futura Medium" w:hAnsi="Futura Medium" w:cs="Futura Medium" w:hint="cs"/>
          <w:b/>
          <w:bCs/>
          <w:i/>
          <w:iCs/>
          <w:color w:val="3A3A3A"/>
          <w:sz w:val="21"/>
          <w:szCs w:val="21"/>
        </w:rPr>
        <w:t>Hydroponics and design across four modules</w:t>
      </w:r>
    </w:p>
    <w:p w14:paraId="294791B4" w14:textId="77777777" w:rsidR="00981651" w:rsidRPr="00941395" w:rsidRDefault="00616716">
      <w:pPr>
        <w:spacing w:after="160" w:line="300" w:lineRule="auto"/>
        <w:rPr>
          <w:rFonts w:ascii="Futura Medium" w:hAnsi="Futura Medium" w:cs="Futura Medium"/>
        </w:rPr>
      </w:pPr>
      <w:r w:rsidRPr="00941395">
        <w:rPr>
          <w:rFonts w:ascii="Futura Medium" w:hAnsi="Futura Medium" w:cs="Futura Medium" w:hint="cs"/>
          <w:sz w:val="22"/>
          <w:szCs w:val="22"/>
        </w:rPr>
        <w:t>Built by Babilon, this vertical garden combines four interconnected modules with planters at the base. Grodan hydroponic growing panels and irrigation mats optimise water retention and substrate drainage, ensuring even, balanced water distribution across the whole installation.</w:t>
      </w:r>
    </w:p>
    <w:sectPr w:rsidR="00981651" w:rsidRPr="00941395">
      <w:pgSz w:w="11906" w:h="16838"/>
      <w:pgMar w:top="1000" w:right="1100" w:bottom="10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Futura Medium">
    <w:altName w:val="Arial"/>
    <w:charset w:val="B1"/>
    <w:family w:val="swiss"/>
    <w:pitch w:val="variable"/>
    <w:sig w:usb0="80000867" w:usb1="00000000" w:usb2="00000000" w:usb3="00000000" w:csb0="000001FB"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191645"/>
    <w:multiLevelType w:val="hybridMultilevel"/>
    <w:tmpl w:val="1CAE8D98"/>
    <w:lvl w:ilvl="0" w:tplc="AC86FB5A">
      <w:start w:val="1"/>
      <w:numFmt w:val="bullet"/>
      <w:lvlText w:val="●"/>
      <w:lvlJc w:val="left"/>
      <w:pPr>
        <w:ind w:left="720" w:hanging="360"/>
      </w:pPr>
    </w:lvl>
    <w:lvl w:ilvl="1" w:tplc="4AFAD3E8">
      <w:start w:val="1"/>
      <w:numFmt w:val="bullet"/>
      <w:lvlText w:val="○"/>
      <w:lvlJc w:val="left"/>
      <w:pPr>
        <w:ind w:left="1440" w:hanging="360"/>
      </w:pPr>
    </w:lvl>
    <w:lvl w:ilvl="2" w:tplc="ED0A5E5C">
      <w:start w:val="1"/>
      <w:numFmt w:val="bullet"/>
      <w:lvlText w:val="■"/>
      <w:lvlJc w:val="left"/>
      <w:pPr>
        <w:ind w:left="2160" w:hanging="360"/>
      </w:pPr>
    </w:lvl>
    <w:lvl w:ilvl="3" w:tplc="6FCE8DDA">
      <w:start w:val="1"/>
      <w:numFmt w:val="bullet"/>
      <w:lvlText w:val="●"/>
      <w:lvlJc w:val="left"/>
      <w:pPr>
        <w:ind w:left="2880" w:hanging="360"/>
      </w:pPr>
    </w:lvl>
    <w:lvl w:ilvl="4" w:tplc="53901380">
      <w:start w:val="1"/>
      <w:numFmt w:val="bullet"/>
      <w:lvlText w:val="○"/>
      <w:lvlJc w:val="left"/>
      <w:pPr>
        <w:ind w:left="3600" w:hanging="360"/>
      </w:pPr>
    </w:lvl>
    <w:lvl w:ilvl="5" w:tplc="89003B78">
      <w:start w:val="1"/>
      <w:numFmt w:val="bullet"/>
      <w:lvlText w:val="■"/>
      <w:lvlJc w:val="left"/>
      <w:pPr>
        <w:ind w:left="4320" w:hanging="360"/>
      </w:pPr>
    </w:lvl>
    <w:lvl w:ilvl="6" w:tplc="DF6A9676">
      <w:start w:val="1"/>
      <w:numFmt w:val="bullet"/>
      <w:lvlText w:val="●"/>
      <w:lvlJc w:val="left"/>
      <w:pPr>
        <w:ind w:left="5040" w:hanging="360"/>
      </w:pPr>
    </w:lvl>
    <w:lvl w:ilvl="7" w:tplc="DA8CC48C">
      <w:start w:val="1"/>
      <w:numFmt w:val="bullet"/>
      <w:lvlText w:val="●"/>
      <w:lvlJc w:val="left"/>
      <w:pPr>
        <w:ind w:left="5760" w:hanging="360"/>
      </w:pPr>
    </w:lvl>
    <w:lvl w:ilvl="8" w:tplc="A4E2ECB4">
      <w:start w:val="1"/>
      <w:numFmt w:val="bullet"/>
      <w:lvlText w:val="●"/>
      <w:lvlJc w:val="left"/>
      <w:pPr>
        <w:ind w:left="6480" w:hanging="360"/>
      </w:pPr>
    </w:lvl>
  </w:abstractNum>
  <w:num w:numId="1" w16cid:durableId="83546374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1651"/>
    <w:rsid w:val="00045428"/>
    <w:rsid w:val="00256ED5"/>
    <w:rsid w:val="00616716"/>
    <w:rsid w:val="006C5F42"/>
    <w:rsid w:val="006E7513"/>
    <w:rsid w:val="00941395"/>
    <w:rsid w:val="00981651"/>
    <w:rsid w:val="00D61A53"/>
    <w:rsid w:val="00F66F3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384FE3"/>
  <w15:docId w15:val="{CC5FDDFF-B203-AA47-882D-A33ED10902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s-E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Strong1">
    <w:name w:val="Strong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Revisin">
    <w:name w:val="Revision"/>
    <w:hidden/>
    <w:uiPriority w:val="99"/>
    <w:semiHidden/>
    <w:rsid w:val="006C5F4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1021</Words>
  <Characters>5619</Characters>
  <Application>Microsoft Office Word</Application>
  <DocSecurity>0</DocSecurity>
  <Lines>46</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Justyna Kaliszuk</cp:lastModifiedBy>
  <cp:revision>3</cp:revision>
  <dcterms:created xsi:type="dcterms:W3CDTF">2026-09-16T07:52:00Z</dcterms:created>
  <dcterms:modified xsi:type="dcterms:W3CDTF">2026-09-16T07:57:00Z</dcterms:modified>
</cp:coreProperties>
</file>