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029"/>
        <w:gridCol w:w="2087"/>
        <w:gridCol w:w="2024"/>
        <w:gridCol w:w="3922"/>
      </w:tblGrid>
      <w:tr w:rsidR="00BD61CD" w:rsidRPr="00A06990" w:rsidTr="00BD61CD">
        <w:tc>
          <w:tcPr>
            <w:tcW w:w="1029" w:type="dxa"/>
          </w:tcPr>
          <w:p w:rsidR="00BD61CD" w:rsidRPr="00BD61CD" w:rsidRDefault="00BD61CD" w:rsidP="004112E3">
            <w:pPr>
              <w:rPr>
                <w:b/>
              </w:rPr>
            </w:pPr>
          </w:p>
        </w:tc>
        <w:tc>
          <w:tcPr>
            <w:tcW w:w="4111" w:type="dxa"/>
            <w:gridSpan w:val="2"/>
          </w:tcPr>
          <w:p w:rsidR="00BD61CD" w:rsidRPr="00BD61CD" w:rsidRDefault="00BD61CD" w:rsidP="00BD61CD">
            <w:pPr>
              <w:jc w:val="center"/>
              <w:rPr>
                <w:b/>
              </w:rPr>
            </w:pPr>
            <w:r w:rsidRPr="00BD61CD">
              <w:rPr>
                <w:b/>
                <w:color w:val="FF0000"/>
              </w:rPr>
              <w:t>Giriş Parametreleri</w:t>
            </w:r>
          </w:p>
        </w:tc>
        <w:tc>
          <w:tcPr>
            <w:tcW w:w="3922" w:type="dxa"/>
          </w:tcPr>
          <w:p w:rsidR="00BD61CD" w:rsidRPr="00BD61CD" w:rsidRDefault="00BD61CD" w:rsidP="00BD61CD">
            <w:pPr>
              <w:jc w:val="center"/>
              <w:rPr>
                <w:b/>
              </w:rPr>
            </w:pPr>
            <w:r w:rsidRPr="00BD61CD">
              <w:rPr>
                <w:b/>
                <w:color w:val="FF0000"/>
              </w:rPr>
              <w:t>Çıkış Parametresi</w:t>
            </w:r>
          </w:p>
        </w:tc>
      </w:tr>
      <w:tr w:rsidR="00BD61CD" w:rsidRPr="00A06990" w:rsidTr="00BD61CD">
        <w:tc>
          <w:tcPr>
            <w:tcW w:w="1029" w:type="dxa"/>
          </w:tcPr>
          <w:p w:rsidR="00BD61CD" w:rsidRPr="00A06990" w:rsidRDefault="00BD61CD" w:rsidP="00BD61CD">
            <w:r w:rsidRPr="00BD61CD">
              <w:rPr>
                <w:b/>
              </w:rPr>
              <w:t>Kurallar</w:t>
            </w:r>
          </w:p>
        </w:tc>
        <w:tc>
          <w:tcPr>
            <w:tcW w:w="2087" w:type="dxa"/>
          </w:tcPr>
          <w:p w:rsidR="00BD61CD" w:rsidRPr="00A06990" w:rsidRDefault="00BD61CD" w:rsidP="00BD61CD">
            <w:pPr>
              <w:jc w:val="center"/>
            </w:pPr>
            <w:r>
              <w:rPr>
                <w:b/>
              </w:rPr>
              <w:t>M</w:t>
            </w:r>
            <w:r w:rsidRPr="00BD61CD">
              <w:rPr>
                <w:b/>
              </w:rPr>
              <w:t>esafe</w:t>
            </w:r>
          </w:p>
        </w:tc>
        <w:tc>
          <w:tcPr>
            <w:tcW w:w="2024" w:type="dxa"/>
          </w:tcPr>
          <w:p w:rsidR="00BD61CD" w:rsidRPr="00A06990" w:rsidRDefault="00BD61CD" w:rsidP="00BD61CD">
            <w:pPr>
              <w:jc w:val="center"/>
            </w:pPr>
            <w:r w:rsidRPr="00BD61CD">
              <w:rPr>
                <w:b/>
              </w:rPr>
              <w:t>Hız</w:t>
            </w:r>
          </w:p>
        </w:tc>
        <w:tc>
          <w:tcPr>
            <w:tcW w:w="3922" w:type="dxa"/>
          </w:tcPr>
          <w:p w:rsidR="00BD61CD" w:rsidRPr="00A06990" w:rsidRDefault="00BD61CD" w:rsidP="00BD61CD">
            <w:pPr>
              <w:jc w:val="center"/>
            </w:pPr>
            <w:r w:rsidRPr="00BD61CD">
              <w:rPr>
                <w:b/>
              </w:rPr>
              <w:t>Fren Basıncı</w:t>
            </w:r>
          </w:p>
        </w:tc>
      </w:tr>
      <w:tr w:rsidR="00BD61CD" w:rsidRPr="00A06990" w:rsidTr="00BD61CD">
        <w:tc>
          <w:tcPr>
            <w:tcW w:w="1029" w:type="dxa"/>
          </w:tcPr>
          <w:p w:rsidR="00BD61CD" w:rsidRPr="00A06990" w:rsidRDefault="00BD61CD" w:rsidP="00A06990">
            <w:r>
              <w:t>kural1</w:t>
            </w:r>
          </w:p>
        </w:tc>
        <w:tc>
          <w:tcPr>
            <w:tcW w:w="2087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çok</w:t>
            </w:r>
            <w:proofErr w:type="gramEnd"/>
            <w:r>
              <w:t xml:space="preserve"> yakın</w:t>
            </w:r>
          </w:p>
        </w:tc>
        <w:tc>
          <w:tcPr>
            <w:tcW w:w="2024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çok</w:t>
            </w:r>
            <w:proofErr w:type="gramEnd"/>
            <w:r>
              <w:t xml:space="preserve"> yavaş</w:t>
            </w:r>
          </w:p>
        </w:tc>
        <w:tc>
          <w:tcPr>
            <w:tcW w:w="3922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çok</w:t>
            </w:r>
            <w:proofErr w:type="gramEnd"/>
            <w:r>
              <w:t xml:space="preserve"> yüksek</w:t>
            </w:r>
          </w:p>
        </w:tc>
      </w:tr>
      <w:tr w:rsidR="00BD61CD" w:rsidRPr="00A06990" w:rsidTr="00BD61CD">
        <w:tc>
          <w:tcPr>
            <w:tcW w:w="1029" w:type="dxa"/>
          </w:tcPr>
          <w:p w:rsidR="00BD61CD" w:rsidRPr="00A06990" w:rsidRDefault="00BD61CD" w:rsidP="00A06990">
            <w:r>
              <w:t>kural2</w:t>
            </w:r>
          </w:p>
        </w:tc>
        <w:tc>
          <w:tcPr>
            <w:tcW w:w="2087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yakın</w:t>
            </w:r>
            <w:proofErr w:type="gramEnd"/>
          </w:p>
        </w:tc>
        <w:tc>
          <w:tcPr>
            <w:tcW w:w="2024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çok</w:t>
            </w:r>
            <w:proofErr w:type="gramEnd"/>
            <w:r>
              <w:t xml:space="preserve"> yavaş</w:t>
            </w:r>
          </w:p>
        </w:tc>
        <w:tc>
          <w:tcPr>
            <w:tcW w:w="3922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çok</w:t>
            </w:r>
            <w:proofErr w:type="gramEnd"/>
            <w:r>
              <w:t xml:space="preserve"> düşük</w:t>
            </w:r>
          </w:p>
        </w:tc>
      </w:tr>
      <w:tr w:rsidR="00BD61CD" w:rsidRPr="00A06990" w:rsidTr="00BD61CD">
        <w:tc>
          <w:tcPr>
            <w:tcW w:w="1029" w:type="dxa"/>
          </w:tcPr>
          <w:p w:rsidR="00BD61CD" w:rsidRPr="00A06990" w:rsidRDefault="00BD61CD" w:rsidP="00A06990">
            <w:r>
              <w:t>kural3</w:t>
            </w:r>
          </w:p>
        </w:tc>
        <w:tc>
          <w:tcPr>
            <w:tcW w:w="2087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çok</w:t>
            </w:r>
            <w:proofErr w:type="gramEnd"/>
            <w:r>
              <w:t xml:space="preserve"> yakın</w:t>
            </w:r>
          </w:p>
        </w:tc>
        <w:tc>
          <w:tcPr>
            <w:tcW w:w="2024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yavaş</w:t>
            </w:r>
            <w:proofErr w:type="gramEnd"/>
          </w:p>
        </w:tc>
        <w:tc>
          <w:tcPr>
            <w:tcW w:w="3922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çok</w:t>
            </w:r>
            <w:proofErr w:type="gramEnd"/>
            <w:r>
              <w:t xml:space="preserve"> yüksek</w:t>
            </w:r>
          </w:p>
        </w:tc>
      </w:tr>
      <w:tr w:rsidR="00BD61CD" w:rsidRPr="00A06990" w:rsidTr="00BD61CD">
        <w:tc>
          <w:tcPr>
            <w:tcW w:w="1029" w:type="dxa"/>
          </w:tcPr>
          <w:p w:rsidR="00BD61CD" w:rsidRPr="00A06990" w:rsidRDefault="00BD61CD" w:rsidP="00A06990">
            <w:r>
              <w:t>kural4</w:t>
            </w:r>
          </w:p>
        </w:tc>
        <w:tc>
          <w:tcPr>
            <w:tcW w:w="2087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yakın</w:t>
            </w:r>
            <w:proofErr w:type="gramEnd"/>
          </w:p>
        </w:tc>
        <w:tc>
          <w:tcPr>
            <w:tcW w:w="2024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yavaş</w:t>
            </w:r>
            <w:proofErr w:type="gramEnd"/>
          </w:p>
        </w:tc>
        <w:tc>
          <w:tcPr>
            <w:tcW w:w="3922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düşük</w:t>
            </w:r>
            <w:proofErr w:type="gramEnd"/>
          </w:p>
        </w:tc>
      </w:tr>
      <w:tr w:rsidR="00BD61CD" w:rsidRPr="00A06990" w:rsidTr="00BD61CD">
        <w:tc>
          <w:tcPr>
            <w:tcW w:w="1029" w:type="dxa"/>
          </w:tcPr>
          <w:p w:rsidR="00BD61CD" w:rsidRPr="00A06990" w:rsidRDefault="00BD61CD" w:rsidP="00A06990">
            <w:r w:rsidRPr="00A06990">
              <w:t>kural5</w:t>
            </w:r>
          </w:p>
        </w:tc>
        <w:tc>
          <w:tcPr>
            <w:tcW w:w="2087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uzak</w:t>
            </w:r>
            <w:proofErr w:type="gramEnd"/>
          </w:p>
        </w:tc>
        <w:tc>
          <w:tcPr>
            <w:tcW w:w="2024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yavaş</w:t>
            </w:r>
            <w:proofErr w:type="gramEnd"/>
          </w:p>
        </w:tc>
        <w:tc>
          <w:tcPr>
            <w:tcW w:w="3922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çok</w:t>
            </w:r>
            <w:proofErr w:type="gramEnd"/>
            <w:r>
              <w:t xml:space="preserve"> düşük</w:t>
            </w:r>
          </w:p>
        </w:tc>
      </w:tr>
      <w:tr w:rsidR="00BD61CD" w:rsidRPr="00A06990" w:rsidTr="00BD61CD">
        <w:tc>
          <w:tcPr>
            <w:tcW w:w="1029" w:type="dxa"/>
          </w:tcPr>
          <w:p w:rsidR="00BD61CD" w:rsidRPr="00A06990" w:rsidRDefault="00BD61CD" w:rsidP="00A06990">
            <w:r w:rsidRPr="00A06990">
              <w:t>kural6</w:t>
            </w:r>
          </w:p>
        </w:tc>
        <w:tc>
          <w:tcPr>
            <w:tcW w:w="2087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çok</w:t>
            </w:r>
            <w:proofErr w:type="gramEnd"/>
            <w:r>
              <w:t xml:space="preserve"> yakın</w:t>
            </w:r>
          </w:p>
        </w:tc>
        <w:tc>
          <w:tcPr>
            <w:tcW w:w="2024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hızlı</w:t>
            </w:r>
            <w:proofErr w:type="gramEnd"/>
          </w:p>
        </w:tc>
        <w:tc>
          <w:tcPr>
            <w:tcW w:w="3922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çok</w:t>
            </w:r>
            <w:proofErr w:type="gramEnd"/>
            <w:r>
              <w:t xml:space="preserve"> yüksek</w:t>
            </w:r>
          </w:p>
        </w:tc>
      </w:tr>
      <w:tr w:rsidR="00BD61CD" w:rsidRPr="00A06990" w:rsidTr="00BD61CD">
        <w:tc>
          <w:tcPr>
            <w:tcW w:w="1029" w:type="dxa"/>
          </w:tcPr>
          <w:p w:rsidR="00BD61CD" w:rsidRPr="00A06990" w:rsidRDefault="00BD61CD" w:rsidP="00E45A83">
            <w:r>
              <w:t>kural7</w:t>
            </w:r>
          </w:p>
        </w:tc>
        <w:tc>
          <w:tcPr>
            <w:tcW w:w="2087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yakın</w:t>
            </w:r>
            <w:proofErr w:type="gramEnd"/>
          </w:p>
        </w:tc>
        <w:tc>
          <w:tcPr>
            <w:tcW w:w="2024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hızlı</w:t>
            </w:r>
            <w:proofErr w:type="gramEnd"/>
          </w:p>
        </w:tc>
        <w:tc>
          <w:tcPr>
            <w:tcW w:w="3922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düşük</w:t>
            </w:r>
            <w:proofErr w:type="gramEnd"/>
          </w:p>
        </w:tc>
      </w:tr>
      <w:tr w:rsidR="00BD61CD" w:rsidRPr="00A06990" w:rsidTr="00BD61CD">
        <w:tc>
          <w:tcPr>
            <w:tcW w:w="1029" w:type="dxa"/>
          </w:tcPr>
          <w:p w:rsidR="00BD61CD" w:rsidRPr="00A06990" w:rsidRDefault="00BD61CD" w:rsidP="00E45A83">
            <w:r>
              <w:t>kural8</w:t>
            </w:r>
          </w:p>
        </w:tc>
        <w:tc>
          <w:tcPr>
            <w:tcW w:w="2087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uzak</w:t>
            </w:r>
            <w:proofErr w:type="gramEnd"/>
          </w:p>
        </w:tc>
        <w:tc>
          <w:tcPr>
            <w:tcW w:w="2024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hızlı</w:t>
            </w:r>
            <w:proofErr w:type="gramEnd"/>
          </w:p>
        </w:tc>
        <w:tc>
          <w:tcPr>
            <w:tcW w:w="3922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çok</w:t>
            </w:r>
            <w:proofErr w:type="gramEnd"/>
            <w:r>
              <w:t xml:space="preserve"> düşük</w:t>
            </w:r>
          </w:p>
        </w:tc>
      </w:tr>
      <w:tr w:rsidR="00BD61CD" w:rsidRPr="00A06990" w:rsidTr="00BD61CD">
        <w:tc>
          <w:tcPr>
            <w:tcW w:w="1029" w:type="dxa"/>
          </w:tcPr>
          <w:p w:rsidR="00BD61CD" w:rsidRPr="00A06990" w:rsidRDefault="00BD61CD" w:rsidP="00E45A83">
            <w:r>
              <w:t>kural9</w:t>
            </w:r>
          </w:p>
        </w:tc>
        <w:tc>
          <w:tcPr>
            <w:tcW w:w="2087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çok</w:t>
            </w:r>
            <w:proofErr w:type="gramEnd"/>
            <w:r>
              <w:t xml:space="preserve"> yakın</w:t>
            </w:r>
          </w:p>
        </w:tc>
        <w:tc>
          <w:tcPr>
            <w:tcW w:w="2024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çok</w:t>
            </w:r>
            <w:proofErr w:type="gramEnd"/>
            <w:r>
              <w:t xml:space="preserve"> hızlı</w:t>
            </w:r>
          </w:p>
        </w:tc>
        <w:tc>
          <w:tcPr>
            <w:tcW w:w="3922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çok</w:t>
            </w:r>
            <w:proofErr w:type="gramEnd"/>
            <w:r>
              <w:t xml:space="preserve"> yüksek</w:t>
            </w:r>
          </w:p>
        </w:tc>
      </w:tr>
      <w:tr w:rsidR="00BD61CD" w:rsidRPr="00A06990" w:rsidTr="00BD61CD">
        <w:tc>
          <w:tcPr>
            <w:tcW w:w="1029" w:type="dxa"/>
          </w:tcPr>
          <w:p w:rsidR="00BD61CD" w:rsidRPr="00A06990" w:rsidRDefault="00BD61CD" w:rsidP="00E45A83">
            <w:r>
              <w:t>kural10</w:t>
            </w:r>
          </w:p>
        </w:tc>
        <w:tc>
          <w:tcPr>
            <w:tcW w:w="2087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yakın</w:t>
            </w:r>
            <w:proofErr w:type="gramEnd"/>
          </w:p>
        </w:tc>
        <w:tc>
          <w:tcPr>
            <w:tcW w:w="2024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çok</w:t>
            </w:r>
            <w:proofErr w:type="gramEnd"/>
            <w:r>
              <w:t xml:space="preserve"> hızlı</w:t>
            </w:r>
          </w:p>
        </w:tc>
        <w:tc>
          <w:tcPr>
            <w:tcW w:w="3922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yüksek</w:t>
            </w:r>
            <w:proofErr w:type="gramEnd"/>
          </w:p>
        </w:tc>
      </w:tr>
      <w:tr w:rsidR="00BD61CD" w:rsidRPr="00A06990" w:rsidTr="00BD61CD">
        <w:tc>
          <w:tcPr>
            <w:tcW w:w="1029" w:type="dxa"/>
          </w:tcPr>
          <w:p w:rsidR="00BD61CD" w:rsidRPr="00A06990" w:rsidRDefault="00BD61CD" w:rsidP="00BD61CD">
            <w:r>
              <w:t>kural11</w:t>
            </w:r>
          </w:p>
        </w:tc>
        <w:tc>
          <w:tcPr>
            <w:tcW w:w="2087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uzak</w:t>
            </w:r>
            <w:proofErr w:type="gramEnd"/>
          </w:p>
        </w:tc>
        <w:tc>
          <w:tcPr>
            <w:tcW w:w="2024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çok</w:t>
            </w:r>
            <w:proofErr w:type="gramEnd"/>
            <w:r>
              <w:t xml:space="preserve"> hızlı</w:t>
            </w:r>
          </w:p>
        </w:tc>
        <w:tc>
          <w:tcPr>
            <w:tcW w:w="3922" w:type="dxa"/>
          </w:tcPr>
          <w:p w:rsidR="00BD61CD" w:rsidRPr="00A06990" w:rsidRDefault="00BD61CD" w:rsidP="00BD61CD">
            <w:pPr>
              <w:jc w:val="center"/>
            </w:pPr>
            <w:proofErr w:type="gramStart"/>
            <w:r>
              <w:t>düşük</w:t>
            </w:r>
            <w:proofErr w:type="gramEnd"/>
          </w:p>
        </w:tc>
      </w:tr>
      <w:tr w:rsidR="00BD61CD" w:rsidTr="00BD61CD">
        <w:tc>
          <w:tcPr>
            <w:tcW w:w="1029" w:type="dxa"/>
          </w:tcPr>
          <w:p w:rsidR="00BD61CD" w:rsidRDefault="00BD61CD" w:rsidP="00E45A83">
            <w:r>
              <w:t>kural12</w:t>
            </w:r>
          </w:p>
        </w:tc>
        <w:tc>
          <w:tcPr>
            <w:tcW w:w="2087" w:type="dxa"/>
          </w:tcPr>
          <w:p w:rsidR="00BD61CD" w:rsidRDefault="00BD61CD" w:rsidP="00BD61CD">
            <w:pPr>
              <w:jc w:val="center"/>
            </w:pPr>
            <w:proofErr w:type="gramStart"/>
            <w:r>
              <w:t>çok</w:t>
            </w:r>
            <w:proofErr w:type="gramEnd"/>
            <w:r>
              <w:t xml:space="preserve"> uzak</w:t>
            </w:r>
          </w:p>
        </w:tc>
        <w:tc>
          <w:tcPr>
            <w:tcW w:w="2024" w:type="dxa"/>
          </w:tcPr>
          <w:p w:rsidR="00BD61CD" w:rsidRDefault="00BD61CD" w:rsidP="00BD61CD">
            <w:pPr>
              <w:jc w:val="center"/>
            </w:pPr>
            <w:proofErr w:type="gramStart"/>
            <w:r>
              <w:t>çok</w:t>
            </w:r>
            <w:proofErr w:type="gramEnd"/>
            <w:r>
              <w:t xml:space="preserve"> hızlı</w:t>
            </w:r>
          </w:p>
        </w:tc>
        <w:tc>
          <w:tcPr>
            <w:tcW w:w="3922" w:type="dxa"/>
          </w:tcPr>
          <w:p w:rsidR="00BD61CD" w:rsidRDefault="00BD61CD" w:rsidP="00BD61CD">
            <w:pPr>
              <w:jc w:val="center"/>
            </w:pPr>
            <w:proofErr w:type="gramStart"/>
            <w:r>
              <w:t>çok</w:t>
            </w:r>
            <w:proofErr w:type="gramEnd"/>
            <w:r>
              <w:t xml:space="preserve"> düşük</w:t>
            </w:r>
          </w:p>
        </w:tc>
      </w:tr>
    </w:tbl>
    <w:p w:rsidR="00024FAF" w:rsidRPr="00FA5D0A" w:rsidRDefault="00024FAF" w:rsidP="00A06990">
      <w:pPr>
        <w:rPr>
          <w:b/>
          <w:sz w:val="28"/>
          <w:szCs w:val="28"/>
        </w:rPr>
      </w:pPr>
    </w:p>
    <w:p w:rsidR="00F9595C" w:rsidRPr="00FA5D0A" w:rsidRDefault="00F9595C" w:rsidP="00BD61CD">
      <w:pPr>
        <w:rPr>
          <w:b/>
          <w:sz w:val="28"/>
          <w:szCs w:val="28"/>
        </w:rPr>
      </w:pPr>
      <w:r w:rsidRPr="00FA5D0A">
        <w:rPr>
          <w:b/>
          <w:sz w:val="28"/>
          <w:szCs w:val="28"/>
        </w:rPr>
        <w:t>G</w:t>
      </w:r>
      <w:r w:rsidR="00FA5D0A" w:rsidRPr="00FA5D0A">
        <w:rPr>
          <w:b/>
          <w:sz w:val="28"/>
          <w:szCs w:val="28"/>
        </w:rPr>
        <w:t xml:space="preserve">iriş </w:t>
      </w:r>
      <w:r w:rsidRPr="00FA5D0A">
        <w:rPr>
          <w:b/>
          <w:sz w:val="28"/>
          <w:szCs w:val="28"/>
        </w:rPr>
        <w:t>Pa</w:t>
      </w:r>
      <w:r w:rsidR="00FA5D0A" w:rsidRPr="00FA5D0A">
        <w:rPr>
          <w:b/>
          <w:sz w:val="28"/>
          <w:szCs w:val="28"/>
        </w:rPr>
        <w:t>rametrelerinin Aralıkları</w:t>
      </w:r>
    </w:p>
    <w:p w:rsidR="00BD61CD" w:rsidRDefault="00BD61CD" w:rsidP="00BD61CD">
      <w:proofErr w:type="gramStart"/>
      <w:r>
        <w:t>mesafe</w:t>
      </w:r>
      <w:proofErr w:type="gramEnd"/>
      <w:r>
        <w:t xml:space="preserve">['çok yakın'] </w:t>
      </w:r>
      <w:r w:rsidR="00F9595C">
        <w:t xml:space="preserve">=  </w:t>
      </w:r>
      <w:r w:rsidR="00FA5D0A">
        <w:t>[0, 0, 10]</w:t>
      </w:r>
    </w:p>
    <w:p w:rsidR="00BD61CD" w:rsidRDefault="00BD61CD" w:rsidP="00BD61CD">
      <w:proofErr w:type="gramStart"/>
      <w:r>
        <w:t>mesafe</w:t>
      </w:r>
      <w:proofErr w:type="gramEnd"/>
      <w:r>
        <w:t xml:space="preserve">['yakın'] = </w:t>
      </w:r>
      <w:r w:rsidR="00FA5D0A">
        <w:t>[5, 15, 25]</w:t>
      </w:r>
    </w:p>
    <w:p w:rsidR="00BD61CD" w:rsidRDefault="00BD61CD" w:rsidP="00BD61CD">
      <w:proofErr w:type="gramStart"/>
      <w:r>
        <w:t>mesafe</w:t>
      </w:r>
      <w:proofErr w:type="gramEnd"/>
      <w:r>
        <w:t xml:space="preserve">['uzak'] = </w:t>
      </w:r>
      <w:r w:rsidR="00FA5D0A">
        <w:t>[20, 30, 40]</w:t>
      </w:r>
    </w:p>
    <w:p w:rsidR="00FA5D0A" w:rsidRDefault="00BD61CD" w:rsidP="00BD61CD">
      <w:proofErr w:type="gramStart"/>
      <w:r>
        <w:t>mesafe</w:t>
      </w:r>
      <w:proofErr w:type="gramEnd"/>
      <w:r>
        <w:t xml:space="preserve">['çok uzak'] = </w:t>
      </w:r>
      <w:r w:rsidR="00FA5D0A">
        <w:t>[35, 50, 50]</w:t>
      </w:r>
    </w:p>
    <w:p w:rsidR="00FA5D0A" w:rsidRDefault="00FA5D0A" w:rsidP="00BD61CD"/>
    <w:p w:rsidR="00BD61CD" w:rsidRDefault="00BD61CD" w:rsidP="00BD61CD">
      <w:proofErr w:type="spellStart"/>
      <w:r>
        <w:t>hiz</w:t>
      </w:r>
      <w:proofErr w:type="spellEnd"/>
      <w:r>
        <w:t xml:space="preserve">['çok yavaş'] = </w:t>
      </w:r>
      <w:r w:rsidR="00FA5D0A">
        <w:t>[0, 0, 20, 30]</w:t>
      </w:r>
    </w:p>
    <w:p w:rsidR="00BD61CD" w:rsidRDefault="00BD61CD" w:rsidP="00BD61CD">
      <w:proofErr w:type="spellStart"/>
      <w:r>
        <w:t>hiz</w:t>
      </w:r>
      <w:proofErr w:type="spellEnd"/>
      <w:r>
        <w:t xml:space="preserve">['yavaş'] = </w:t>
      </w:r>
      <w:r w:rsidR="00FA5D0A">
        <w:t>[20, 30, 45, 55]</w:t>
      </w:r>
    </w:p>
    <w:p w:rsidR="00BD61CD" w:rsidRDefault="00BD61CD" w:rsidP="00BD61CD">
      <w:proofErr w:type="spellStart"/>
      <w:r>
        <w:t>hiz</w:t>
      </w:r>
      <w:proofErr w:type="spellEnd"/>
      <w:r>
        <w:t xml:space="preserve">['hızlı'] = </w:t>
      </w:r>
      <w:r w:rsidR="00FA5D0A">
        <w:t>[45, 55, 70, 80]</w:t>
      </w:r>
    </w:p>
    <w:p w:rsidR="00BD61CD" w:rsidRDefault="00BD61CD" w:rsidP="00BD61CD">
      <w:proofErr w:type="spellStart"/>
      <w:r>
        <w:t>hiz</w:t>
      </w:r>
      <w:proofErr w:type="spellEnd"/>
      <w:r>
        <w:t xml:space="preserve">['çok hızlı'] = </w:t>
      </w:r>
      <w:r w:rsidR="00FA5D0A">
        <w:t>[70, 80, 100,100]</w:t>
      </w:r>
    </w:p>
    <w:p w:rsidR="00BD61CD" w:rsidRDefault="00BD61CD" w:rsidP="00BD61CD"/>
    <w:p w:rsidR="00BD61CD" w:rsidRDefault="00BD61CD" w:rsidP="00BD61CD">
      <w:proofErr w:type="spellStart"/>
      <w:proofErr w:type="gramStart"/>
      <w:r>
        <w:t>fren</w:t>
      </w:r>
      <w:proofErr w:type="gramEnd"/>
      <w:r>
        <w:t>_basinci</w:t>
      </w:r>
      <w:proofErr w:type="spellEnd"/>
      <w:r>
        <w:t xml:space="preserve">['çok düşük'] = </w:t>
      </w:r>
      <w:r w:rsidR="00FA5D0A">
        <w:t>[0, 20, 40]</w:t>
      </w:r>
    </w:p>
    <w:p w:rsidR="00BD61CD" w:rsidRDefault="00BD61CD" w:rsidP="00BD61CD">
      <w:proofErr w:type="spellStart"/>
      <w:proofErr w:type="gramStart"/>
      <w:r>
        <w:t>fren</w:t>
      </w:r>
      <w:proofErr w:type="gramEnd"/>
      <w:r>
        <w:t>_basinci</w:t>
      </w:r>
      <w:proofErr w:type="spellEnd"/>
      <w:r>
        <w:t xml:space="preserve">['düşük'] = </w:t>
      </w:r>
      <w:r w:rsidR="00FA5D0A">
        <w:t>[20, 40, 60]</w:t>
      </w:r>
    </w:p>
    <w:p w:rsidR="00BD61CD" w:rsidRDefault="00BD61CD" w:rsidP="00BD61CD">
      <w:proofErr w:type="spellStart"/>
      <w:proofErr w:type="gramStart"/>
      <w:r>
        <w:t>fren</w:t>
      </w:r>
      <w:proofErr w:type="gramEnd"/>
      <w:r>
        <w:t>_basinci</w:t>
      </w:r>
      <w:proofErr w:type="spellEnd"/>
      <w:r>
        <w:t xml:space="preserve">['yüksek'] = </w:t>
      </w:r>
      <w:r w:rsidR="00FA5D0A">
        <w:t>[40, 60, 80]</w:t>
      </w:r>
    </w:p>
    <w:p w:rsidR="00BD61CD" w:rsidRDefault="00BD61CD" w:rsidP="00BD61CD">
      <w:proofErr w:type="spellStart"/>
      <w:proofErr w:type="gramStart"/>
      <w:r>
        <w:t>fren</w:t>
      </w:r>
      <w:proofErr w:type="gramEnd"/>
      <w:r>
        <w:t>_basinci</w:t>
      </w:r>
      <w:proofErr w:type="spellEnd"/>
      <w:r>
        <w:t xml:space="preserve">['çok yüksek'] = </w:t>
      </w:r>
      <w:r w:rsidR="00FA5D0A">
        <w:t>[60, 100, 100]</w:t>
      </w:r>
      <w:bookmarkStart w:id="0" w:name="_GoBack"/>
      <w:bookmarkEnd w:id="0"/>
    </w:p>
    <w:sectPr w:rsidR="00BD61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6990"/>
    <w:rsid w:val="00024FAF"/>
    <w:rsid w:val="00A06990"/>
    <w:rsid w:val="00BD61CD"/>
    <w:rsid w:val="00C730F1"/>
    <w:rsid w:val="00F9595C"/>
    <w:rsid w:val="00FA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BC0C0"/>
  <w15:chartTrackingRefBased/>
  <w15:docId w15:val="{C8B8E10F-CC8C-4ECC-8AD2-C22564D74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cimalAligned">
    <w:name w:val="Decimal Aligned"/>
    <w:basedOn w:val="Normal"/>
    <w:uiPriority w:val="40"/>
    <w:qFormat/>
    <w:rsid w:val="00A06990"/>
    <w:pPr>
      <w:tabs>
        <w:tab w:val="decimal" w:pos="360"/>
      </w:tabs>
      <w:spacing w:after="200" w:line="276" w:lineRule="auto"/>
    </w:pPr>
    <w:rPr>
      <w:rFonts w:eastAsiaTheme="minorEastAsia" w:cs="Times New Roman"/>
      <w:lang w:eastAsia="tr-TR"/>
    </w:rPr>
  </w:style>
  <w:style w:type="paragraph" w:styleId="DipnotMetni">
    <w:name w:val="footnote text"/>
    <w:basedOn w:val="Normal"/>
    <w:link w:val="DipnotMetniChar"/>
    <w:uiPriority w:val="99"/>
    <w:unhideWhenUsed/>
    <w:rsid w:val="00A06990"/>
    <w:pPr>
      <w:spacing w:after="0" w:line="240" w:lineRule="auto"/>
    </w:pPr>
    <w:rPr>
      <w:rFonts w:eastAsiaTheme="minorEastAsia" w:cs="Times New Roman"/>
      <w:sz w:val="20"/>
      <w:szCs w:val="20"/>
      <w:lang w:eastAsia="tr-TR"/>
    </w:rPr>
  </w:style>
  <w:style w:type="character" w:customStyle="1" w:styleId="DipnotMetniChar">
    <w:name w:val="Dipnot Metni Char"/>
    <w:basedOn w:val="VarsaylanParagrafYazTipi"/>
    <w:link w:val="DipnotMetni"/>
    <w:uiPriority w:val="99"/>
    <w:rsid w:val="00A06990"/>
    <w:rPr>
      <w:rFonts w:eastAsiaTheme="minorEastAsia" w:cs="Times New Roman"/>
      <w:sz w:val="20"/>
      <w:szCs w:val="20"/>
      <w:lang w:eastAsia="tr-TR"/>
    </w:rPr>
  </w:style>
  <w:style w:type="character" w:styleId="HafifVurgulama">
    <w:name w:val="Subtle Emphasis"/>
    <w:basedOn w:val="VarsaylanParagrafYazTipi"/>
    <w:uiPriority w:val="19"/>
    <w:qFormat/>
    <w:rsid w:val="00A06990"/>
    <w:rPr>
      <w:i/>
      <w:iCs/>
    </w:rPr>
  </w:style>
  <w:style w:type="table" w:styleId="AkGlgeleme-Vurgu1">
    <w:name w:val="Light Shading Accent 1"/>
    <w:basedOn w:val="NormalTablo"/>
    <w:uiPriority w:val="60"/>
    <w:rsid w:val="00A06990"/>
    <w:pPr>
      <w:spacing w:after="0" w:line="240" w:lineRule="auto"/>
    </w:pPr>
    <w:rPr>
      <w:rFonts w:eastAsiaTheme="minorEastAsia"/>
      <w:color w:val="2E74B5" w:themeColor="accent1" w:themeShade="BF"/>
      <w:lang w:eastAsia="tr-TR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abloKlavuzu">
    <w:name w:val="Table Grid"/>
    <w:basedOn w:val="NormalTablo"/>
    <w:uiPriority w:val="39"/>
    <w:rsid w:val="00A06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2024-05-01T11:30:00Z</dcterms:created>
  <dcterms:modified xsi:type="dcterms:W3CDTF">2024-05-01T14:18:00Z</dcterms:modified>
</cp:coreProperties>
</file>