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9C9CA" w14:textId="631E2527" w:rsidR="000C137B" w:rsidRDefault="000C137B">
      <w:pPr>
        <w:rPr>
          <w:rFonts w:ascii="Bahnschrift Light" w:hAnsi="Bahnschrift Light" w:cs="Times New Roman"/>
        </w:rPr>
      </w:pPr>
      <w:r>
        <w:rPr>
          <w:rFonts w:ascii="Bahnschrift Light" w:hAnsi="Bahnschrift Light" w:cs="Times New Roman"/>
        </w:rPr>
        <w:t>Smaranda Tasmoc fo21366</w:t>
      </w:r>
    </w:p>
    <w:p w14:paraId="23DE7A8A" w14:textId="5477A7A1" w:rsidR="000C137B" w:rsidRDefault="000C137B">
      <w:pPr>
        <w:rPr>
          <w:rFonts w:ascii="Bahnschrift Light" w:hAnsi="Bahnschrift Light" w:cs="Times New Roman"/>
        </w:rPr>
      </w:pPr>
      <w:r>
        <w:rPr>
          <w:rFonts w:ascii="Bahnschrift Light" w:hAnsi="Bahnschrift Light" w:cs="Times New Roman"/>
        </w:rPr>
        <w:t>Xander Forrest *insert</w:t>
      </w:r>
    </w:p>
    <w:p w14:paraId="0D66A46E" w14:textId="77777777" w:rsidR="00C95585" w:rsidRDefault="00C95585">
      <w:pPr>
        <w:rPr>
          <w:rFonts w:ascii="Bahnschrift Light" w:hAnsi="Bahnschrift Light" w:cs="Times New Roman"/>
        </w:rPr>
      </w:pPr>
    </w:p>
    <w:p w14:paraId="0897E329" w14:textId="168443AE" w:rsidR="00AC5A4A" w:rsidRDefault="000C137B">
      <w:pPr>
        <w:rPr>
          <w:rFonts w:ascii="Bahnschrift Light" w:hAnsi="Bahnschrift Light" w:cs="Times New Roman"/>
        </w:rPr>
      </w:pPr>
      <w:r w:rsidRPr="000C137B">
        <w:rPr>
          <w:rFonts w:ascii="Bahnschrift Light" w:hAnsi="Bahnschrift Light" w:cs="Times New Roman"/>
        </w:rPr>
        <w:tab/>
      </w:r>
      <w:r w:rsidRPr="000C137B">
        <w:rPr>
          <w:rFonts w:ascii="Bahnschrift Light" w:hAnsi="Bahnschrift Light" w:cs="Times New Roman"/>
        </w:rPr>
        <w:tab/>
      </w:r>
      <w:r w:rsidRPr="000C137B">
        <w:rPr>
          <w:rFonts w:ascii="Bahnschrift Light" w:hAnsi="Bahnschrift Light" w:cs="Times New Roman"/>
        </w:rPr>
        <w:tab/>
        <w:t xml:space="preserve">  Concurrent Programming Project Report</w:t>
      </w:r>
    </w:p>
    <w:p w14:paraId="6B251D03" w14:textId="35BEDABE" w:rsidR="000C137B" w:rsidRDefault="000C137B">
      <w:pPr>
        <w:rPr>
          <w:rFonts w:ascii="Bahnschrift Light" w:hAnsi="Bahnschrift Light" w:cs="Times New Roman"/>
        </w:rPr>
      </w:pPr>
      <w:r>
        <w:rPr>
          <w:rFonts w:ascii="Bahnschrift Light" w:hAnsi="Bahnschrift Light" w:cs="Times New Roman"/>
        </w:rPr>
        <w:tab/>
      </w:r>
      <w:r>
        <w:rPr>
          <w:rFonts w:ascii="Bahnschrift Light" w:hAnsi="Bahnschrift Light" w:cs="Times New Roman"/>
        </w:rPr>
        <w:tab/>
      </w:r>
      <w:r>
        <w:rPr>
          <w:rFonts w:ascii="Bahnschrift Light" w:hAnsi="Bahnschrift Light" w:cs="Times New Roman"/>
        </w:rPr>
        <w:tab/>
      </w:r>
      <w:r>
        <w:rPr>
          <w:rFonts w:ascii="Bahnschrift Light" w:hAnsi="Bahnschrift Light" w:cs="Times New Roman"/>
        </w:rPr>
        <w:tab/>
        <w:t>University of Bristol, 2022</w:t>
      </w:r>
    </w:p>
    <w:p w14:paraId="75DA6923" w14:textId="77777777" w:rsidR="00C95585" w:rsidRDefault="00C95585">
      <w:pPr>
        <w:rPr>
          <w:rFonts w:ascii="Bahnschrift Light" w:hAnsi="Bahnschrift Light" w:cs="Times New Roman"/>
        </w:rPr>
      </w:pPr>
    </w:p>
    <w:p w14:paraId="1BEFE231" w14:textId="593C8C63" w:rsidR="000C137B" w:rsidRDefault="000C137B">
      <w:pPr>
        <w:rPr>
          <w:rFonts w:ascii="Bahnschrift Light" w:hAnsi="Bahnschrift Light" w:cs="Times New Roman"/>
        </w:rPr>
      </w:pPr>
      <w:r>
        <w:rPr>
          <w:rFonts w:ascii="Bahnschrift Light" w:hAnsi="Bahnschrift Light" w:cs="Times New Roman"/>
        </w:rPr>
        <w:tab/>
      </w:r>
      <w:r>
        <w:rPr>
          <w:rFonts w:ascii="Bahnschrift Light" w:hAnsi="Bahnschrift Light" w:cs="Times New Roman"/>
        </w:rPr>
        <w:tab/>
      </w:r>
      <w:r>
        <w:rPr>
          <w:rFonts w:ascii="Bahnschrift Light" w:hAnsi="Bahnschrift Light" w:cs="Times New Roman"/>
        </w:rPr>
        <w:tab/>
      </w:r>
    </w:p>
    <w:p w14:paraId="45D5E4A2" w14:textId="77777777" w:rsidR="000C137B" w:rsidRDefault="000C137B">
      <w:pPr>
        <w:rPr>
          <w:rFonts w:ascii="Bahnschrift Light" w:hAnsi="Bahnschrift Light" w:cs="Times New Roman"/>
        </w:rPr>
        <w:sectPr w:rsidR="000C137B" w:rsidSect="000C137B">
          <w:pgSz w:w="11906" w:h="16838"/>
          <w:pgMar w:top="1440" w:right="1440" w:bottom="1440" w:left="1440" w:header="708" w:footer="708" w:gutter="0"/>
          <w:cols w:space="708"/>
          <w:docGrid w:linePitch="360"/>
        </w:sectPr>
      </w:pPr>
    </w:p>
    <w:p w14:paraId="02E28ECE" w14:textId="0821E14B" w:rsidR="000C137B" w:rsidRDefault="000C137B">
      <w:pPr>
        <w:rPr>
          <w:rFonts w:ascii="Bahnschrift Light" w:hAnsi="Bahnschrift Light" w:cs="Times New Roman"/>
        </w:rPr>
      </w:pPr>
      <w:r>
        <w:rPr>
          <w:rFonts w:ascii="Bahnschrift Light" w:hAnsi="Bahnschrift Light" w:cs="Times New Roman"/>
        </w:rPr>
        <w:t>1.Introduction</w:t>
      </w:r>
    </w:p>
    <w:p w14:paraId="2038C06B" w14:textId="6E785B55" w:rsidR="000C137B" w:rsidRDefault="000C137B">
      <w:pPr>
        <w:rPr>
          <w:rFonts w:ascii="Bahnschrift Light" w:hAnsi="Bahnschrift Light" w:cs="Times New Roman"/>
        </w:rPr>
      </w:pPr>
      <w:r>
        <w:rPr>
          <w:rFonts w:ascii="Bahnschrift Light" w:hAnsi="Bahnschrift Light" w:cs="Times New Roman"/>
        </w:rPr>
        <w:t>The scope of the project was to teach students the improvement in performance that comes along with concurrent programming, in comparison with linear programming. As it is later illustrated in this report by benchmarking tests, the results are notable, which emphasises the importance and relevance of concurrency for the upcoming future.</w:t>
      </w:r>
      <w:r w:rsidR="00C3345B">
        <w:rPr>
          <w:rFonts w:ascii="Bahnschrift Light" w:hAnsi="Bahnschrift Light" w:cs="Times New Roman"/>
        </w:rPr>
        <w:t xml:space="preserve"> The project is centred around a devised cellular automaton named ‘The Game of Life’ created by the British mathematician Jhon Horton Conway. The game resides on a binary matrix, where cells can be ‘alive’ or ‘dead’ and the evolution of the board is determined by the interaction of each cell with its neighbours, where only one initial state is needed and requires no further input. As it is noted further along, this report describes two different implementations</w:t>
      </w:r>
      <w:r w:rsidR="0068411D">
        <w:rPr>
          <w:rFonts w:ascii="Bahnschrift Light" w:hAnsi="Bahnschrift Light" w:cs="Times New Roman"/>
        </w:rPr>
        <w:t>, one being in parallel on a single local machine and one being comprised of a distributed system.</w:t>
      </w:r>
    </w:p>
    <w:p w14:paraId="2CC0DCFC" w14:textId="1A54BB9A" w:rsidR="000C137B" w:rsidRDefault="000C137B">
      <w:pPr>
        <w:rPr>
          <w:rFonts w:ascii="Bahnschrift Light" w:hAnsi="Bahnschrift Light" w:cs="Times New Roman"/>
        </w:rPr>
      </w:pPr>
      <w:r>
        <w:rPr>
          <w:rFonts w:ascii="Bahnschrift Light" w:hAnsi="Bahnschrift Light" w:cs="Times New Roman"/>
        </w:rPr>
        <w:t>2. Parallel implementation</w:t>
      </w:r>
    </w:p>
    <w:p w14:paraId="3FADAFD4" w14:textId="6B863326" w:rsidR="0068411D" w:rsidRDefault="0068411D">
      <w:pPr>
        <w:rPr>
          <w:rFonts w:ascii="Bahnschrift Light" w:hAnsi="Bahnschrift Light" w:cs="Times New Roman"/>
        </w:rPr>
      </w:pPr>
      <w:r>
        <w:rPr>
          <w:rFonts w:ascii="Bahnschrift Light" w:hAnsi="Bahnschrift Light" w:cs="Times New Roman"/>
        </w:rPr>
        <w:t xml:space="preserve">The parallel implementation aims to optimize the speed at which Game of Life evolves on a machine by making use of multiple threads instead of focusing on a linear solution. </w:t>
      </w:r>
    </w:p>
    <w:p w14:paraId="780F5AD2" w14:textId="16653171" w:rsidR="000C137B" w:rsidRDefault="000C137B">
      <w:pPr>
        <w:rPr>
          <w:rFonts w:ascii="Bahnschrift Light" w:hAnsi="Bahnschrift Light" w:cs="Times New Roman"/>
        </w:rPr>
      </w:pPr>
      <w:r>
        <w:rPr>
          <w:rFonts w:ascii="Bahnschrift Light" w:hAnsi="Bahnschrift Light" w:cs="Times New Roman"/>
        </w:rPr>
        <w:t>2.1. Functionality and Design</w:t>
      </w:r>
    </w:p>
    <w:p w14:paraId="4326809C" w14:textId="570053CE" w:rsidR="0068411D" w:rsidRDefault="0068411D">
      <w:pPr>
        <w:rPr>
          <w:rFonts w:ascii="Bahnschrift Light" w:hAnsi="Bahnschrift Light" w:cs="Times New Roman"/>
        </w:rPr>
      </w:pPr>
      <w:r>
        <w:rPr>
          <w:rFonts w:ascii="Bahnschrift Light" w:hAnsi="Bahnschrift Light" w:cs="Times New Roman"/>
        </w:rPr>
        <w:t xml:space="preserve">At </w:t>
      </w:r>
      <w:r w:rsidR="00E36049">
        <w:rPr>
          <w:rFonts w:ascii="Bahnschrift Light" w:hAnsi="Bahnschrift Light" w:cs="Times New Roman"/>
        </w:rPr>
        <w:t>first,</w:t>
      </w:r>
      <w:r>
        <w:rPr>
          <w:rFonts w:ascii="Bahnschrift Light" w:hAnsi="Bahnschrift Light" w:cs="Times New Roman"/>
        </w:rPr>
        <w:t xml:space="preserve"> we focus</w:t>
      </w:r>
      <w:r w:rsidR="00E36049">
        <w:rPr>
          <w:rFonts w:ascii="Bahnschrift Light" w:hAnsi="Bahnschrift Light" w:cs="Times New Roman"/>
        </w:rPr>
        <w:t>ed</w:t>
      </w:r>
      <w:r>
        <w:rPr>
          <w:rFonts w:ascii="Bahnschrift Light" w:hAnsi="Bahnschrift Light" w:cs="Times New Roman"/>
        </w:rPr>
        <w:t xml:space="preserve"> on developing a single-threaded implementation to serve </w:t>
      </w:r>
      <w:r>
        <w:rPr>
          <w:rFonts w:ascii="Bahnschrift Light" w:hAnsi="Bahnschrift Light" w:cs="Times New Roman"/>
        </w:rPr>
        <w:t>us as a starting point in the following steps.</w:t>
      </w:r>
      <w:r w:rsidR="00E36049">
        <w:rPr>
          <w:rFonts w:ascii="Bahnschrift Light" w:hAnsi="Bahnschrift Light" w:cs="Times New Roman"/>
        </w:rPr>
        <w:t xml:space="preserve"> The skeleton code is comprised of three go routines, each having a significant role in the evolution of the board states. The ‘</w:t>
      </w:r>
      <w:proofErr w:type="spellStart"/>
      <w:r w:rsidR="00E36049">
        <w:rPr>
          <w:rFonts w:ascii="Bahnschrift Light" w:hAnsi="Bahnschrift Light" w:cs="Times New Roman"/>
        </w:rPr>
        <w:t>gol</w:t>
      </w:r>
      <w:proofErr w:type="spellEnd"/>
      <w:r w:rsidR="00E36049">
        <w:rPr>
          <w:rFonts w:ascii="Bahnschrift Light" w:hAnsi="Bahnschrift Light" w:cs="Times New Roman"/>
        </w:rPr>
        <w:t>’ thread is linking the ‘distributor’ and ‘io’ routines via communication channels, which enables the two to pass information along</w:t>
      </w:r>
      <w:r w:rsidR="00C95585">
        <w:rPr>
          <w:rFonts w:ascii="Bahnschrift Light" w:hAnsi="Bahnschrift Light" w:cs="Times New Roman"/>
        </w:rPr>
        <w:t xml:space="preserve"> to one another</w:t>
      </w:r>
      <w:r w:rsidR="00E36049">
        <w:rPr>
          <w:rFonts w:ascii="Bahnschrift Light" w:hAnsi="Bahnschrift Light" w:cs="Times New Roman"/>
        </w:rPr>
        <w:t xml:space="preserve">, such as the filename, commands, keypresses and so on.  All routines are started from inside this thread via the ‘Run’ function. The distributor is the focal point, where the modifications </w:t>
      </w:r>
      <w:r w:rsidR="00C95585">
        <w:rPr>
          <w:rFonts w:ascii="Bahnschrift Light" w:hAnsi="Bahnschrift Light" w:cs="Times New Roman"/>
        </w:rPr>
        <w:t>of</w:t>
      </w:r>
      <w:r w:rsidR="00E36049">
        <w:rPr>
          <w:rFonts w:ascii="Bahnschrift Light" w:hAnsi="Bahnschrift Light" w:cs="Times New Roman"/>
        </w:rPr>
        <w:t xml:space="preserve"> the board of </w:t>
      </w:r>
      <w:r w:rsidR="00C95585">
        <w:rPr>
          <w:rFonts w:ascii="Bahnschrift Light" w:hAnsi="Bahnschrift Light" w:cs="Times New Roman"/>
        </w:rPr>
        <w:t>G</w:t>
      </w:r>
      <w:r w:rsidR="00E36049">
        <w:rPr>
          <w:rFonts w:ascii="Bahnschrift Light" w:hAnsi="Bahnschrift Light" w:cs="Times New Roman"/>
        </w:rPr>
        <w:t xml:space="preserve">ame of </w:t>
      </w:r>
      <w:r w:rsidR="00C95585">
        <w:rPr>
          <w:rFonts w:ascii="Bahnschrift Light" w:hAnsi="Bahnschrift Light" w:cs="Times New Roman"/>
        </w:rPr>
        <w:t>L</w:t>
      </w:r>
      <w:r w:rsidR="00E36049">
        <w:rPr>
          <w:rFonts w:ascii="Bahnschrift Light" w:hAnsi="Bahnschrift Light" w:cs="Times New Roman"/>
        </w:rPr>
        <w:t xml:space="preserve">ife happen. Here, the game evolves based on the number of turns provided. We are creating the name of the file based on the width and height of the image </w:t>
      </w:r>
      <w:r w:rsidR="00C95585">
        <w:rPr>
          <w:rFonts w:ascii="Bahnschrift Light" w:hAnsi="Bahnschrift Light" w:cs="Times New Roman"/>
        </w:rPr>
        <w:t xml:space="preserve">and we are passing this information through a channel. Also, the code activates the input command in order to call the </w:t>
      </w:r>
      <w:proofErr w:type="spellStart"/>
      <w:proofErr w:type="gramStart"/>
      <w:r w:rsidR="00C95585">
        <w:rPr>
          <w:rFonts w:ascii="Bahnschrift Light" w:hAnsi="Bahnschrift Light" w:cs="Times New Roman"/>
        </w:rPr>
        <w:t>readPgmImage</w:t>
      </w:r>
      <w:proofErr w:type="spellEnd"/>
      <w:r w:rsidR="00C95585">
        <w:rPr>
          <w:rFonts w:ascii="Bahnschrift Light" w:hAnsi="Bahnschrift Light" w:cs="Times New Roman"/>
        </w:rPr>
        <w:t>(</w:t>
      </w:r>
      <w:proofErr w:type="gramEnd"/>
      <w:r w:rsidR="00C95585">
        <w:rPr>
          <w:rFonts w:ascii="Bahnschrift Light" w:hAnsi="Bahnschrift Light" w:cs="Times New Roman"/>
        </w:rPr>
        <w:t xml:space="preserve">) function from the io routine, which needs the to be fed the filename to prevent the program from forming a deadlock. The image is being sent back from io to distributor byte by byte, where it is captured in an initial 2D slice. </w:t>
      </w:r>
    </w:p>
    <w:p w14:paraId="56D5C281" w14:textId="77777777" w:rsidR="000C137B" w:rsidRDefault="000C137B">
      <w:r>
        <w:rPr>
          <w:rFonts w:ascii="Bahnschrift Light" w:hAnsi="Bahnschrift Light" w:cs="Times New Roman"/>
        </w:rPr>
        <w:t xml:space="preserve">2.1 </w:t>
      </w:r>
      <w:r>
        <w:t xml:space="preserve">Functionality and Design: </w:t>
      </w:r>
    </w:p>
    <w:p w14:paraId="7F886ADC" w14:textId="7E928A6F" w:rsidR="000C137B" w:rsidRDefault="000C137B">
      <w:pPr>
        <w:rPr>
          <w:rFonts w:ascii="Bahnschrift Light" w:hAnsi="Bahnschrift Light" w:cs="Times New Roman"/>
        </w:rPr>
      </w:pPr>
      <w:r>
        <w:t>Outline what functionality you have implemented, which problems you have solved with your implementations and how your program is designed to solve the problems efficiently and effectively.</w:t>
      </w:r>
    </w:p>
    <w:p w14:paraId="28E1F56F" w14:textId="77777777" w:rsidR="000C137B" w:rsidRDefault="000C137B">
      <w:pPr>
        <w:rPr>
          <w:rFonts w:ascii="Bahnschrift Light" w:hAnsi="Bahnschrift Light" w:cs="Times New Roman"/>
        </w:rPr>
      </w:pPr>
    </w:p>
    <w:p w14:paraId="39B0F4B1" w14:textId="7F91622F" w:rsidR="000C137B" w:rsidRDefault="000C137B">
      <w:pPr>
        <w:rPr>
          <w:rFonts w:ascii="Bahnschrift Light" w:hAnsi="Bahnschrift Light" w:cs="Times New Roman"/>
        </w:rPr>
        <w:sectPr w:rsidR="000C137B" w:rsidSect="00C3345B">
          <w:type w:val="continuous"/>
          <w:pgSz w:w="11906" w:h="16838"/>
          <w:pgMar w:top="1440" w:right="1440" w:bottom="1440" w:left="1440" w:header="708" w:footer="708" w:gutter="0"/>
          <w:cols w:num="2" w:space="708"/>
          <w:docGrid w:linePitch="360"/>
        </w:sectPr>
      </w:pPr>
    </w:p>
    <w:p w14:paraId="2BFF0991" w14:textId="77777777" w:rsidR="000C137B" w:rsidRDefault="000C137B">
      <w:pPr>
        <w:rPr>
          <w:rFonts w:ascii="Bahnschrift Light" w:hAnsi="Bahnschrift Light" w:cs="Times New Roman"/>
        </w:rPr>
        <w:sectPr w:rsidR="000C137B" w:rsidSect="000C137B">
          <w:type w:val="continuous"/>
          <w:pgSz w:w="11906" w:h="16838"/>
          <w:pgMar w:top="1440" w:right="1440" w:bottom="1440" w:left="1440" w:header="708" w:footer="708" w:gutter="0"/>
          <w:cols w:space="708"/>
          <w:docGrid w:linePitch="360"/>
        </w:sectPr>
      </w:pPr>
    </w:p>
    <w:p w14:paraId="121FC760" w14:textId="77777777" w:rsidR="000C137B" w:rsidRPr="000C137B" w:rsidRDefault="000C137B">
      <w:pPr>
        <w:rPr>
          <w:rFonts w:ascii="Bahnschrift Light" w:hAnsi="Bahnschrift Light" w:cs="Times New Roman"/>
        </w:rPr>
      </w:pPr>
    </w:p>
    <w:sectPr w:rsidR="000C137B" w:rsidRPr="000C137B" w:rsidSect="000C137B">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A48"/>
    <w:rsid w:val="000C137B"/>
    <w:rsid w:val="0068411D"/>
    <w:rsid w:val="00AC5A4A"/>
    <w:rsid w:val="00C3345B"/>
    <w:rsid w:val="00C95585"/>
    <w:rsid w:val="00E36049"/>
    <w:rsid w:val="00F1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1562"/>
  <w15:chartTrackingRefBased/>
  <w15:docId w15:val="{07F98ABA-77C9-4DA6-9E08-FD4E63914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Smaranda Tasmoc</dc:creator>
  <cp:keywords/>
  <dc:description/>
  <cp:lastModifiedBy>Smaranda Tasmoc</cp:lastModifiedBy>
  <cp:revision>2</cp:revision>
  <dcterms:created xsi:type="dcterms:W3CDTF">2022-11-27T12:49:00Z</dcterms:created>
  <dcterms:modified xsi:type="dcterms:W3CDTF">2022-11-27T13:35:00Z</dcterms:modified>
</cp:coreProperties>
</file>