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4B6833" w:rsidP="00204A02">
      <w:proofErr w:type="spellStart"/>
      <w:r>
        <w:t>yob_r</w:t>
      </w:r>
      <w:proofErr w:type="spellEnd"/>
    </w:p>
    <w:p w:rsidR="00204A02" w:rsidRPr="00CD520C" w:rsidRDefault="004B6833" w:rsidP="00204A02">
      <w:r>
        <w:t>Year born recode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4B6833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4B6833" w:rsidP="00204A02">
      <w:r>
        <w:t xml:space="preserve">YOB_R was created by CISER based on the value of YOB </w:t>
      </w:r>
      <w:r w:rsidRPr="00405D9B">
        <w:t>Year of birth</w:t>
      </w:r>
      <w:r>
        <w:t xml:space="preserve">.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4B6833" w:rsidP="00204A02">
      <w:r>
        <w:t xml:space="preserve">YOB_R is comparable across years. Value of YOB_R is the same as YOB for those respondents aged 18 to 79. For those </w:t>
      </w:r>
      <w:r w:rsidR="00405D9B">
        <w:t>aged</w:t>
      </w:r>
      <w:r>
        <w:t xml:space="preserve"> 80 to 84</w:t>
      </w:r>
      <w:r w:rsidR="00405D9B">
        <w:t xml:space="preserve"> at the time of the survey</w:t>
      </w:r>
      <w:r>
        <w:t xml:space="preserve">, value of YOB_R is the </w:t>
      </w:r>
      <w:r w:rsidR="006B6ABE">
        <w:t xml:space="preserve">calculated </w:t>
      </w:r>
      <w:r>
        <w:t xml:space="preserve">year of birth of someone aged 80.  For those whose age was 85 and over, value of YOB_R is the </w:t>
      </w:r>
      <w:r w:rsidR="006B6ABE">
        <w:t xml:space="preserve">calculated </w:t>
      </w:r>
      <w:r>
        <w:t xml:space="preserve">year of birth of someone aged 85.  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4B6833" w:rsidP="00204A02">
      <w:r>
        <w:t>What year were you born?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6833"/>
    <w:rsid w:val="00204A02"/>
    <w:rsid w:val="00405D9B"/>
    <w:rsid w:val="004B6833"/>
    <w:rsid w:val="005F21E8"/>
    <w:rsid w:val="00691532"/>
    <w:rsid w:val="006B6ABE"/>
    <w:rsid w:val="0086401E"/>
    <w:rsid w:val="008E3EFF"/>
    <w:rsid w:val="00B01FCE"/>
    <w:rsid w:val="00BB4177"/>
    <w:rsid w:val="00C17967"/>
    <w:rsid w:val="00F8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2011-04-05T17:19:00Z</dcterms:created>
  <dcterms:modified xsi:type="dcterms:W3CDTF">2011-04-05T17:20:00Z</dcterms:modified>
</cp:coreProperties>
</file>