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61A" w:rsidRDefault="002F7990">
      <w:r>
        <w:t>BRq5</w:t>
      </w:r>
      <w:r w:rsidR="0022381B">
        <w:t>RAND</w:t>
      </w:r>
    </w:p>
    <w:p w:rsidR="00CA18C8" w:rsidRPr="007866E0" w:rsidRDefault="002F7990">
      <w:r>
        <w:t>BRq5</w:t>
      </w:r>
      <w:r w:rsidR="0022381B">
        <w:t xml:space="preserve"> randomization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E92832" w:rsidP="00BE7E3C">
      <w:r>
        <w:t>All persons</w:t>
      </w:r>
      <w:r w:rsidR="006D0CE7">
        <w:t xml:space="preserve">  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22381B" w:rsidRDefault="002F7990" w:rsidP="0022381B">
      <w:r>
        <w:t>BRQ5</w:t>
      </w:r>
      <w:r w:rsidR="0022381B">
        <w:t>RAND is used by SRI to determine the wording of question</w:t>
      </w:r>
      <w:r>
        <w:t xml:space="preserve"> BRQ5</w:t>
      </w:r>
      <w:r w:rsidR="00EF45A5">
        <w:t xml:space="preserve"> </w:t>
      </w:r>
      <w:r>
        <w:t>for individual respondents</w:t>
      </w:r>
    </w:p>
    <w:p w:rsidR="0081469D" w:rsidRDefault="00E92832" w:rsidP="00E92832">
      <w:r>
        <w:t xml:space="preserve">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8C5849" w:rsidRPr="008C5849" w:rsidRDefault="008C5849" w:rsidP="008C584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473699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6D0CE7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A18C8"/>
    <w:p w:rsidR="00F37787" w:rsidRPr="006D0CE7" w:rsidRDefault="00F37787" w:rsidP="00F37787"/>
    <w:p w:rsidR="00664218" w:rsidRPr="006D0CE7" w:rsidRDefault="00664218" w:rsidP="00664218">
      <w:r w:rsidRPr="006D0CE7">
        <w:t>Instructions to interviewer</w:t>
      </w:r>
    </w:p>
    <w:p w:rsidR="0081469D" w:rsidRPr="006D0CE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205" w:rsidRDefault="00E37205" w:rsidP="00F01C8C">
      <w:r>
        <w:separator/>
      </w:r>
    </w:p>
  </w:endnote>
  <w:endnote w:type="continuationSeparator" w:id="0">
    <w:p w:rsidR="00E37205" w:rsidRDefault="00E37205" w:rsidP="00F0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205" w:rsidRDefault="00E37205" w:rsidP="00F01C8C">
      <w:r>
        <w:separator/>
      </w:r>
    </w:p>
  </w:footnote>
  <w:footnote w:type="continuationSeparator" w:id="0">
    <w:p w:rsidR="00E37205" w:rsidRDefault="00E37205" w:rsidP="00F01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22381B"/>
    <w:rsid w:val="002421FD"/>
    <w:rsid w:val="00244CA8"/>
    <w:rsid w:val="00250EF1"/>
    <w:rsid w:val="002A57C0"/>
    <w:rsid w:val="002F7990"/>
    <w:rsid w:val="003E0FDB"/>
    <w:rsid w:val="00441D69"/>
    <w:rsid w:val="004632D3"/>
    <w:rsid w:val="00473699"/>
    <w:rsid w:val="006331CB"/>
    <w:rsid w:val="00664218"/>
    <w:rsid w:val="00667B93"/>
    <w:rsid w:val="00691532"/>
    <w:rsid w:val="006B5777"/>
    <w:rsid w:val="006D0CE7"/>
    <w:rsid w:val="007503F9"/>
    <w:rsid w:val="007866E0"/>
    <w:rsid w:val="0081469D"/>
    <w:rsid w:val="008C5849"/>
    <w:rsid w:val="008E3EFF"/>
    <w:rsid w:val="00934FC8"/>
    <w:rsid w:val="009A34D1"/>
    <w:rsid w:val="00AA1DBB"/>
    <w:rsid w:val="00AA3361"/>
    <w:rsid w:val="00AB561A"/>
    <w:rsid w:val="00AC3F56"/>
    <w:rsid w:val="00B57487"/>
    <w:rsid w:val="00B77F17"/>
    <w:rsid w:val="00BB4177"/>
    <w:rsid w:val="00BE7E3C"/>
    <w:rsid w:val="00C17967"/>
    <w:rsid w:val="00CA18C8"/>
    <w:rsid w:val="00CB2351"/>
    <w:rsid w:val="00CD4530"/>
    <w:rsid w:val="00D54709"/>
    <w:rsid w:val="00E37205"/>
    <w:rsid w:val="00E4157A"/>
    <w:rsid w:val="00E92832"/>
    <w:rsid w:val="00EC7640"/>
    <w:rsid w:val="00EF45A5"/>
    <w:rsid w:val="00F01C8C"/>
    <w:rsid w:val="00F330C8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01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C8C"/>
    <w:rPr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2011-04-06T15:40:00Z</dcterms:created>
  <dcterms:modified xsi:type="dcterms:W3CDTF">2011-04-10T15:00:00Z</dcterms:modified>
</cp:coreProperties>
</file>