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57EA" w14:textId="750E3D27" w:rsidR="000C5C08" w:rsidRPr="000C5C08" w:rsidRDefault="000C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some people it is sports, for some it is video games. I think our generation is one that is being truly tested to stand side by side with God. I can use the devotional in my everyday life by always putting God first. I’m an athlete </w:t>
      </w:r>
      <w:r w:rsidR="005E79BF">
        <w:rPr>
          <w:rFonts w:ascii="Times New Roman" w:hAnsi="Times New Roman" w:cs="Times New Roman"/>
        </w:rPr>
        <w:t xml:space="preserve">so it’s easy to get caught up in practice and workouts and forgetting about church and prayer. I will try to add more prayer into my daily life and before and after practice. </w:t>
      </w:r>
      <w:bookmarkStart w:id="0" w:name="_GoBack"/>
      <w:bookmarkEnd w:id="0"/>
    </w:p>
    <w:sectPr w:rsidR="000C5C08" w:rsidRPr="000C5C08" w:rsidSect="00F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8"/>
    <w:rsid w:val="000C5C08"/>
    <w:rsid w:val="000F345F"/>
    <w:rsid w:val="005E79BF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6C7A"/>
  <w15:chartTrackingRefBased/>
  <w15:docId w15:val="{B7679356-5CB1-6C46-9E31-56161E7B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2020-03-27T16:38:00Z</dcterms:created>
  <dcterms:modified xsi:type="dcterms:W3CDTF">2020-03-27T16:51:00Z</dcterms:modified>
</cp:coreProperties>
</file>