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79EE08" w14:textId="77777777" w:rsidR="007B558A" w:rsidRDefault="007B558A" w:rsidP="00D232DF">
      <w:pPr>
        <w:rPr>
          <w:rFonts w:asciiTheme="minorHAnsi" w:hAnsiTheme="minorHAnsi" w:cstheme="minorHAnsi"/>
          <w:b/>
          <w:szCs w:val="22"/>
          <w:u w:val="single"/>
        </w:rPr>
      </w:pPr>
    </w:p>
    <w:p w14:paraId="573D4F66" w14:textId="77777777" w:rsidR="007B558A" w:rsidRDefault="007B558A" w:rsidP="00D232DF">
      <w:pPr>
        <w:rPr>
          <w:rFonts w:asciiTheme="minorHAnsi" w:hAnsiTheme="minorHAnsi" w:cstheme="minorHAnsi"/>
          <w:b/>
          <w:szCs w:val="22"/>
          <w:u w:val="single"/>
        </w:rPr>
      </w:pPr>
    </w:p>
    <w:p w14:paraId="7A231C2C" w14:textId="3FA27A5E" w:rsidR="00D232DF" w:rsidRPr="0054179D" w:rsidRDefault="00D232DF" w:rsidP="00D232DF">
      <w:pPr>
        <w:rPr>
          <w:rFonts w:asciiTheme="minorHAnsi" w:hAnsiTheme="minorHAnsi" w:cstheme="minorHAnsi"/>
          <w:b/>
          <w:szCs w:val="22"/>
          <w:u w:val="single"/>
        </w:rPr>
      </w:pPr>
      <w:r w:rsidRPr="0054179D">
        <w:rPr>
          <w:rFonts w:asciiTheme="minorHAnsi" w:hAnsiTheme="minorHAnsi" w:cstheme="minorHAnsi"/>
          <w:b/>
          <w:szCs w:val="22"/>
          <w:u w:val="single"/>
        </w:rPr>
        <w:t>ENTRE LES SOUSSIGNES</w:t>
      </w:r>
      <w:r w:rsidRPr="0054179D">
        <w:rPr>
          <w:rFonts w:asciiTheme="minorHAnsi" w:hAnsiTheme="minorHAnsi" w:cstheme="minorHAnsi"/>
          <w:b/>
          <w:szCs w:val="22"/>
        </w:rPr>
        <w:t> :</w:t>
      </w:r>
    </w:p>
    <w:p w14:paraId="2FFCCA8F" w14:textId="195B3B04" w:rsidR="00D232DF" w:rsidRDefault="00D232DF" w:rsidP="00D232DF">
      <w:pPr>
        <w:rPr>
          <w:rFonts w:asciiTheme="minorHAnsi" w:hAnsiTheme="minorHAnsi" w:cstheme="minorHAnsi"/>
          <w:b/>
          <w:szCs w:val="22"/>
        </w:rPr>
      </w:pPr>
    </w:p>
    <w:p w14:paraId="5BF3DADF" w14:textId="77777777" w:rsidR="007B558A" w:rsidRPr="0054179D" w:rsidRDefault="007B558A" w:rsidP="00D232DF">
      <w:pPr>
        <w:rPr>
          <w:rFonts w:asciiTheme="minorHAnsi" w:hAnsiTheme="minorHAnsi" w:cstheme="minorHAnsi"/>
          <w:b/>
          <w:szCs w:val="22"/>
        </w:rPr>
      </w:pPr>
    </w:p>
    <w:p w14:paraId="140C5E44" w14:textId="77777777" w:rsidR="00DF430E" w:rsidRPr="00DF430E" w:rsidRDefault="00DF430E" w:rsidP="00DF430E">
      <w:pPr>
        <w:spacing w:line="276" w:lineRule="auto"/>
        <w:rPr>
          <w:rFonts w:asciiTheme="minorHAnsi" w:hAnsiTheme="minorHAnsi" w:cstheme="minorHAnsi"/>
          <w:szCs w:val="22"/>
        </w:rPr>
      </w:pPr>
      <w:r w:rsidRPr="00DF430E">
        <w:rPr>
          <w:rFonts w:asciiTheme="minorHAnsi" w:hAnsiTheme="minorHAnsi" w:cstheme="minorHAnsi"/>
          <w:b/>
          <w:szCs w:val="22"/>
        </w:rPr>
        <w:t>L’Institut de Cancérologie de l’Ouest – ICO</w:t>
      </w:r>
      <w:r w:rsidRPr="00DF430E">
        <w:rPr>
          <w:rFonts w:asciiTheme="minorHAnsi" w:hAnsiTheme="minorHAnsi" w:cstheme="minorHAnsi"/>
          <w:szCs w:val="22"/>
        </w:rPr>
        <w:t xml:space="preserve">, établissement de santé privé d’intérêt collectif à but non lucratif assurant des missions de service public hospitalier, dont le siège social est situé 15 rue André </w:t>
      </w:r>
      <w:proofErr w:type="spellStart"/>
      <w:r w:rsidRPr="00DF430E">
        <w:rPr>
          <w:rFonts w:asciiTheme="minorHAnsi" w:hAnsiTheme="minorHAnsi" w:cstheme="minorHAnsi"/>
          <w:szCs w:val="22"/>
        </w:rPr>
        <w:t>Boquel</w:t>
      </w:r>
      <w:proofErr w:type="spellEnd"/>
      <w:r w:rsidRPr="00DF430E">
        <w:rPr>
          <w:rFonts w:asciiTheme="minorHAnsi" w:hAnsiTheme="minorHAnsi" w:cstheme="minorHAnsi"/>
          <w:szCs w:val="22"/>
        </w:rPr>
        <w:t xml:space="preserve"> – CS 10059 – 49055 ANGERS CEDEX 02, pris en son établissement sis Boulevard Jacques Monod – 44805 NANTES SAINT HERBLAIN CEDEX, </w:t>
      </w:r>
    </w:p>
    <w:p w14:paraId="39891BCA" w14:textId="77777777" w:rsidR="00DF430E" w:rsidRPr="00DF430E" w:rsidRDefault="00DF430E" w:rsidP="00DF430E">
      <w:pPr>
        <w:spacing w:line="276" w:lineRule="auto"/>
        <w:rPr>
          <w:rFonts w:asciiTheme="minorHAnsi" w:hAnsiTheme="minorHAnsi" w:cstheme="minorHAnsi"/>
          <w:szCs w:val="22"/>
        </w:rPr>
      </w:pPr>
    </w:p>
    <w:p w14:paraId="5BFBD9FD" w14:textId="3CCEDB7A" w:rsidR="00DF430E" w:rsidRPr="00DF430E" w:rsidRDefault="00DF430E" w:rsidP="00DF430E">
      <w:pPr>
        <w:spacing w:line="276" w:lineRule="auto"/>
        <w:rPr>
          <w:rFonts w:asciiTheme="minorHAnsi" w:hAnsiTheme="minorHAnsi" w:cstheme="minorHAnsi"/>
          <w:szCs w:val="22"/>
        </w:rPr>
      </w:pPr>
      <w:r w:rsidRPr="00DF430E">
        <w:rPr>
          <w:rFonts w:asciiTheme="minorHAnsi" w:hAnsiTheme="minorHAnsi" w:cstheme="minorHAnsi"/>
          <w:szCs w:val="22"/>
        </w:rPr>
        <w:t xml:space="preserve">Représenté par </w:t>
      </w:r>
      <w:r>
        <w:rPr>
          <w:rFonts w:asciiTheme="minorHAnsi" w:hAnsiTheme="minorHAnsi" w:cstheme="minorHAnsi"/>
          <w:szCs w:val="22"/>
        </w:rPr>
        <w:t>Monsieur Mario CAMPONE</w:t>
      </w:r>
      <w:r w:rsidRPr="00DF430E">
        <w:rPr>
          <w:rFonts w:asciiTheme="minorHAnsi" w:hAnsiTheme="minorHAnsi" w:cstheme="minorHAnsi"/>
          <w:szCs w:val="22"/>
        </w:rPr>
        <w:t>, en sa qualité de Directeur</w:t>
      </w:r>
      <w:r>
        <w:rPr>
          <w:rFonts w:asciiTheme="minorHAnsi" w:hAnsiTheme="minorHAnsi" w:cstheme="minorHAnsi"/>
          <w:szCs w:val="22"/>
        </w:rPr>
        <w:t xml:space="preserve"> Général</w:t>
      </w:r>
      <w:r w:rsidRPr="00DF430E">
        <w:rPr>
          <w:rFonts w:asciiTheme="minorHAnsi" w:hAnsiTheme="minorHAnsi" w:cstheme="minorHAnsi"/>
          <w:szCs w:val="22"/>
        </w:rPr>
        <w:t>,</w:t>
      </w:r>
    </w:p>
    <w:p w14:paraId="7D050C7C" w14:textId="77777777" w:rsidR="00D232DF" w:rsidRPr="0054179D" w:rsidRDefault="00D232DF" w:rsidP="00D232DF">
      <w:pPr>
        <w:rPr>
          <w:rFonts w:asciiTheme="minorHAnsi" w:hAnsiTheme="minorHAnsi" w:cstheme="minorHAnsi"/>
          <w:bCs/>
          <w:iCs/>
          <w:caps/>
          <w:szCs w:val="22"/>
        </w:rPr>
      </w:pPr>
    </w:p>
    <w:p w14:paraId="45BCFE10" w14:textId="406EC236" w:rsidR="00D232DF" w:rsidRPr="0054179D" w:rsidRDefault="00DF430E" w:rsidP="00DF430E">
      <w:pPr>
        <w:jc w:val="right"/>
        <w:rPr>
          <w:rFonts w:asciiTheme="minorHAnsi" w:hAnsiTheme="minorHAnsi" w:cstheme="minorHAnsi"/>
          <w:b/>
          <w:bCs/>
          <w:caps/>
          <w:szCs w:val="22"/>
        </w:rPr>
      </w:pPr>
      <w:proofErr w:type="gramStart"/>
      <w:r>
        <w:rPr>
          <w:rFonts w:asciiTheme="minorHAnsi" w:hAnsiTheme="minorHAnsi" w:cstheme="minorHAnsi"/>
          <w:b/>
          <w:bCs/>
          <w:szCs w:val="22"/>
        </w:rPr>
        <w:t>d</w:t>
      </w:r>
      <w:r w:rsidR="00D232DF" w:rsidRPr="0054179D">
        <w:rPr>
          <w:rFonts w:asciiTheme="minorHAnsi" w:hAnsiTheme="minorHAnsi" w:cstheme="minorHAnsi"/>
          <w:b/>
          <w:bCs/>
          <w:szCs w:val="22"/>
        </w:rPr>
        <w:t>’une</w:t>
      </w:r>
      <w:proofErr w:type="gramEnd"/>
      <w:r w:rsidR="00D232DF" w:rsidRPr="0054179D">
        <w:rPr>
          <w:rFonts w:asciiTheme="minorHAnsi" w:hAnsiTheme="minorHAnsi" w:cstheme="minorHAnsi"/>
          <w:b/>
          <w:bCs/>
          <w:szCs w:val="22"/>
        </w:rPr>
        <w:t xml:space="preserve"> part</w:t>
      </w:r>
      <w:r w:rsidR="00D232DF" w:rsidRPr="0054179D">
        <w:rPr>
          <w:rFonts w:asciiTheme="minorHAnsi" w:hAnsiTheme="minorHAnsi" w:cstheme="minorHAnsi"/>
          <w:b/>
          <w:bCs/>
          <w:caps/>
          <w:szCs w:val="22"/>
        </w:rPr>
        <w:t>,</w:t>
      </w:r>
    </w:p>
    <w:p w14:paraId="7E6B7FF4" w14:textId="1AE58063" w:rsidR="00D232DF" w:rsidRDefault="00D232DF" w:rsidP="00D232DF">
      <w:pPr>
        <w:rPr>
          <w:rFonts w:asciiTheme="minorHAnsi" w:hAnsiTheme="minorHAnsi" w:cstheme="minorHAnsi"/>
          <w:b/>
          <w:bCs/>
          <w:szCs w:val="22"/>
        </w:rPr>
      </w:pPr>
    </w:p>
    <w:p w14:paraId="717B0ADD" w14:textId="77777777" w:rsidR="007B558A" w:rsidRPr="0054179D" w:rsidRDefault="007B558A" w:rsidP="00D232DF">
      <w:pPr>
        <w:rPr>
          <w:rFonts w:asciiTheme="minorHAnsi" w:hAnsiTheme="minorHAnsi" w:cstheme="minorHAnsi"/>
          <w:b/>
          <w:bCs/>
          <w:szCs w:val="22"/>
        </w:rPr>
      </w:pPr>
    </w:p>
    <w:p w14:paraId="7D18B32A" w14:textId="77777777" w:rsidR="00D232DF" w:rsidRPr="0054179D" w:rsidRDefault="00D232DF" w:rsidP="00D232DF">
      <w:pPr>
        <w:rPr>
          <w:rFonts w:asciiTheme="minorHAnsi" w:hAnsiTheme="minorHAnsi" w:cstheme="minorHAnsi"/>
          <w:b/>
          <w:bCs/>
          <w:szCs w:val="22"/>
        </w:rPr>
      </w:pPr>
      <w:r w:rsidRPr="0054179D">
        <w:rPr>
          <w:rFonts w:asciiTheme="minorHAnsi" w:hAnsiTheme="minorHAnsi" w:cstheme="minorHAnsi"/>
          <w:b/>
          <w:bCs/>
          <w:szCs w:val="22"/>
        </w:rPr>
        <w:t xml:space="preserve">Et </w:t>
      </w:r>
    </w:p>
    <w:p w14:paraId="379E5875" w14:textId="6AC3C841" w:rsidR="00D232DF" w:rsidRDefault="00D232DF" w:rsidP="00D232DF">
      <w:pPr>
        <w:rPr>
          <w:rFonts w:asciiTheme="minorHAnsi" w:hAnsiTheme="minorHAnsi" w:cstheme="minorHAnsi"/>
          <w:b/>
          <w:bCs/>
          <w:szCs w:val="22"/>
          <w:highlight w:val="lightGray"/>
        </w:rPr>
      </w:pPr>
    </w:p>
    <w:p w14:paraId="73E649B7" w14:textId="77777777" w:rsidR="007B558A" w:rsidRPr="0054179D" w:rsidRDefault="007B558A" w:rsidP="00D232DF">
      <w:pPr>
        <w:rPr>
          <w:rFonts w:asciiTheme="minorHAnsi" w:hAnsiTheme="minorHAnsi" w:cstheme="minorHAnsi"/>
          <w:b/>
          <w:bCs/>
          <w:szCs w:val="22"/>
          <w:highlight w:val="lightGray"/>
        </w:rPr>
      </w:pPr>
    </w:p>
    <w:p w14:paraId="50B44044" w14:textId="58302E4D" w:rsidR="00D232DF" w:rsidRPr="0054179D" w:rsidRDefault="00D232DF" w:rsidP="00D232DF">
      <w:pPr>
        <w:rPr>
          <w:rFonts w:asciiTheme="minorHAnsi" w:hAnsiTheme="minorHAnsi" w:cstheme="minorHAnsi"/>
          <w:szCs w:val="22"/>
        </w:rPr>
      </w:pPr>
      <w:r w:rsidRPr="0054179D">
        <w:rPr>
          <w:rFonts w:asciiTheme="minorHAnsi" w:hAnsiTheme="minorHAnsi" w:cstheme="minorHAnsi"/>
          <w:szCs w:val="22"/>
        </w:rPr>
        <w:t>Le</w:t>
      </w:r>
      <w:r w:rsidR="00DF430E">
        <w:rPr>
          <w:rFonts w:asciiTheme="minorHAnsi" w:hAnsiTheme="minorHAnsi" w:cstheme="minorHAnsi"/>
          <w:szCs w:val="22"/>
        </w:rPr>
        <w:t>s organisations syndicales représentatives suivantes :</w:t>
      </w:r>
    </w:p>
    <w:p w14:paraId="2E1260A6" w14:textId="64E580E7" w:rsidR="0054179D" w:rsidRDefault="0054179D" w:rsidP="00A77213">
      <w:pPr>
        <w:ind w:right="-2"/>
        <w:contextualSpacing/>
        <w:rPr>
          <w:rFonts w:asciiTheme="minorHAnsi" w:hAnsiTheme="minorHAnsi" w:cstheme="minorHAnsi"/>
          <w:szCs w:val="22"/>
        </w:rPr>
      </w:pPr>
    </w:p>
    <w:p w14:paraId="3CE40B49" w14:textId="65E94878" w:rsidR="00F01B7A" w:rsidRPr="00CE4197" w:rsidRDefault="00F01B7A" w:rsidP="00F01B7A">
      <w:pPr>
        <w:pStyle w:val="Paragraphedeliste"/>
        <w:numPr>
          <w:ilvl w:val="0"/>
          <w:numId w:val="1"/>
        </w:numPr>
        <w:ind w:right="-2"/>
        <w:contextualSpacing/>
        <w:rPr>
          <w:rFonts w:ascii="Calibri" w:hAnsi="Calibri" w:cs="Calibri"/>
          <w:szCs w:val="22"/>
        </w:rPr>
      </w:pPr>
      <w:r w:rsidRPr="00CE4197">
        <w:rPr>
          <w:rFonts w:ascii="Calibri" w:hAnsi="Calibri" w:cs="Calibri"/>
          <w:szCs w:val="22"/>
        </w:rPr>
        <w:t xml:space="preserve">Pour l’organisation syndicale </w:t>
      </w:r>
      <w:r w:rsidRPr="00CE4197">
        <w:rPr>
          <w:rFonts w:ascii="Calibri" w:hAnsi="Calibri" w:cs="Calibri"/>
          <w:b/>
          <w:szCs w:val="22"/>
        </w:rPr>
        <w:t>CGT-FO</w:t>
      </w:r>
      <w:r w:rsidRPr="00CE4197">
        <w:rPr>
          <w:rFonts w:ascii="Calibri" w:hAnsi="Calibri" w:cs="Calibri"/>
          <w:szCs w:val="22"/>
        </w:rPr>
        <w:t xml:space="preserve"> représentée par Monsieur </w:t>
      </w:r>
      <w:r w:rsidR="00A24204">
        <w:rPr>
          <w:rFonts w:ascii="Calibri" w:hAnsi="Calibri" w:cs="Calibri"/>
          <w:szCs w:val="22"/>
        </w:rPr>
        <w:t>David DI PERI</w:t>
      </w:r>
      <w:r w:rsidRPr="00CE4197">
        <w:rPr>
          <w:rFonts w:ascii="Calibri" w:hAnsi="Calibri" w:cs="Calibri"/>
          <w:szCs w:val="22"/>
        </w:rPr>
        <w:t xml:space="preserve"> agissant en qualité de délégué</w:t>
      </w:r>
      <w:r w:rsidR="00A24204">
        <w:rPr>
          <w:rFonts w:ascii="Calibri" w:hAnsi="Calibri" w:cs="Calibri"/>
          <w:szCs w:val="22"/>
        </w:rPr>
        <w:t>(e)</w:t>
      </w:r>
      <w:r w:rsidRPr="00CE4197">
        <w:rPr>
          <w:rFonts w:ascii="Calibri" w:hAnsi="Calibri" w:cs="Calibri"/>
          <w:szCs w:val="22"/>
        </w:rPr>
        <w:t xml:space="preserve"> syndical</w:t>
      </w:r>
      <w:r w:rsidR="00A24204">
        <w:rPr>
          <w:rFonts w:ascii="Calibri" w:hAnsi="Calibri" w:cs="Calibri"/>
          <w:szCs w:val="22"/>
        </w:rPr>
        <w:t>(e)</w:t>
      </w:r>
      <w:r w:rsidRPr="00CE4197">
        <w:rPr>
          <w:rFonts w:ascii="Calibri" w:hAnsi="Calibri" w:cs="Calibri"/>
          <w:szCs w:val="22"/>
        </w:rPr>
        <w:t xml:space="preserve"> central</w:t>
      </w:r>
      <w:r w:rsidR="00A24204">
        <w:rPr>
          <w:rFonts w:ascii="Calibri" w:hAnsi="Calibri" w:cs="Calibri"/>
          <w:szCs w:val="22"/>
        </w:rPr>
        <w:t>(e)</w:t>
      </w:r>
    </w:p>
    <w:p w14:paraId="1391B4FB" w14:textId="77777777" w:rsidR="00F01B7A" w:rsidRPr="00CE4197" w:rsidRDefault="00F01B7A" w:rsidP="00F01B7A">
      <w:pPr>
        <w:pStyle w:val="Paragraphedeliste"/>
        <w:ind w:left="720" w:right="-2"/>
        <w:contextualSpacing/>
        <w:rPr>
          <w:rFonts w:ascii="Calibri" w:hAnsi="Calibri" w:cs="Calibri"/>
          <w:szCs w:val="22"/>
        </w:rPr>
      </w:pPr>
    </w:p>
    <w:p w14:paraId="57D8C345" w14:textId="3071F1DB" w:rsidR="00F01B7A" w:rsidRPr="00CE4197" w:rsidRDefault="00F01B7A" w:rsidP="00F01B7A">
      <w:pPr>
        <w:pStyle w:val="Paragraphedeliste"/>
        <w:numPr>
          <w:ilvl w:val="0"/>
          <w:numId w:val="1"/>
        </w:numPr>
        <w:ind w:right="-2"/>
        <w:contextualSpacing/>
        <w:rPr>
          <w:rFonts w:ascii="Calibri" w:hAnsi="Calibri" w:cs="Calibri"/>
          <w:szCs w:val="22"/>
        </w:rPr>
      </w:pPr>
      <w:r w:rsidRPr="00CE4197">
        <w:rPr>
          <w:rFonts w:ascii="Calibri" w:hAnsi="Calibri" w:cs="Calibri"/>
          <w:szCs w:val="22"/>
        </w:rPr>
        <w:t xml:space="preserve">Pour l’organisation syndicale </w:t>
      </w:r>
      <w:r w:rsidRPr="00CE4197">
        <w:rPr>
          <w:rFonts w:ascii="Calibri" w:hAnsi="Calibri" w:cs="Calibri"/>
          <w:b/>
          <w:szCs w:val="22"/>
        </w:rPr>
        <w:t>Sud Santé-Sociaux</w:t>
      </w:r>
      <w:r w:rsidRPr="00CE4197">
        <w:rPr>
          <w:rFonts w:ascii="Calibri" w:hAnsi="Calibri" w:cs="Calibri"/>
          <w:szCs w:val="22"/>
        </w:rPr>
        <w:t xml:space="preserve"> représentée par </w:t>
      </w:r>
      <w:r w:rsidR="00A24204">
        <w:rPr>
          <w:rFonts w:ascii="Calibri" w:hAnsi="Calibri" w:cs="Calibri"/>
          <w:szCs w:val="22"/>
        </w:rPr>
        <w:t>Monsieur Julien ROSAN</w:t>
      </w:r>
      <w:r w:rsidRPr="00CE4197">
        <w:rPr>
          <w:rFonts w:ascii="Calibri" w:hAnsi="Calibri" w:cs="Calibri"/>
          <w:szCs w:val="22"/>
        </w:rPr>
        <w:t xml:space="preserve"> agissant en qualité de délégué</w:t>
      </w:r>
      <w:r w:rsidR="00A24204">
        <w:rPr>
          <w:rFonts w:ascii="Calibri" w:hAnsi="Calibri" w:cs="Calibri"/>
          <w:szCs w:val="22"/>
        </w:rPr>
        <w:t>(</w:t>
      </w:r>
      <w:r w:rsidRPr="00CE4197">
        <w:rPr>
          <w:rFonts w:ascii="Calibri" w:hAnsi="Calibri" w:cs="Calibri"/>
          <w:szCs w:val="22"/>
        </w:rPr>
        <w:t>e</w:t>
      </w:r>
      <w:r w:rsidR="00A24204">
        <w:rPr>
          <w:rFonts w:ascii="Calibri" w:hAnsi="Calibri" w:cs="Calibri"/>
          <w:szCs w:val="22"/>
        </w:rPr>
        <w:t>)</w:t>
      </w:r>
      <w:r w:rsidRPr="00CE4197">
        <w:rPr>
          <w:rFonts w:ascii="Calibri" w:hAnsi="Calibri" w:cs="Calibri"/>
          <w:szCs w:val="22"/>
        </w:rPr>
        <w:t xml:space="preserve"> syndical</w:t>
      </w:r>
      <w:r w:rsidR="00A24204">
        <w:rPr>
          <w:rFonts w:ascii="Calibri" w:hAnsi="Calibri" w:cs="Calibri"/>
          <w:szCs w:val="22"/>
        </w:rPr>
        <w:t>(</w:t>
      </w:r>
      <w:r w:rsidRPr="00CE4197">
        <w:rPr>
          <w:rFonts w:ascii="Calibri" w:hAnsi="Calibri" w:cs="Calibri"/>
          <w:szCs w:val="22"/>
        </w:rPr>
        <w:t>e</w:t>
      </w:r>
      <w:r w:rsidR="00A24204">
        <w:rPr>
          <w:rFonts w:ascii="Calibri" w:hAnsi="Calibri" w:cs="Calibri"/>
          <w:szCs w:val="22"/>
        </w:rPr>
        <w:t>)</w:t>
      </w:r>
      <w:r w:rsidRPr="00CE4197">
        <w:rPr>
          <w:rFonts w:ascii="Calibri" w:hAnsi="Calibri" w:cs="Calibri"/>
          <w:szCs w:val="22"/>
        </w:rPr>
        <w:t xml:space="preserve"> central</w:t>
      </w:r>
      <w:r w:rsidR="00A24204">
        <w:rPr>
          <w:rFonts w:ascii="Calibri" w:hAnsi="Calibri" w:cs="Calibri"/>
          <w:szCs w:val="22"/>
        </w:rPr>
        <w:t>(e)</w:t>
      </w:r>
    </w:p>
    <w:p w14:paraId="31C80FD9" w14:textId="77777777" w:rsidR="00F01B7A" w:rsidRPr="00CE4197" w:rsidRDefault="00F01B7A" w:rsidP="00F01B7A">
      <w:pPr>
        <w:pStyle w:val="Paragraphedeliste"/>
        <w:rPr>
          <w:rFonts w:ascii="Calibri" w:hAnsi="Calibri" w:cs="Calibri"/>
          <w:szCs w:val="22"/>
        </w:rPr>
      </w:pPr>
    </w:p>
    <w:p w14:paraId="5713D8A0" w14:textId="0DCDC652" w:rsidR="00F01B7A" w:rsidRPr="00186B6C" w:rsidRDefault="00F01B7A" w:rsidP="00F01B7A">
      <w:pPr>
        <w:pStyle w:val="Paragraphedeliste"/>
        <w:numPr>
          <w:ilvl w:val="0"/>
          <w:numId w:val="1"/>
        </w:numPr>
        <w:ind w:left="709" w:right="-2"/>
        <w:contextualSpacing/>
        <w:rPr>
          <w:rFonts w:ascii="Calibri" w:hAnsi="Calibri" w:cs="Calibri"/>
          <w:szCs w:val="22"/>
        </w:rPr>
      </w:pPr>
      <w:r w:rsidRPr="00186B6C">
        <w:rPr>
          <w:rFonts w:ascii="Calibri" w:hAnsi="Calibri" w:cs="Calibri"/>
          <w:szCs w:val="22"/>
        </w:rPr>
        <w:t xml:space="preserve">Pour l’organisation syndicale </w:t>
      </w:r>
      <w:r w:rsidRPr="00186B6C">
        <w:rPr>
          <w:rFonts w:ascii="Calibri" w:hAnsi="Calibri" w:cs="Calibri"/>
          <w:b/>
          <w:szCs w:val="22"/>
        </w:rPr>
        <w:t xml:space="preserve">CFDT </w:t>
      </w:r>
      <w:r w:rsidRPr="00186B6C">
        <w:rPr>
          <w:rFonts w:ascii="Calibri" w:hAnsi="Calibri" w:cs="Calibri"/>
          <w:szCs w:val="22"/>
        </w:rPr>
        <w:t xml:space="preserve">représentée par </w:t>
      </w:r>
      <w:r w:rsidR="00A24204">
        <w:rPr>
          <w:rFonts w:ascii="Calibri" w:hAnsi="Calibri" w:cs="Calibri"/>
          <w:szCs w:val="22"/>
        </w:rPr>
        <w:t xml:space="preserve">Madame Corinne LANIO agissant </w:t>
      </w:r>
      <w:r w:rsidR="00A24204" w:rsidRPr="00CE4197">
        <w:rPr>
          <w:rFonts w:ascii="Calibri" w:hAnsi="Calibri" w:cs="Calibri"/>
          <w:szCs w:val="22"/>
        </w:rPr>
        <w:t>en qualité de délégué</w:t>
      </w:r>
      <w:r w:rsidR="00A24204">
        <w:rPr>
          <w:rFonts w:ascii="Calibri" w:hAnsi="Calibri" w:cs="Calibri"/>
          <w:szCs w:val="22"/>
        </w:rPr>
        <w:t>(</w:t>
      </w:r>
      <w:r w:rsidR="00A24204" w:rsidRPr="00CE4197">
        <w:rPr>
          <w:rFonts w:ascii="Calibri" w:hAnsi="Calibri" w:cs="Calibri"/>
          <w:szCs w:val="22"/>
        </w:rPr>
        <w:t>e</w:t>
      </w:r>
      <w:r w:rsidR="00A24204">
        <w:rPr>
          <w:rFonts w:ascii="Calibri" w:hAnsi="Calibri" w:cs="Calibri"/>
          <w:szCs w:val="22"/>
        </w:rPr>
        <w:t>)</w:t>
      </w:r>
      <w:r w:rsidR="00A24204" w:rsidRPr="00CE4197">
        <w:rPr>
          <w:rFonts w:ascii="Calibri" w:hAnsi="Calibri" w:cs="Calibri"/>
          <w:szCs w:val="22"/>
        </w:rPr>
        <w:t xml:space="preserve"> syndical</w:t>
      </w:r>
      <w:r w:rsidR="00A24204">
        <w:rPr>
          <w:rFonts w:ascii="Calibri" w:hAnsi="Calibri" w:cs="Calibri"/>
          <w:szCs w:val="22"/>
        </w:rPr>
        <w:t>(</w:t>
      </w:r>
      <w:r w:rsidR="00A24204" w:rsidRPr="00CE4197">
        <w:rPr>
          <w:rFonts w:ascii="Calibri" w:hAnsi="Calibri" w:cs="Calibri"/>
          <w:szCs w:val="22"/>
        </w:rPr>
        <w:t>e</w:t>
      </w:r>
      <w:r w:rsidR="00A24204">
        <w:rPr>
          <w:rFonts w:ascii="Calibri" w:hAnsi="Calibri" w:cs="Calibri"/>
          <w:szCs w:val="22"/>
        </w:rPr>
        <w:t>)</w:t>
      </w:r>
      <w:r w:rsidR="00A24204" w:rsidRPr="00CE4197">
        <w:rPr>
          <w:rFonts w:ascii="Calibri" w:hAnsi="Calibri" w:cs="Calibri"/>
          <w:szCs w:val="22"/>
        </w:rPr>
        <w:t xml:space="preserve"> central</w:t>
      </w:r>
      <w:r w:rsidR="00A24204">
        <w:rPr>
          <w:rFonts w:ascii="Calibri" w:hAnsi="Calibri" w:cs="Calibri"/>
          <w:szCs w:val="22"/>
        </w:rPr>
        <w:t>(e)</w:t>
      </w:r>
    </w:p>
    <w:p w14:paraId="2F6A4838" w14:textId="77777777" w:rsidR="00F01B7A" w:rsidRPr="00CE4197" w:rsidRDefault="00F01B7A" w:rsidP="00F01B7A">
      <w:pPr>
        <w:pStyle w:val="Paragraphedeliste"/>
        <w:rPr>
          <w:rFonts w:ascii="Calibri" w:hAnsi="Calibri" w:cs="Calibri"/>
          <w:szCs w:val="22"/>
        </w:rPr>
      </w:pPr>
    </w:p>
    <w:p w14:paraId="1B615ADF" w14:textId="77777777" w:rsidR="00F01B7A" w:rsidRPr="00CE4197" w:rsidRDefault="00F01B7A" w:rsidP="00F01B7A">
      <w:pPr>
        <w:pStyle w:val="Paragraphedeliste"/>
        <w:numPr>
          <w:ilvl w:val="0"/>
          <w:numId w:val="1"/>
        </w:numPr>
        <w:ind w:right="-2"/>
        <w:contextualSpacing/>
        <w:rPr>
          <w:rFonts w:ascii="Calibri" w:hAnsi="Calibri" w:cs="Calibri"/>
          <w:szCs w:val="22"/>
        </w:rPr>
      </w:pPr>
      <w:r w:rsidRPr="00CE4197">
        <w:rPr>
          <w:rFonts w:ascii="Calibri" w:hAnsi="Calibri" w:cs="Calibri"/>
          <w:szCs w:val="22"/>
        </w:rPr>
        <w:t xml:space="preserve">Pour l’organisation syndicale </w:t>
      </w:r>
      <w:r w:rsidRPr="00CE4197">
        <w:rPr>
          <w:rFonts w:ascii="Calibri" w:hAnsi="Calibri" w:cs="Calibri"/>
          <w:b/>
          <w:szCs w:val="22"/>
        </w:rPr>
        <w:t>CFE-CGC</w:t>
      </w:r>
      <w:r w:rsidRPr="00CE4197">
        <w:rPr>
          <w:rFonts w:ascii="Calibri" w:hAnsi="Calibri" w:cs="Calibri"/>
          <w:szCs w:val="22"/>
        </w:rPr>
        <w:t xml:space="preserve"> représentée par Madame Geneviève PERROCHEAU </w:t>
      </w:r>
    </w:p>
    <w:p w14:paraId="00E7DE47" w14:textId="1BCFAF43" w:rsidR="00F01B7A" w:rsidRPr="00CE4197" w:rsidRDefault="00F01B7A" w:rsidP="00F01B7A">
      <w:pPr>
        <w:ind w:left="709" w:right="-2"/>
        <w:contextualSpacing/>
        <w:rPr>
          <w:rFonts w:ascii="Calibri" w:hAnsi="Calibri" w:cs="Calibri"/>
          <w:szCs w:val="22"/>
        </w:rPr>
      </w:pPr>
      <w:proofErr w:type="gramStart"/>
      <w:r w:rsidRPr="00CE4197">
        <w:rPr>
          <w:rFonts w:ascii="Calibri" w:hAnsi="Calibri" w:cs="Calibri"/>
          <w:szCs w:val="22"/>
        </w:rPr>
        <w:t>agissant</w:t>
      </w:r>
      <w:proofErr w:type="gramEnd"/>
      <w:r w:rsidRPr="00CE4197">
        <w:rPr>
          <w:rFonts w:ascii="Calibri" w:hAnsi="Calibri" w:cs="Calibri"/>
          <w:szCs w:val="22"/>
        </w:rPr>
        <w:t xml:space="preserve"> en qualité de délégué</w:t>
      </w:r>
      <w:r w:rsidR="00A24204">
        <w:rPr>
          <w:rFonts w:ascii="Calibri" w:hAnsi="Calibri" w:cs="Calibri"/>
          <w:szCs w:val="22"/>
        </w:rPr>
        <w:t>(</w:t>
      </w:r>
      <w:r w:rsidRPr="00CE4197">
        <w:rPr>
          <w:rFonts w:ascii="Calibri" w:hAnsi="Calibri" w:cs="Calibri"/>
          <w:szCs w:val="22"/>
        </w:rPr>
        <w:t>e</w:t>
      </w:r>
      <w:r w:rsidR="00A24204">
        <w:rPr>
          <w:rFonts w:ascii="Calibri" w:hAnsi="Calibri" w:cs="Calibri"/>
          <w:szCs w:val="22"/>
        </w:rPr>
        <w:t>)</w:t>
      </w:r>
      <w:r w:rsidRPr="00CE4197">
        <w:rPr>
          <w:rFonts w:ascii="Calibri" w:hAnsi="Calibri" w:cs="Calibri"/>
          <w:szCs w:val="22"/>
        </w:rPr>
        <w:t xml:space="preserve"> syndical</w:t>
      </w:r>
      <w:r w:rsidR="00A24204">
        <w:rPr>
          <w:rFonts w:ascii="Calibri" w:hAnsi="Calibri" w:cs="Calibri"/>
          <w:szCs w:val="22"/>
        </w:rPr>
        <w:t>(</w:t>
      </w:r>
      <w:r w:rsidRPr="00CE4197">
        <w:rPr>
          <w:rFonts w:ascii="Calibri" w:hAnsi="Calibri" w:cs="Calibri"/>
          <w:szCs w:val="22"/>
        </w:rPr>
        <w:t>e</w:t>
      </w:r>
      <w:r w:rsidR="00A24204">
        <w:rPr>
          <w:rFonts w:ascii="Calibri" w:hAnsi="Calibri" w:cs="Calibri"/>
          <w:szCs w:val="22"/>
        </w:rPr>
        <w:t>)</w:t>
      </w:r>
      <w:r w:rsidRPr="00CE4197">
        <w:rPr>
          <w:rFonts w:ascii="Calibri" w:hAnsi="Calibri" w:cs="Calibri"/>
          <w:szCs w:val="22"/>
        </w:rPr>
        <w:t xml:space="preserve"> central</w:t>
      </w:r>
      <w:r w:rsidR="00A24204">
        <w:rPr>
          <w:rFonts w:ascii="Calibri" w:hAnsi="Calibri" w:cs="Calibri"/>
          <w:szCs w:val="22"/>
        </w:rPr>
        <w:t>(</w:t>
      </w:r>
      <w:r w:rsidRPr="00CE4197">
        <w:rPr>
          <w:rFonts w:ascii="Calibri" w:hAnsi="Calibri" w:cs="Calibri"/>
          <w:szCs w:val="22"/>
        </w:rPr>
        <w:t>e</w:t>
      </w:r>
      <w:r w:rsidR="00A24204">
        <w:rPr>
          <w:rFonts w:ascii="Calibri" w:hAnsi="Calibri" w:cs="Calibri"/>
          <w:szCs w:val="22"/>
        </w:rPr>
        <w:t>)</w:t>
      </w:r>
    </w:p>
    <w:p w14:paraId="496A6E78" w14:textId="77777777" w:rsidR="008F292F" w:rsidRPr="008F292F" w:rsidRDefault="008F292F" w:rsidP="00A77213">
      <w:pPr>
        <w:ind w:right="-2"/>
        <w:contextualSpacing/>
        <w:rPr>
          <w:rFonts w:ascii="Calibri" w:hAnsi="Calibri" w:cs="Calibri"/>
          <w:szCs w:val="22"/>
        </w:rPr>
      </w:pPr>
    </w:p>
    <w:p w14:paraId="56E508DF" w14:textId="384B3144" w:rsidR="001F2572" w:rsidRPr="00DF430E" w:rsidRDefault="002F42EB" w:rsidP="002F42EB">
      <w:pPr>
        <w:tabs>
          <w:tab w:val="left" w:pos="7560"/>
          <w:tab w:val="right" w:pos="9072"/>
        </w:tabs>
        <w:ind w:right="-2"/>
        <w:contextualSpacing/>
        <w:jc w:val="left"/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tab/>
      </w:r>
      <w:r>
        <w:rPr>
          <w:rFonts w:asciiTheme="minorHAnsi" w:hAnsiTheme="minorHAnsi" w:cstheme="minorHAnsi"/>
          <w:b/>
          <w:szCs w:val="22"/>
        </w:rPr>
        <w:tab/>
      </w:r>
      <w:proofErr w:type="gramStart"/>
      <w:r w:rsidR="007B558A">
        <w:rPr>
          <w:rFonts w:asciiTheme="minorHAnsi" w:hAnsiTheme="minorHAnsi" w:cstheme="minorHAnsi"/>
          <w:b/>
          <w:szCs w:val="22"/>
        </w:rPr>
        <w:t>d</w:t>
      </w:r>
      <w:r w:rsidR="00DF430E" w:rsidRPr="00DF430E">
        <w:rPr>
          <w:rFonts w:asciiTheme="minorHAnsi" w:hAnsiTheme="minorHAnsi" w:cstheme="minorHAnsi"/>
          <w:b/>
          <w:szCs w:val="22"/>
        </w:rPr>
        <w:t>’autre</w:t>
      </w:r>
      <w:proofErr w:type="gramEnd"/>
      <w:r w:rsidR="00DF430E" w:rsidRPr="00DF430E">
        <w:rPr>
          <w:rFonts w:asciiTheme="minorHAnsi" w:hAnsiTheme="minorHAnsi" w:cstheme="minorHAnsi"/>
          <w:b/>
          <w:szCs w:val="22"/>
        </w:rPr>
        <w:t xml:space="preserve"> part,</w:t>
      </w:r>
    </w:p>
    <w:p w14:paraId="30696712" w14:textId="18D6B0D7" w:rsidR="001F2572" w:rsidRDefault="001F2572" w:rsidP="00A77213">
      <w:pPr>
        <w:ind w:right="-2"/>
        <w:contextualSpacing/>
        <w:rPr>
          <w:rFonts w:asciiTheme="minorHAnsi" w:hAnsiTheme="minorHAnsi" w:cstheme="minorHAnsi"/>
          <w:szCs w:val="22"/>
        </w:rPr>
      </w:pPr>
    </w:p>
    <w:p w14:paraId="3C44E20D" w14:textId="77777777" w:rsidR="007B558A" w:rsidRDefault="007B558A" w:rsidP="00A77213">
      <w:pPr>
        <w:ind w:right="-2"/>
        <w:contextualSpacing/>
        <w:rPr>
          <w:rFonts w:asciiTheme="minorHAnsi" w:hAnsiTheme="minorHAnsi" w:cstheme="minorHAnsi"/>
          <w:szCs w:val="22"/>
        </w:rPr>
      </w:pPr>
    </w:p>
    <w:p w14:paraId="5D80A318" w14:textId="7C9BF18A" w:rsidR="001F2572" w:rsidRPr="00DF430E" w:rsidRDefault="00DF430E" w:rsidP="00A77213">
      <w:pPr>
        <w:ind w:right="-2"/>
        <w:contextualSpacing/>
        <w:rPr>
          <w:rFonts w:asciiTheme="minorHAnsi" w:hAnsiTheme="minorHAnsi" w:cstheme="minorHAnsi"/>
          <w:b/>
          <w:szCs w:val="22"/>
        </w:rPr>
      </w:pPr>
      <w:r w:rsidRPr="00DF430E">
        <w:rPr>
          <w:rFonts w:asciiTheme="minorHAnsi" w:hAnsiTheme="minorHAnsi" w:cstheme="minorHAnsi"/>
          <w:b/>
          <w:szCs w:val="22"/>
        </w:rPr>
        <w:t>Il a été convenu ce qui suit :</w:t>
      </w:r>
    </w:p>
    <w:p w14:paraId="6C20C21F" w14:textId="08654C6A" w:rsidR="001F2572" w:rsidRDefault="001F2572" w:rsidP="00A77213">
      <w:pPr>
        <w:ind w:right="-2"/>
        <w:contextualSpacing/>
        <w:rPr>
          <w:rFonts w:asciiTheme="minorHAnsi" w:hAnsiTheme="minorHAnsi" w:cstheme="minorHAnsi"/>
          <w:szCs w:val="22"/>
        </w:rPr>
      </w:pPr>
    </w:p>
    <w:p w14:paraId="5F06CBDC" w14:textId="72E8DC82" w:rsidR="001F2572" w:rsidRDefault="001F2572" w:rsidP="00A77213">
      <w:pPr>
        <w:ind w:right="-2"/>
        <w:contextualSpacing/>
        <w:rPr>
          <w:rFonts w:asciiTheme="minorHAnsi" w:hAnsiTheme="minorHAnsi" w:cstheme="minorHAnsi"/>
          <w:szCs w:val="22"/>
        </w:rPr>
      </w:pPr>
    </w:p>
    <w:p w14:paraId="6A60646E" w14:textId="423A918E" w:rsidR="009D7F5A" w:rsidRDefault="009D7F5A">
      <w:pPr>
        <w:jc w:val="left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br w:type="page"/>
      </w:r>
    </w:p>
    <w:p w14:paraId="6B12B8C1" w14:textId="77777777" w:rsidR="0054179D" w:rsidRPr="00640BD2" w:rsidRDefault="006A469A" w:rsidP="00640BD2">
      <w:pPr>
        <w:shd w:val="clear" w:color="auto" w:fill="FF5E00"/>
        <w:spacing w:line="276" w:lineRule="auto"/>
        <w:ind w:left="1843" w:hanging="1843"/>
        <w:jc w:val="center"/>
        <w:rPr>
          <w:rFonts w:asciiTheme="minorHAnsi" w:eastAsia="MS Mincho" w:hAnsiTheme="minorHAnsi" w:cstheme="minorHAnsi"/>
          <w:b/>
          <w:bCs/>
          <w:color w:val="FFFFFF" w:themeColor="background1"/>
          <w:szCs w:val="22"/>
        </w:rPr>
      </w:pPr>
      <w:r w:rsidRPr="00640BD2">
        <w:rPr>
          <w:rFonts w:asciiTheme="minorHAnsi" w:eastAsia="MS Mincho" w:hAnsiTheme="minorHAnsi" w:cstheme="minorHAnsi"/>
          <w:b/>
          <w:bCs/>
          <w:color w:val="FFFFFF" w:themeColor="background1"/>
          <w:szCs w:val="22"/>
        </w:rPr>
        <w:lastRenderedPageBreak/>
        <w:t>PREAMBULE</w:t>
      </w:r>
    </w:p>
    <w:p w14:paraId="2B8A62A3" w14:textId="77777777" w:rsidR="009C1A24" w:rsidRDefault="009C1A24" w:rsidP="00AB1F83">
      <w:pPr>
        <w:rPr>
          <w:rFonts w:asciiTheme="minorHAnsi" w:hAnsiTheme="minorHAnsi" w:cstheme="minorHAnsi"/>
          <w:szCs w:val="22"/>
        </w:rPr>
      </w:pPr>
    </w:p>
    <w:p w14:paraId="67CBF3E9" w14:textId="15ED4E79" w:rsidR="0071627F" w:rsidRDefault="0071627F" w:rsidP="00AB1F83">
      <w:pPr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Dans un souci de faciliter les demandes d’approvisionnement du Compte Epargne Temps, </w:t>
      </w:r>
      <w:r w:rsidR="006F5EFB">
        <w:rPr>
          <w:rFonts w:ascii="Calibri" w:hAnsi="Calibri" w:cs="Calibri"/>
          <w:szCs w:val="22"/>
        </w:rPr>
        <w:t>la Direction et les partenaires sociaux</w:t>
      </w:r>
      <w:r>
        <w:rPr>
          <w:rFonts w:ascii="Calibri" w:hAnsi="Calibri" w:cs="Calibri"/>
          <w:szCs w:val="22"/>
        </w:rPr>
        <w:t xml:space="preserve"> conviennent qu’une date limite de retour des demandes d’approvisionnement au 30 novembre n’est pas adapté compte tenu de la mise en place de l’annualisation.</w:t>
      </w:r>
    </w:p>
    <w:p w14:paraId="2E27A930" w14:textId="77777777" w:rsidR="0071627F" w:rsidRDefault="0071627F" w:rsidP="00AB1F83">
      <w:pPr>
        <w:rPr>
          <w:rFonts w:ascii="Calibri" w:hAnsi="Calibri" w:cs="Calibri"/>
          <w:szCs w:val="22"/>
        </w:rPr>
      </w:pPr>
    </w:p>
    <w:p w14:paraId="54DB2307" w14:textId="1D77169F" w:rsidR="00AB1F83" w:rsidRDefault="009C1A24" w:rsidP="00AB1F83">
      <w:pPr>
        <w:rPr>
          <w:rFonts w:ascii="Calibri" w:hAnsi="Calibri" w:cs="Calibri"/>
          <w:szCs w:val="22"/>
        </w:rPr>
      </w:pPr>
      <w:r w:rsidRPr="0071627F">
        <w:rPr>
          <w:rFonts w:ascii="Calibri" w:hAnsi="Calibri" w:cs="Calibri"/>
          <w:szCs w:val="22"/>
        </w:rPr>
        <w:t>Dès lors, l</w:t>
      </w:r>
      <w:r w:rsidR="00AB1F83" w:rsidRPr="0071627F">
        <w:rPr>
          <w:rFonts w:ascii="Calibri" w:hAnsi="Calibri" w:cs="Calibri"/>
          <w:szCs w:val="22"/>
        </w:rPr>
        <w:t>e prése</w:t>
      </w:r>
      <w:r w:rsidR="0071627F" w:rsidRPr="0071627F">
        <w:rPr>
          <w:rFonts w:ascii="Calibri" w:hAnsi="Calibri" w:cs="Calibri"/>
          <w:szCs w:val="22"/>
        </w:rPr>
        <w:t>nt avenant annule et remplace l’</w:t>
      </w:r>
      <w:r w:rsidR="00AB1F83" w:rsidRPr="0071627F">
        <w:rPr>
          <w:rFonts w:ascii="Calibri" w:hAnsi="Calibri" w:cs="Calibri"/>
          <w:szCs w:val="22"/>
        </w:rPr>
        <w:t>article</w:t>
      </w:r>
      <w:r w:rsidR="0071627F" w:rsidRPr="0071627F">
        <w:rPr>
          <w:rFonts w:ascii="Calibri" w:hAnsi="Calibri" w:cs="Calibri"/>
          <w:szCs w:val="22"/>
        </w:rPr>
        <w:t xml:space="preserve"> 3.3</w:t>
      </w:r>
      <w:r w:rsidR="00AB1F83" w:rsidRPr="0071627F">
        <w:rPr>
          <w:rFonts w:ascii="Calibri" w:hAnsi="Calibri" w:cs="Calibri"/>
          <w:szCs w:val="22"/>
        </w:rPr>
        <w:t xml:space="preserve"> </w:t>
      </w:r>
      <w:r w:rsidR="006F5EFB">
        <w:rPr>
          <w:rFonts w:ascii="Calibri" w:hAnsi="Calibri" w:cs="Calibri"/>
          <w:szCs w:val="22"/>
        </w:rPr>
        <w:t xml:space="preserve">sur les modalités d’alimentation du CET </w:t>
      </w:r>
      <w:r w:rsidR="00F01B7A" w:rsidRPr="0071627F">
        <w:rPr>
          <w:rFonts w:ascii="Calibri" w:hAnsi="Calibri" w:cs="Calibri"/>
          <w:szCs w:val="22"/>
        </w:rPr>
        <w:t>de l’accord</w:t>
      </w:r>
      <w:r w:rsidR="006F5EFB">
        <w:rPr>
          <w:rFonts w:ascii="Calibri" w:hAnsi="Calibri" w:cs="Calibri"/>
          <w:szCs w:val="22"/>
        </w:rPr>
        <w:t xml:space="preserve"> d’entreprise relatif à la mise en place d’un compte épargne temps</w:t>
      </w:r>
      <w:r w:rsidR="00F01B7A" w:rsidRPr="0071627F">
        <w:rPr>
          <w:rFonts w:ascii="Calibri" w:hAnsi="Calibri" w:cs="Calibri"/>
          <w:szCs w:val="22"/>
        </w:rPr>
        <w:t xml:space="preserve"> </w:t>
      </w:r>
      <w:r w:rsidR="0071627F" w:rsidRPr="0071627F">
        <w:rPr>
          <w:rFonts w:ascii="Calibri" w:hAnsi="Calibri" w:cs="Calibri"/>
          <w:szCs w:val="22"/>
        </w:rPr>
        <w:t>signé le</w:t>
      </w:r>
      <w:r w:rsidR="0071627F">
        <w:rPr>
          <w:rFonts w:ascii="Calibri" w:hAnsi="Calibri" w:cs="Calibri"/>
          <w:szCs w:val="22"/>
        </w:rPr>
        <w:t xml:space="preserve"> 19 mars 2021</w:t>
      </w:r>
      <w:r w:rsidR="00AB1F83" w:rsidRPr="0071627F">
        <w:rPr>
          <w:rFonts w:ascii="Calibri" w:hAnsi="Calibri" w:cs="Calibri"/>
          <w:szCs w:val="22"/>
        </w:rPr>
        <w:t>.</w:t>
      </w:r>
    </w:p>
    <w:p w14:paraId="75DBA313" w14:textId="77777777" w:rsidR="00AB1F83" w:rsidRDefault="00AB1F83" w:rsidP="00AB1F83">
      <w:pPr>
        <w:rPr>
          <w:rFonts w:ascii="Calibri" w:hAnsi="Calibri" w:cs="Calibri"/>
          <w:szCs w:val="22"/>
        </w:rPr>
      </w:pPr>
    </w:p>
    <w:p w14:paraId="060C0073" w14:textId="77777777" w:rsidR="00AB1F83" w:rsidRPr="00E41B13" w:rsidRDefault="00AB1F83" w:rsidP="00AB1F83">
      <w:pPr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>Toutes les autres clauses de l’accord susvisé sont inchangées et demeurent en vigueur.</w:t>
      </w:r>
    </w:p>
    <w:p w14:paraId="35A36635" w14:textId="58FC83E8" w:rsidR="00A77213" w:rsidRPr="008F292F" w:rsidRDefault="00A77213" w:rsidP="00DE5113">
      <w:pPr>
        <w:pStyle w:val="Paragraphedeliste"/>
        <w:ind w:left="0" w:right="-2"/>
        <w:rPr>
          <w:rFonts w:asciiTheme="minorHAnsi" w:hAnsiTheme="minorHAnsi" w:cstheme="minorHAnsi"/>
          <w:szCs w:val="22"/>
        </w:rPr>
      </w:pPr>
    </w:p>
    <w:p w14:paraId="77052678" w14:textId="3DE2F52B" w:rsidR="008F292F" w:rsidRDefault="008F292F" w:rsidP="008F292F">
      <w:pPr>
        <w:spacing w:line="276" w:lineRule="auto"/>
        <w:rPr>
          <w:rStyle w:val="txt1"/>
          <w:rFonts w:asciiTheme="minorHAnsi" w:hAnsiTheme="minorHAnsi" w:cstheme="minorHAnsi"/>
          <w:b/>
          <w:sz w:val="22"/>
          <w:szCs w:val="22"/>
        </w:rPr>
      </w:pPr>
    </w:p>
    <w:p w14:paraId="46E43708" w14:textId="45DA1692" w:rsidR="00182765" w:rsidRPr="00182765" w:rsidRDefault="00182765" w:rsidP="008F292F">
      <w:pPr>
        <w:spacing w:line="276" w:lineRule="auto"/>
        <w:rPr>
          <w:rStyle w:val="txt1"/>
          <w:rFonts w:asciiTheme="minorHAnsi" w:hAnsiTheme="minorHAnsi" w:cstheme="minorHAnsi"/>
          <w:b/>
          <w:sz w:val="22"/>
          <w:szCs w:val="22"/>
        </w:rPr>
      </w:pPr>
      <w:r w:rsidRPr="00182765">
        <w:rPr>
          <w:rStyle w:val="txt1"/>
          <w:rFonts w:asciiTheme="minorHAnsi" w:hAnsiTheme="minorHAnsi" w:cstheme="minorHAnsi"/>
          <w:b/>
          <w:sz w:val="22"/>
          <w:szCs w:val="22"/>
        </w:rPr>
        <w:t>Ci-dessous les articles modifiés :</w:t>
      </w:r>
    </w:p>
    <w:p w14:paraId="241EEF9F" w14:textId="2A07EBBA" w:rsidR="008F292F" w:rsidRDefault="008F292F" w:rsidP="008F292F">
      <w:pPr>
        <w:spacing w:line="276" w:lineRule="auto"/>
        <w:rPr>
          <w:rStyle w:val="txt1"/>
          <w:rFonts w:asciiTheme="minorHAnsi" w:hAnsiTheme="minorHAnsi" w:cstheme="minorHAnsi"/>
          <w:sz w:val="22"/>
          <w:szCs w:val="22"/>
        </w:rPr>
      </w:pPr>
    </w:p>
    <w:p w14:paraId="0CEB1A83" w14:textId="77777777" w:rsidR="00F01B7A" w:rsidRPr="008F292F" w:rsidRDefault="00F01B7A" w:rsidP="008F292F">
      <w:pPr>
        <w:spacing w:line="276" w:lineRule="auto"/>
        <w:rPr>
          <w:rStyle w:val="txt1"/>
          <w:rFonts w:asciiTheme="minorHAnsi" w:hAnsiTheme="minorHAnsi" w:cstheme="minorHAnsi"/>
          <w:sz w:val="22"/>
          <w:szCs w:val="22"/>
        </w:rPr>
      </w:pPr>
    </w:p>
    <w:p w14:paraId="4AF4229C" w14:textId="64707DE2" w:rsidR="008F292F" w:rsidRPr="00963BD9" w:rsidRDefault="00F01B7A" w:rsidP="00963BD9">
      <w:pPr>
        <w:shd w:val="clear" w:color="auto" w:fill="FF5E00"/>
        <w:spacing w:line="276" w:lineRule="auto"/>
        <w:ind w:left="1843" w:hanging="1843"/>
        <w:rPr>
          <w:rFonts w:asciiTheme="minorHAnsi" w:eastAsia="MS Mincho" w:hAnsiTheme="minorHAnsi" w:cstheme="minorHAnsi"/>
          <w:b/>
          <w:bCs/>
          <w:color w:val="FFFFFF" w:themeColor="background1"/>
        </w:rPr>
      </w:pPr>
      <w:r>
        <w:rPr>
          <w:rFonts w:asciiTheme="minorHAnsi" w:eastAsia="MS Mincho" w:hAnsiTheme="minorHAnsi" w:cstheme="minorHAnsi"/>
          <w:b/>
          <w:bCs/>
          <w:color w:val="FFFFFF" w:themeColor="background1"/>
        </w:rPr>
        <w:t xml:space="preserve">ARTICLE </w:t>
      </w:r>
      <w:r w:rsidR="006F5EFB">
        <w:rPr>
          <w:rFonts w:asciiTheme="minorHAnsi" w:eastAsia="MS Mincho" w:hAnsiTheme="minorHAnsi" w:cstheme="minorHAnsi"/>
          <w:b/>
          <w:bCs/>
          <w:color w:val="FFFFFF" w:themeColor="background1"/>
        </w:rPr>
        <w:t>1</w:t>
      </w:r>
      <w:r>
        <w:rPr>
          <w:rFonts w:asciiTheme="minorHAnsi" w:eastAsia="MS Mincho" w:hAnsiTheme="minorHAnsi" w:cstheme="minorHAnsi"/>
          <w:b/>
          <w:bCs/>
          <w:color w:val="FFFFFF" w:themeColor="background1"/>
        </w:rPr>
        <w:t xml:space="preserve"> </w:t>
      </w:r>
      <w:r w:rsidR="0071627F">
        <w:rPr>
          <w:rFonts w:asciiTheme="minorHAnsi" w:eastAsia="MS Mincho" w:hAnsiTheme="minorHAnsi" w:cstheme="minorHAnsi"/>
          <w:b/>
          <w:bCs/>
          <w:color w:val="FFFFFF" w:themeColor="background1"/>
        </w:rPr>
        <w:t>–</w:t>
      </w:r>
      <w:r>
        <w:rPr>
          <w:rFonts w:asciiTheme="minorHAnsi" w:eastAsia="MS Mincho" w:hAnsiTheme="minorHAnsi" w:cstheme="minorHAnsi"/>
          <w:b/>
          <w:bCs/>
          <w:color w:val="FFFFFF" w:themeColor="background1"/>
        </w:rPr>
        <w:t xml:space="preserve"> </w:t>
      </w:r>
      <w:r w:rsidR="0071627F">
        <w:rPr>
          <w:rFonts w:asciiTheme="minorHAnsi" w:eastAsia="MS Mincho" w:hAnsiTheme="minorHAnsi" w:cstheme="minorHAnsi"/>
          <w:b/>
          <w:bCs/>
          <w:color w:val="FFFFFF" w:themeColor="background1"/>
        </w:rPr>
        <w:t>ALIMENTATION DU CET</w:t>
      </w:r>
    </w:p>
    <w:p w14:paraId="0FF308DC" w14:textId="3521E561" w:rsidR="008F292F" w:rsidRPr="00963BD9" w:rsidRDefault="006F5EFB" w:rsidP="00963BD9">
      <w:pPr>
        <w:shd w:val="clear" w:color="auto" w:fill="BEBEBE"/>
        <w:spacing w:before="360"/>
        <w:ind w:right="-2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1</w:t>
      </w:r>
      <w:r w:rsidR="008F292F" w:rsidRPr="00963BD9">
        <w:rPr>
          <w:rFonts w:asciiTheme="minorHAnsi" w:hAnsiTheme="minorHAnsi" w:cstheme="minorHAnsi"/>
          <w:b/>
          <w:sz w:val="24"/>
          <w:szCs w:val="24"/>
        </w:rPr>
        <w:t>.</w:t>
      </w:r>
      <w:r>
        <w:rPr>
          <w:rFonts w:asciiTheme="minorHAnsi" w:hAnsiTheme="minorHAnsi" w:cstheme="minorHAnsi"/>
          <w:b/>
          <w:sz w:val="24"/>
          <w:szCs w:val="24"/>
        </w:rPr>
        <w:t>1</w:t>
      </w:r>
      <w:r w:rsidR="00963BD9" w:rsidRPr="00963BD9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71627F">
        <w:rPr>
          <w:rFonts w:asciiTheme="minorHAnsi" w:hAnsiTheme="minorHAnsi" w:cstheme="minorHAnsi"/>
          <w:b/>
          <w:sz w:val="24"/>
          <w:szCs w:val="24"/>
        </w:rPr>
        <w:t>Modalités d’alimentation du CET</w:t>
      </w:r>
    </w:p>
    <w:p w14:paraId="79A78828" w14:textId="4E02BECE" w:rsidR="008F292F" w:rsidRDefault="008F292F" w:rsidP="008F292F">
      <w:pPr>
        <w:spacing w:line="276" w:lineRule="auto"/>
        <w:rPr>
          <w:rStyle w:val="txt1"/>
          <w:rFonts w:asciiTheme="minorHAnsi" w:hAnsiTheme="minorHAnsi" w:cstheme="minorHAnsi"/>
          <w:sz w:val="22"/>
          <w:szCs w:val="22"/>
        </w:rPr>
      </w:pPr>
    </w:p>
    <w:p w14:paraId="198373BD" w14:textId="77777777" w:rsidR="0071627F" w:rsidRDefault="0071627F" w:rsidP="0071627F">
      <w:pPr>
        <w:rPr>
          <w:rFonts w:ascii="Calibri" w:hAnsi="Calibri" w:cs="Arial"/>
          <w:iCs/>
        </w:rPr>
      </w:pPr>
      <w:r w:rsidRPr="00D44D32">
        <w:rPr>
          <w:rFonts w:ascii="Calibri" w:hAnsi="Calibri" w:cs="Arial"/>
          <w:iCs/>
        </w:rPr>
        <w:t>Pour verser sur son Compte Individuel, le salarié devra remplir un « formulaire de versement sur le CET » disponible auprès de</w:t>
      </w:r>
      <w:r w:rsidRPr="00D44D32">
        <w:rPr>
          <w:rFonts w:ascii="Calibri" w:hAnsi="Calibri" w:cs="Arial"/>
          <w:iCs/>
          <w:color w:val="FF0000"/>
        </w:rPr>
        <w:t xml:space="preserve"> </w:t>
      </w:r>
      <w:r w:rsidRPr="00D44D32">
        <w:rPr>
          <w:rFonts w:ascii="Calibri" w:hAnsi="Calibri" w:cs="Arial"/>
          <w:iCs/>
        </w:rPr>
        <w:t>la Di</w:t>
      </w:r>
      <w:r>
        <w:rPr>
          <w:rFonts w:ascii="Calibri" w:hAnsi="Calibri" w:cs="Arial"/>
          <w:iCs/>
        </w:rPr>
        <w:t>rection des Ressources Humaines et sur intranet.</w:t>
      </w:r>
    </w:p>
    <w:p w14:paraId="62FBEB8E" w14:textId="77777777" w:rsidR="0071627F" w:rsidRPr="00D44D32" w:rsidRDefault="0071627F" w:rsidP="0071627F">
      <w:pPr>
        <w:rPr>
          <w:rFonts w:ascii="Calibri" w:hAnsi="Calibri" w:cs="Arial"/>
        </w:rPr>
      </w:pPr>
    </w:p>
    <w:p w14:paraId="758894E1" w14:textId="77777777" w:rsidR="0071627F" w:rsidRPr="00D44D32" w:rsidRDefault="0071627F" w:rsidP="0071627F">
      <w:pPr>
        <w:rPr>
          <w:rFonts w:ascii="Calibri" w:hAnsi="Calibri" w:cs="Arial"/>
        </w:rPr>
      </w:pPr>
      <w:r w:rsidRPr="00D44D32">
        <w:rPr>
          <w:rFonts w:ascii="Calibri" w:hAnsi="Calibri" w:cs="Arial"/>
        </w:rPr>
        <w:t>Il porte sur ce formulaire (les) l’élément(s) d’alimentation</w:t>
      </w:r>
      <w:r w:rsidRPr="00D44D32">
        <w:rPr>
          <w:rFonts w:ascii="Calibri" w:hAnsi="Calibri" w:cs="Arial"/>
          <w:iCs/>
        </w:rPr>
        <w:t xml:space="preserve"> autorisé(s) par l’accord de CET </w:t>
      </w:r>
      <w:r w:rsidRPr="00D44D32">
        <w:rPr>
          <w:rFonts w:ascii="Calibri" w:hAnsi="Calibri" w:cs="Arial"/>
        </w:rPr>
        <w:t xml:space="preserve">qu’il souhaite épargner ainsi que sa (ou leur) quantité et/ou son (ou leur) montant. </w:t>
      </w:r>
    </w:p>
    <w:p w14:paraId="13C463F7" w14:textId="77777777" w:rsidR="0071627F" w:rsidRPr="00D44D32" w:rsidRDefault="0071627F" w:rsidP="0071627F">
      <w:pPr>
        <w:rPr>
          <w:rFonts w:ascii="Calibri" w:hAnsi="Calibri" w:cs="Arial"/>
        </w:rPr>
      </w:pPr>
    </w:p>
    <w:p w14:paraId="703BC7AE" w14:textId="352BE729" w:rsidR="0071627F" w:rsidRDefault="0071627F" w:rsidP="0071627F">
      <w:pPr>
        <w:rPr>
          <w:rFonts w:ascii="Calibri" w:hAnsi="Calibri" w:cs="Arial"/>
          <w:bCs/>
          <w:szCs w:val="24"/>
        </w:rPr>
      </w:pPr>
      <w:r>
        <w:rPr>
          <w:rFonts w:ascii="Calibri" w:hAnsi="Calibri" w:cs="Arial"/>
        </w:rPr>
        <w:t>Les</w:t>
      </w:r>
      <w:r w:rsidRPr="00D44D32">
        <w:rPr>
          <w:rFonts w:ascii="Calibri" w:hAnsi="Calibri" w:cs="Arial"/>
        </w:rPr>
        <w:t xml:space="preserve"> éléments temporels doivent être déposés au service du personnel avant </w:t>
      </w:r>
      <w:r>
        <w:rPr>
          <w:rFonts w:ascii="Calibri" w:hAnsi="Calibri" w:cs="Arial"/>
        </w:rPr>
        <w:t>le 15 janvier de chaque année suivante.</w:t>
      </w:r>
    </w:p>
    <w:p w14:paraId="5A5EB3E2" w14:textId="7EA1A06E" w:rsidR="0071627F" w:rsidRDefault="0071627F" w:rsidP="008F292F">
      <w:pPr>
        <w:spacing w:line="276" w:lineRule="auto"/>
        <w:rPr>
          <w:rStyle w:val="txt1"/>
          <w:rFonts w:asciiTheme="minorHAnsi" w:hAnsiTheme="minorHAnsi" w:cstheme="minorHAnsi"/>
          <w:sz w:val="22"/>
          <w:szCs w:val="22"/>
        </w:rPr>
      </w:pPr>
    </w:p>
    <w:p w14:paraId="2FF81E03" w14:textId="68AC7ABC" w:rsidR="008F292F" w:rsidRPr="008F292F" w:rsidRDefault="008F292F" w:rsidP="008F292F">
      <w:pPr>
        <w:spacing w:line="276" w:lineRule="auto"/>
        <w:rPr>
          <w:rStyle w:val="txt1"/>
          <w:rFonts w:asciiTheme="minorHAnsi" w:hAnsiTheme="minorHAnsi" w:cstheme="minorHAnsi"/>
          <w:sz w:val="22"/>
          <w:szCs w:val="22"/>
        </w:rPr>
      </w:pPr>
    </w:p>
    <w:p w14:paraId="795F4E1D" w14:textId="1150721D" w:rsidR="008F292F" w:rsidRPr="00D71680" w:rsidRDefault="00F01B7A" w:rsidP="00D71680">
      <w:pPr>
        <w:shd w:val="clear" w:color="auto" w:fill="FF5E00"/>
        <w:spacing w:line="276" w:lineRule="auto"/>
        <w:ind w:left="1843" w:hanging="1843"/>
        <w:rPr>
          <w:rFonts w:asciiTheme="minorHAnsi" w:eastAsia="MS Mincho" w:hAnsiTheme="minorHAnsi" w:cstheme="minorHAnsi"/>
          <w:b/>
          <w:bCs/>
          <w:color w:val="FFFFFF" w:themeColor="background1"/>
        </w:rPr>
      </w:pPr>
      <w:r>
        <w:rPr>
          <w:rFonts w:asciiTheme="minorHAnsi" w:eastAsia="MS Mincho" w:hAnsiTheme="minorHAnsi" w:cstheme="minorHAnsi"/>
          <w:b/>
          <w:bCs/>
          <w:color w:val="FFFFFF" w:themeColor="background1"/>
        </w:rPr>
        <w:t xml:space="preserve">ARTICLE </w:t>
      </w:r>
      <w:r w:rsidR="006F5EFB">
        <w:rPr>
          <w:rFonts w:asciiTheme="minorHAnsi" w:eastAsia="MS Mincho" w:hAnsiTheme="minorHAnsi" w:cstheme="minorHAnsi"/>
          <w:b/>
          <w:bCs/>
          <w:color w:val="FFFFFF" w:themeColor="background1"/>
        </w:rPr>
        <w:t>2</w:t>
      </w:r>
      <w:r>
        <w:rPr>
          <w:rFonts w:asciiTheme="minorHAnsi" w:eastAsia="MS Mincho" w:hAnsiTheme="minorHAnsi" w:cstheme="minorHAnsi"/>
          <w:b/>
          <w:bCs/>
          <w:color w:val="FFFFFF" w:themeColor="background1"/>
        </w:rPr>
        <w:t xml:space="preserve"> – DISPOSITIONS FINALES</w:t>
      </w:r>
    </w:p>
    <w:p w14:paraId="3EE46EC0" w14:textId="1E055DA8" w:rsidR="00F01B7A" w:rsidRPr="005B3372" w:rsidRDefault="006F5EFB" w:rsidP="00F01B7A">
      <w:pPr>
        <w:shd w:val="clear" w:color="auto" w:fill="BEBEBE"/>
        <w:spacing w:before="360"/>
        <w:ind w:right="-2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2</w:t>
      </w:r>
      <w:r w:rsidR="00F01B7A">
        <w:rPr>
          <w:rFonts w:asciiTheme="minorHAnsi" w:hAnsiTheme="minorHAnsi" w:cstheme="minorHAnsi"/>
          <w:b/>
          <w:sz w:val="24"/>
          <w:szCs w:val="24"/>
        </w:rPr>
        <w:t xml:space="preserve">.1 </w:t>
      </w:r>
      <w:r w:rsidR="00F01B7A" w:rsidRPr="005B3372">
        <w:rPr>
          <w:rFonts w:asciiTheme="minorHAnsi" w:hAnsiTheme="minorHAnsi" w:cstheme="minorHAnsi"/>
          <w:b/>
          <w:sz w:val="24"/>
          <w:szCs w:val="24"/>
        </w:rPr>
        <w:t xml:space="preserve">Durée de l’accord, entrée en vigueur </w:t>
      </w:r>
    </w:p>
    <w:p w14:paraId="5C79A480" w14:textId="77777777" w:rsidR="00F01B7A" w:rsidRPr="0054179D" w:rsidRDefault="00F01B7A" w:rsidP="00F01B7A">
      <w:pPr>
        <w:ind w:right="-2"/>
        <w:rPr>
          <w:rFonts w:asciiTheme="minorHAnsi" w:hAnsiTheme="minorHAnsi" w:cstheme="minorHAnsi"/>
          <w:szCs w:val="22"/>
          <w:u w:val="single"/>
        </w:rPr>
      </w:pPr>
    </w:p>
    <w:p w14:paraId="44DDD76D" w14:textId="77777777" w:rsidR="000A4DDC" w:rsidRPr="004D2D55" w:rsidRDefault="000A4DDC" w:rsidP="000A4DDC">
      <w:pPr>
        <w:spacing w:line="276" w:lineRule="auto"/>
        <w:rPr>
          <w:rStyle w:val="txt1"/>
          <w:rFonts w:asciiTheme="minorHAnsi" w:hAnsiTheme="minorHAnsi" w:cstheme="minorHAnsi"/>
          <w:sz w:val="22"/>
          <w:szCs w:val="22"/>
        </w:rPr>
      </w:pPr>
      <w:r w:rsidRPr="004D2D55">
        <w:rPr>
          <w:rStyle w:val="txt1"/>
          <w:rFonts w:asciiTheme="minorHAnsi" w:hAnsiTheme="minorHAnsi" w:cstheme="minorHAnsi"/>
          <w:sz w:val="22"/>
          <w:szCs w:val="22"/>
        </w:rPr>
        <w:t xml:space="preserve">Le présent accord est conclu pour une durée indéterminée. </w:t>
      </w:r>
    </w:p>
    <w:p w14:paraId="3B5BD9F2" w14:textId="395BE38D" w:rsidR="000A4DDC" w:rsidRPr="004D2D55" w:rsidRDefault="000A4DDC" w:rsidP="000A4DDC">
      <w:pPr>
        <w:spacing w:line="276" w:lineRule="auto"/>
        <w:rPr>
          <w:rStyle w:val="txt1"/>
          <w:rFonts w:asciiTheme="minorHAnsi" w:hAnsiTheme="minorHAnsi" w:cstheme="minorHAnsi"/>
          <w:sz w:val="22"/>
          <w:szCs w:val="22"/>
        </w:rPr>
      </w:pPr>
      <w:r w:rsidRPr="004D2D55">
        <w:rPr>
          <w:rStyle w:val="txt1"/>
          <w:rFonts w:asciiTheme="minorHAnsi" w:hAnsiTheme="minorHAnsi" w:cstheme="minorHAnsi"/>
          <w:sz w:val="22"/>
          <w:szCs w:val="22"/>
        </w:rPr>
        <w:t xml:space="preserve">Il entre en vigueur </w:t>
      </w:r>
      <w:r w:rsidR="003022E5">
        <w:rPr>
          <w:rStyle w:val="txt1"/>
          <w:rFonts w:asciiTheme="minorHAnsi" w:hAnsiTheme="minorHAnsi" w:cstheme="minorHAnsi"/>
          <w:sz w:val="22"/>
          <w:szCs w:val="22"/>
        </w:rPr>
        <w:t>à compter</w:t>
      </w:r>
      <w:r>
        <w:rPr>
          <w:rStyle w:val="txt1"/>
          <w:rFonts w:asciiTheme="minorHAnsi" w:hAnsiTheme="minorHAnsi" w:cstheme="minorHAnsi"/>
          <w:sz w:val="22"/>
          <w:szCs w:val="22"/>
        </w:rPr>
        <w:t xml:space="preserve"> de son </w:t>
      </w:r>
      <w:r w:rsidRPr="004D2D55">
        <w:rPr>
          <w:rStyle w:val="txt1"/>
          <w:rFonts w:asciiTheme="minorHAnsi" w:hAnsiTheme="minorHAnsi" w:cstheme="minorHAnsi"/>
          <w:sz w:val="22"/>
          <w:szCs w:val="22"/>
        </w:rPr>
        <w:t>dépôt.</w:t>
      </w:r>
    </w:p>
    <w:p w14:paraId="7C20CBAC" w14:textId="0BE47EFE" w:rsidR="00F01B7A" w:rsidRDefault="00F01B7A" w:rsidP="00F01B7A">
      <w:pPr>
        <w:ind w:right="-2"/>
        <w:rPr>
          <w:rFonts w:asciiTheme="minorHAnsi" w:hAnsiTheme="minorHAnsi" w:cstheme="minorHAnsi"/>
          <w:szCs w:val="22"/>
        </w:rPr>
      </w:pPr>
    </w:p>
    <w:p w14:paraId="6F8AB4F4" w14:textId="477E6F0C" w:rsidR="00C32853" w:rsidRPr="005B3372" w:rsidRDefault="006F5EFB" w:rsidP="00C32853">
      <w:pPr>
        <w:shd w:val="clear" w:color="auto" w:fill="BEBEBE"/>
        <w:spacing w:before="360"/>
        <w:ind w:right="-2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2</w:t>
      </w:r>
      <w:r w:rsidR="00C32853">
        <w:rPr>
          <w:rFonts w:asciiTheme="minorHAnsi" w:hAnsiTheme="minorHAnsi" w:cstheme="minorHAnsi"/>
          <w:b/>
          <w:sz w:val="24"/>
          <w:szCs w:val="24"/>
        </w:rPr>
        <w:t>.2</w:t>
      </w:r>
      <w:r w:rsidR="00C32853" w:rsidRPr="005B3372">
        <w:rPr>
          <w:rFonts w:asciiTheme="minorHAnsi" w:hAnsiTheme="minorHAnsi" w:cstheme="minorHAnsi"/>
          <w:b/>
          <w:sz w:val="24"/>
          <w:szCs w:val="24"/>
        </w:rPr>
        <w:t xml:space="preserve"> Formalités de dépôt et publicité</w:t>
      </w:r>
    </w:p>
    <w:p w14:paraId="57E87D3C" w14:textId="478EB0BA" w:rsidR="00C32853" w:rsidRDefault="00C32853" w:rsidP="00F01B7A">
      <w:pPr>
        <w:ind w:right="-2"/>
        <w:rPr>
          <w:rFonts w:asciiTheme="minorHAnsi" w:hAnsiTheme="minorHAnsi" w:cstheme="minorHAnsi"/>
          <w:szCs w:val="22"/>
        </w:rPr>
      </w:pPr>
    </w:p>
    <w:p w14:paraId="0445C9BA" w14:textId="51E2877B" w:rsidR="004F0505" w:rsidRPr="004D7706" w:rsidRDefault="004F0505" w:rsidP="004F0505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6" w:lineRule="auto"/>
        <w:rPr>
          <w:rFonts w:asciiTheme="minorHAnsi" w:eastAsia="MS Mincho" w:hAnsiTheme="minorHAnsi" w:cs="Calibri"/>
          <w:bCs/>
          <w:szCs w:val="22"/>
        </w:rPr>
      </w:pPr>
      <w:r w:rsidRPr="004D7706">
        <w:rPr>
          <w:rFonts w:asciiTheme="minorHAnsi" w:eastAsia="MS Mincho" w:hAnsiTheme="minorHAnsi" w:cs="Calibri"/>
          <w:bCs/>
          <w:szCs w:val="22"/>
        </w:rPr>
        <w:t xml:space="preserve">Le présent accord a été </w:t>
      </w:r>
      <w:r>
        <w:rPr>
          <w:rFonts w:asciiTheme="minorHAnsi" w:eastAsia="MS Mincho" w:hAnsiTheme="minorHAnsi" w:cs="Calibri"/>
          <w:bCs/>
          <w:szCs w:val="22"/>
        </w:rPr>
        <w:t xml:space="preserve">mis à la signature sur la période du </w:t>
      </w:r>
      <w:r w:rsidR="00EF0819">
        <w:rPr>
          <w:rFonts w:asciiTheme="minorHAnsi" w:eastAsia="MS Mincho" w:hAnsiTheme="minorHAnsi" w:cs="Calibri"/>
          <w:bCs/>
          <w:szCs w:val="22"/>
        </w:rPr>
        <w:t>31 janvier 2022</w:t>
      </w:r>
      <w:r>
        <w:rPr>
          <w:rFonts w:asciiTheme="minorHAnsi" w:eastAsia="MS Mincho" w:hAnsiTheme="minorHAnsi" w:cs="Calibri"/>
          <w:bCs/>
          <w:szCs w:val="22"/>
        </w:rPr>
        <w:t xml:space="preserve"> au </w:t>
      </w:r>
      <w:r w:rsidR="00EF0819">
        <w:rPr>
          <w:rFonts w:asciiTheme="minorHAnsi" w:eastAsia="MS Mincho" w:hAnsiTheme="minorHAnsi" w:cs="Calibri"/>
          <w:bCs/>
          <w:szCs w:val="22"/>
        </w:rPr>
        <w:t>11 février 2022</w:t>
      </w:r>
      <w:r>
        <w:rPr>
          <w:rFonts w:asciiTheme="minorHAnsi" w:eastAsia="MS Mincho" w:hAnsiTheme="minorHAnsi" w:cs="Calibri"/>
          <w:bCs/>
          <w:szCs w:val="22"/>
        </w:rPr>
        <w:t xml:space="preserve"> inclus.</w:t>
      </w:r>
    </w:p>
    <w:p w14:paraId="5D2BEB76" w14:textId="77777777" w:rsidR="00C32853" w:rsidRPr="004D7706" w:rsidRDefault="00C32853" w:rsidP="00C3285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6" w:lineRule="auto"/>
        <w:rPr>
          <w:rFonts w:asciiTheme="minorHAnsi" w:eastAsia="MS Mincho" w:hAnsiTheme="minorHAnsi" w:cs="Calibri"/>
          <w:bCs/>
          <w:szCs w:val="22"/>
        </w:rPr>
      </w:pPr>
    </w:p>
    <w:p w14:paraId="78F4F7BD" w14:textId="77777777" w:rsidR="00C32853" w:rsidRPr="004D7706" w:rsidRDefault="00C32853" w:rsidP="00C32853">
      <w:pPr>
        <w:widowControl w:val="0"/>
        <w:suppressAutoHyphens/>
        <w:spacing w:line="276" w:lineRule="auto"/>
        <w:ind w:right="141"/>
        <w:rPr>
          <w:rFonts w:asciiTheme="minorHAnsi" w:eastAsia="Arial" w:hAnsiTheme="minorHAnsi" w:cs="Arial"/>
          <w:szCs w:val="22"/>
          <w:lang w:bidi="fr-FR"/>
        </w:rPr>
      </w:pPr>
      <w:r w:rsidRPr="004D7706">
        <w:rPr>
          <w:rFonts w:asciiTheme="minorHAnsi" w:eastAsia="MS Mincho" w:hAnsiTheme="minorHAnsi" w:cs="Calibri"/>
          <w:bCs/>
          <w:szCs w:val="22"/>
        </w:rPr>
        <w:t xml:space="preserve">Un exemplaire original est remis à </w:t>
      </w:r>
      <w:r w:rsidRPr="004D7706">
        <w:rPr>
          <w:rFonts w:asciiTheme="minorHAnsi" w:eastAsia="Arial" w:hAnsiTheme="minorHAnsi" w:cs="Arial"/>
          <w:szCs w:val="22"/>
          <w:lang w:bidi="fr-FR"/>
        </w:rPr>
        <w:t>chaque délégué syndical de l’ensemble des organisations syndicales représentatives dans l’entreprise.</w:t>
      </w:r>
    </w:p>
    <w:p w14:paraId="68D10C36" w14:textId="77777777" w:rsidR="00C32853" w:rsidRPr="004D7706" w:rsidRDefault="00C32853" w:rsidP="00C32853">
      <w:pPr>
        <w:ind w:right="-2"/>
        <w:rPr>
          <w:rFonts w:asciiTheme="minorHAnsi" w:eastAsia="Arial" w:hAnsiTheme="minorHAnsi" w:cs="Arial"/>
          <w:szCs w:val="22"/>
          <w:lang w:bidi="fr-FR"/>
        </w:rPr>
      </w:pPr>
    </w:p>
    <w:p w14:paraId="36CE6BE1" w14:textId="77777777" w:rsidR="00C32853" w:rsidRPr="004D7706" w:rsidRDefault="00C32853" w:rsidP="00C32853">
      <w:pPr>
        <w:widowControl w:val="0"/>
        <w:suppressAutoHyphens/>
        <w:spacing w:line="276" w:lineRule="auto"/>
        <w:ind w:right="141"/>
        <w:rPr>
          <w:rFonts w:asciiTheme="minorHAnsi" w:eastAsia="Arial" w:hAnsiTheme="minorHAnsi" w:cs="Arial"/>
          <w:szCs w:val="22"/>
          <w:lang w:bidi="fr-FR"/>
        </w:rPr>
      </w:pPr>
      <w:r w:rsidRPr="004D7706">
        <w:rPr>
          <w:rFonts w:asciiTheme="minorHAnsi" w:eastAsia="Arial" w:hAnsiTheme="minorHAnsi" w:cs="Arial"/>
          <w:szCs w:val="22"/>
          <w:lang w:bidi="fr-FR"/>
        </w:rPr>
        <w:lastRenderedPageBreak/>
        <w:t>Le présent accord sera porté à la connaissance du personnel par sa mise en ligne sur l’intranet de l’entreprise.</w:t>
      </w:r>
    </w:p>
    <w:p w14:paraId="280D5EAC" w14:textId="77777777" w:rsidR="00C32853" w:rsidRPr="004D7706" w:rsidRDefault="00C32853" w:rsidP="00C32853">
      <w:pPr>
        <w:ind w:right="-2"/>
        <w:rPr>
          <w:rFonts w:asciiTheme="minorHAnsi" w:hAnsiTheme="minorHAnsi" w:cstheme="minorHAnsi"/>
          <w:szCs w:val="22"/>
          <w:u w:val="single"/>
        </w:rPr>
      </w:pPr>
    </w:p>
    <w:p w14:paraId="23F5AE59" w14:textId="77777777" w:rsidR="00C32853" w:rsidRPr="000C6465" w:rsidRDefault="00C32853" w:rsidP="00C3285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6" w:lineRule="auto"/>
        <w:rPr>
          <w:rFonts w:ascii="Calibri" w:eastAsia="MS Mincho" w:hAnsi="Calibri" w:cs="Calibri"/>
          <w:bCs/>
          <w:szCs w:val="22"/>
        </w:rPr>
      </w:pPr>
      <w:r w:rsidRPr="000C6465">
        <w:rPr>
          <w:rFonts w:ascii="Calibri" w:eastAsia="MS Mincho" w:hAnsi="Calibri" w:cs="Calibri"/>
          <w:bCs/>
          <w:szCs w:val="22"/>
        </w:rPr>
        <w:t>Le présent accord donnera lieu à dépôt dans les conditions prévues aux articles L. 2231-6 et D. 2231- 2 et suivants du code du travail. Il sera déposé :</w:t>
      </w:r>
    </w:p>
    <w:p w14:paraId="232E5936" w14:textId="77777777" w:rsidR="00C32853" w:rsidRPr="000C6465" w:rsidRDefault="00C32853" w:rsidP="00C32853">
      <w:pPr>
        <w:pStyle w:val="Paragraphedeliste"/>
        <w:numPr>
          <w:ilvl w:val="0"/>
          <w:numId w:val="16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6" w:lineRule="auto"/>
        <w:rPr>
          <w:rFonts w:ascii="Calibri" w:eastAsia="MS Mincho" w:hAnsi="Calibri" w:cs="Calibri"/>
          <w:bCs/>
          <w:szCs w:val="22"/>
        </w:rPr>
      </w:pPr>
      <w:r w:rsidRPr="000C6465">
        <w:rPr>
          <w:rFonts w:ascii="Calibri" w:eastAsia="MS Mincho" w:hAnsi="Calibri" w:cs="Calibri"/>
          <w:bCs/>
          <w:szCs w:val="22"/>
        </w:rPr>
        <w:t xml:space="preserve">Sur la plateforme de </w:t>
      </w:r>
      <w:proofErr w:type="spellStart"/>
      <w:r w:rsidRPr="000C6465">
        <w:rPr>
          <w:rFonts w:ascii="Calibri" w:eastAsia="MS Mincho" w:hAnsi="Calibri" w:cs="Calibri"/>
          <w:bCs/>
          <w:szCs w:val="22"/>
        </w:rPr>
        <w:t>téléprocédure</w:t>
      </w:r>
      <w:proofErr w:type="spellEnd"/>
      <w:r w:rsidRPr="000C6465">
        <w:rPr>
          <w:rFonts w:ascii="Calibri" w:eastAsia="MS Mincho" w:hAnsi="Calibri" w:cs="Calibri"/>
          <w:bCs/>
          <w:szCs w:val="22"/>
        </w:rPr>
        <w:t xml:space="preserve"> dénommée « </w:t>
      </w:r>
      <w:proofErr w:type="spellStart"/>
      <w:r w:rsidRPr="000C6465">
        <w:rPr>
          <w:rFonts w:ascii="Calibri" w:eastAsia="MS Mincho" w:hAnsi="Calibri" w:cs="Calibri"/>
          <w:bCs/>
          <w:szCs w:val="22"/>
        </w:rPr>
        <w:t>TéléAccords</w:t>
      </w:r>
      <w:proofErr w:type="spellEnd"/>
      <w:r w:rsidRPr="000C6465">
        <w:rPr>
          <w:rFonts w:ascii="Calibri" w:eastAsia="MS Mincho" w:hAnsi="Calibri" w:cs="Calibri"/>
          <w:bCs/>
          <w:szCs w:val="22"/>
        </w:rPr>
        <w:t xml:space="preserve"> » accompagné des pièces prévues aux articles D. 2231-6 et D. 2231-7 du code du travail</w:t>
      </w:r>
      <w:r>
        <w:rPr>
          <w:rFonts w:ascii="Calibri" w:eastAsia="MS Mincho" w:hAnsi="Calibri" w:cs="Calibri"/>
          <w:bCs/>
          <w:szCs w:val="22"/>
        </w:rPr>
        <w:t xml:space="preserve"> </w:t>
      </w:r>
      <w:r w:rsidRPr="00564B76">
        <w:rPr>
          <w:rFonts w:asciiTheme="minorHAnsi" w:hAnsiTheme="minorHAnsi" w:cstheme="minorHAnsi"/>
        </w:rPr>
        <w:t>(</w:t>
      </w:r>
      <w:hyperlink r:id="rId8" w:history="1">
        <w:r w:rsidRPr="00564B76">
          <w:rPr>
            <w:rStyle w:val="Lienhypertexte"/>
            <w:rFonts w:asciiTheme="minorHAnsi" w:hAnsiTheme="minorHAnsi" w:cstheme="minorHAnsi"/>
          </w:rPr>
          <w:t>www.teleaccords.travail-emploi.gouv.fr/PortailTeleprocedures/</w:t>
        </w:r>
      </w:hyperlink>
      <w:r w:rsidRPr="00564B76">
        <w:rPr>
          <w:rFonts w:asciiTheme="minorHAnsi" w:hAnsiTheme="minorHAnsi" w:cstheme="minorHAnsi"/>
        </w:rPr>
        <w:t>).</w:t>
      </w:r>
      <w:r w:rsidRPr="000C6465">
        <w:rPr>
          <w:rFonts w:ascii="Calibri" w:eastAsia="MS Mincho" w:hAnsi="Calibri" w:cs="Calibri"/>
          <w:bCs/>
          <w:szCs w:val="22"/>
        </w:rPr>
        <w:t>;</w:t>
      </w:r>
    </w:p>
    <w:p w14:paraId="44212E08" w14:textId="77777777" w:rsidR="00C32853" w:rsidRDefault="00C32853" w:rsidP="00C32853">
      <w:pPr>
        <w:pStyle w:val="Paragraphedeliste"/>
        <w:numPr>
          <w:ilvl w:val="0"/>
          <w:numId w:val="16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6" w:lineRule="auto"/>
        <w:rPr>
          <w:rFonts w:ascii="Calibri" w:eastAsia="MS Mincho" w:hAnsi="Calibri" w:cs="Calibri"/>
          <w:bCs/>
          <w:szCs w:val="22"/>
        </w:rPr>
      </w:pPr>
      <w:r w:rsidRPr="000C6465">
        <w:rPr>
          <w:rFonts w:ascii="Calibri" w:eastAsia="MS Mincho" w:hAnsi="Calibri" w:cs="Calibri"/>
          <w:bCs/>
          <w:szCs w:val="22"/>
        </w:rPr>
        <w:t xml:space="preserve">Et en un exemplaire auprès du </w:t>
      </w:r>
      <w:r>
        <w:rPr>
          <w:rFonts w:ascii="Calibri" w:eastAsia="MS Mincho" w:hAnsi="Calibri" w:cs="Calibri"/>
          <w:bCs/>
          <w:szCs w:val="22"/>
        </w:rPr>
        <w:t xml:space="preserve">secrétariat </w:t>
      </w:r>
      <w:r w:rsidRPr="000C6465">
        <w:rPr>
          <w:rFonts w:ascii="Calibri" w:eastAsia="MS Mincho" w:hAnsi="Calibri" w:cs="Calibri"/>
          <w:bCs/>
          <w:szCs w:val="22"/>
        </w:rPr>
        <w:t xml:space="preserve">greffe du conseil de prud'hommes </w:t>
      </w:r>
      <w:r>
        <w:rPr>
          <w:rFonts w:ascii="Calibri" w:eastAsia="MS Mincho" w:hAnsi="Calibri" w:cs="Calibri"/>
          <w:bCs/>
          <w:szCs w:val="22"/>
        </w:rPr>
        <w:t>du lieu de sa conclusion</w:t>
      </w:r>
      <w:r w:rsidRPr="000C6465">
        <w:rPr>
          <w:rFonts w:ascii="Calibri" w:eastAsia="MS Mincho" w:hAnsi="Calibri" w:cs="Calibri"/>
          <w:bCs/>
          <w:szCs w:val="22"/>
        </w:rPr>
        <w:t>.</w:t>
      </w:r>
    </w:p>
    <w:p w14:paraId="47EFB256" w14:textId="77777777" w:rsidR="00C32853" w:rsidRDefault="00C32853" w:rsidP="00C3285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6" w:lineRule="auto"/>
        <w:rPr>
          <w:rFonts w:ascii="Calibri" w:eastAsia="MS Mincho" w:hAnsi="Calibri" w:cs="Calibri"/>
          <w:bCs/>
          <w:szCs w:val="22"/>
        </w:rPr>
      </w:pPr>
    </w:p>
    <w:p w14:paraId="51996761" w14:textId="77777777" w:rsidR="00C32853" w:rsidRPr="00CA547D" w:rsidRDefault="00C32853" w:rsidP="00C3285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6" w:lineRule="auto"/>
        <w:rPr>
          <w:rFonts w:ascii="Calibri" w:eastAsia="MS Mincho" w:hAnsi="Calibri" w:cs="Calibri"/>
          <w:bCs/>
          <w:szCs w:val="22"/>
        </w:rPr>
      </w:pPr>
      <w:r w:rsidRPr="00CA547D">
        <w:rPr>
          <w:rFonts w:ascii="Calibri" w:eastAsia="MS Mincho" w:hAnsi="Calibri" w:cs="Calibri"/>
          <w:bCs/>
          <w:szCs w:val="22"/>
        </w:rPr>
        <w:t xml:space="preserve">Les Parties rappellent que, dans un acte distinct du présent accord, elles pourront convenir qu’une partie du présent accord ne fera pas l’objet de la publication prévue à l’article L 2231-5-1 du Code du travail. En outre, l'employeur peut occulter les éléments portant atteinte aux intérêts stratégiques de l'entreprise. </w:t>
      </w:r>
    </w:p>
    <w:p w14:paraId="113277E7" w14:textId="77777777" w:rsidR="00F01B7A" w:rsidRDefault="00F01B7A" w:rsidP="00F01B7A">
      <w:pPr>
        <w:ind w:right="-2"/>
        <w:rPr>
          <w:rFonts w:asciiTheme="minorHAnsi" w:hAnsiTheme="minorHAnsi" w:cstheme="minorHAnsi"/>
          <w:szCs w:val="22"/>
        </w:rPr>
      </w:pPr>
    </w:p>
    <w:p w14:paraId="150A12A7" w14:textId="54B081F2" w:rsidR="008F292F" w:rsidRPr="008F292F" w:rsidRDefault="00930BAD" w:rsidP="008F292F">
      <w:pPr>
        <w:spacing w:line="276" w:lineRule="auto"/>
        <w:rPr>
          <w:rFonts w:asciiTheme="minorHAnsi" w:eastAsia="Calibri" w:hAnsiTheme="minorHAnsi" w:cstheme="minorHAnsi"/>
          <w:szCs w:val="22"/>
          <w:lang w:eastAsia="en-US"/>
        </w:rPr>
      </w:pPr>
      <w:bookmarkStart w:id="0" w:name="_Hlk528056051"/>
      <w:r>
        <w:rPr>
          <w:rFonts w:asciiTheme="minorHAnsi" w:eastAsia="Calibri" w:hAnsiTheme="minorHAnsi" w:cstheme="minorHAnsi"/>
          <w:szCs w:val="22"/>
          <w:lang w:eastAsia="en-US"/>
        </w:rPr>
        <w:t>Fait à Angers</w:t>
      </w:r>
      <w:r w:rsidR="00182765" w:rsidRPr="004F0505">
        <w:rPr>
          <w:rFonts w:asciiTheme="minorHAnsi" w:eastAsia="Calibri" w:hAnsiTheme="minorHAnsi" w:cstheme="minorHAnsi"/>
          <w:szCs w:val="22"/>
          <w:lang w:eastAsia="en-US"/>
        </w:rPr>
        <w:t xml:space="preserve">, le </w:t>
      </w:r>
      <w:r w:rsidR="004F0505" w:rsidRPr="004F0505">
        <w:rPr>
          <w:rFonts w:asciiTheme="minorHAnsi" w:eastAsia="Calibri" w:hAnsiTheme="minorHAnsi" w:cstheme="minorHAnsi"/>
          <w:szCs w:val="22"/>
          <w:lang w:eastAsia="en-US"/>
        </w:rPr>
        <w:t>31</w:t>
      </w:r>
      <w:r w:rsidR="00182765" w:rsidRPr="004F0505">
        <w:rPr>
          <w:rFonts w:asciiTheme="minorHAnsi" w:eastAsia="Calibri" w:hAnsiTheme="minorHAnsi" w:cstheme="minorHAnsi"/>
          <w:szCs w:val="22"/>
          <w:lang w:eastAsia="en-US"/>
        </w:rPr>
        <w:t xml:space="preserve"> </w:t>
      </w:r>
      <w:r w:rsidR="00EF0819">
        <w:rPr>
          <w:rFonts w:asciiTheme="minorHAnsi" w:eastAsia="Calibri" w:hAnsiTheme="minorHAnsi" w:cstheme="minorHAnsi"/>
          <w:szCs w:val="22"/>
          <w:lang w:eastAsia="en-US"/>
        </w:rPr>
        <w:t>janvier</w:t>
      </w:r>
      <w:r w:rsidR="008F292F" w:rsidRPr="004F0505">
        <w:rPr>
          <w:rFonts w:asciiTheme="minorHAnsi" w:eastAsia="Calibri" w:hAnsiTheme="minorHAnsi" w:cstheme="minorHAnsi"/>
          <w:szCs w:val="22"/>
          <w:lang w:eastAsia="en-US"/>
        </w:rPr>
        <w:t xml:space="preserve"> 20</w:t>
      </w:r>
      <w:r w:rsidR="004F0505" w:rsidRPr="004F0505">
        <w:rPr>
          <w:rFonts w:asciiTheme="minorHAnsi" w:eastAsia="Calibri" w:hAnsiTheme="minorHAnsi" w:cstheme="minorHAnsi"/>
          <w:szCs w:val="22"/>
          <w:lang w:eastAsia="en-US"/>
        </w:rPr>
        <w:t>2</w:t>
      </w:r>
      <w:r w:rsidR="00EF0819">
        <w:rPr>
          <w:rFonts w:asciiTheme="minorHAnsi" w:eastAsia="Calibri" w:hAnsiTheme="minorHAnsi" w:cstheme="minorHAnsi"/>
          <w:szCs w:val="22"/>
          <w:lang w:eastAsia="en-US"/>
        </w:rPr>
        <w:t>2</w:t>
      </w:r>
    </w:p>
    <w:p w14:paraId="3E7A4CD6" w14:textId="48B4AFAD" w:rsidR="008F292F" w:rsidRPr="008F292F" w:rsidRDefault="008F292F" w:rsidP="008F292F">
      <w:pPr>
        <w:spacing w:line="276" w:lineRule="auto"/>
        <w:rPr>
          <w:rFonts w:asciiTheme="minorHAnsi" w:eastAsia="Calibri" w:hAnsiTheme="minorHAnsi" w:cstheme="minorHAnsi"/>
          <w:szCs w:val="22"/>
          <w:lang w:eastAsia="en-US"/>
        </w:rPr>
      </w:pPr>
      <w:r w:rsidRPr="008F292F">
        <w:rPr>
          <w:rFonts w:asciiTheme="minorHAnsi" w:eastAsia="Calibri" w:hAnsiTheme="minorHAnsi" w:cstheme="minorHAnsi"/>
          <w:szCs w:val="22"/>
          <w:lang w:eastAsia="en-US"/>
        </w:rPr>
        <w:t xml:space="preserve">En </w:t>
      </w:r>
      <w:r w:rsidR="00F63E32">
        <w:rPr>
          <w:rFonts w:asciiTheme="minorHAnsi" w:eastAsia="Calibri" w:hAnsiTheme="minorHAnsi" w:cstheme="minorHAnsi"/>
          <w:szCs w:val="22"/>
          <w:lang w:eastAsia="en-US"/>
        </w:rPr>
        <w:t xml:space="preserve">6 </w:t>
      </w:r>
      <w:r w:rsidRPr="008F292F">
        <w:rPr>
          <w:rFonts w:asciiTheme="minorHAnsi" w:eastAsia="Calibri" w:hAnsiTheme="minorHAnsi" w:cstheme="minorHAnsi"/>
          <w:szCs w:val="22"/>
          <w:lang w:eastAsia="en-US"/>
        </w:rPr>
        <w:t>exemplaires originaux</w:t>
      </w:r>
    </w:p>
    <w:p w14:paraId="74E2821C" w14:textId="77777777" w:rsidR="008F292F" w:rsidRPr="008F292F" w:rsidRDefault="008F292F" w:rsidP="008F292F">
      <w:pPr>
        <w:spacing w:line="276" w:lineRule="auto"/>
        <w:rPr>
          <w:rFonts w:asciiTheme="minorHAnsi" w:eastAsia="Calibri" w:hAnsiTheme="minorHAnsi" w:cstheme="minorHAnsi"/>
          <w:szCs w:val="22"/>
          <w:lang w:eastAsia="en-US"/>
        </w:rPr>
      </w:pPr>
      <w:bookmarkStart w:id="1" w:name="_GoBack"/>
      <w:bookmarkEnd w:id="1"/>
    </w:p>
    <w:p w14:paraId="78E0CFEA" w14:textId="17116E24" w:rsidR="008F292F" w:rsidRDefault="008F292F" w:rsidP="008F292F">
      <w:pPr>
        <w:spacing w:line="276" w:lineRule="auto"/>
        <w:rPr>
          <w:rFonts w:asciiTheme="minorHAnsi" w:eastAsia="Calibri" w:hAnsiTheme="minorHAnsi" w:cstheme="minorHAnsi"/>
          <w:szCs w:val="22"/>
          <w:lang w:eastAsia="en-US"/>
        </w:rPr>
      </w:pPr>
    </w:p>
    <w:p w14:paraId="63954A94" w14:textId="77777777" w:rsidR="008F292F" w:rsidRPr="008F292F" w:rsidRDefault="008F292F" w:rsidP="008F292F">
      <w:pPr>
        <w:spacing w:line="276" w:lineRule="auto"/>
        <w:rPr>
          <w:rFonts w:asciiTheme="minorHAnsi" w:hAnsiTheme="minorHAnsi" w:cstheme="minorHAnsi"/>
          <w:b/>
          <w:szCs w:val="22"/>
        </w:rPr>
      </w:pPr>
      <w:r w:rsidRPr="008F292F">
        <w:rPr>
          <w:rFonts w:asciiTheme="minorHAnsi" w:hAnsiTheme="minorHAnsi" w:cstheme="minorHAnsi"/>
          <w:b/>
          <w:szCs w:val="22"/>
        </w:rPr>
        <w:t xml:space="preserve">Pour l’ICO : </w:t>
      </w:r>
    </w:p>
    <w:p w14:paraId="715AF24B" w14:textId="77777777" w:rsidR="008F292F" w:rsidRPr="008F292F" w:rsidRDefault="008F292F" w:rsidP="008F292F">
      <w:pPr>
        <w:spacing w:line="276" w:lineRule="auto"/>
        <w:rPr>
          <w:rFonts w:asciiTheme="minorHAnsi" w:hAnsiTheme="minorHAnsi" w:cstheme="minorHAnsi"/>
          <w:b/>
          <w:szCs w:val="22"/>
        </w:rPr>
      </w:pPr>
    </w:p>
    <w:p w14:paraId="490E21FA" w14:textId="77777777" w:rsidR="008F292F" w:rsidRPr="008F292F" w:rsidRDefault="008F292F" w:rsidP="008F292F">
      <w:pPr>
        <w:spacing w:line="276" w:lineRule="auto"/>
        <w:rPr>
          <w:rFonts w:asciiTheme="minorHAnsi" w:hAnsiTheme="minorHAnsi" w:cstheme="minorHAnsi"/>
          <w:szCs w:val="22"/>
        </w:rPr>
      </w:pPr>
      <w:r w:rsidRPr="008F292F">
        <w:rPr>
          <w:rFonts w:asciiTheme="minorHAnsi" w:hAnsiTheme="minorHAnsi" w:cstheme="minorHAnsi"/>
          <w:szCs w:val="22"/>
        </w:rPr>
        <w:t>Monsieur Mario CAMPONE, Directeur Général</w:t>
      </w:r>
    </w:p>
    <w:p w14:paraId="04A9384E" w14:textId="057B49CA" w:rsidR="00CD1565" w:rsidRDefault="00CD1565" w:rsidP="008F292F">
      <w:pPr>
        <w:rPr>
          <w:rFonts w:asciiTheme="minorHAnsi" w:hAnsiTheme="minorHAnsi" w:cstheme="minorHAnsi"/>
          <w:b/>
          <w:bCs/>
          <w:szCs w:val="22"/>
          <w:highlight w:val="lightGray"/>
        </w:rPr>
      </w:pPr>
    </w:p>
    <w:p w14:paraId="65CA849A" w14:textId="6849831B" w:rsidR="004F0505" w:rsidRDefault="004F0505" w:rsidP="008F292F">
      <w:pPr>
        <w:rPr>
          <w:rFonts w:asciiTheme="minorHAnsi" w:hAnsiTheme="minorHAnsi" w:cstheme="minorHAnsi"/>
          <w:b/>
          <w:bCs/>
          <w:szCs w:val="22"/>
          <w:highlight w:val="lightGray"/>
        </w:rPr>
      </w:pPr>
    </w:p>
    <w:p w14:paraId="67378AE2" w14:textId="77777777" w:rsidR="004F0505" w:rsidRPr="008F292F" w:rsidRDefault="004F0505" w:rsidP="008F292F">
      <w:pPr>
        <w:rPr>
          <w:rFonts w:asciiTheme="minorHAnsi" w:hAnsiTheme="minorHAnsi" w:cstheme="minorHAnsi"/>
          <w:b/>
          <w:bCs/>
          <w:szCs w:val="22"/>
          <w:highlight w:val="lightGray"/>
        </w:rPr>
      </w:pPr>
    </w:p>
    <w:p w14:paraId="60CFFAE3" w14:textId="77777777" w:rsidR="008F292F" w:rsidRPr="008F292F" w:rsidRDefault="008F292F" w:rsidP="008F292F">
      <w:pPr>
        <w:rPr>
          <w:rFonts w:asciiTheme="minorHAnsi" w:hAnsiTheme="minorHAnsi" w:cstheme="minorHAnsi"/>
          <w:b/>
          <w:bCs/>
          <w:szCs w:val="22"/>
          <w:highlight w:val="lightGray"/>
        </w:rPr>
      </w:pPr>
    </w:p>
    <w:p w14:paraId="25D8CDD4" w14:textId="77777777" w:rsidR="008F292F" w:rsidRPr="008F292F" w:rsidRDefault="008F292F" w:rsidP="008F292F">
      <w:pPr>
        <w:rPr>
          <w:rFonts w:asciiTheme="minorHAnsi" w:hAnsiTheme="minorHAnsi" w:cstheme="minorHAnsi"/>
          <w:b/>
          <w:bCs/>
          <w:szCs w:val="22"/>
          <w:highlight w:val="lightGray"/>
        </w:rPr>
      </w:pPr>
    </w:p>
    <w:bookmarkEnd w:id="0"/>
    <w:p w14:paraId="43265F68" w14:textId="77777777" w:rsidR="00C32853" w:rsidRPr="00DD3938" w:rsidRDefault="00C32853" w:rsidP="00C32853">
      <w:pPr>
        <w:rPr>
          <w:rFonts w:asciiTheme="minorHAnsi" w:hAnsiTheme="minorHAnsi" w:cstheme="minorHAnsi"/>
          <w:b/>
          <w:szCs w:val="22"/>
        </w:rPr>
      </w:pPr>
      <w:r w:rsidRPr="00DD3938">
        <w:rPr>
          <w:rFonts w:asciiTheme="minorHAnsi" w:hAnsiTheme="minorHAnsi" w:cstheme="minorHAnsi"/>
          <w:b/>
          <w:szCs w:val="22"/>
        </w:rPr>
        <w:t>Pour les organisations syndicales :</w:t>
      </w:r>
    </w:p>
    <w:p w14:paraId="3226DF71" w14:textId="77777777" w:rsidR="00C32853" w:rsidRDefault="00C32853" w:rsidP="00C32853">
      <w:pPr>
        <w:ind w:right="-2"/>
        <w:contextualSpacing/>
        <w:rPr>
          <w:rFonts w:asciiTheme="minorHAnsi" w:hAnsiTheme="minorHAnsi" w:cstheme="minorHAnsi"/>
          <w:szCs w:val="22"/>
        </w:rPr>
      </w:pPr>
    </w:p>
    <w:p w14:paraId="1856B08B" w14:textId="77777777" w:rsidR="00C32853" w:rsidRDefault="00C32853" w:rsidP="00C32853">
      <w:pPr>
        <w:ind w:right="-2"/>
        <w:contextualSpacing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O</w:t>
      </w:r>
      <w:r w:rsidRPr="00DD3938">
        <w:rPr>
          <w:rFonts w:asciiTheme="minorHAnsi" w:hAnsiTheme="minorHAnsi" w:cstheme="minorHAnsi"/>
          <w:szCs w:val="22"/>
        </w:rPr>
        <w:t xml:space="preserve">rganisation syndicale </w:t>
      </w:r>
      <w:r w:rsidRPr="00DD3938">
        <w:rPr>
          <w:rFonts w:asciiTheme="minorHAnsi" w:hAnsiTheme="minorHAnsi" w:cstheme="minorHAnsi"/>
          <w:b/>
          <w:szCs w:val="22"/>
        </w:rPr>
        <w:t>CGT-FO</w:t>
      </w:r>
      <w:r w:rsidRPr="00DD3938">
        <w:rPr>
          <w:rFonts w:asciiTheme="minorHAnsi" w:hAnsiTheme="minorHAnsi" w:cstheme="minorHAnsi"/>
          <w:szCs w:val="22"/>
        </w:rPr>
        <w:t xml:space="preserve"> </w:t>
      </w:r>
    </w:p>
    <w:p w14:paraId="50BF8AB4" w14:textId="42034ED3" w:rsidR="00C32853" w:rsidRPr="00DD3938" w:rsidRDefault="00C32853" w:rsidP="00C32853">
      <w:pPr>
        <w:ind w:right="-2"/>
        <w:contextualSpacing/>
        <w:rPr>
          <w:rFonts w:asciiTheme="minorHAnsi" w:hAnsiTheme="minorHAnsi" w:cstheme="minorHAnsi"/>
          <w:szCs w:val="22"/>
        </w:rPr>
      </w:pPr>
      <w:r w:rsidRPr="00DD3938">
        <w:rPr>
          <w:rFonts w:asciiTheme="minorHAnsi" w:hAnsiTheme="minorHAnsi" w:cstheme="minorHAnsi"/>
          <w:szCs w:val="22"/>
        </w:rPr>
        <w:t>Monsieu</w:t>
      </w:r>
      <w:r>
        <w:rPr>
          <w:rFonts w:asciiTheme="minorHAnsi" w:hAnsiTheme="minorHAnsi" w:cstheme="minorHAnsi"/>
          <w:szCs w:val="22"/>
        </w:rPr>
        <w:t xml:space="preserve">r </w:t>
      </w:r>
      <w:r w:rsidR="002556A6">
        <w:rPr>
          <w:rFonts w:asciiTheme="minorHAnsi" w:hAnsiTheme="minorHAnsi" w:cstheme="minorHAnsi"/>
          <w:szCs w:val="22"/>
        </w:rPr>
        <w:t>David DI PERI</w:t>
      </w:r>
    </w:p>
    <w:p w14:paraId="5F38FCCC" w14:textId="0CFCC8E3" w:rsidR="00C32853" w:rsidRDefault="00C32853" w:rsidP="00C32853">
      <w:pPr>
        <w:pStyle w:val="Paragraphedeliste"/>
        <w:ind w:left="0" w:right="-2"/>
        <w:contextualSpacing/>
        <w:rPr>
          <w:rFonts w:asciiTheme="minorHAnsi" w:hAnsiTheme="minorHAnsi" w:cstheme="minorHAnsi"/>
          <w:szCs w:val="22"/>
        </w:rPr>
      </w:pPr>
    </w:p>
    <w:p w14:paraId="58B37080" w14:textId="4CFF433E" w:rsidR="004F0505" w:rsidRDefault="004F0505" w:rsidP="00C32853">
      <w:pPr>
        <w:pStyle w:val="Paragraphedeliste"/>
        <w:ind w:left="0" w:right="-2"/>
        <w:contextualSpacing/>
        <w:rPr>
          <w:rFonts w:asciiTheme="minorHAnsi" w:hAnsiTheme="minorHAnsi" w:cstheme="minorHAnsi"/>
          <w:szCs w:val="22"/>
        </w:rPr>
      </w:pPr>
    </w:p>
    <w:p w14:paraId="77C3900A" w14:textId="77777777" w:rsidR="004F0505" w:rsidRDefault="004F0505" w:rsidP="00C32853">
      <w:pPr>
        <w:pStyle w:val="Paragraphedeliste"/>
        <w:ind w:left="0" w:right="-2"/>
        <w:contextualSpacing/>
        <w:rPr>
          <w:rFonts w:asciiTheme="minorHAnsi" w:hAnsiTheme="minorHAnsi" w:cstheme="minorHAnsi"/>
          <w:szCs w:val="22"/>
        </w:rPr>
      </w:pPr>
    </w:p>
    <w:p w14:paraId="2846FD0C" w14:textId="77777777" w:rsidR="00C32853" w:rsidRDefault="00C32853" w:rsidP="00C32853">
      <w:pPr>
        <w:pStyle w:val="Paragraphedeliste"/>
        <w:ind w:left="0" w:right="-2"/>
        <w:contextualSpacing/>
        <w:rPr>
          <w:rFonts w:asciiTheme="minorHAnsi" w:hAnsiTheme="minorHAnsi" w:cstheme="minorHAnsi"/>
          <w:szCs w:val="22"/>
        </w:rPr>
      </w:pPr>
    </w:p>
    <w:p w14:paraId="46666E28" w14:textId="77777777" w:rsidR="00C32853" w:rsidRPr="00DF430E" w:rsidRDefault="00C32853" w:rsidP="00C32853">
      <w:pPr>
        <w:pStyle w:val="Paragraphedeliste"/>
        <w:ind w:left="0" w:right="-2"/>
        <w:contextualSpacing/>
        <w:rPr>
          <w:rFonts w:asciiTheme="minorHAnsi" w:hAnsiTheme="minorHAnsi" w:cstheme="minorHAnsi"/>
          <w:szCs w:val="22"/>
        </w:rPr>
      </w:pPr>
    </w:p>
    <w:p w14:paraId="629CC23B" w14:textId="77777777" w:rsidR="00C32853" w:rsidRDefault="00C32853" w:rsidP="00C32853">
      <w:pPr>
        <w:ind w:right="-2"/>
        <w:contextualSpacing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O</w:t>
      </w:r>
      <w:r w:rsidRPr="00DD3938">
        <w:rPr>
          <w:rFonts w:asciiTheme="minorHAnsi" w:hAnsiTheme="minorHAnsi" w:cstheme="minorHAnsi"/>
          <w:szCs w:val="22"/>
        </w:rPr>
        <w:t xml:space="preserve">rganisation syndicale </w:t>
      </w:r>
      <w:r w:rsidRPr="00DD3938">
        <w:rPr>
          <w:rFonts w:asciiTheme="minorHAnsi" w:hAnsiTheme="minorHAnsi" w:cstheme="minorHAnsi"/>
          <w:b/>
          <w:szCs w:val="22"/>
        </w:rPr>
        <w:t>Sud Santé-Sociaux</w:t>
      </w:r>
      <w:r w:rsidRPr="00DD3938">
        <w:rPr>
          <w:rFonts w:asciiTheme="minorHAnsi" w:hAnsiTheme="minorHAnsi" w:cstheme="minorHAnsi"/>
          <w:szCs w:val="22"/>
        </w:rPr>
        <w:t xml:space="preserve"> </w:t>
      </w:r>
    </w:p>
    <w:p w14:paraId="32D43923" w14:textId="4A671C2A" w:rsidR="00C32853" w:rsidRPr="00DD3938" w:rsidRDefault="002556A6" w:rsidP="00C32853">
      <w:pPr>
        <w:ind w:right="-2"/>
        <w:contextualSpacing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Monsieur Julien ROSAN</w:t>
      </w:r>
    </w:p>
    <w:p w14:paraId="12A0B62E" w14:textId="7589A262" w:rsidR="00C32853" w:rsidRDefault="00C32853" w:rsidP="00C32853">
      <w:pPr>
        <w:pStyle w:val="Paragraphedeliste"/>
        <w:ind w:left="0"/>
        <w:rPr>
          <w:rFonts w:asciiTheme="minorHAnsi" w:hAnsiTheme="minorHAnsi" w:cstheme="minorHAnsi"/>
          <w:szCs w:val="22"/>
        </w:rPr>
      </w:pPr>
    </w:p>
    <w:p w14:paraId="3C278E13" w14:textId="7760BBB2" w:rsidR="004F0505" w:rsidRDefault="004F0505" w:rsidP="00C32853">
      <w:pPr>
        <w:pStyle w:val="Paragraphedeliste"/>
        <w:ind w:left="0"/>
        <w:rPr>
          <w:rFonts w:asciiTheme="minorHAnsi" w:hAnsiTheme="minorHAnsi" w:cstheme="minorHAnsi"/>
          <w:szCs w:val="22"/>
        </w:rPr>
      </w:pPr>
    </w:p>
    <w:p w14:paraId="550D82C4" w14:textId="77777777" w:rsidR="004F0505" w:rsidRDefault="004F0505" w:rsidP="00C32853">
      <w:pPr>
        <w:pStyle w:val="Paragraphedeliste"/>
        <w:ind w:left="0"/>
        <w:rPr>
          <w:rFonts w:asciiTheme="minorHAnsi" w:hAnsiTheme="minorHAnsi" w:cstheme="minorHAnsi"/>
          <w:szCs w:val="22"/>
        </w:rPr>
      </w:pPr>
    </w:p>
    <w:p w14:paraId="3A79BA9C" w14:textId="77777777" w:rsidR="00C32853" w:rsidRDefault="00C32853" w:rsidP="00C32853">
      <w:pPr>
        <w:pStyle w:val="Paragraphedeliste"/>
        <w:ind w:left="0"/>
        <w:rPr>
          <w:rFonts w:asciiTheme="minorHAnsi" w:hAnsiTheme="minorHAnsi" w:cstheme="minorHAnsi"/>
          <w:szCs w:val="22"/>
        </w:rPr>
      </w:pPr>
    </w:p>
    <w:p w14:paraId="6AF8B97A" w14:textId="780B6BBE" w:rsidR="00C32853" w:rsidRDefault="00C32853" w:rsidP="00C32853">
      <w:pPr>
        <w:pStyle w:val="Paragraphedeliste"/>
        <w:ind w:left="0"/>
        <w:rPr>
          <w:rFonts w:asciiTheme="minorHAnsi" w:hAnsiTheme="minorHAnsi" w:cstheme="minorHAnsi"/>
          <w:szCs w:val="22"/>
        </w:rPr>
      </w:pPr>
    </w:p>
    <w:p w14:paraId="69315287" w14:textId="77777777" w:rsidR="00EF0819" w:rsidRPr="009D7F5A" w:rsidRDefault="00EF0819" w:rsidP="00C32853">
      <w:pPr>
        <w:pStyle w:val="Paragraphedeliste"/>
        <w:ind w:left="0"/>
        <w:rPr>
          <w:rFonts w:asciiTheme="minorHAnsi" w:hAnsiTheme="minorHAnsi" w:cstheme="minorHAnsi"/>
          <w:szCs w:val="22"/>
        </w:rPr>
      </w:pPr>
    </w:p>
    <w:p w14:paraId="62F0701C" w14:textId="31D7A1F4" w:rsidR="00C32853" w:rsidRPr="00176747" w:rsidRDefault="00C32853" w:rsidP="00C32853">
      <w:pPr>
        <w:ind w:right="-2"/>
        <w:contextualSpacing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lastRenderedPageBreak/>
        <w:t xml:space="preserve">Organisation syndicale </w:t>
      </w:r>
      <w:r w:rsidRPr="00176747">
        <w:rPr>
          <w:rFonts w:ascii="Calibri" w:hAnsi="Calibri" w:cs="Calibri"/>
          <w:b/>
          <w:szCs w:val="22"/>
        </w:rPr>
        <w:t xml:space="preserve">CFDT </w:t>
      </w:r>
    </w:p>
    <w:p w14:paraId="3D09C680" w14:textId="77777777" w:rsidR="00C32853" w:rsidRDefault="00C32853" w:rsidP="00C32853">
      <w:pPr>
        <w:ind w:right="-2"/>
        <w:contextualSpacing/>
        <w:rPr>
          <w:rFonts w:ascii="Calibri" w:hAnsi="Calibri" w:cs="Calibri"/>
          <w:szCs w:val="22"/>
        </w:rPr>
      </w:pPr>
      <w:r w:rsidRPr="00176747">
        <w:rPr>
          <w:rFonts w:ascii="Calibri" w:hAnsi="Calibri" w:cs="Calibri"/>
          <w:szCs w:val="22"/>
        </w:rPr>
        <w:t>Madame Corinne LANIO</w:t>
      </w:r>
    </w:p>
    <w:p w14:paraId="3B10FEA8" w14:textId="77777777" w:rsidR="00C32853" w:rsidRDefault="00C32853" w:rsidP="00C32853">
      <w:pPr>
        <w:ind w:right="-2"/>
        <w:contextualSpacing/>
        <w:rPr>
          <w:rFonts w:ascii="Calibri" w:hAnsi="Calibri" w:cs="Calibri"/>
          <w:szCs w:val="22"/>
        </w:rPr>
      </w:pPr>
    </w:p>
    <w:p w14:paraId="16064AED" w14:textId="6E919265" w:rsidR="00C32853" w:rsidRDefault="00C32853" w:rsidP="00C32853">
      <w:pPr>
        <w:ind w:right="-2"/>
        <w:contextualSpacing/>
        <w:rPr>
          <w:rFonts w:ascii="Calibri" w:hAnsi="Calibri" w:cs="Calibri"/>
          <w:szCs w:val="22"/>
        </w:rPr>
      </w:pPr>
    </w:p>
    <w:p w14:paraId="61AA2F97" w14:textId="4F0874E7" w:rsidR="004F0505" w:rsidRDefault="004F0505" w:rsidP="00C32853">
      <w:pPr>
        <w:ind w:right="-2"/>
        <w:contextualSpacing/>
        <w:rPr>
          <w:rFonts w:ascii="Calibri" w:hAnsi="Calibri" w:cs="Calibri"/>
          <w:szCs w:val="22"/>
        </w:rPr>
      </w:pPr>
    </w:p>
    <w:p w14:paraId="1279AF51" w14:textId="77777777" w:rsidR="004F0505" w:rsidRDefault="004F0505" w:rsidP="00C32853">
      <w:pPr>
        <w:ind w:right="-2"/>
        <w:contextualSpacing/>
        <w:rPr>
          <w:rFonts w:ascii="Calibri" w:hAnsi="Calibri" w:cs="Calibri"/>
          <w:szCs w:val="22"/>
        </w:rPr>
      </w:pPr>
    </w:p>
    <w:p w14:paraId="0A751C0D" w14:textId="77777777" w:rsidR="00C32853" w:rsidRDefault="00C32853" w:rsidP="00C32853">
      <w:pPr>
        <w:ind w:right="-2"/>
        <w:contextualSpacing/>
        <w:rPr>
          <w:rFonts w:ascii="Calibri" w:hAnsi="Calibri" w:cs="Calibri"/>
          <w:szCs w:val="22"/>
        </w:rPr>
      </w:pPr>
    </w:p>
    <w:p w14:paraId="2115BCB3" w14:textId="77777777" w:rsidR="00C32853" w:rsidRDefault="00C32853" w:rsidP="00C32853">
      <w:pPr>
        <w:ind w:right="-2"/>
        <w:contextualSpacing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O</w:t>
      </w:r>
      <w:r w:rsidRPr="00DD3938">
        <w:rPr>
          <w:rFonts w:asciiTheme="minorHAnsi" w:hAnsiTheme="minorHAnsi" w:cstheme="minorHAnsi"/>
          <w:szCs w:val="22"/>
        </w:rPr>
        <w:t xml:space="preserve">rganisation syndicale </w:t>
      </w:r>
      <w:r w:rsidRPr="00DD3938">
        <w:rPr>
          <w:rFonts w:asciiTheme="minorHAnsi" w:hAnsiTheme="minorHAnsi" w:cstheme="minorHAnsi"/>
          <w:b/>
          <w:szCs w:val="22"/>
        </w:rPr>
        <w:t>CFE-CGC</w:t>
      </w:r>
      <w:r w:rsidRPr="00DD3938">
        <w:rPr>
          <w:rFonts w:asciiTheme="minorHAnsi" w:hAnsiTheme="minorHAnsi" w:cstheme="minorHAnsi"/>
          <w:szCs w:val="22"/>
        </w:rPr>
        <w:t xml:space="preserve"> </w:t>
      </w:r>
    </w:p>
    <w:p w14:paraId="59F4EDED" w14:textId="77777777" w:rsidR="00C32853" w:rsidRDefault="00C32853" w:rsidP="00C32853">
      <w:pPr>
        <w:ind w:right="-2"/>
        <w:contextualSpacing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Madame Geneviève PERROCHEAU</w:t>
      </w:r>
    </w:p>
    <w:p w14:paraId="24588134" w14:textId="77777777" w:rsidR="00C32853" w:rsidRDefault="00C32853" w:rsidP="00C32853">
      <w:pPr>
        <w:ind w:right="-2"/>
        <w:contextualSpacing/>
        <w:rPr>
          <w:rFonts w:asciiTheme="minorHAnsi" w:hAnsiTheme="minorHAnsi" w:cstheme="minorHAnsi"/>
          <w:szCs w:val="22"/>
        </w:rPr>
      </w:pPr>
    </w:p>
    <w:p w14:paraId="72617524" w14:textId="77777777" w:rsidR="00C32853" w:rsidRPr="00DD3938" w:rsidRDefault="00C32853" w:rsidP="00C32853">
      <w:pPr>
        <w:ind w:right="-2"/>
        <w:contextualSpacing/>
        <w:rPr>
          <w:rFonts w:asciiTheme="minorHAnsi" w:hAnsiTheme="minorHAnsi" w:cstheme="minorHAnsi"/>
          <w:szCs w:val="22"/>
        </w:rPr>
      </w:pPr>
    </w:p>
    <w:p w14:paraId="1FD7CA56" w14:textId="77777777" w:rsidR="00C32853" w:rsidRPr="00EE4A20" w:rsidRDefault="00C32853" w:rsidP="00C3285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6" w:lineRule="auto"/>
        <w:rPr>
          <w:rFonts w:ascii="Calibri" w:eastAsia="MS Mincho" w:hAnsi="Calibri" w:cs="Calibri"/>
          <w:bCs/>
          <w:szCs w:val="22"/>
        </w:rPr>
      </w:pPr>
    </w:p>
    <w:p w14:paraId="35BC96C3" w14:textId="7BECB69B" w:rsidR="008F292F" w:rsidRPr="00D71680" w:rsidRDefault="008F292F" w:rsidP="00C32853">
      <w:pPr>
        <w:rPr>
          <w:rFonts w:asciiTheme="minorHAnsi" w:hAnsiTheme="minorHAnsi" w:cstheme="minorHAnsi"/>
          <w:szCs w:val="22"/>
        </w:rPr>
      </w:pPr>
    </w:p>
    <w:sectPr w:rsidR="008F292F" w:rsidRPr="00D71680" w:rsidSect="00F50F37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531" w:right="1418" w:bottom="1418" w:left="1418" w:header="720" w:footer="56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D47325" w14:textId="77777777" w:rsidR="00F75B93" w:rsidRDefault="00F75B93" w:rsidP="008502AE">
      <w:r>
        <w:separator/>
      </w:r>
    </w:p>
  </w:endnote>
  <w:endnote w:type="continuationSeparator" w:id="0">
    <w:p w14:paraId="7F871DB4" w14:textId="77777777" w:rsidR="00F75B93" w:rsidRDefault="00F75B93" w:rsidP="008502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NewRomanPSMT"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52506673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6B7DB64" w14:textId="17CC623E" w:rsidR="00CD1565" w:rsidRPr="00C75ED2" w:rsidRDefault="00507909" w:rsidP="00C75ED2">
            <w:pPr>
              <w:pStyle w:val="Pieddepage"/>
              <w:tabs>
                <w:tab w:val="left" w:pos="7088"/>
              </w:tabs>
            </w:pPr>
            <w:r w:rsidRPr="00507909">
              <w:rPr>
                <w:rFonts w:asciiTheme="minorHAnsi" w:hAnsiTheme="minorHAnsi" w:cstheme="minorHAnsi"/>
                <w:sz w:val="20"/>
              </w:rPr>
              <w:t>Accord CET-Avenant n°1</w:t>
            </w:r>
            <w:r w:rsidR="00CD1565">
              <w:rPr>
                <w:rFonts w:asciiTheme="minorHAnsi" w:hAnsiTheme="minorHAnsi" w:cstheme="minorHAnsi"/>
                <w:sz w:val="20"/>
              </w:rPr>
              <w:tab/>
            </w:r>
            <w:r w:rsidR="00CD1565" w:rsidRPr="00DF430E">
              <w:rPr>
                <w:rFonts w:asciiTheme="minorHAnsi" w:hAnsiTheme="minorHAnsi" w:cstheme="minorHAnsi"/>
                <w:bCs/>
                <w:sz w:val="20"/>
              </w:rPr>
              <w:fldChar w:fldCharType="begin"/>
            </w:r>
            <w:r w:rsidR="00CD1565" w:rsidRPr="00DF430E">
              <w:rPr>
                <w:rFonts w:asciiTheme="minorHAnsi" w:hAnsiTheme="minorHAnsi" w:cstheme="minorHAnsi"/>
                <w:bCs/>
                <w:sz w:val="20"/>
              </w:rPr>
              <w:instrText>PAGE</w:instrText>
            </w:r>
            <w:r w:rsidR="00CD1565" w:rsidRPr="00DF430E">
              <w:rPr>
                <w:rFonts w:asciiTheme="minorHAnsi" w:hAnsiTheme="minorHAnsi" w:cstheme="minorHAnsi"/>
                <w:bCs/>
                <w:sz w:val="20"/>
              </w:rPr>
              <w:fldChar w:fldCharType="separate"/>
            </w:r>
            <w:r w:rsidR="00F63E32">
              <w:rPr>
                <w:rFonts w:asciiTheme="minorHAnsi" w:hAnsiTheme="minorHAnsi" w:cstheme="minorHAnsi"/>
                <w:bCs/>
                <w:noProof/>
                <w:sz w:val="20"/>
              </w:rPr>
              <w:t>4</w:t>
            </w:r>
            <w:r w:rsidR="00CD1565" w:rsidRPr="00DF430E">
              <w:rPr>
                <w:rFonts w:asciiTheme="minorHAnsi" w:hAnsiTheme="minorHAnsi" w:cstheme="minorHAnsi"/>
                <w:bCs/>
                <w:sz w:val="20"/>
              </w:rPr>
              <w:fldChar w:fldCharType="end"/>
            </w:r>
            <w:r w:rsidR="00CD1565">
              <w:rPr>
                <w:rFonts w:asciiTheme="minorHAnsi" w:hAnsiTheme="minorHAnsi" w:cstheme="minorHAnsi"/>
                <w:bCs/>
                <w:sz w:val="20"/>
              </w:rPr>
              <w:t>/</w:t>
            </w:r>
            <w:r w:rsidR="00CD1565" w:rsidRPr="00DF430E">
              <w:rPr>
                <w:rFonts w:asciiTheme="minorHAnsi" w:hAnsiTheme="minorHAnsi" w:cstheme="minorHAnsi"/>
                <w:bCs/>
                <w:sz w:val="20"/>
              </w:rPr>
              <w:fldChar w:fldCharType="begin"/>
            </w:r>
            <w:r w:rsidR="00CD1565" w:rsidRPr="00DF430E">
              <w:rPr>
                <w:rFonts w:asciiTheme="minorHAnsi" w:hAnsiTheme="minorHAnsi" w:cstheme="minorHAnsi"/>
                <w:bCs/>
                <w:sz w:val="20"/>
              </w:rPr>
              <w:instrText>NUMPAGES</w:instrText>
            </w:r>
            <w:r w:rsidR="00CD1565" w:rsidRPr="00DF430E">
              <w:rPr>
                <w:rFonts w:asciiTheme="minorHAnsi" w:hAnsiTheme="minorHAnsi" w:cstheme="minorHAnsi"/>
                <w:bCs/>
                <w:sz w:val="20"/>
              </w:rPr>
              <w:fldChar w:fldCharType="separate"/>
            </w:r>
            <w:r w:rsidR="00F63E32">
              <w:rPr>
                <w:rFonts w:asciiTheme="minorHAnsi" w:hAnsiTheme="minorHAnsi" w:cstheme="minorHAnsi"/>
                <w:bCs/>
                <w:noProof/>
                <w:sz w:val="20"/>
              </w:rPr>
              <w:t>4</w:t>
            </w:r>
            <w:r w:rsidR="00CD1565" w:rsidRPr="00DF430E">
              <w:rPr>
                <w:rFonts w:asciiTheme="minorHAnsi" w:hAnsiTheme="minorHAnsi" w:cstheme="minorHAnsi"/>
                <w:bCs/>
                <w:sz w:val="20"/>
              </w:rPr>
              <w:fldChar w:fldCharType="end"/>
            </w:r>
            <w:r w:rsidR="00CD1565" w:rsidRPr="00DF430E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CD1565">
              <w:rPr>
                <w:rFonts w:asciiTheme="minorHAnsi" w:hAnsiTheme="minorHAnsi" w:cstheme="minorHAnsi"/>
                <w:sz w:val="20"/>
              </w:rPr>
              <w:tab/>
              <w:t>Paraphes :</w:t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23A308" w14:textId="34C7F688" w:rsidR="00CD1565" w:rsidRPr="001F2572" w:rsidRDefault="00507909" w:rsidP="00C75ED2">
    <w:pPr>
      <w:pStyle w:val="Pieddepage"/>
      <w:tabs>
        <w:tab w:val="clear" w:pos="4536"/>
        <w:tab w:val="left" w:pos="7088"/>
      </w:tabs>
      <w:jc w:val="left"/>
      <w:rPr>
        <w:rFonts w:asciiTheme="minorHAnsi" w:hAnsiTheme="minorHAnsi" w:cstheme="minorHAnsi"/>
        <w:sz w:val="20"/>
      </w:rPr>
    </w:pPr>
    <w:r>
      <w:rPr>
        <w:rFonts w:asciiTheme="minorHAnsi" w:hAnsiTheme="minorHAnsi" w:cstheme="minorHAnsi"/>
        <w:sz w:val="20"/>
      </w:rPr>
      <w:t>Accord CET-Avenant n°1</w:t>
    </w:r>
    <w:r w:rsidR="00CD1565">
      <w:rPr>
        <w:rFonts w:asciiTheme="minorHAnsi" w:hAnsiTheme="minorHAnsi" w:cstheme="minorHAnsi"/>
        <w:sz w:val="20"/>
      </w:rPr>
      <w:tab/>
    </w:r>
    <w:r w:rsidR="00CD1565" w:rsidRPr="001F2572">
      <w:rPr>
        <w:rFonts w:asciiTheme="minorHAnsi" w:hAnsiTheme="minorHAnsi" w:cstheme="minorHAnsi"/>
        <w:sz w:val="20"/>
      </w:rPr>
      <w:t>Paraphe</w:t>
    </w:r>
    <w:r w:rsidR="00CD1565">
      <w:rPr>
        <w:rFonts w:asciiTheme="minorHAnsi" w:hAnsiTheme="minorHAnsi" w:cstheme="minorHAnsi"/>
        <w:sz w:val="20"/>
      </w:rPr>
      <w:t>s</w:t>
    </w:r>
    <w:r w:rsidR="00CD1565" w:rsidRPr="001F2572">
      <w:rPr>
        <w:rFonts w:asciiTheme="minorHAnsi" w:hAnsiTheme="minorHAnsi" w:cstheme="minorHAnsi"/>
        <w:sz w:val="20"/>
      </w:rPr>
      <w:t> 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26A904" w14:textId="77777777" w:rsidR="00F75B93" w:rsidRDefault="00F75B93" w:rsidP="008502AE">
      <w:r>
        <w:separator/>
      </w:r>
    </w:p>
  </w:footnote>
  <w:footnote w:type="continuationSeparator" w:id="0">
    <w:p w14:paraId="4682C30A" w14:textId="77777777" w:rsidR="00F75B93" w:rsidRDefault="00F75B93" w:rsidP="008502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4862" w:type="pct"/>
      <w:tblLayout w:type="fixed"/>
      <w:tblLook w:val="04A0" w:firstRow="1" w:lastRow="0" w:firstColumn="1" w:lastColumn="0" w:noHBand="0" w:noVBand="1"/>
    </w:tblPr>
    <w:tblGrid>
      <w:gridCol w:w="7790"/>
      <w:gridCol w:w="1030"/>
    </w:tblGrid>
    <w:tr w:rsidR="00CD1565" w14:paraId="02FFAF45" w14:textId="77777777" w:rsidTr="00CA6D58">
      <w:trPr>
        <w:trHeight w:val="508"/>
      </w:trPr>
      <w:tc>
        <w:tcPr>
          <w:tcW w:w="4416" w:type="pct"/>
          <w:tcBorders>
            <w:bottom w:val="single" w:sz="4" w:space="0" w:color="FF5E00"/>
          </w:tcBorders>
          <w:shd w:val="clear" w:color="auto" w:fill="auto"/>
          <w:vAlign w:val="center"/>
        </w:tcPr>
        <w:p w14:paraId="01A31A1B" w14:textId="77777777" w:rsidR="00CD1565" w:rsidRDefault="00CD1565" w:rsidP="00D232DF"/>
      </w:tc>
      <w:tc>
        <w:tcPr>
          <w:tcW w:w="584" w:type="pct"/>
          <w:vMerge w:val="restart"/>
          <w:shd w:val="clear" w:color="auto" w:fill="auto"/>
          <w:vAlign w:val="center"/>
        </w:tcPr>
        <w:p w14:paraId="692D1EB3" w14:textId="77777777" w:rsidR="00CD1565" w:rsidRDefault="00CD1565" w:rsidP="00CA6D58">
          <w:pPr>
            <w:ind w:left="93" w:right="-56"/>
            <w:jc w:val="right"/>
          </w:pPr>
          <w:r w:rsidRPr="00BD3C41">
            <w:rPr>
              <w:noProof/>
            </w:rPr>
            <w:drawing>
              <wp:inline distT="0" distB="0" distL="0" distR="0" wp14:anchorId="22BFFBAF" wp14:editId="3A271ADA">
                <wp:extent cx="577850" cy="577850"/>
                <wp:effectExtent l="0" t="0" r="0" b="0"/>
                <wp:docPr id="1" name="Imag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78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CD1565" w14:paraId="4EF2A70F" w14:textId="77777777" w:rsidTr="00CA6D58">
      <w:trPr>
        <w:trHeight w:val="509"/>
      </w:trPr>
      <w:tc>
        <w:tcPr>
          <w:tcW w:w="4416" w:type="pct"/>
          <w:tcBorders>
            <w:top w:val="single" w:sz="4" w:space="0" w:color="FF5E00"/>
          </w:tcBorders>
          <w:shd w:val="clear" w:color="auto" w:fill="auto"/>
          <w:vAlign w:val="center"/>
        </w:tcPr>
        <w:p w14:paraId="25F39AC6" w14:textId="77777777" w:rsidR="00CD1565" w:rsidRDefault="00CD1565" w:rsidP="00D232DF"/>
      </w:tc>
      <w:tc>
        <w:tcPr>
          <w:tcW w:w="584" w:type="pct"/>
          <w:vMerge/>
          <w:shd w:val="clear" w:color="auto" w:fill="auto"/>
          <w:vAlign w:val="center"/>
        </w:tcPr>
        <w:p w14:paraId="0D8553F5" w14:textId="77777777" w:rsidR="00CD1565" w:rsidRDefault="00CD1565" w:rsidP="00D232DF"/>
      </w:tc>
    </w:tr>
  </w:tbl>
  <w:p w14:paraId="4DFFC81C" w14:textId="3B3E2C06" w:rsidR="00CD1565" w:rsidRDefault="00CD1565" w:rsidP="00D232DF">
    <w:pPr>
      <w:pStyle w:val="En-tte"/>
    </w:pPr>
  </w:p>
  <w:p w14:paraId="68ACB5F5" w14:textId="77777777" w:rsidR="00CD1565" w:rsidRDefault="00CD156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065" w:type="dxa"/>
      <w:tblBorders>
        <w:top w:val="single" w:sz="12" w:space="0" w:color="FF5E00"/>
        <w:bottom w:val="single" w:sz="12" w:space="0" w:color="FF5E00"/>
        <w:insideH w:val="single" w:sz="4" w:space="0" w:color="FF5E00"/>
      </w:tblBorders>
      <w:tblLayout w:type="fixed"/>
      <w:tblLook w:val="04A0" w:firstRow="1" w:lastRow="0" w:firstColumn="1" w:lastColumn="0" w:noHBand="0" w:noVBand="1"/>
    </w:tblPr>
    <w:tblGrid>
      <w:gridCol w:w="7655"/>
      <w:gridCol w:w="2410"/>
    </w:tblGrid>
    <w:tr w:rsidR="00CD1565" w:rsidRPr="00185B20" w14:paraId="209D908F" w14:textId="77777777" w:rsidTr="00CA6D58">
      <w:trPr>
        <w:trHeight w:val="1247"/>
      </w:trPr>
      <w:tc>
        <w:tcPr>
          <w:tcW w:w="7655" w:type="dxa"/>
          <w:shd w:val="clear" w:color="auto" w:fill="auto"/>
          <w:vAlign w:val="center"/>
        </w:tcPr>
        <w:p w14:paraId="07F659BF" w14:textId="30EAA142" w:rsidR="00CD1565" w:rsidRPr="0036558B" w:rsidRDefault="00AB1F83" w:rsidP="000A4DDC">
          <w:pPr>
            <w:pStyle w:val="Titredocument"/>
            <w:spacing w:before="0"/>
            <w:jc w:val="center"/>
          </w:pPr>
          <w:r>
            <w:t xml:space="preserve">AVENANT MODIFICATIF N°1 </w:t>
          </w:r>
          <w:r w:rsidR="00F01B7A">
            <w:t>A L’ACCORD</w:t>
          </w:r>
          <w:r w:rsidR="000A4DDC">
            <w:t xml:space="preserve"> D’ENTREPRISE RELATIF A LA MISE EN PLACE D’UN COMPTE EPARGNE TEMPS</w:t>
          </w:r>
        </w:p>
      </w:tc>
      <w:tc>
        <w:tcPr>
          <w:tcW w:w="2410" w:type="dxa"/>
          <w:shd w:val="clear" w:color="auto" w:fill="auto"/>
        </w:tcPr>
        <w:p w14:paraId="10DD9B5A" w14:textId="77777777" w:rsidR="00CD1565" w:rsidRPr="00185B20" w:rsidRDefault="00CD1565" w:rsidP="00CA6D58">
          <w:pPr>
            <w:pStyle w:val="En-tte"/>
            <w:ind w:left="-142"/>
            <w:jc w:val="right"/>
          </w:pPr>
          <w:r w:rsidRPr="00BD3C41">
            <w:rPr>
              <w:noProof/>
            </w:rPr>
            <w:drawing>
              <wp:inline distT="0" distB="0" distL="0" distR="0" wp14:anchorId="093DF278" wp14:editId="288B8DD5">
                <wp:extent cx="1579880" cy="826770"/>
                <wp:effectExtent l="0" t="0" r="0" b="0"/>
                <wp:docPr id="2" name="Imag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79880" cy="826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7BF6EA7" w14:textId="49AA4927" w:rsidR="00CD1565" w:rsidRPr="00C74053" w:rsidRDefault="00CD1565" w:rsidP="00D232DF">
    <w:pPr>
      <w:pStyle w:val="En-tte"/>
    </w:pPr>
  </w:p>
  <w:p w14:paraId="6604D90D" w14:textId="77777777" w:rsidR="00CD1565" w:rsidRPr="00C26FA7" w:rsidRDefault="00CD1565">
    <w:pPr>
      <w:pStyle w:val="En-tte"/>
      <w:rPr>
        <w:rFonts w:ascii="Calibri" w:hAnsi="Calibri" w:cs="Calibri"/>
        <w:sz w:val="20"/>
      </w:rPr>
    </w:pPr>
    <w:r w:rsidRPr="00C26FA7">
      <w:rPr>
        <w:rFonts w:ascii="Calibri" w:hAnsi="Calibri" w:cs="Calibri"/>
        <w:sz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27E52"/>
    <w:multiLevelType w:val="hybridMultilevel"/>
    <w:tmpl w:val="A40833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E21A2"/>
    <w:multiLevelType w:val="hybridMultilevel"/>
    <w:tmpl w:val="F41C5E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93E9E"/>
    <w:multiLevelType w:val="hybridMultilevel"/>
    <w:tmpl w:val="C1C8CB4A"/>
    <w:lvl w:ilvl="0" w:tplc="41A25462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F426B7"/>
    <w:multiLevelType w:val="hybridMultilevel"/>
    <w:tmpl w:val="4AFACCBE"/>
    <w:lvl w:ilvl="0" w:tplc="85E656A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90947"/>
    <w:multiLevelType w:val="hybridMultilevel"/>
    <w:tmpl w:val="440CEE32"/>
    <w:lvl w:ilvl="0" w:tplc="25BE7676">
      <w:numFmt w:val="bullet"/>
      <w:lvlText w:val="-"/>
      <w:lvlJc w:val="left"/>
      <w:pPr>
        <w:ind w:left="720" w:hanging="360"/>
      </w:pPr>
      <w:rPr>
        <w:rFonts w:ascii="Arial" w:eastAsia="MS Mincho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9334AE"/>
    <w:multiLevelType w:val="hybridMultilevel"/>
    <w:tmpl w:val="5832ED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EF5A65"/>
    <w:multiLevelType w:val="hybridMultilevel"/>
    <w:tmpl w:val="4CFE4160"/>
    <w:lvl w:ilvl="0" w:tplc="2E94482C">
      <w:start w:val="1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DD2042"/>
    <w:multiLevelType w:val="hybridMultilevel"/>
    <w:tmpl w:val="D7DCA3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0F7D93"/>
    <w:multiLevelType w:val="hybridMultilevel"/>
    <w:tmpl w:val="E81E769A"/>
    <w:lvl w:ilvl="0" w:tplc="E6F4CFD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66F77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907112"/>
    <w:multiLevelType w:val="hybridMultilevel"/>
    <w:tmpl w:val="3FC837BA"/>
    <w:lvl w:ilvl="0" w:tplc="4104A156">
      <w:numFmt w:val="bullet"/>
      <w:lvlText w:val="-"/>
      <w:lvlJc w:val="left"/>
      <w:pPr>
        <w:ind w:left="720" w:hanging="360"/>
      </w:pPr>
      <w:rPr>
        <w:rFonts w:ascii="Calibri" w:eastAsia="Times New Roman" w:hAnsi="Calibri" w:cs="TimesNewRomanPSMT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4B51D9"/>
    <w:multiLevelType w:val="multilevel"/>
    <w:tmpl w:val="94DC524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b/>
        <w:i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i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i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i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i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i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i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i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  <w:i/>
      </w:rPr>
    </w:lvl>
  </w:abstractNum>
  <w:abstractNum w:abstractNumId="11" w15:restartNumberingAfterBreak="0">
    <w:nsid w:val="427E13A5"/>
    <w:multiLevelType w:val="hybridMultilevel"/>
    <w:tmpl w:val="03C277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4E4328"/>
    <w:multiLevelType w:val="hybridMultilevel"/>
    <w:tmpl w:val="01465D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661987"/>
    <w:multiLevelType w:val="hybridMultilevel"/>
    <w:tmpl w:val="E620D886"/>
    <w:lvl w:ilvl="0" w:tplc="DAF2FDD0">
      <w:numFmt w:val="bullet"/>
      <w:lvlText w:val="-"/>
      <w:lvlJc w:val="left"/>
      <w:pPr>
        <w:ind w:left="721" w:hanging="360"/>
      </w:pPr>
      <w:rPr>
        <w:rFonts w:ascii="Calibri" w:eastAsia="MS Mincho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14" w15:restartNumberingAfterBreak="0">
    <w:nsid w:val="6379683F"/>
    <w:multiLevelType w:val="hybridMultilevel"/>
    <w:tmpl w:val="098C89E0"/>
    <w:lvl w:ilvl="0" w:tplc="E6F4CFD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66F77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BA4C30"/>
    <w:multiLevelType w:val="hybridMultilevel"/>
    <w:tmpl w:val="3A7E786E"/>
    <w:lvl w:ilvl="0" w:tplc="25BE7676">
      <w:numFmt w:val="bullet"/>
      <w:lvlText w:val="-"/>
      <w:lvlJc w:val="left"/>
      <w:pPr>
        <w:ind w:left="720" w:hanging="360"/>
      </w:pPr>
      <w:rPr>
        <w:rFonts w:ascii="Arial" w:eastAsia="MS Mincho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5"/>
  </w:num>
  <w:num w:numId="5">
    <w:abstractNumId w:val="6"/>
  </w:num>
  <w:num w:numId="6">
    <w:abstractNumId w:val="2"/>
  </w:num>
  <w:num w:numId="7">
    <w:abstractNumId w:val="8"/>
  </w:num>
  <w:num w:numId="8">
    <w:abstractNumId w:val="9"/>
  </w:num>
  <w:num w:numId="9">
    <w:abstractNumId w:val="14"/>
  </w:num>
  <w:num w:numId="10">
    <w:abstractNumId w:val="13"/>
  </w:num>
  <w:num w:numId="11">
    <w:abstractNumId w:val="12"/>
  </w:num>
  <w:num w:numId="12">
    <w:abstractNumId w:val="5"/>
  </w:num>
  <w:num w:numId="13">
    <w:abstractNumId w:val="11"/>
  </w:num>
  <w:num w:numId="14">
    <w:abstractNumId w:val="10"/>
  </w:num>
  <w:num w:numId="15">
    <w:abstractNumId w:val="1"/>
  </w:num>
  <w:num w:numId="16">
    <w:abstractNumId w:val="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8DF"/>
    <w:rsid w:val="00025DE2"/>
    <w:rsid w:val="0004083F"/>
    <w:rsid w:val="00051F9B"/>
    <w:rsid w:val="00062F86"/>
    <w:rsid w:val="00066FC6"/>
    <w:rsid w:val="00077C82"/>
    <w:rsid w:val="000872AD"/>
    <w:rsid w:val="00087640"/>
    <w:rsid w:val="00093E70"/>
    <w:rsid w:val="000A1F42"/>
    <w:rsid w:val="000A4C74"/>
    <w:rsid w:val="000A4DDC"/>
    <w:rsid w:val="000B14A0"/>
    <w:rsid w:val="000C6465"/>
    <w:rsid w:val="000C7FEE"/>
    <w:rsid w:val="000D5C89"/>
    <w:rsid w:val="000E2C1B"/>
    <w:rsid w:val="0010019C"/>
    <w:rsid w:val="0011625B"/>
    <w:rsid w:val="00155003"/>
    <w:rsid w:val="00182765"/>
    <w:rsid w:val="001879F4"/>
    <w:rsid w:val="001B5BBE"/>
    <w:rsid w:val="001B7987"/>
    <w:rsid w:val="001C17CD"/>
    <w:rsid w:val="001C5530"/>
    <w:rsid w:val="001E3C88"/>
    <w:rsid w:val="001F2572"/>
    <w:rsid w:val="001F4AB2"/>
    <w:rsid w:val="00205787"/>
    <w:rsid w:val="002120D9"/>
    <w:rsid w:val="0024487D"/>
    <w:rsid w:val="00247CF6"/>
    <w:rsid w:val="002556A6"/>
    <w:rsid w:val="00255E40"/>
    <w:rsid w:val="00261781"/>
    <w:rsid w:val="0029046E"/>
    <w:rsid w:val="00293E6F"/>
    <w:rsid w:val="002A4158"/>
    <w:rsid w:val="002B17B0"/>
    <w:rsid w:val="002B5C87"/>
    <w:rsid w:val="002D11E6"/>
    <w:rsid w:val="002E06A7"/>
    <w:rsid w:val="002F42EB"/>
    <w:rsid w:val="003022E5"/>
    <w:rsid w:val="003046BF"/>
    <w:rsid w:val="00327493"/>
    <w:rsid w:val="00352B25"/>
    <w:rsid w:val="00376A6A"/>
    <w:rsid w:val="00394346"/>
    <w:rsid w:val="003B0AC4"/>
    <w:rsid w:val="003C52B6"/>
    <w:rsid w:val="003C622D"/>
    <w:rsid w:val="003C753A"/>
    <w:rsid w:val="003E07D6"/>
    <w:rsid w:val="003E0953"/>
    <w:rsid w:val="003E6B09"/>
    <w:rsid w:val="003F1DA9"/>
    <w:rsid w:val="003F781B"/>
    <w:rsid w:val="00407ED6"/>
    <w:rsid w:val="00413682"/>
    <w:rsid w:val="0041399D"/>
    <w:rsid w:val="00424085"/>
    <w:rsid w:val="00424B94"/>
    <w:rsid w:val="0042620D"/>
    <w:rsid w:val="0044442A"/>
    <w:rsid w:val="004728E7"/>
    <w:rsid w:val="0049241C"/>
    <w:rsid w:val="00494223"/>
    <w:rsid w:val="004A2A9C"/>
    <w:rsid w:val="004A5503"/>
    <w:rsid w:val="004D2D55"/>
    <w:rsid w:val="004D7706"/>
    <w:rsid w:val="004F0505"/>
    <w:rsid w:val="004F69E2"/>
    <w:rsid w:val="005006D5"/>
    <w:rsid w:val="00507909"/>
    <w:rsid w:val="005154C9"/>
    <w:rsid w:val="00517B07"/>
    <w:rsid w:val="00521177"/>
    <w:rsid w:val="00522177"/>
    <w:rsid w:val="005252D6"/>
    <w:rsid w:val="0054061A"/>
    <w:rsid w:val="0054179D"/>
    <w:rsid w:val="005439F0"/>
    <w:rsid w:val="0055538F"/>
    <w:rsid w:val="005674CC"/>
    <w:rsid w:val="0058574B"/>
    <w:rsid w:val="005951C1"/>
    <w:rsid w:val="005B2CCB"/>
    <w:rsid w:val="005B3372"/>
    <w:rsid w:val="005C2989"/>
    <w:rsid w:val="005F3209"/>
    <w:rsid w:val="005F6717"/>
    <w:rsid w:val="00607992"/>
    <w:rsid w:val="00634EC4"/>
    <w:rsid w:val="006371D6"/>
    <w:rsid w:val="00640BD2"/>
    <w:rsid w:val="00643E9A"/>
    <w:rsid w:val="00647342"/>
    <w:rsid w:val="006554C6"/>
    <w:rsid w:val="00656A22"/>
    <w:rsid w:val="0067269A"/>
    <w:rsid w:val="00682348"/>
    <w:rsid w:val="00684A01"/>
    <w:rsid w:val="006A469A"/>
    <w:rsid w:val="006C4A42"/>
    <w:rsid w:val="006D0A44"/>
    <w:rsid w:val="006D19C1"/>
    <w:rsid w:val="006D3E8A"/>
    <w:rsid w:val="006F0F84"/>
    <w:rsid w:val="006F5EFB"/>
    <w:rsid w:val="007119D4"/>
    <w:rsid w:val="0071627F"/>
    <w:rsid w:val="00722518"/>
    <w:rsid w:val="00723358"/>
    <w:rsid w:val="00736DB0"/>
    <w:rsid w:val="00745149"/>
    <w:rsid w:val="00760051"/>
    <w:rsid w:val="007850C3"/>
    <w:rsid w:val="007A41D4"/>
    <w:rsid w:val="007A56D2"/>
    <w:rsid w:val="007B4974"/>
    <w:rsid w:val="007B558A"/>
    <w:rsid w:val="007C204A"/>
    <w:rsid w:val="007C25DF"/>
    <w:rsid w:val="007D05BE"/>
    <w:rsid w:val="007E2DB8"/>
    <w:rsid w:val="007E61F2"/>
    <w:rsid w:val="008114A0"/>
    <w:rsid w:val="00825A0E"/>
    <w:rsid w:val="00835BCF"/>
    <w:rsid w:val="00841AE2"/>
    <w:rsid w:val="00843F88"/>
    <w:rsid w:val="008502AE"/>
    <w:rsid w:val="008611FB"/>
    <w:rsid w:val="00872E4D"/>
    <w:rsid w:val="008B2314"/>
    <w:rsid w:val="008C0E80"/>
    <w:rsid w:val="008C2EF8"/>
    <w:rsid w:val="008C6EC7"/>
    <w:rsid w:val="008D1920"/>
    <w:rsid w:val="008E402D"/>
    <w:rsid w:val="008F292F"/>
    <w:rsid w:val="00900767"/>
    <w:rsid w:val="00925E66"/>
    <w:rsid w:val="00930BAD"/>
    <w:rsid w:val="00936B42"/>
    <w:rsid w:val="00944101"/>
    <w:rsid w:val="00945BE9"/>
    <w:rsid w:val="00947E44"/>
    <w:rsid w:val="00963BD9"/>
    <w:rsid w:val="00965240"/>
    <w:rsid w:val="009831E4"/>
    <w:rsid w:val="0099476E"/>
    <w:rsid w:val="00996E68"/>
    <w:rsid w:val="00997918"/>
    <w:rsid w:val="009B61E1"/>
    <w:rsid w:val="009C1A24"/>
    <w:rsid w:val="009C5EFA"/>
    <w:rsid w:val="009D7F5A"/>
    <w:rsid w:val="009F032A"/>
    <w:rsid w:val="009F696D"/>
    <w:rsid w:val="00A0695E"/>
    <w:rsid w:val="00A24204"/>
    <w:rsid w:val="00A266EF"/>
    <w:rsid w:val="00A35D44"/>
    <w:rsid w:val="00A41818"/>
    <w:rsid w:val="00A44351"/>
    <w:rsid w:val="00A6150A"/>
    <w:rsid w:val="00A62CEB"/>
    <w:rsid w:val="00A77213"/>
    <w:rsid w:val="00A842A6"/>
    <w:rsid w:val="00A86F41"/>
    <w:rsid w:val="00A92D1C"/>
    <w:rsid w:val="00A9387F"/>
    <w:rsid w:val="00AA3EFE"/>
    <w:rsid w:val="00AB1DFC"/>
    <w:rsid w:val="00AB1F83"/>
    <w:rsid w:val="00AC7E18"/>
    <w:rsid w:val="00AF2B79"/>
    <w:rsid w:val="00B35089"/>
    <w:rsid w:val="00B43A91"/>
    <w:rsid w:val="00B448E2"/>
    <w:rsid w:val="00B629B0"/>
    <w:rsid w:val="00B7574B"/>
    <w:rsid w:val="00B77984"/>
    <w:rsid w:val="00B91D8E"/>
    <w:rsid w:val="00B93A40"/>
    <w:rsid w:val="00BA516C"/>
    <w:rsid w:val="00C1795B"/>
    <w:rsid w:val="00C26FA7"/>
    <w:rsid w:val="00C32853"/>
    <w:rsid w:val="00C33783"/>
    <w:rsid w:val="00C75ED2"/>
    <w:rsid w:val="00C83425"/>
    <w:rsid w:val="00C84B05"/>
    <w:rsid w:val="00C9285F"/>
    <w:rsid w:val="00CA6D58"/>
    <w:rsid w:val="00CB08F5"/>
    <w:rsid w:val="00CD1565"/>
    <w:rsid w:val="00CD79B7"/>
    <w:rsid w:val="00CE1A85"/>
    <w:rsid w:val="00CE4662"/>
    <w:rsid w:val="00D232DF"/>
    <w:rsid w:val="00D23852"/>
    <w:rsid w:val="00D26461"/>
    <w:rsid w:val="00D2778F"/>
    <w:rsid w:val="00D53D5F"/>
    <w:rsid w:val="00D579E4"/>
    <w:rsid w:val="00D6141B"/>
    <w:rsid w:val="00D6552E"/>
    <w:rsid w:val="00D65844"/>
    <w:rsid w:val="00D71257"/>
    <w:rsid w:val="00D71680"/>
    <w:rsid w:val="00D90961"/>
    <w:rsid w:val="00D91008"/>
    <w:rsid w:val="00DB1C68"/>
    <w:rsid w:val="00DB4E1F"/>
    <w:rsid w:val="00DE507E"/>
    <w:rsid w:val="00DE5113"/>
    <w:rsid w:val="00DE6380"/>
    <w:rsid w:val="00DF430E"/>
    <w:rsid w:val="00E23D2E"/>
    <w:rsid w:val="00E313F5"/>
    <w:rsid w:val="00E31B52"/>
    <w:rsid w:val="00E5443F"/>
    <w:rsid w:val="00E54600"/>
    <w:rsid w:val="00E633FD"/>
    <w:rsid w:val="00E63D38"/>
    <w:rsid w:val="00E64CFB"/>
    <w:rsid w:val="00E65CF5"/>
    <w:rsid w:val="00E7699C"/>
    <w:rsid w:val="00E8075C"/>
    <w:rsid w:val="00E813ED"/>
    <w:rsid w:val="00E81646"/>
    <w:rsid w:val="00EA5FDB"/>
    <w:rsid w:val="00EC6179"/>
    <w:rsid w:val="00EC678E"/>
    <w:rsid w:val="00ED4F64"/>
    <w:rsid w:val="00EE4A20"/>
    <w:rsid w:val="00EE6378"/>
    <w:rsid w:val="00EF0819"/>
    <w:rsid w:val="00F01B7A"/>
    <w:rsid w:val="00F02DDF"/>
    <w:rsid w:val="00F12DC8"/>
    <w:rsid w:val="00F46221"/>
    <w:rsid w:val="00F50F37"/>
    <w:rsid w:val="00F6091D"/>
    <w:rsid w:val="00F63E32"/>
    <w:rsid w:val="00F745E1"/>
    <w:rsid w:val="00F75B93"/>
    <w:rsid w:val="00F8089F"/>
    <w:rsid w:val="00F84ED7"/>
    <w:rsid w:val="00F859E7"/>
    <w:rsid w:val="00F93E33"/>
    <w:rsid w:val="00F9400F"/>
    <w:rsid w:val="00F94D2B"/>
    <w:rsid w:val="00F9590A"/>
    <w:rsid w:val="00F97C0A"/>
    <w:rsid w:val="00FA14C9"/>
    <w:rsid w:val="00FA7354"/>
    <w:rsid w:val="00FC47AD"/>
    <w:rsid w:val="00FD2394"/>
    <w:rsid w:val="00FD68DF"/>
    <w:rsid w:val="00FE4D6E"/>
    <w:rsid w:val="00FF1538"/>
    <w:rsid w:val="00FF1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0CCCEC9D"/>
  <w15:docId w15:val="{4549CDB6-D541-4E36-BD3C-A6CCEC1DC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68DF"/>
    <w:pPr>
      <w:jc w:val="both"/>
    </w:pPr>
    <w:rPr>
      <w:rFonts w:ascii="Arial" w:eastAsia="Times New Roman" w:hAnsi="Arial"/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2A4158"/>
    <w:pPr>
      <w:keepNext/>
      <w:ind w:right="-2"/>
      <w:outlineLvl w:val="0"/>
    </w:pPr>
    <w:rPr>
      <w:rFonts w:asciiTheme="minorHAnsi" w:hAnsiTheme="minorHAnsi" w:cstheme="minorHAnsi"/>
      <w:b/>
      <w:szCs w:val="22"/>
    </w:rPr>
  </w:style>
  <w:style w:type="paragraph" w:styleId="Titre2">
    <w:name w:val="heading 2"/>
    <w:aliases w:val="Titre 2 Acte"/>
    <w:basedOn w:val="Normal"/>
    <w:next w:val="Normal"/>
    <w:link w:val="Titre2Car"/>
    <w:qFormat/>
    <w:rsid w:val="00FD68DF"/>
    <w:pPr>
      <w:keepNext/>
      <w:spacing w:before="240"/>
      <w:jc w:val="left"/>
      <w:outlineLvl w:val="1"/>
    </w:pPr>
    <w:rPr>
      <w:b/>
      <w:u w:val="single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4179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aliases w:val="Titre 2 Acte Car"/>
    <w:link w:val="Titre2"/>
    <w:rsid w:val="00FD68DF"/>
    <w:rPr>
      <w:rFonts w:ascii="Arial" w:eastAsia="Times New Roman" w:hAnsi="Arial" w:cs="Times New Roman"/>
      <w:b/>
      <w:szCs w:val="20"/>
      <w:u w:val="single"/>
      <w:lang w:eastAsia="fr-FR"/>
    </w:rPr>
  </w:style>
  <w:style w:type="paragraph" w:styleId="Pieddepage">
    <w:name w:val="footer"/>
    <w:basedOn w:val="Normal"/>
    <w:link w:val="PieddepageCar"/>
    <w:uiPriority w:val="99"/>
    <w:rsid w:val="00FD68D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FD68DF"/>
    <w:rPr>
      <w:rFonts w:ascii="Arial" w:eastAsia="Times New Roman" w:hAnsi="Arial" w:cs="Times New Roman"/>
      <w:szCs w:val="20"/>
      <w:lang w:eastAsia="fr-FR"/>
    </w:rPr>
  </w:style>
  <w:style w:type="character" w:styleId="Numrodepage">
    <w:name w:val="page number"/>
    <w:basedOn w:val="Policepardfaut"/>
    <w:rsid w:val="00FD68DF"/>
  </w:style>
  <w:style w:type="paragraph" w:customStyle="1" w:styleId="texte">
    <w:name w:val="texte"/>
    <w:basedOn w:val="Textebrut"/>
    <w:rsid w:val="00FD68DF"/>
    <w:rPr>
      <w:rFonts w:ascii="Arial" w:eastAsia="MS Mincho" w:hAnsi="Arial" w:cs="Arial"/>
      <w:sz w:val="22"/>
      <w:szCs w:val="20"/>
    </w:rPr>
  </w:style>
  <w:style w:type="paragraph" w:styleId="Corpsdetexte3">
    <w:name w:val="Body Text 3"/>
    <w:basedOn w:val="Normal"/>
    <w:link w:val="Corpsdetexte3Car"/>
    <w:unhideWhenUsed/>
    <w:rsid w:val="00FD68DF"/>
    <w:pPr>
      <w:spacing w:line="360" w:lineRule="atLeast"/>
    </w:pPr>
    <w:rPr>
      <w:iCs/>
      <w:szCs w:val="22"/>
    </w:rPr>
  </w:style>
  <w:style w:type="character" w:customStyle="1" w:styleId="Corpsdetexte3Car">
    <w:name w:val="Corps de texte 3 Car"/>
    <w:link w:val="Corpsdetexte3"/>
    <w:rsid w:val="00FD68DF"/>
    <w:rPr>
      <w:rFonts w:ascii="Arial" w:eastAsia="Times New Roman" w:hAnsi="Arial" w:cs="Times New Roman"/>
      <w:iCs/>
    </w:rPr>
  </w:style>
  <w:style w:type="paragraph" w:styleId="Paragraphedeliste">
    <w:name w:val="List Paragraph"/>
    <w:basedOn w:val="Normal"/>
    <w:qFormat/>
    <w:rsid w:val="00FD68DF"/>
    <w:pPr>
      <w:ind w:left="708"/>
    </w:pPr>
  </w:style>
  <w:style w:type="character" w:styleId="Marquedecommentaire">
    <w:name w:val="annotation reference"/>
    <w:unhideWhenUsed/>
    <w:rsid w:val="00FD68DF"/>
    <w:rPr>
      <w:sz w:val="16"/>
      <w:szCs w:val="16"/>
    </w:rPr>
  </w:style>
  <w:style w:type="paragraph" w:styleId="Commentaire">
    <w:name w:val="annotation text"/>
    <w:basedOn w:val="Normal"/>
    <w:link w:val="CommentaireCar"/>
    <w:unhideWhenUsed/>
    <w:rsid w:val="00FD68DF"/>
    <w:pPr>
      <w:spacing w:after="200"/>
      <w:jc w:val="left"/>
    </w:pPr>
    <w:rPr>
      <w:rFonts w:ascii="Calibri" w:hAnsi="Calibri"/>
      <w:sz w:val="20"/>
    </w:rPr>
  </w:style>
  <w:style w:type="character" w:customStyle="1" w:styleId="CommentaireCar">
    <w:name w:val="Commentaire Car"/>
    <w:link w:val="Commentaire"/>
    <w:rsid w:val="00FD68DF"/>
    <w:rPr>
      <w:rFonts w:ascii="Calibri" w:eastAsia="Times New Roman" w:hAnsi="Calibri" w:cs="Times New Roman"/>
      <w:sz w:val="20"/>
      <w:szCs w:val="20"/>
    </w:rPr>
  </w:style>
  <w:style w:type="paragraph" w:styleId="Corpsdetexte">
    <w:name w:val="Body Text"/>
    <w:basedOn w:val="Normal"/>
    <w:link w:val="CorpsdetexteCar"/>
    <w:rsid w:val="00FD68DF"/>
    <w:pPr>
      <w:spacing w:after="120"/>
    </w:pPr>
  </w:style>
  <w:style w:type="character" w:customStyle="1" w:styleId="CorpsdetexteCar">
    <w:name w:val="Corps de texte Car"/>
    <w:link w:val="Corpsdetexte"/>
    <w:rsid w:val="00FD68DF"/>
    <w:rPr>
      <w:rFonts w:ascii="Arial" w:eastAsia="Times New Roman" w:hAnsi="Arial" w:cs="Times New Roman"/>
      <w:szCs w:val="20"/>
    </w:rPr>
  </w:style>
  <w:style w:type="paragraph" w:styleId="Textebrut">
    <w:name w:val="Plain Text"/>
    <w:basedOn w:val="Normal"/>
    <w:link w:val="TextebrutCar"/>
    <w:uiPriority w:val="99"/>
    <w:semiHidden/>
    <w:unhideWhenUsed/>
    <w:rsid w:val="00FD68DF"/>
    <w:rPr>
      <w:rFonts w:ascii="Consolas" w:hAnsi="Consolas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sid w:val="00FD68DF"/>
    <w:rPr>
      <w:rFonts w:ascii="Consolas" w:eastAsia="Times New Roman" w:hAnsi="Consolas" w:cs="Times New Roman"/>
      <w:sz w:val="21"/>
      <w:szCs w:val="21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D68D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FD68DF"/>
    <w:rPr>
      <w:rFonts w:ascii="Tahoma" w:eastAsia="Times New Roman" w:hAnsi="Tahoma" w:cs="Tahoma"/>
      <w:sz w:val="16"/>
      <w:szCs w:val="16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9387F"/>
    <w:pPr>
      <w:spacing w:after="0"/>
      <w:jc w:val="both"/>
    </w:pPr>
    <w:rPr>
      <w:rFonts w:ascii="Arial" w:hAnsi="Arial"/>
      <w:b/>
      <w:bCs/>
    </w:rPr>
  </w:style>
  <w:style w:type="character" w:customStyle="1" w:styleId="ObjetducommentaireCar">
    <w:name w:val="Objet du commentaire Car"/>
    <w:link w:val="Objetducommentaire"/>
    <w:uiPriority w:val="99"/>
    <w:semiHidden/>
    <w:rsid w:val="00A9387F"/>
    <w:rPr>
      <w:rFonts w:ascii="Arial" w:eastAsia="Times New Roman" w:hAnsi="Arial" w:cs="Times New Roman"/>
      <w:b/>
      <w:bCs/>
      <w:sz w:val="20"/>
      <w:szCs w:val="20"/>
      <w:lang w:eastAsia="fr-FR"/>
    </w:rPr>
  </w:style>
  <w:style w:type="paragraph" w:styleId="En-tte">
    <w:name w:val="header"/>
    <w:basedOn w:val="Normal"/>
    <w:link w:val="En-tteCar"/>
    <w:unhideWhenUsed/>
    <w:rsid w:val="0099476E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rsid w:val="0099476E"/>
    <w:rPr>
      <w:rFonts w:ascii="Arial" w:eastAsia="Times New Roman" w:hAnsi="Arial"/>
      <w:sz w:val="22"/>
    </w:rPr>
  </w:style>
  <w:style w:type="table" w:styleId="Grilledutableau">
    <w:name w:val="Table Grid"/>
    <w:basedOn w:val="TableauNormal"/>
    <w:uiPriority w:val="59"/>
    <w:rsid w:val="00D232DF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redocument">
    <w:name w:val="Titre document"/>
    <w:basedOn w:val="Normal"/>
    <w:link w:val="TitredocumentCar"/>
    <w:qFormat/>
    <w:rsid w:val="00D232DF"/>
    <w:pPr>
      <w:spacing w:before="120"/>
    </w:pPr>
    <w:rPr>
      <w:rFonts w:ascii="Calibri" w:hAnsi="Calibri" w:cs="Calibri"/>
      <w:b/>
      <w:color w:val="FF5E00"/>
      <w:sz w:val="36"/>
      <w:szCs w:val="36"/>
      <w:bdr w:val="none" w:sz="0" w:space="0" w:color="auto" w:frame="1"/>
      <w:shd w:val="clear" w:color="auto" w:fill="FFFFFF"/>
    </w:rPr>
  </w:style>
  <w:style w:type="character" w:customStyle="1" w:styleId="TitredocumentCar">
    <w:name w:val="Titre document Car"/>
    <w:link w:val="Titredocument"/>
    <w:rsid w:val="00D232DF"/>
    <w:rPr>
      <w:rFonts w:eastAsia="Times New Roman" w:cs="Calibri"/>
      <w:b/>
      <w:color w:val="FF5E00"/>
      <w:sz w:val="36"/>
      <w:szCs w:val="36"/>
      <w:bdr w:val="none" w:sz="0" w:space="0" w:color="auto" w:frame="1"/>
    </w:rPr>
  </w:style>
  <w:style w:type="character" w:customStyle="1" w:styleId="Titre5Car">
    <w:name w:val="Titre 5 Car"/>
    <w:basedOn w:val="Policepardfaut"/>
    <w:link w:val="Titre5"/>
    <w:uiPriority w:val="9"/>
    <w:semiHidden/>
    <w:rsid w:val="0054179D"/>
    <w:rPr>
      <w:rFonts w:asciiTheme="majorHAnsi" w:eastAsiaTheme="majorEastAsia" w:hAnsiTheme="majorHAnsi" w:cstheme="majorBidi"/>
      <w:color w:val="2E74B5" w:themeColor="accent1" w:themeShade="BF"/>
      <w:sz w:val="22"/>
    </w:rPr>
  </w:style>
  <w:style w:type="paragraph" w:customStyle="1" w:styleId="Texte0">
    <w:name w:val="Texte"/>
    <w:link w:val="TexteCar"/>
    <w:rsid w:val="00205787"/>
    <w:pPr>
      <w:ind w:left="567"/>
      <w:jc w:val="both"/>
    </w:pPr>
    <w:rPr>
      <w:rFonts w:ascii="Helvetica" w:eastAsia="Times New Roman" w:hAnsi="Helvetica" w:cs="Helvetica"/>
      <w:color w:val="000000"/>
      <w:sz w:val="22"/>
      <w:szCs w:val="22"/>
    </w:rPr>
  </w:style>
  <w:style w:type="character" w:customStyle="1" w:styleId="TexteCar">
    <w:name w:val="Texte Car"/>
    <w:link w:val="Texte0"/>
    <w:locked/>
    <w:rsid w:val="00205787"/>
    <w:rPr>
      <w:rFonts w:ascii="Helvetica" w:eastAsia="Times New Roman" w:hAnsi="Helvetica" w:cs="Helvetica"/>
      <w:color w:val="000000"/>
      <w:sz w:val="22"/>
      <w:szCs w:val="22"/>
    </w:rPr>
  </w:style>
  <w:style w:type="character" w:styleId="Lienhypertexte">
    <w:name w:val="Hyperlink"/>
    <w:uiPriority w:val="99"/>
    <w:rsid w:val="00205787"/>
    <w:rPr>
      <w:rFonts w:cs="Times New Roman"/>
      <w:color w:val="0000FF"/>
      <w:u w:val="single"/>
    </w:rPr>
  </w:style>
  <w:style w:type="paragraph" w:styleId="Rvision">
    <w:name w:val="Revision"/>
    <w:hidden/>
    <w:uiPriority w:val="99"/>
    <w:semiHidden/>
    <w:rsid w:val="00EE4A20"/>
    <w:rPr>
      <w:rFonts w:ascii="Arial" w:eastAsia="Times New Roman" w:hAnsi="Arial"/>
      <w:sz w:val="22"/>
    </w:rPr>
  </w:style>
  <w:style w:type="paragraph" w:styleId="Notedebasdepage">
    <w:name w:val="footnote text"/>
    <w:basedOn w:val="Normal"/>
    <w:link w:val="NotedebasdepageCar"/>
    <w:rsid w:val="005951C1"/>
    <w:pPr>
      <w:jc w:val="left"/>
    </w:pPr>
    <w:rPr>
      <w:rFonts w:asciiTheme="minorHAnsi" w:hAnsiTheme="minorHAnsi"/>
      <w:color w:val="000000"/>
      <w:sz w:val="20"/>
    </w:rPr>
  </w:style>
  <w:style w:type="character" w:customStyle="1" w:styleId="NotedebasdepageCar">
    <w:name w:val="Note de bas de page Car"/>
    <w:basedOn w:val="Policepardfaut"/>
    <w:link w:val="Notedebasdepage"/>
    <w:rsid w:val="005951C1"/>
    <w:rPr>
      <w:rFonts w:asciiTheme="minorHAnsi" w:eastAsia="Times New Roman" w:hAnsiTheme="minorHAnsi"/>
      <w:color w:val="000000"/>
    </w:rPr>
  </w:style>
  <w:style w:type="character" w:styleId="Appelnotedebasdep">
    <w:name w:val="footnote reference"/>
    <w:rsid w:val="005951C1"/>
    <w:rPr>
      <w:vertAlign w:val="superscript"/>
    </w:rPr>
  </w:style>
  <w:style w:type="character" w:customStyle="1" w:styleId="Titre1Car">
    <w:name w:val="Titre 1 Car"/>
    <w:basedOn w:val="Policepardfaut"/>
    <w:link w:val="Titre1"/>
    <w:uiPriority w:val="9"/>
    <w:rsid w:val="002A4158"/>
    <w:rPr>
      <w:rFonts w:asciiTheme="minorHAnsi" w:eastAsia="Times New Roman" w:hAnsiTheme="minorHAnsi" w:cstheme="minorHAnsi"/>
      <w:b/>
      <w:sz w:val="22"/>
      <w:szCs w:val="22"/>
    </w:rPr>
  </w:style>
  <w:style w:type="character" w:styleId="Lienhypertextesuivivisit">
    <w:name w:val="FollowedHyperlink"/>
    <w:basedOn w:val="Policepardfaut"/>
    <w:uiPriority w:val="99"/>
    <w:semiHidden/>
    <w:unhideWhenUsed/>
    <w:rsid w:val="000872AD"/>
    <w:rPr>
      <w:color w:val="954F72" w:themeColor="followedHyperlink"/>
      <w:u w:val="single"/>
    </w:rPr>
  </w:style>
  <w:style w:type="character" w:customStyle="1" w:styleId="txt1">
    <w:name w:val="txt1"/>
    <w:qFormat/>
    <w:rsid w:val="004D2D55"/>
    <w:rPr>
      <w:rFonts w:ascii="Arial" w:hAnsi="Arial" w:cs="Arial" w:hint="default"/>
      <w:b w:val="0"/>
      <w:bCs w:val="0"/>
      <w:color w:val="000000"/>
      <w:spacing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3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eleaccords.travail-emploi.gouv.fr/PortailTeleprocedures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B89F7C-47A4-45D4-8FE9-D13518303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640</Words>
  <Characters>3521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Fidal</Company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fpoulet</dc:creator>
  <cp:lastModifiedBy>Bernacchi Benedicte</cp:lastModifiedBy>
  <cp:revision>5</cp:revision>
  <cp:lastPrinted>2019-11-06T15:14:00Z</cp:lastPrinted>
  <dcterms:created xsi:type="dcterms:W3CDTF">2022-01-27T15:04:00Z</dcterms:created>
  <dcterms:modified xsi:type="dcterms:W3CDTF">2022-01-27T15:41:00Z</dcterms:modified>
</cp:coreProperties>
</file>