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9EE08" w14:textId="77777777" w:rsidR="007B558A" w:rsidRPr="00220D35" w:rsidRDefault="007B558A" w:rsidP="00D232DF">
      <w:pPr>
        <w:rPr>
          <w:rFonts w:asciiTheme="minorHAnsi" w:hAnsiTheme="minorHAnsi" w:cstheme="minorHAnsi"/>
          <w:b/>
          <w:szCs w:val="22"/>
          <w:u w:val="single"/>
        </w:rPr>
      </w:pPr>
    </w:p>
    <w:p w14:paraId="573D4F66" w14:textId="77777777" w:rsidR="007B558A" w:rsidRPr="00220D35" w:rsidRDefault="007B558A" w:rsidP="00D232DF">
      <w:pPr>
        <w:rPr>
          <w:rFonts w:asciiTheme="minorHAnsi" w:hAnsiTheme="minorHAnsi" w:cstheme="minorHAnsi"/>
          <w:b/>
          <w:szCs w:val="22"/>
          <w:u w:val="single"/>
        </w:rPr>
      </w:pPr>
    </w:p>
    <w:p w14:paraId="7A231C2C" w14:textId="3FA27A5E" w:rsidR="00D232DF" w:rsidRPr="00220D35" w:rsidRDefault="00D232DF" w:rsidP="00D232DF">
      <w:pPr>
        <w:rPr>
          <w:rFonts w:asciiTheme="minorHAnsi" w:hAnsiTheme="minorHAnsi" w:cstheme="minorHAnsi"/>
          <w:b/>
          <w:szCs w:val="22"/>
          <w:u w:val="single"/>
        </w:rPr>
      </w:pPr>
      <w:proofErr w:type="gramStart"/>
      <w:r w:rsidRPr="00220D35">
        <w:rPr>
          <w:rFonts w:asciiTheme="minorHAnsi" w:hAnsiTheme="minorHAnsi" w:cstheme="minorHAnsi"/>
          <w:b/>
          <w:szCs w:val="22"/>
          <w:u w:val="single"/>
        </w:rPr>
        <w:t>ENTRE LES</w:t>
      </w:r>
      <w:proofErr w:type="gramEnd"/>
      <w:r w:rsidRPr="00220D35">
        <w:rPr>
          <w:rFonts w:asciiTheme="minorHAnsi" w:hAnsiTheme="minorHAnsi" w:cstheme="minorHAnsi"/>
          <w:b/>
          <w:szCs w:val="22"/>
          <w:u w:val="single"/>
        </w:rPr>
        <w:t xml:space="preserve"> SOUSSIGNES</w:t>
      </w:r>
      <w:r w:rsidRPr="00220D35">
        <w:rPr>
          <w:rFonts w:asciiTheme="minorHAnsi" w:hAnsiTheme="minorHAnsi" w:cstheme="minorHAnsi"/>
          <w:b/>
          <w:szCs w:val="22"/>
        </w:rPr>
        <w:t> :</w:t>
      </w:r>
    </w:p>
    <w:p w14:paraId="2FFCCA8F" w14:textId="195B3B04" w:rsidR="00D232DF" w:rsidRPr="00220D35" w:rsidRDefault="00D232DF" w:rsidP="00D232DF">
      <w:pPr>
        <w:rPr>
          <w:rFonts w:asciiTheme="minorHAnsi" w:hAnsiTheme="minorHAnsi" w:cstheme="minorHAnsi"/>
          <w:b/>
          <w:szCs w:val="22"/>
        </w:rPr>
      </w:pPr>
    </w:p>
    <w:p w14:paraId="5BF3DADF" w14:textId="77777777" w:rsidR="007B558A" w:rsidRPr="00220D35" w:rsidRDefault="007B558A" w:rsidP="00D232DF">
      <w:pPr>
        <w:rPr>
          <w:rFonts w:asciiTheme="minorHAnsi" w:hAnsiTheme="minorHAnsi" w:cstheme="minorHAnsi"/>
          <w:b/>
          <w:szCs w:val="22"/>
        </w:rPr>
      </w:pPr>
    </w:p>
    <w:p w14:paraId="140C5E44" w14:textId="7BD73908" w:rsidR="00DF430E" w:rsidRPr="00220D35" w:rsidRDefault="00DF430E" w:rsidP="00DF430E">
      <w:pPr>
        <w:spacing w:line="276" w:lineRule="auto"/>
        <w:rPr>
          <w:rFonts w:asciiTheme="minorHAnsi" w:hAnsiTheme="minorHAnsi" w:cstheme="minorHAnsi"/>
          <w:szCs w:val="22"/>
        </w:rPr>
      </w:pPr>
      <w:r w:rsidRPr="00220D35">
        <w:rPr>
          <w:rFonts w:asciiTheme="minorHAnsi" w:hAnsiTheme="minorHAnsi" w:cstheme="minorHAnsi"/>
          <w:b/>
          <w:szCs w:val="22"/>
        </w:rPr>
        <w:t>L’Institut de Cancérologie de l’Ouest – ICO</w:t>
      </w:r>
      <w:r w:rsidRPr="00220D35">
        <w:rPr>
          <w:rFonts w:asciiTheme="minorHAnsi" w:hAnsiTheme="minorHAnsi" w:cstheme="minorHAnsi"/>
          <w:szCs w:val="22"/>
        </w:rPr>
        <w:t xml:space="preserve">, établissement de santé privé d’intérêt collectif assurant des missions de service public hospitalier, dont le siège social est situé 15 rue André </w:t>
      </w:r>
      <w:proofErr w:type="spellStart"/>
      <w:r w:rsidRPr="00220D35">
        <w:rPr>
          <w:rFonts w:asciiTheme="minorHAnsi" w:hAnsiTheme="minorHAnsi" w:cstheme="minorHAnsi"/>
          <w:szCs w:val="22"/>
        </w:rPr>
        <w:t>Boquel</w:t>
      </w:r>
      <w:proofErr w:type="spellEnd"/>
      <w:r w:rsidRPr="00220D35">
        <w:rPr>
          <w:rFonts w:asciiTheme="minorHAnsi" w:hAnsiTheme="minorHAnsi" w:cstheme="minorHAnsi"/>
          <w:szCs w:val="22"/>
        </w:rPr>
        <w:t xml:space="preserve"> – CS 10059 – 49055 ANGERS CEDEX 02, pris en son établissement sis Boulevard Jacques Monod – 44805 NANTES SAINT HERBLAIN CEDEX, </w:t>
      </w:r>
    </w:p>
    <w:p w14:paraId="39891BCA" w14:textId="77777777" w:rsidR="00DF430E" w:rsidRPr="00220D35" w:rsidRDefault="00DF430E" w:rsidP="00DF430E">
      <w:pPr>
        <w:spacing w:line="276" w:lineRule="auto"/>
        <w:rPr>
          <w:rFonts w:asciiTheme="minorHAnsi" w:hAnsiTheme="minorHAnsi" w:cstheme="minorHAnsi"/>
          <w:szCs w:val="22"/>
        </w:rPr>
      </w:pPr>
    </w:p>
    <w:p w14:paraId="5BFBD9FD" w14:textId="3CCEDB7A" w:rsidR="00DF430E" w:rsidRPr="00220D35" w:rsidRDefault="00DF430E" w:rsidP="00DF430E">
      <w:pPr>
        <w:spacing w:line="276" w:lineRule="auto"/>
        <w:rPr>
          <w:rFonts w:asciiTheme="minorHAnsi" w:hAnsiTheme="minorHAnsi" w:cstheme="minorHAnsi"/>
          <w:szCs w:val="22"/>
        </w:rPr>
      </w:pPr>
      <w:r w:rsidRPr="00220D35">
        <w:rPr>
          <w:rFonts w:asciiTheme="minorHAnsi" w:hAnsiTheme="minorHAnsi" w:cstheme="minorHAnsi"/>
          <w:szCs w:val="22"/>
        </w:rPr>
        <w:t>Représenté par Monsieur Mario CAMPONE, en sa qualité de Directeur Général,</w:t>
      </w:r>
    </w:p>
    <w:p w14:paraId="7D050C7C" w14:textId="77777777" w:rsidR="00D232DF" w:rsidRPr="00220D35" w:rsidRDefault="00D232DF" w:rsidP="00D232DF">
      <w:pPr>
        <w:rPr>
          <w:rFonts w:asciiTheme="minorHAnsi" w:hAnsiTheme="minorHAnsi" w:cstheme="minorHAnsi"/>
          <w:bCs/>
          <w:iCs/>
          <w:caps/>
          <w:szCs w:val="22"/>
        </w:rPr>
      </w:pPr>
    </w:p>
    <w:p w14:paraId="45BCFE10" w14:textId="406EC236" w:rsidR="00D232DF" w:rsidRPr="00220D35" w:rsidRDefault="00DF430E" w:rsidP="00DF430E">
      <w:pPr>
        <w:jc w:val="right"/>
        <w:rPr>
          <w:rFonts w:asciiTheme="minorHAnsi" w:hAnsiTheme="minorHAnsi" w:cstheme="minorHAnsi"/>
          <w:b/>
          <w:bCs/>
          <w:caps/>
          <w:szCs w:val="22"/>
        </w:rPr>
      </w:pPr>
      <w:proofErr w:type="gramStart"/>
      <w:r w:rsidRPr="00220D35">
        <w:rPr>
          <w:rFonts w:asciiTheme="minorHAnsi" w:hAnsiTheme="minorHAnsi" w:cstheme="minorHAnsi"/>
          <w:b/>
          <w:bCs/>
          <w:szCs w:val="22"/>
        </w:rPr>
        <w:t>d</w:t>
      </w:r>
      <w:r w:rsidR="00D232DF" w:rsidRPr="00220D35">
        <w:rPr>
          <w:rFonts w:asciiTheme="minorHAnsi" w:hAnsiTheme="minorHAnsi" w:cstheme="minorHAnsi"/>
          <w:b/>
          <w:bCs/>
          <w:szCs w:val="22"/>
        </w:rPr>
        <w:t>’une</w:t>
      </w:r>
      <w:proofErr w:type="gramEnd"/>
      <w:r w:rsidR="00D232DF" w:rsidRPr="00220D35">
        <w:rPr>
          <w:rFonts w:asciiTheme="minorHAnsi" w:hAnsiTheme="minorHAnsi" w:cstheme="minorHAnsi"/>
          <w:b/>
          <w:bCs/>
          <w:szCs w:val="22"/>
        </w:rPr>
        <w:t xml:space="preserve"> part</w:t>
      </w:r>
      <w:r w:rsidR="00D232DF" w:rsidRPr="00220D35">
        <w:rPr>
          <w:rFonts w:asciiTheme="minorHAnsi" w:hAnsiTheme="minorHAnsi" w:cstheme="minorHAnsi"/>
          <w:b/>
          <w:bCs/>
          <w:caps/>
          <w:szCs w:val="22"/>
        </w:rPr>
        <w:t>,</w:t>
      </w:r>
    </w:p>
    <w:p w14:paraId="7E6B7FF4" w14:textId="1AE58063" w:rsidR="00D232DF" w:rsidRPr="00220D35" w:rsidRDefault="00D232DF" w:rsidP="00D232DF">
      <w:pPr>
        <w:rPr>
          <w:rFonts w:asciiTheme="minorHAnsi" w:hAnsiTheme="minorHAnsi" w:cstheme="minorHAnsi"/>
          <w:b/>
          <w:bCs/>
          <w:szCs w:val="22"/>
        </w:rPr>
      </w:pPr>
    </w:p>
    <w:p w14:paraId="717B0ADD" w14:textId="77777777" w:rsidR="007B558A" w:rsidRPr="00220D35" w:rsidRDefault="007B558A" w:rsidP="00D232DF">
      <w:pPr>
        <w:rPr>
          <w:rFonts w:asciiTheme="minorHAnsi" w:hAnsiTheme="minorHAnsi" w:cstheme="minorHAnsi"/>
          <w:b/>
          <w:bCs/>
          <w:szCs w:val="22"/>
        </w:rPr>
      </w:pPr>
    </w:p>
    <w:p w14:paraId="7D18B32A" w14:textId="77777777" w:rsidR="00D232DF" w:rsidRPr="00220D35" w:rsidRDefault="00D232DF" w:rsidP="00D232DF">
      <w:pPr>
        <w:rPr>
          <w:rFonts w:asciiTheme="minorHAnsi" w:hAnsiTheme="minorHAnsi" w:cstheme="minorHAnsi"/>
          <w:b/>
          <w:bCs/>
          <w:szCs w:val="22"/>
        </w:rPr>
      </w:pPr>
      <w:r w:rsidRPr="00220D35">
        <w:rPr>
          <w:rFonts w:asciiTheme="minorHAnsi" w:hAnsiTheme="minorHAnsi" w:cstheme="minorHAnsi"/>
          <w:b/>
          <w:bCs/>
          <w:szCs w:val="22"/>
        </w:rPr>
        <w:t xml:space="preserve">Et </w:t>
      </w:r>
    </w:p>
    <w:p w14:paraId="379E5875" w14:textId="6AC3C841" w:rsidR="00D232DF" w:rsidRPr="00220D35" w:rsidRDefault="00D232DF" w:rsidP="00D232DF">
      <w:pPr>
        <w:rPr>
          <w:rFonts w:asciiTheme="minorHAnsi" w:hAnsiTheme="minorHAnsi" w:cstheme="minorHAnsi"/>
          <w:b/>
          <w:bCs/>
          <w:szCs w:val="22"/>
          <w:highlight w:val="lightGray"/>
        </w:rPr>
      </w:pPr>
    </w:p>
    <w:p w14:paraId="73E649B7" w14:textId="77777777" w:rsidR="007B558A" w:rsidRPr="00220D35" w:rsidRDefault="007B558A" w:rsidP="00D232DF">
      <w:pPr>
        <w:rPr>
          <w:rFonts w:asciiTheme="minorHAnsi" w:hAnsiTheme="minorHAnsi" w:cstheme="minorHAnsi"/>
          <w:b/>
          <w:bCs/>
          <w:szCs w:val="22"/>
          <w:highlight w:val="lightGray"/>
        </w:rPr>
      </w:pPr>
    </w:p>
    <w:p w14:paraId="50B44044" w14:textId="58302E4D" w:rsidR="00D232DF" w:rsidRPr="00220D35" w:rsidRDefault="00D232DF" w:rsidP="00D232DF">
      <w:pPr>
        <w:rPr>
          <w:rFonts w:asciiTheme="minorHAnsi" w:hAnsiTheme="minorHAnsi" w:cstheme="minorHAnsi"/>
          <w:szCs w:val="22"/>
        </w:rPr>
      </w:pPr>
      <w:r w:rsidRPr="00220D35">
        <w:rPr>
          <w:rFonts w:asciiTheme="minorHAnsi" w:hAnsiTheme="minorHAnsi" w:cstheme="minorHAnsi"/>
          <w:szCs w:val="22"/>
        </w:rPr>
        <w:t>Le</w:t>
      </w:r>
      <w:r w:rsidR="00DF430E" w:rsidRPr="00220D35">
        <w:rPr>
          <w:rFonts w:asciiTheme="minorHAnsi" w:hAnsiTheme="minorHAnsi" w:cstheme="minorHAnsi"/>
          <w:szCs w:val="22"/>
        </w:rPr>
        <w:t>s organisations syndicales représentatives suivantes :</w:t>
      </w:r>
    </w:p>
    <w:p w14:paraId="5B4C9984" w14:textId="77777777" w:rsidR="00DC79AB" w:rsidRPr="00220D35" w:rsidRDefault="00DC79AB" w:rsidP="00DC79AB">
      <w:pPr>
        <w:ind w:right="-2"/>
        <w:contextualSpacing/>
        <w:rPr>
          <w:rFonts w:asciiTheme="minorHAnsi" w:hAnsiTheme="minorHAnsi" w:cstheme="minorHAnsi"/>
          <w:szCs w:val="22"/>
        </w:rPr>
      </w:pPr>
    </w:p>
    <w:p w14:paraId="24AA4D33" w14:textId="66ADA192" w:rsidR="00DC79AB" w:rsidRPr="00220D35" w:rsidRDefault="00DC79AB" w:rsidP="00DC79AB">
      <w:pPr>
        <w:pStyle w:val="Paragraphedeliste"/>
        <w:numPr>
          <w:ilvl w:val="0"/>
          <w:numId w:val="42"/>
        </w:numPr>
        <w:ind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CGT-FO</w:t>
      </w:r>
      <w:r w:rsidRPr="00220D35">
        <w:rPr>
          <w:rFonts w:asciiTheme="minorHAnsi" w:hAnsiTheme="minorHAnsi" w:cstheme="minorHAnsi"/>
          <w:szCs w:val="22"/>
        </w:rPr>
        <w:t xml:space="preserve"> représentée par Monsieur D</w:t>
      </w:r>
      <w:r w:rsidR="00C4121E" w:rsidRPr="00220D35">
        <w:rPr>
          <w:rFonts w:asciiTheme="minorHAnsi" w:hAnsiTheme="minorHAnsi" w:cstheme="minorHAnsi"/>
          <w:szCs w:val="22"/>
        </w:rPr>
        <w:t>avid DI PERI</w:t>
      </w:r>
      <w:r w:rsidRPr="00220D35">
        <w:rPr>
          <w:rFonts w:asciiTheme="minorHAnsi" w:hAnsiTheme="minorHAnsi" w:cstheme="minorHAnsi"/>
          <w:szCs w:val="22"/>
        </w:rPr>
        <w:t xml:space="preserve"> agissant en qualité de délégué syndical central</w:t>
      </w:r>
      <w:r w:rsidR="002C3FFA" w:rsidRPr="00220D35">
        <w:rPr>
          <w:rFonts w:asciiTheme="minorHAnsi" w:hAnsiTheme="minorHAnsi" w:cstheme="minorHAnsi"/>
          <w:szCs w:val="22"/>
        </w:rPr>
        <w:t>,</w:t>
      </w:r>
    </w:p>
    <w:p w14:paraId="346054C0" w14:textId="77777777" w:rsidR="00DC79AB" w:rsidRPr="00220D35" w:rsidRDefault="00DC79AB" w:rsidP="00DC79AB">
      <w:pPr>
        <w:pStyle w:val="Paragraphedeliste"/>
        <w:ind w:left="720" w:right="-2"/>
        <w:contextualSpacing/>
        <w:rPr>
          <w:rFonts w:asciiTheme="minorHAnsi" w:hAnsiTheme="minorHAnsi" w:cstheme="minorHAnsi"/>
          <w:szCs w:val="22"/>
        </w:rPr>
      </w:pPr>
    </w:p>
    <w:p w14:paraId="6EA01E91" w14:textId="2E1C3A47" w:rsidR="00DC79AB" w:rsidRPr="00220D35" w:rsidRDefault="00DC79AB" w:rsidP="00DC79AB">
      <w:pPr>
        <w:pStyle w:val="Paragraphedeliste"/>
        <w:numPr>
          <w:ilvl w:val="0"/>
          <w:numId w:val="42"/>
        </w:numPr>
        <w:ind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Sud Santé-Sociaux</w:t>
      </w:r>
      <w:r w:rsidRPr="00220D35">
        <w:rPr>
          <w:rFonts w:asciiTheme="minorHAnsi" w:hAnsiTheme="minorHAnsi" w:cstheme="minorHAnsi"/>
          <w:szCs w:val="22"/>
        </w:rPr>
        <w:t xml:space="preserve"> représentée par M</w:t>
      </w:r>
      <w:r w:rsidR="002C3FFA" w:rsidRPr="00220D35">
        <w:rPr>
          <w:rFonts w:asciiTheme="minorHAnsi" w:hAnsiTheme="minorHAnsi" w:cstheme="minorHAnsi"/>
          <w:szCs w:val="22"/>
        </w:rPr>
        <w:t xml:space="preserve">onsieur Julien ROSAN </w:t>
      </w:r>
      <w:r w:rsidRPr="00220D35">
        <w:rPr>
          <w:rFonts w:asciiTheme="minorHAnsi" w:hAnsiTheme="minorHAnsi" w:cstheme="minorHAnsi"/>
          <w:szCs w:val="22"/>
        </w:rPr>
        <w:t>agissant en qualité de délégué syndical central</w:t>
      </w:r>
      <w:r w:rsidR="002C3FFA" w:rsidRPr="00220D35">
        <w:rPr>
          <w:rFonts w:asciiTheme="minorHAnsi" w:hAnsiTheme="minorHAnsi" w:cstheme="minorHAnsi"/>
          <w:szCs w:val="22"/>
        </w:rPr>
        <w:t>,</w:t>
      </w:r>
    </w:p>
    <w:p w14:paraId="279AC7D6" w14:textId="77777777" w:rsidR="00DC79AB" w:rsidRPr="00220D35" w:rsidRDefault="00DC79AB" w:rsidP="00DC79AB">
      <w:pPr>
        <w:pStyle w:val="Paragraphedeliste"/>
        <w:rPr>
          <w:rFonts w:asciiTheme="minorHAnsi" w:hAnsiTheme="minorHAnsi" w:cstheme="minorHAnsi"/>
          <w:szCs w:val="22"/>
        </w:rPr>
      </w:pPr>
    </w:p>
    <w:p w14:paraId="75DAB2EC" w14:textId="0BF48046" w:rsidR="00DC79AB" w:rsidRPr="00220D35" w:rsidRDefault="00DC79AB" w:rsidP="002D6191">
      <w:pPr>
        <w:pStyle w:val="Paragraphedeliste"/>
        <w:numPr>
          <w:ilvl w:val="0"/>
          <w:numId w:val="42"/>
        </w:numPr>
        <w:ind w:left="709" w:right="-2"/>
        <w:contextualSpacing/>
        <w:rPr>
          <w:rFonts w:asciiTheme="minorHAnsi" w:hAnsiTheme="minorHAnsi" w:cstheme="minorHAnsi"/>
          <w:szCs w:val="22"/>
        </w:rPr>
      </w:pPr>
      <w:r w:rsidRPr="00220D35">
        <w:rPr>
          <w:rFonts w:asciiTheme="minorHAnsi" w:hAnsiTheme="minorHAnsi" w:cstheme="minorHAnsi"/>
          <w:szCs w:val="22"/>
        </w:rPr>
        <w:t xml:space="preserve">Pour l’organisation syndicale </w:t>
      </w:r>
      <w:r w:rsidRPr="00220D35">
        <w:rPr>
          <w:rFonts w:asciiTheme="minorHAnsi" w:hAnsiTheme="minorHAnsi" w:cstheme="minorHAnsi"/>
          <w:b/>
          <w:szCs w:val="22"/>
        </w:rPr>
        <w:t>CFE-CGC</w:t>
      </w:r>
      <w:r w:rsidRPr="00220D35">
        <w:rPr>
          <w:rFonts w:asciiTheme="minorHAnsi" w:hAnsiTheme="minorHAnsi" w:cstheme="minorHAnsi"/>
          <w:szCs w:val="22"/>
        </w:rPr>
        <w:t xml:space="preserve"> représentée par M</w:t>
      </w:r>
      <w:r w:rsidR="002C3FFA" w:rsidRPr="00220D35">
        <w:rPr>
          <w:rFonts w:asciiTheme="minorHAnsi" w:hAnsiTheme="minorHAnsi" w:cstheme="minorHAnsi"/>
          <w:szCs w:val="22"/>
        </w:rPr>
        <w:t xml:space="preserve">onsieur Maxime BREMAUD </w:t>
      </w:r>
      <w:r w:rsidRPr="00220D35">
        <w:rPr>
          <w:rFonts w:asciiTheme="minorHAnsi" w:hAnsiTheme="minorHAnsi" w:cstheme="minorHAnsi"/>
          <w:szCs w:val="22"/>
        </w:rPr>
        <w:t>agissant en qualité de délégué syndical central</w:t>
      </w:r>
      <w:r w:rsidR="002C3FFA" w:rsidRPr="00220D35">
        <w:rPr>
          <w:rFonts w:asciiTheme="minorHAnsi" w:hAnsiTheme="minorHAnsi" w:cstheme="minorHAnsi"/>
          <w:szCs w:val="22"/>
        </w:rPr>
        <w:t>.</w:t>
      </w:r>
    </w:p>
    <w:p w14:paraId="6C4CC6E0" w14:textId="5DF1DAF5" w:rsidR="00D71257" w:rsidRPr="00220D35" w:rsidRDefault="00D71257" w:rsidP="00A77213">
      <w:pPr>
        <w:ind w:right="-2"/>
        <w:contextualSpacing/>
        <w:rPr>
          <w:rFonts w:asciiTheme="minorHAnsi" w:hAnsiTheme="minorHAnsi" w:cstheme="minorHAnsi"/>
          <w:szCs w:val="22"/>
        </w:rPr>
      </w:pPr>
    </w:p>
    <w:p w14:paraId="56E508DF" w14:textId="00EACC41" w:rsidR="001F2572" w:rsidRPr="00220D35" w:rsidRDefault="007B558A" w:rsidP="00DF430E">
      <w:pPr>
        <w:ind w:right="-2"/>
        <w:contextualSpacing/>
        <w:jc w:val="right"/>
        <w:rPr>
          <w:rFonts w:asciiTheme="minorHAnsi" w:hAnsiTheme="minorHAnsi" w:cstheme="minorHAnsi"/>
          <w:b/>
          <w:szCs w:val="22"/>
        </w:rPr>
      </w:pPr>
      <w:proofErr w:type="gramStart"/>
      <w:r w:rsidRPr="00220D35">
        <w:rPr>
          <w:rFonts w:asciiTheme="minorHAnsi" w:hAnsiTheme="minorHAnsi" w:cstheme="minorHAnsi"/>
          <w:b/>
          <w:szCs w:val="22"/>
        </w:rPr>
        <w:t>d</w:t>
      </w:r>
      <w:r w:rsidR="00DF430E" w:rsidRPr="00220D35">
        <w:rPr>
          <w:rFonts w:asciiTheme="minorHAnsi" w:hAnsiTheme="minorHAnsi" w:cstheme="minorHAnsi"/>
          <w:b/>
          <w:szCs w:val="22"/>
        </w:rPr>
        <w:t>’autre</w:t>
      </w:r>
      <w:proofErr w:type="gramEnd"/>
      <w:r w:rsidR="00DF430E" w:rsidRPr="00220D35">
        <w:rPr>
          <w:rFonts w:asciiTheme="minorHAnsi" w:hAnsiTheme="minorHAnsi" w:cstheme="minorHAnsi"/>
          <w:b/>
          <w:szCs w:val="22"/>
        </w:rPr>
        <w:t xml:space="preserve"> part,</w:t>
      </w:r>
    </w:p>
    <w:p w14:paraId="30696712" w14:textId="18D6B0D7" w:rsidR="001F2572" w:rsidRPr="00220D35" w:rsidRDefault="001F2572" w:rsidP="00A77213">
      <w:pPr>
        <w:ind w:right="-2"/>
        <w:contextualSpacing/>
        <w:rPr>
          <w:rFonts w:asciiTheme="minorHAnsi" w:hAnsiTheme="minorHAnsi" w:cstheme="minorHAnsi"/>
          <w:szCs w:val="22"/>
        </w:rPr>
      </w:pPr>
    </w:p>
    <w:p w14:paraId="7F4AEC83" w14:textId="2D439292" w:rsidR="001F2572" w:rsidRPr="004C3FEE" w:rsidRDefault="004C3FEE" w:rsidP="00A77213">
      <w:pPr>
        <w:ind w:right="-2"/>
        <w:contextualSpacing/>
        <w:rPr>
          <w:rFonts w:asciiTheme="minorHAnsi" w:hAnsiTheme="minorHAnsi" w:cstheme="minorHAnsi"/>
          <w:b/>
          <w:bCs/>
          <w:szCs w:val="22"/>
        </w:rPr>
      </w:pPr>
      <w:r>
        <w:rPr>
          <w:rFonts w:asciiTheme="minorHAnsi" w:hAnsiTheme="minorHAnsi" w:cstheme="minorHAnsi"/>
          <w:b/>
          <w:bCs/>
          <w:szCs w:val="22"/>
        </w:rPr>
        <w:t>I</w:t>
      </w:r>
      <w:r w:rsidRPr="004C3FEE">
        <w:rPr>
          <w:rFonts w:asciiTheme="minorHAnsi" w:hAnsiTheme="minorHAnsi" w:cstheme="minorHAnsi"/>
          <w:b/>
          <w:bCs/>
          <w:szCs w:val="22"/>
        </w:rPr>
        <w:t xml:space="preserve">l est rappelé ce qui suit : </w:t>
      </w:r>
    </w:p>
    <w:p w14:paraId="6A60646E" w14:textId="64ECA34D" w:rsidR="009D7F5A" w:rsidRPr="00220D35" w:rsidRDefault="009D7F5A">
      <w:pPr>
        <w:jc w:val="left"/>
        <w:rPr>
          <w:rFonts w:asciiTheme="minorHAnsi" w:hAnsiTheme="minorHAnsi" w:cstheme="minorHAnsi"/>
          <w:szCs w:val="22"/>
        </w:rPr>
      </w:pPr>
    </w:p>
    <w:p w14:paraId="6B12B8C1" w14:textId="77777777" w:rsidR="0054179D" w:rsidRPr="00220D35" w:rsidRDefault="006A469A" w:rsidP="00396777">
      <w:pPr>
        <w:shd w:val="clear" w:color="auto" w:fill="EA560D"/>
        <w:spacing w:line="276" w:lineRule="auto"/>
        <w:ind w:left="1843" w:hanging="1843"/>
        <w:jc w:val="center"/>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PREAMBULE</w:t>
      </w:r>
    </w:p>
    <w:p w14:paraId="4846B422" w14:textId="77777777" w:rsidR="0054179D" w:rsidRPr="00220D35" w:rsidRDefault="0054179D" w:rsidP="00DE5113">
      <w:pPr>
        <w:ind w:right="-2"/>
        <w:rPr>
          <w:rFonts w:asciiTheme="minorHAnsi" w:hAnsiTheme="minorHAnsi" w:cstheme="minorHAnsi"/>
          <w:szCs w:val="22"/>
        </w:rPr>
      </w:pPr>
    </w:p>
    <w:p w14:paraId="0355AA44" w14:textId="77777777" w:rsidR="004C3FEE" w:rsidRDefault="004C3FEE" w:rsidP="00136D6C">
      <w:pPr>
        <w:spacing w:after="160" w:line="259" w:lineRule="auto"/>
        <w:contextualSpacing/>
        <w:rPr>
          <w:rFonts w:asciiTheme="minorHAnsi" w:hAnsiTheme="minorHAnsi" w:cstheme="minorHAnsi"/>
        </w:rPr>
      </w:pPr>
    </w:p>
    <w:p w14:paraId="0552D1F2" w14:textId="211D31FE" w:rsidR="00C157B6" w:rsidRDefault="001F0D04" w:rsidP="00136D6C">
      <w:pPr>
        <w:spacing w:after="160" w:line="259" w:lineRule="auto"/>
        <w:contextualSpacing/>
        <w:rPr>
          <w:rFonts w:asciiTheme="minorHAnsi" w:hAnsiTheme="minorHAnsi" w:cstheme="minorHAnsi"/>
        </w:rPr>
      </w:pPr>
      <w:r>
        <w:rPr>
          <w:rFonts w:asciiTheme="minorHAnsi" w:hAnsiTheme="minorHAnsi" w:cstheme="minorHAnsi"/>
        </w:rPr>
        <w:t>En avril 2024</w:t>
      </w:r>
      <w:r w:rsidR="00136D6C">
        <w:rPr>
          <w:rFonts w:asciiTheme="minorHAnsi" w:hAnsiTheme="minorHAnsi" w:cstheme="minorHAnsi"/>
        </w:rPr>
        <w:t xml:space="preserve">, un préavis de grève </w:t>
      </w:r>
      <w:r w:rsidR="00863366">
        <w:rPr>
          <w:rFonts w:asciiTheme="minorHAnsi" w:hAnsiTheme="minorHAnsi" w:cstheme="minorHAnsi"/>
        </w:rPr>
        <w:t xml:space="preserve">a été déposé </w:t>
      </w:r>
      <w:r w:rsidR="00ED73FE">
        <w:rPr>
          <w:rFonts w:asciiTheme="minorHAnsi" w:hAnsiTheme="minorHAnsi" w:cstheme="minorHAnsi"/>
        </w:rPr>
        <w:t>par l</w:t>
      </w:r>
      <w:r w:rsidR="00C157B6">
        <w:rPr>
          <w:rFonts w:asciiTheme="minorHAnsi" w:hAnsiTheme="minorHAnsi" w:cstheme="minorHAnsi"/>
        </w:rPr>
        <w:t>’</w:t>
      </w:r>
      <w:r w:rsidR="00ED73FE">
        <w:rPr>
          <w:rFonts w:asciiTheme="minorHAnsi" w:hAnsiTheme="minorHAnsi" w:cstheme="minorHAnsi"/>
        </w:rPr>
        <w:t xml:space="preserve">organisation syndicale FO </w:t>
      </w:r>
      <w:r w:rsidR="002A044D">
        <w:rPr>
          <w:rFonts w:asciiTheme="minorHAnsi" w:hAnsiTheme="minorHAnsi" w:cstheme="minorHAnsi"/>
        </w:rPr>
        <w:t xml:space="preserve">pour </w:t>
      </w:r>
      <w:r w:rsidR="00C157B6">
        <w:rPr>
          <w:rFonts w:asciiTheme="minorHAnsi" w:hAnsiTheme="minorHAnsi" w:cstheme="minorHAnsi"/>
        </w:rPr>
        <w:t>une</w:t>
      </w:r>
      <w:r w:rsidR="002A044D">
        <w:rPr>
          <w:rFonts w:asciiTheme="minorHAnsi" w:hAnsiTheme="minorHAnsi" w:cstheme="minorHAnsi"/>
        </w:rPr>
        <w:t xml:space="preserve"> période </w:t>
      </w:r>
      <w:r w:rsidR="00C157B6">
        <w:rPr>
          <w:rFonts w:asciiTheme="minorHAnsi" w:hAnsiTheme="minorHAnsi" w:cstheme="minorHAnsi"/>
        </w:rPr>
        <w:t xml:space="preserve">ouverte commençant le 6 mai 2024 </w:t>
      </w:r>
      <w:r w:rsidR="00ED73FE">
        <w:rPr>
          <w:rFonts w:asciiTheme="minorHAnsi" w:hAnsiTheme="minorHAnsi" w:cstheme="minorHAnsi"/>
        </w:rPr>
        <w:t xml:space="preserve">au bénéfice de tous les </w:t>
      </w:r>
      <w:r w:rsidR="00C157B6">
        <w:rPr>
          <w:rFonts w:asciiTheme="minorHAnsi" w:hAnsiTheme="minorHAnsi" w:cstheme="minorHAnsi"/>
        </w:rPr>
        <w:t xml:space="preserve">MER (manipulateurs en électroradiologie médicale) </w:t>
      </w:r>
      <w:r w:rsidR="00ED73FE">
        <w:rPr>
          <w:rFonts w:asciiTheme="minorHAnsi" w:hAnsiTheme="minorHAnsi" w:cstheme="minorHAnsi"/>
        </w:rPr>
        <w:t>revendiquant</w:t>
      </w:r>
      <w:r w:rsidR="00C157B6">
        <w:rPr>
          <w:rFonts w:asciiTheme="minorHAnsi" w:hAnsiTheme="minorHAnsi" w:cstheme="minorHAnsi"/>
        </w:rPr>
        <w:t> :</w:t>
      </w:r>
    </w:p>
    <w:p w14:paraId="2A100078" w14:textId="6C8FE24D" w:rsidR="001F0D04" w:rsidRDefault="001F0D04" w:rsidP="00C157B6">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Des augmentations</w:t>
      </w:r>
      <w:r w:rsidR="00C157B6">
        <w:rPr>
          <w:rFonts w:asciiTheme="minorHAnsi" w:hAnsiTheme="minorHAnsi" w:cstheme="minorHAnsi"/>
        </w:rPr>
        <w:t xml:space="preserve"> de salaire pour nous conformer aux pratiques actuel</w:t>
      </w:r>
      <w:r>
        <w:rPr>
          <w:rFonts w:asciiTheme="minorHAnsi" w:hAnsiTheme="minorHAnsi" w:cstheme="minorHAnsi"/>
        </w:rPr>
        <w:t>le</w:t>
      </w:r>
      <w:r w:rsidR="00C157B6">
        <w:rPr>
          <w:rFonts w:asciiTheme="minorHAnsi" w:hAnsiTheme="minorHAnsi" w:cstheme="minorHAnsi"/>
        </w:rPr>
        <w:t>s du marché de l’emploi</w:t>
      </w:r>
      <w:r>
        <w:rPr>
          <w:rFonts w:asciiTheme="minorHAnsi" w:hAnsiTheme="minorHAnsi" w:cstheme="minorHAnsi"/>
        </w:rPr>
        <w:t xml:space="preserve"> et répondre au bassin de l’emploi</w:t>
      </w:r>
    </w:p>
    <w:p w14:paraId="03EE0AF6" w14:textId="44DE7A5B" w:rsidR="001F0D04" w:rsidRDefault="001F0D04" w:rsidP="00C157B6">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Une prime de 350 € nets mensuels à l’ensemble des MER</w:t>
      </w:r>
    </w:p>
    <w:p w14:paraId="71F10941" w14:textId="1324EBBD" w:rsidR="001F0D04" w:rsidRDefault="001F0D04" w:rsidP="00C157B6">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lastRenderedPageBreak/>
        <w:t xml:space="preserve">Le renforcement de l’attractivité et de la fidélisation de notre centre en recrutant des emplois pérennes ou, à défaut, en adaptant l’activité à l’effectif.  </w:t>
      </w:r>
    </w:p>
    <w:p w14:paraId="6CFFD7FD" w14:textId="25A7139E" w:rsidR="00136D6C" w:rsidRPr="001F0D04" w:rsidRDefault="00136D6C" w:rsidP="001F0D04">
      <w:pPr>
        <w:pStyle w:val="Paragraphedeliste"/>
        <w:spacing w:after="160" w:line="259" w:lineRule="auto"/>
        <w:ind w:left="720"/>
        <w:contextualSpacing/>
        <w:rPr>
          <w:rFonts w:asciiTheme="minorHAnsi" w:hAnsiTheme="minorHAnsi" w:cstheme="minorHAnsi"/>
        </w:rPr>
      </w:pPr>
    </w:p>
    <w:p w14:paraId="4E5AA2DF" w14:textId="662725A4" w:rsidR="001F0D04" w:rsidRDefault="001F0D04" w:rsidP="001F0D04">
      <w:pPr>
        <w:spacing w:after="160" w:line="259" w:lineRule="auto"/>
        <w:contextualSpacing/>
        <w:rPr>
          <w:rFonts w:asciiTheme="minorHAnsi" w:hAnsiTheme="minorHAnsi" w:cstheme="minorHAnsi"/>
        </w:rPr>
      </w:pPr>
      <w:r w:rsidRPr="001F0D04">
        <w:rPr>
          <w:rFonts w:asciiTheme="minorHAnsi" w:hAnsiTheme="minorHAnsi" w:cstheme="minorHAnsi"/>
        </w:rPr>
        <w:t xml:space="preserve">En </w:t>
      </w:r>
      <w:r>
        <w:rPr>
          <w:rFonts w:asciiTheme="minorHAnsi" w:hAnsiTheme="minorHAnsi" w:cstheme="minorHAnsi"/>
        </w:rPr>
        <w:t>juin</w:t>
      </w:r>
      <w:r w:rsidRPr="001F0D04">
        <w:rPr>
          <w:rFonts w:asciiTheme="minorHAnsi" w:hAnsiTheme="minorHAnsi" w:cstheme="minorHAnsi"/>
        </w:rPr>
        <w:t xml:space="preserve"> 2024, un préavis de grève a été déposé par l</w:t>
      </w:r>
      <w:r>
        <w:rPr>
          <w:rFonts w:asciiTheme="minorHAnsi" w:hAnsiTheme="minorHAnsi" w:cstheme="minorHAnsi"/>
        </w:rPr>
        <w:t xml:space="preserve">es </w:t>
      </w:r>
      <w:r w:rsidRPr="001F0D04">
        <w:rPr>
          <w:rFonts w:asciiTheme="minorHAnsi" w:hAnsiTheme="minorHAnsi" w:cstheme="minorHAnsi"/>
        </w:rPr>
        <w:t>organisations syndicales FO</w:t>
      </w:r>
      <w:r>
        <w:rPr>
          <w:rFonts w:asciiTheme="minorHAnsi" w:hAnsiTheme="minorHAnsi" w:cstheme="minorHAnsi"/>
        </w:rPr>
        <w:t>, CFDT et SUD</w:t>
      </w:r>
      <w:r w:rsidRPr="001F0D04">
        <w:rPr>
          <w:rFonts w:asciiTheme="minorHAnsi" w:hAnsiTheme="minorHAnsi" w:cstheme="minorHAnsi"/>
        </w:rPr>
        <w:t xml:space="preserve"> pour une période </w:t>
      </w:r>
      <w:r>
        <w:rPr>
          <w:rFonts w:asciiTheme="minorHAnsi" w:hAnsiTheme="minorHAnsi" w:cstheme="minorHAnsi"/>
        </w:rPr>
        <w:t xml:space="preserve">allant du 24 juin 2024 au 31 octobre 2024 </w:t>
      </w:r>
      <w:r w:rsidRPr="001F0D04">
        <w:rPr>
          <w:rFonts w:asciiTheme="minorHAnsi" w:hAnsiTheme="minorHAnsi" w:cstheme="minorHAnsi"/>
        </w:rPr>
        <w:t xml:space="preserve">au bénéfice de tous les </w:t>
      </w:r>
      <w:r>
        <w:rPr>
          <w:rFonts w:asciiTheme="minorHAnsi" w:hAnsiTheme="minorHAnsi" w:cstheme="minorHAnsi"/>
        </w:rPr>
        <w:t>IDE (infirmiers diplômés d’Etat)</w:t>
      </w:r>
      <w:r w:rsidRPr="001F0D04">
        <w:rPr>
          <w:rFonts w:asciiTheme="minorHAnsi" w:hAnsiTheme="minorHAnsi" w:cstheme="minorHAnsi"/>
        </w:rPr>
        <w:t xml:space="preserve"> revendiquant :</w:t>
      </w:r>
    </w:p>
    <w:p w14:paraId="781E61C1" w14:textId="19DFBD93" w:rsidR="001F0D04" w:rsidRDefault="001F0D04" w:rsidP="001F0D04">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L’assouplissement des critères ICO de passage au groupe de rémunération G</w:t>
      </w:r>
    </w:p>
    <w:p w14:paraId="74C69E4F" w14:textId="10CB6A89" w:rsidR="001F0D04" w:rsidRDefault="001F0D04" w:rsidP="001F0D04">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Une prime de technicité de 130 euros bruts liés à l’introduction de nouvelles activités,</w:t>
      </w:r>
    </w:p>
    <w:p w14:paraId="7F6568A8" w14:textId="45FD633C" w:rsidR="001F0D04" w:rsidRDefault="001F0D04" w:rsidP="001F0D04">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La reconnaissance financière des DU et des formations diplômantes,</w:t>
      </w:r>
    </w:p>
    <w:p w14:paraId="1E8D4DC6" w14:textId="3C1EF884" w:rsidR="001F0D04" w:rsidRDefault="001F0D04" w:rsidP="001F0D04">
      <w:pPr>
        <w:pStyle w:val="Paragraphedeliste"/>
        <w:numPr>
          <w:ilvl w:val="0"/>
          <w:numId w:val="50"/>
        </w:numPr>
        <w:spacing w:after="160" w:line="259" w:lineRule="auto"/>
        <w:contextualSpacing/>
        <w:rPr>
          <w:rFonts w:asciiTheme="minorHAnsi" w:hAnsiTheme="minorHAnsi" w:cstheme="minorHAnsi"/>
        </w:rPr>
      </w:pPr>
      <w:r>
        <w:rPr>
          <w:rFonts w:asciiTheme="minorHAnsi" w:hAnsiTheme="minorHAnsi" w:cstheme="minorHAnsi"/>
        </w:rPr>
        <w:t>La valorisation des parcours longs par l’octroi de jours de congés supplémentaires</w:t>
      </w:r>
    </w:p>
    <w:p w14:paraId="70E5A146" w14:textId="77777777" w:rsidR="001F0D04" w:rsidRPr="001F0D04" w:rsidRDefault="001F0D04" w:rsidP="001F0D04">
      <w:pPr>
        <w:pStyle w:val="Paragraphedeliste"/>
        <w:spacing w:after="160" w:line="259" w:lineRule="auto"/>
        <w:ind w:left="720"/>
        <w:contextualSpacing/>
        <w:rPr>
          <w:rFonts w:asciiTheme="minorHAnsi" w:hAnsiTheme="minorHAnsi" w:cstheme="minorHAnsi"/>
        </w:rPr>
      </w:pPr>
    </w:p>
    <w:p w14:paraId="08104633" w14:textId="3B2D9021" w:rsidR="001F0D04" w:rsidRPr="001F0D04" w:rsidRDefault="001F0D04" w:rsidP="001F0D04">
      <w:pPr>
        <w:spacing w:after="160" w:line="259" w:lineRule="auto"/>
        <w:contextualSpacing/>
        <w:rPr>
          <w:rFonts w:asciiTheme="minorHAnsi" w:hAnsiTheme="minorHAnsi" w:cstheme="minorHAnsi"/>
        </w:rPr>
      </w:pPr>
      <w:r>
        <w:rPr>
          <w:rFonts w:asciiTheme="minorHAnsi" w:hAnsiTheme="minorHAnsi" w:cstheme="minorHAnsi"/>
        </w:rPr>
        <w:t xml:space="preserve">En </w:t>
      </w:r>
      <w:r w:rsidR="00B725F2">
        <w:rPr>
          <w:rFonts w:asciiTheme="minorHAnsi" w:hAnsiTheme="minorHAnsi" w:cstheme="minorHAnsi"/>
        </w:rPr>
        <w:t>contrepartie</w:t>
      </w:r>
      <w:r>
        <w:rPr>
          <w:rFonts w:asciiTheme="minorHAnsi" w:hAnsiTheme="minorHAnsi" w:cstheme="minorHAnsi"/>
        </w:rPr>
        <w:t xml:space="preserve"> de la levée des deux préavis de grève</w:t>
      </w:r>
      <w:r w:rsidR="00B725F2">
        <w:rPr>
          <w:rFonts w:asciiTheme="minorHAnsi" w:hAnsiTheme="minorHAnsi" w:cstheme="minorHAnsi"/>
        </w:rPr>
        <w:t xml:space="preserve"> sus visés</w:t>
      </w:r>
      <w:r>
        <w:rPr>
          <w:rFonts w:asciiTheme="minorHAnsi" w:hAnsiTheme="minorHAnsi" w:cstheme="minorHAnsi"/>
        </w:rPr>
        <w:t xml:space="preserve">, il </w:t>
      </w:r>
      <w:r w:rsidR="00B725F2">
        <w:rPr>
          <w:rFonts w:asciiTheme="minorHAnsi" w:hAnsiTheme="minorHAnsi" w:cstheme="minorHAnsi"/>
        </w:rPr>
        <w:t xml:space="preserve">est convenu ce qui suit : </w:t>
      </w:r>
      <w:r>
        <w:rPr>
          <w:rFonts w:asciiTheme="minorHAnsi" w:hAnsiTheme="minorHAnsi" w:cstheme="minorHAnsi"/>
        </w:rPr>
        <w:t xml:space="preserve"> </w:t>
      </w:r>
    </w:p>
    <w:p w14:paraId="69B936B7" w14:textId="77777777" w:rsidR="004C3FEE" w:rsidRDefault="004C3FEE" w:rsidP="00A2700E">
      <w:pPr>
        <w:pStyle w:val="NormalWeb"/>
        <w:shd w:val="clear" w:color="auto" w:fill="FFFFFF"/>
        <w:spacing w:before="0" w:beforeAutospacing="0" w:after="0" w:afterAutospacing="0" w:line="276" w:lineRule="auto"/>
        <w:jc w:val="both"/>
        <w:textAlignment w:val="baseline"/>
        <w:rPr>
          <w:rFonts w:asciiTheme="minorHAnsi" w:hAnsiTheme="minorHAnsi" w:cstheme="minorHAnsi"/>
          <w:color w:val="3D404A"/>
          <w:sz w:val="22"/>
          <w:szCs w:val="22"/>
        </w:rPr>
      </w:pPr>
    </w:p>
    <w:p w14:paraId="718A0915" w14:textId="311C56EF" w:rsidR="00D71257" w:rsidRPr="00220D35" w:rsidRDefault="00D71257" w:rsidP="00A2700E">
      <w:pPr>
        <w:pStyle w:val="NormalWeb"/>
        <w:shd w:val="clear" w:color="auto" w:fill="FFFFFF"/>
        <w:spacing w:before="0" w:beforeAutospacing="0" w:after="0" w:afterAutospacing="0"/>
        <w:jc w:val="both"/>
        <w:textAlignment w:val="baseline"/>
        <w:rPr>
          <w:rFonts w:asciiTheme="minorHAnsi" w:hAnsiTheme="minorHAnsi" w:cstheme="minorHAnsi"/>
          <w:color w:val="3D404A"/>
          <w:sz w:val="22"/>
          <w:szCs w:val="22"/>
        </w:rPr>
      </w:pPr>
    </w:p>
    <w:p w14:paraId="62173015" w14:textId="6D9DE0C3"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1 – </w:t>
      </w:r>
      <w:r w:rsidR="00466120" w:rsidRPr="00220D35">
        <w:rPr>
          <w:rFonts w:asciiTheme="minorHAnsi" w:eastAsia="MS Mincho" w:hAnsiTheme="minorHAnsi" w:cstheme="minorHAnsi"/>
          <w:b/>
          <w:bCs/>
          <w:color w:val="FFFFFF" w:themeColor="background1"/>
          <w:sz w:val="24"/>
          <w:szCs w:val="24"/>
        </w:rPr>
        <w:t>Personnel concerné</w:t>
      </w:r>
    </w:p>
    <w:p w14:paraId="273FCEF7" w14:textId="352BE74F" w:rsidR="00D71257" w:rsidRPr="00220D35" w:rsidRDefault="00D71257" w:rsidP="00DE5113">
      <w:pPr>
        <w:pStyle w:val="Paragraphedeliste"/>
        <w:ind w:left="0" w:right="-2"/>
        <w:rPr>
          <w:rFonts w:asciiTheme="minorHAnsi" w:hAnsiTheme="minorHAnsi" w:cstheme="minorHAnsi"/>
          <w:szCs w:val="22"/>
        </w:rPr>
      </w:pPr>
    </w:p>
    <w:p w14:paraId="50AC45A3" w14:textId="4D207682" w:rsidR="00B725F2" w:rsidRDefault="00BA4AAB" w:rsidP="00A76561">
      <w:pPr>
        <w:spacing w:line="276" w:lineRule="auto"/>
        <w:rPr>
          <w:rFonts w:asciiTheme="minorHAnsi" w:hAnsiTheme="minorHAnsi" w:cstheme="minorHAnsi"/>
          <w:color w:val="000000" w:themeColor="text1"/>
        </w:rPr>
      </w:pPr>
      <w:r w:rsidRPr="00220D35">
        <w:rPr>
          <w:rFonts w:asciiTheme="minorHAnsi" w:hAnsiTheme="minorHAnsi" w:cstheme="minorHAnsi"/>
          <w:color w:val="000000" w:themeColor="text1"/>
        </w:rPr>
        <w:t xml:space="preserve">Le présent accord vise </w:t>
      </w:r>
      <w:r w:rsidR="009A2B1C" w:rsidRPr="00220D35">
        <w:rPr>
          <w:rFonts w:asciiTheme="minorHAnsi" w:hAnsiTheme="minorHAnsi" w:cstheme="minorHAnsi"/>
          <w:color w:val="000000" w:themeColor="text1"/>
        </w:rPr>
        <w:t>les</w:t>
      </w:r>
      <w:r w:rsidR="00D35673" w:rsidRPr="00220D35">
        <w:rPr>
          <w:rFonts w:asciiTheme="minorHAnsi" w:hAnsiTheme="minorHAnsi" w:cstheme="minorHAnsi"/>
          <w:color w:val="000000" w:themeColor="text1"/>
        </w:rPr>
        <w:t xml:space="preserve"> personnels </w:t>
      </w:r>
      <w:r w:rsidR="00B725F2">
        <w:rPr>
          <w:rFonts w:asciiTheme="minorHAnsi" w:hAnsiTheme="minorHAnsi" w:cstheme="minorHAnsi"/>
          <w:color w:val="000000" w:themeColor="text1"/>
        </w:rPr>
        <w:t xml:space="preserve">suivants </w:t>
      </w:r>
      <w:r w:rsidR="00D35673" w:rsidRPr="00220D35">
        <w:rPr>
          <w:rFonts w:asciiTheme="minorHAnsi" w:hAnsiTheme="minorHAnsi" w:cstheme="minorHAnsi"/>
          <w:color w:val="000000" w:themeColor="text1"/>
        </w:rPr>
        <w:t>de l’Institut de Cancérologie de l’Ouest</w:t>
      </w:r>
      <w:r w:rsidR="00B725F2">
        <w:rPr>
          <w:rFonts w:asciiTheme="minorHAnsi" w:hAnsiTheme="minorHAnsi" w:cstheme="minorHAnsi"/>
          <w:color w:val="000000" w:themeColor="text1"/>
        </w:rPr>
        <w:t xml:space="preserve"> : </w:t>
      </w:r>
    </w:p>
    <w:p w14:paraId="08C6F779" w14:textId="035AC324" w:rsidR="00B725F2" w:rsidRDefault="00B725F2" w:rsidP="00B725F2">
      <w:pPr>
        <w:pStyle w:val="Paragraphedeliste"/>
        <w:numPr>
          <w:ilvl w:val="0"/>
          <w:numId w:val="49"/>
        </w:numPr>
        <w:spacing w:line="276" w:lineRule="auto"/>
        <w:rPr>
          <w:rFonts w:asciiTheme="minorHAnsi" w:hAnsiTheme="minorHAnsi" w:cstheme="minorHAnsi"/>
          <w:color w:val="000000" w:themeColor="text1"/>
        </w:rPr>
      </w:pPr>
      <w:r>
        <w:rPr>
          <w:rFonts w:asciiTheme="minorHAnsi" w:hAnsiTheme="minorHAnsi" w:cstheme="minorHAnsi"/>
          <w:color w:val="000000" w:themeColor="text1"/>
        </w:rPr>
        <w:t>Les IDE - infirmier diplômés d’Etat,</w:t>
      </w:r>
    </w:p>
    <w:p w14:paraId="222A545F" w14:textId="46DFAD14" w:rsidR="00B725F2" w:rsidRDefault="00B725F2" w:rsidP="00B725F2">
      <w:pPr>
        <w:pStyle w:val="Paragraphedeliste"/>
        <w:numPr>
          <w:ilvl w:val="0"/>
          <w:numId w:val="49"/>
        </w:numPr>
        <w:spacing w:line="276" w:lineRule="auto"/>
        <w:rPr>
          <w:rFonts w:asciiTheme="minorHAnsi" w:hAnsiTheme="minorHAnsi" w:cstheme="minorHAnsi"/>
          <w:color w:val="000000" w:themeColor="text1"/>
        </w:rPr>
      </w:pPr>
      <w:r w:rsidRPr="00B725F2">
        <w:rPr>
          <w:rFonts w:asciiTheme="minorHAnsi" w:hAnsiTheme="minorHAnsi" w:cstheme="minorHAnsi"/>
          <w:color w:val="000000" w:themeColor="text1"/>
        </w:rPr>
        <w:t>Les MER – manipulateurs en électro radiologie</w:t>
      </w:r>
      <w:r>
        <w:rPr>
          <w:rFonts w:asciiTheme="minorHAnsi" w:hAnsiTheme="minorHAnsi" w:cstheme="minorHAnsi"/>
          <w:color w:val="000000" w:themeColor="text1"/>
        </w:rPr>
        <w:t>.</w:t>
      </w:r>
    </w:p>
    <w:p w14:paraId="324A7419" w14:textId="1C027AAA" w:rsidR="00A76561" w:rsidRPr="00B725F2" w:rsidRDefault="00A76561" w:rsidP="00B725F2">
      <w:pPr>
        <w:spacing w:line="276" w:lineRule="auto"/>
        <w:rPr>
          <w:rFonts w:asciiTheme="minorHAnsi" w:hAnsiTheme="minorHAnsi" w:cstheme="minorHAnsi"/>
          <w:color w:val="000000" w:themeColor="text1"/>
        </w:rPr>
      </w:pPr>
    </w:p>
    <w:p w14:paraId="5CD9F0FD" w14:textId="77777777" w:rsidR="009A2B1C" w:rsidRPr="00220D35" w:rsidRDefault="009A2B1C" w:rsidP="00D71257">
      <w:pPr>
        <w:rPr>
          <w:rFonts w:asciiTheme="minorHAnsi" w:hAnsiTheme="minorHAnsi" w:cstheme="minorHAnsi"/>
          <w:color w:val="000000" w:themeColor="text1"/>
        </w:rPr>
      </w:pPr>
    </w:p>
    <w:p w14:paraId="2BE8E5E2" w14:textId="73378B56"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2 – </w:t>
      </w:r>
      <w:r w:rsidR="00466120" w:rsidRPr="00220D35">
        <w:rPr>
          <w:rFonts w:asciiTheme="minorHAnsi" w:eastAsia="MS Mincho" w:hAnsiTheme="minorHAnsi" w:cstheme="minorHAnsi"/>
          <w:b/>
          <w:bCs/>
          <w:color w:val="FFFFFF" w:themeColor="background1"/>
          <w:sz w:val="24"/>
          <w:szCs w:val="24"/>
        </w:rPr>
        <w:t>Le parcours professionnel</w:t>
      </w:r>
      <w:r w:rsidRPr="00220D35">
        <w:rPr>
          <w:rFonts w:asciiTheme="minorHAnsi" w:eastAsia="MS Mincho" w:hAnsiTheme="minorHAnsi" w:cstheme="minorHAnsi"/>
          <w:b/>
          <w:bCs/>
          <w:color w:val="FFFFFF" w:themeColor="background1"/>
          <w:sz w:val="24"/>
          <w:szCs w:val="24"/>
        </w:rPr>
        <w:t xml:space="preserve"> </w:t>
      </w:r>
    </w:p>
    <w:p w14:paraId="08B311EE" w14:textId="77777777" w:rsidR="00E704C6" w:rsidRPr="00220D35" w:rsidRDefault="00E704C6" w:rsidP="00D71257">
      <w:pPr>
        <w:rPr>
          <w:rFonts w:asciiTheme="minorHAnsi" w:hAnsiTheme="minorHAnsi" w:cstheme="minorHAnsi"/>
          <w:color w:val="000000" w:themeColor="text1"/>
        </w:rPr>
      </w:pPr>
    </w:p>
    <w:p w14:paraId="711B60AE" w14:textId="779D8DEB"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2-1 – </w:t>
      </w:r>
      <w:r w:rsidR="00466120" w:rsidRPr="00220D35">
        <w:rPr>
          <w:rFonts w:asciiTheme="minorHAnsi" w:eastAsia="MS Mincho" w:hAnsiTheme="minorHAnsi" w:cstheme="minorHAnsi"/>
          <w:b/>
          <w:bCs/>
          <w:color w:val="FFFFFF" w:themeColor="background1"/>
          <w:sz w:val="24"/>
          <w:szCs w:val="24"/>
        </w:rPr>
        <w:t xml:space="preserve">De </w:t>
      </w:r>
      <w:r w:rsidR="00B725F2">
        <w:rPr>
          <w:rFonts w:asciiTheme="minorHAnsi" w:eastAsia="MS Mincho" w:hAnsiTheme="minorHAnsi" w:cstheme="minorHAnsi"/>
          <w:b/>
          <w:bCs/>
          <w:color w:val="FFFFFF" w:themeColor="background1"/>
          <w:sz w:val="24"/>
          <w:szCs w:val="24"/>
        </w:rPr>
        <w:t>F1 à G1</w:t>
      </w:r>
      <w:r w:rsidR="00466120" w:rsidRPr="00220D35">
        <w:rPr>
          <w:rFonts w:asciiTheme="minorHAnsi" w:eastAsia="MS Mincho" w:hAnsiTheme="minorHAnsi" w:cstheme="minorHAnsi"/>
          <w:b/>
          <w:bCs/>
          <w:color w:val="FFFFFF" w:themeColor="background1"/>
          <w:sz w:val="24"/>
          <w:szCs w:val="24"/>
        </w:rPr>
        <w:t xml:space="preserve"> </w:t>
      </w:r>
    </w:p>
    <w:p w14:paraId="4258F0F1" w14:textId="77777777" w:rsidR="00E704C6" w:rsidRPr="00220D35" w:rsidRDefault="00E704C6" w:rsidP="00E704C6">
      <w:pPr>
        <w:rPr>
          <w:rFonts w:asciiTheme="minorHAnsi" w:hAnsiTheme="minorHAnsi" w:cstheme="minorHAnsi"/>
          <w:color w:val="000000" w:themeColor="text1"/>
        </w:rPr>
      </w:pPr>
    </w:p>
    <w:p w14:paraId="6B43725F" w14:textId="46B7E704" w:rsidR="00B725F2" w:rsidRDefault="00B725F2" w:rsidP="00466120">
      <w:pPr>
        <w:rPr>
          <w:rFonts w:asciiTheme="minorHAnsi" w:hAnsiTheme="minorHAnsi" w:cstheme="minorHAnsi"/>
        </w:rPr>
      </w:pPr>
      <w:r>
        <w:rPr>
          <w:rFonts w:asciiTheme="minorHAnsi" w:hAnsiTheme="minorHAnsi" w:cstheme="minorHAnsi"/>
        </w:rPr>
        <w:t xml:space="preserve">Les professionnels IDE et </w:t>
      </w:r>
      <w:r w:rsidR="0055540B">
        <w:rPr>
          <w:rFonts w:asciiTheme="minorHAnsi" w:hAnsiTheme="minorHAnsi" w:cstheme="minorHAnsi"/>
        </w:rPr>
        <w:t>M</w:t>
      </w:r>
      <w:r>
        <w:rPr>
          <w:rFonts w:asciiTheme="minorHAnsi" w:hAnsiTheme="minorHAnsi" w:cstheme="minorHAnsi"/>
        </w:rPr>
        <w:t>ER sont attachés au Groupe de rémunération F1 en applica</w:t>
      </w:r>
      <w:r w:rsidR="00DF5B84">
        <w:rPr>
          <w:rFonts w:asciiTheme="minorHAnsi" w:hAnsiTheme="minorHAnsi" w:cstheme="minorHAnsi"/>
        </w:rPr>
        <w:t>t</w:t>
      </w:r>
      <w:r>
        <w:rPr>
          <w:rFonts w:asciiTheme="minorHAnsi" w:hAnsiTheme="minorHAnsi" w:cstheme="minorHAnsi"/>
        </w:rPr>
        <w:t xml:space="preserve">ion de la CCN </w:t>
      </w:r>
      <w:r w:rsidR="00816274">
        <w:rPr>
          <w:rFonts w:asciiTheme="minorHAnsi" w:hAnsiTheme="minorHAnsi" w:cstheme="minorHAnsi"/>
        </w:rPr>
        <w:t xml:space="preserve">des Centres de Lutte Contre le Cancer </w:t>
      </w:r>
      <w:r>
        <w:rPr>
          <w:rFonts w:asciiTheme="minorHAnsi" w:hAnsiTheme="minorHAnsi" w:cstheme="minorHAnsi"/>
        </w:rPr>
        <w:t xml:space="preserve">à leur entrée à l’ICO. </w:t>
      </w:r>
    </w:p>
    <w:p w14:paraId="38D82848" w14:textId="77777777" w:rsidR="00B725F2" w:rsidRDefault="00B725F2" w:rsidP="00466120">
      <w:pPr>
        <w:rPr>
          <w:rFonts w:asciiTheme="minorHAnsi" w:hAnsiTheme="minorHAnsi" w:cstheme="minorHAnsi"/>
        </w:rPr>
      </w:pPr>
    </w:p>
    <w:p w14:paraId="5972E457" w14:textId="27B81E92" w:rsidR="00B725F2" w:rsidRDefault="00B725F2" w:rsidP="00466120">
      <w:pPr>
        <w:rPr>
          <w:rFonts w:asciiTheme="minorHAnsi" w:hAnsiTheme="minorHAnsi" w:cstheme="minorHAnsi"/>
        </w:rPr>
      </w:pPr>
      <w:r>
        <w:rPr>
          <w:rFonts w:asciiTheme="minorHAnsi" w:hAnsiTheme="minorHAnsi" w:cstheme="minorHAnsi"/>
        </w:rPr>
        <w:t>Dans le cadre du présent accord, il est convenu qu’après 20 années révolues de présence à l’ICO, les IDE et les MER seront attachés au Groupe G1.</w:t>
      </w:r>
    </w:p>
    <w:p w14:paraId="2F8DBA86" w14:textId="77777777" w:rsidR="00B725F2" w:rsidRDefault="00B725F2" w:rsidP="00466120">
      <w:pPr>
        <w:rPr>
          <w:rFonts w:asciiTheme="minorHAnsi" w:hAnsiTheme="minorHAnsi" w:cstheme="minorHAnsi"/>
        </w:rPr>
      </w:pPr>
    </w:p>
    <w:p w14:paraId="7B18B81D" w14:textId="34D757C4" w:rsidR="00B725F2" w:rsidRDefault="00B725F2" w:rsidP="00466120">
      <w:pPr>
        <w:rPr>
          <w:rFonts w:asciiTheme="minorHAnsi" w:hAnsiTheme="minorHAnsi" w:cstheme="minorHAnsi"/>
        </w:rPr>
      </w:pPr>
      <w:r>
        <w:rPr>
          <w:rFonts w:asciiTheme="minorHAnsi" w:hAnsiTheme="minorHAnsi" w:cstheme="minorHAnsi"/>
        </w:rPr>
        <w:t xml:space="preserve">Ce changement de groupe de rémunération sera effectué le </w:t>
      </w:r>
      <w:r w:rsidR="00DF5B84">
        <w:rPr>
          <w:rFonts w:asciiTheme="minorHAnsi" w:hAnsiTheme="minorHAnsi" w:cstheme="minorHAnsi"/>
        </w:rPr>
        <w:t xml:space="preserve">premier jour du </w:t>
      </w:r>
      <w:r>
        <w:rPr>
          <w:rFonts w:asciiTheme="minorHAnsi" w:hAnsiTheme="minorHAnsi" w:cstheme="minorHAnsi"/>
        </w:rPr>
        <w:t xml:space="preserve">mois suivant les 20 ans révolus à l’ICO. </w:t>
      </w:r>
    </w:p>
    <w:p w14:paraId="6F807692" w14:textId="77777777" w:rsidR="00B725F2" w:rsidRDefault="00B725F2" w:rsidP="00466120">
      <w:pPr>
        <w:rPr>
          <w:rFonts w:asciiTheme="minorHAnsi" w:hAnsiTheme="minorHAnsi" w:cstheme="minorHAnsi"/>
        </w:rPr>
      </w:pPr>
    </w:p>
    <w:p w14:paraId="756BA9F1" w14:textId="4A690E91" w:rsidR="00B725F2" w:rsidRDefault="00B725F2" w:rsidP="00466120">
      <w:pPr>
        <w:rPr>
          <w:rFonts w:asciiTheme="minorHAnsi" w:hAnsiTheme="minorHAnsi" w:cstheme="minorHAnsi"/>
        </w:rPr>
      </w:pPr>
      <w:r>
        <w:rPr>
          <w:rFonts w:asciiTheme="minorHAnsi" w:hAnsiTheme="minorHAnsi" w:cstheme="minorHAnsi"/>
        </w:rPr>
        <w:t>Cette évolution ne correspond pas à la spécialisation</w:t>
      </w:r>
      <w:r w:rsidR="0055540B">
        <w:rPr>
          <w:rFonts w:asciiTheme="minorHAnsi" w:hAnsiTheme="minorHAnsi" w:cstheme="minorHAnsi"/>
        </w:rPr>
        <w:t xml:space="preserve"> posée par l’accord de branche Unicancer.</w:t>
      </w:r>
      <w:r>
        <w:rPr>
          <w:rFonts w:asciiTheme="minorHAnsi" w:hAnsiTheme="minorHAnsi" w:cstheme="minorHAnsi"/>
        </w:rPr>
        <w:t xml:space="preserve"> Cela implique que le professionnel ne bénéfice pas du maintien de la VAP acquise en F1. Toutefois, afin de garantir une évolution du pouvoir d’achat à l’occasion de ce changement, le salarié sera rattaché au premier RMAG du groupe G1 dont le montant est supérieur à celui qu’il avait dans le groupe F1.</w:t>
      </w:r>
    </w:p>
    <w:p w14:paraId="1E3901E3" w14:textId="77777777" w:rsidR="00B725F2" w:rsidRDefault="00B725F2" w:rsidP="00466120">
      <w:pPr>
        <w:rPr>
          <w:rFonts w:asciiTheme="minorHAnsi" w:hAnsiTheme="minorHAnsi" w:cstheme="minorHAnsi"/>
        </w:rPr>
      </w:pPr>
    </w:p>
    <w:p w14:paraId="15299646" w14:textId="61840A32" w:rsidR="00466120" w:rsidRDefault="00DF5B84" w:rsidP="00B725F2">
      <w:pPr>
        <w:rPr>
          <w:rFonts w:asciiTheme="minorHAnsi" w:hAnsiTheme="minorHAnsi" w:cstheme="minorHAnsi"/>
        </w:rPr>
      </w:pPr>
      <w:r>
        <w:rPr>
          <w:rFonts w:asciiTheme="minorHAnsi" w:hAnsiTheme="minorHAnsi" w:cstheme="minorHAnsi"/>
        </w:rPr>
        <w:t>Dans le Groupe G1, le</w:t>
      </w:r>
      <w:r w:rsidR="00B725F2">
        <w:rPr>
          <w:rFonts w:asciiTheme="minorHAnsi" w:hAnsiTheme="minorHAnsi" w:cstheme="minorHAnsi"/>
        </w:rPr>
        <w:t xml:space="preserve"> passage d’un niveau de RMAG à l’autre se fait selon </w:t>
      </w:r>
      <w:r w:rsidR="00822D00">
        <w:rPr>
          <w:rFonts w:asciiTheme="minorHAnsi" w:hAnsiTheme="minorHAnsi" w:cstheme="minorHAnsi"/>
        </w:rPr>
        <w:t>les périodicités</w:t>
      </w:r>
      <w:r w:rsidR="00B725F2">
        <w:rPr>
          <w:rFonts w:asciiTheme="minorHAnsi" w:hAnsiTheme="minorHAnsi" w:cstheme="minorHAnsi"/>
        </w:rPr>
        <w:t xml:space="preserve"> prévue</w:t>
      </w:r>
      <w:r w:rsidR="00822D00">
        <w:rPr>
          <w:rFonts w:asciiTheme="minorHAnsi" w:hAnsiTheme="minorHAnsi" w:cstheme="minorHAnsi"/>
        </w:rPr>
        <w:t>s</w:t>
      </w:r>
      <w:r w:rsidR="00B725F2">
        <w:rPr>
          <w:rFonts w:asciiTheme="minorHAnsi" w:hAnsiTheme="minorHAnsi" w:cstheme="minorHAnsi"/>
        </w:rPr>
        <w:t xml:space="preserve"> par la CCN </w:t>
      </w:r>
      <w:r w:rsidR="00816274">
        <w:rPr>
          <w:rFonts w:asciiTheme="minorHAnsi" w:hAnsiTheme="minorHAnsi" w:cstheme="minorHAnsi"/>
        </w:rPr>
        <w:t>des Centres de Lutte Contre le Cancer</w:t>
      </w:r>
      <w:r w:rsidR="00822D00">
        <w:rPr>
          <w:rFonts w:asciiTheme="minorHAnsi" w:hAnsiTheme="minorHAnsi" w:cstheme="minorHAnsi"/>
        </w:rPr>
        <w:t xml:space="preserve">, </w:t>
      </w:r>
      <w:r>
        <w:rPr>
          <w:rFonts w:asciiTheme="minorHAnsi" w:hAnsiTheme="minorHAnsi" w:cstheme="minorHAnsi"/>
        </w:rPr>
        <w:t xml:space="preserve">à partir de la date d’anniversaire </w:t>
      </w:r>
      <w:r w:rsidR="00822D00">
        <w:rPr>
          <w:rFonts w:asciiTheme="minorHAnsi" w:hAnsiTheme="minorHAnsi" w:cstheme="minorHAnsi"/>
        </w:rPr>
        <w:t>du passage en G1</w:t>
      </w:r>
      <w:r w:rsidR="00466120" w:rsidRPr="00220D35">
        <w:rPr>
          <w:rFonts w:asciiTheme="minorHAnsi" w:hAnsiTheme="minorHAnsi" w:cstheme="minorHAnsi"/>
        </w:rPr>
        <w:t>.</w:t>
      </w:r>
    </w:p>
    <w:p w14:paraId="73865418" w14:textId="77777777" w:rsidR="006B664C" w:rsidRDefault="006B664C" w:rsidP="00B725F2">
      <w:pPr>
        <w:rPr>
          <w:rFonts w:asciiTheme="minorHAnsi" w:hAnsiTheme="minorHAnsi" w:cstheme="minorHAnsi"/>
        </w:rPr>
      </w:pPr>
    </w:p>
    <w:p w14:paraId="3091E9F7" w14:textId="6A86E05C" w:rsidR="006B664C" w:rsidRPr="00220D35" w:rsidRDefault="006B664C" w:rsidP="00B725F2">
      <w:pPr>
        <w:rPr>
          <w:rFonts w:asciiTheme="minorHAnsi" w:hAnsiTheme="minorHAnsi" w:cstheme="minorHAnsi"/>
        </w:rPr>
      </w:pPr>
      <w:r>
        <w:rPr>
          <w:rFonts w:asciiTheme="minorHAnsi" w:hAnsiTheme="minorHAnsi" w:cstheme="minorHAnsi"/>
        </w:rPr>
        <w:t xml:space="preserve">Il est précisé que le salaire brut (hors sujétion et hors impact temps de travail) des salariés concernés par cette évolution ne peut pas être diminué à l’occasion de ce changement groupe de rémunération. </w:t>
      </w:r>
    </w:p>
    <w:p w14:paraId="65BCC049" w14:textId="77777777" w:rsidR="00466120" w:rsidRPr="00220D35" w:rsidRDefault="00466120" w:rsidP="00E704C6">
      <w:pPr>
        <w:rPr>
          <w:rFonts w:asciiTheme="minorHAnsi" w:hAnsiTheme="minorHAnsi" w:cstheme="minorHAnsi"/>
          <w:color w:val="000000" w:themeColor="text1"/>
        </w:rPr>
      </w:pPr>
    </w:p>
    <w:p w14:paraId="367E10F3" w14:textId="77777777" w:rsidR="00E704C6" w:rsidRPr="00220D35" w:rsidRDefault="00E704C6" w:rsidP="00E704C6">
      <w:pPr>
        <w:rPr>
          <w:rFonts w:asciiTheme="minorHAnsi" w:hAnsiTheme="minorHAnsi" w:cstheme="minorHAnsi"/>
          <w:color w:val="000000" w:themeColor="text1"/>
        </w:rPr>
      </w:pPr>
    </w:p>
    <w:p w14:paraId="1D5D049C" w14:textId="71016745" w:rsidR="00E704C6" w:rsidRPr="00220D35" w:rsidRDefault="00E704C6"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2 - 2 – </w:t>
      </w:r>
      <w:r w:rsidR="00822D00">
        <w:rPr>
          <w:rFonts w:asciiTheme="minorHAnsi" w:eastAsia="MS Mincho" w:hAnsiTheme="minorHAnsi" w:cstheme="minorHAnsi"/>
          <w:b/>
          <w:bCs/>
          <w:color w:val="FFFFFF" w:themeColor="background1"/>
          <w:sz w:val="24"/>
          <w:szCs w:val="24"/>
        </w:rPr>
        <w:t>Illustration</w:t>
      </w:r>
      <w:r w:rsidR="00466120" w:rsidRPr="00220D35">
        <w:rPr>
          <w:rFonts w:asciiTheme="minorHAnsi" w:eastAsia="MS Mincho" w:hAnsiTheme="minorHAnsi" w:cstheme="minorHAnsi"/>
          <w:b/>
          <w:bCs/>
          <w:color w:val="FFFFFF" w:themeColor="background1"/>
          <w:sz w:val="24"/>
          <w:szCs w:val="24"/>
        </w:rPr>
        <w:t> :</w:t>
      </w:r>
    </w:p>
    <w:p w14:paraId="14868F58" w14:textId="77777777" w:rsidR="00E704C6" w:rsidRPr="00220D35" w:rsidRDefault="00E704C6" w:rsidP="00E704C6">
      <w:pPr>
        <w:rPr>
          <w:rFonts w:asciiTheme="minorHAnsi" w:hAnsiTheme="minorHAnsi" w:cstheme="minorHAnsi"/>
          <w:color w:val="000000" w:themeColor="text1"/>
        </w:rPr>
      </w:pPr>
    </w:p>
    <w:p w14:paraId="1939B988" w14:textId="0F3C4067" w:rsidR="00822D00" w:rsidRPr="00DF5B84" w:rsidRDefault="00822D00" w:rsidP="00466120">
      <w:pPr>
        <w:rPr>
          <w:rFonts w:asciiTheme="minorHAnsi" w:hAnsiTheme="minorHAnsi" w:cstheme="minorHAnsi"/>
          <w:u w:val="single"/>
        </w:rPr>
      </w:pPr>
      <w:r w:rsidRPr="00DF5B84">
        <w:rPr>
          <w:rFonts w:asciiTheme="minorHAnsi" w:hAnsiTheme="minorHAnsi" w:cstheme="minorHAnsi"/>
          <w:u w:val="single"/>
        </w:rPr>
        <w:t>1</w:t>
      </w:r>
      <w:r w:rsidRPr="00DF5B84">
        <w:rPr>
          <w:rFonts w:asciiTheme="minorHAnsi" w:hAnsiTheme="minorHAnsi" w:cstheme="minorHAnsi"/>
          <w:u w:val="single"/>
          <w:vertAlign w:val="superscript"/>
        </w:rPr>
        <w:t xml:space="preserve">ère </w:t>
      </w:r>
      <w:r w:rsidRPr="00DF5B84">
        <w:rPr>
          <w:rFonts w:asciiTheme="minorHAnsi" w:hAnsiTheme="minorHAnsi" w:cstheme="minorHAnsi"/>
          <w:u w:val="single"/>
        </w:rPr>
        <w:t>illustration :</w:t>
      </w:r>
    </w:p>
    <w:p w14:paraId="02DF158D" w14:textId="77777777" w:rsidR="00822D00" w:rsidRDefault="00822D00" w:rsidP="00466120">
      <w:pPr>
        <w:rPr>
          <w:rFonts w:asciiTheme="minorHAnsi" w:hAnsiTheme="minorHAnsi" w:cstheme="minorHAnsi"/>
        </w:rPr>
      </w:pPr>
    </w:p>
    <w:p w14:paraId="3ED06C1C" w14:textId="1320B9E9" w:rsidR="00822D00" w:rsidRDefault="0055540B" w:rsidP="00466120">
      <w:pPr>
        <w:rPr>
          <w:rFonts w:asciiTheme="minorHAnsi" w:hAnsiTheme="minorHAnsi" w:cstheme="minorHAnsi"/>
        </w:rPr>
      </w:pPr>
      <w:r>
        <w:rPr>
          <w:rFonts w:asciiTheme="minorHAnsi" w:hAnsiTheme="minorHAnsi" w:cstheme="minorHAnsi"/>
        </w:rPr>
        <w:t xml:space="preserve">Un </w:t>
      </w:r>
      <w:r w:rsidR="00822D00">
        <w:rPr>
          <w:rFonts w:asciiTheme="minorHAnsi" w:hAnsiTheme="minorHAnsi" w:cstheme="minorHAnsi"/>
        </w:rPr>
        <w:t>IDE a été embauché le 15 octobre 2004 à l’ICO. Il a donc 20 ans révolus d’ancienneté à l’ICO au 1</w:t>
      </w:r>
      <w:r w:rsidR="00EC17F6">
        <w:rPr>
          <w:rFonts w:asciiTheme="minorHAnsi" w:hAnsiTheme="minorHAnsi" w:cstheme="minorHAnsi"/>
        </w:rPr>
        <w:t>5</w:t>
      </w:r>
      <w:r w:rsidR="00822D00">
        <w:rPr>
          <w:rFonts w:asciiTheme="minorHAnsi" w:hAnsiTheme="minorHAnsi" w:cstheme="minorHAnsi"/>
        </w:rPr>
        <w:t> octobre 2024. Il est donc éligible à passer au Groupe G1 à effet du 1</w:t>
      </w:r>
      <w:r w:rsidR="00822D00" w:rsidRPr="00822D00">
        <w:rPr>
          <w:rFonts w:asciiTheme="minorHAnsi" w:hAnsiTheme="minorHAnsi" w:cstheme="minorHAnsi"/>
          <w:vertAlign w:val="superscript"/>
        </w:rPr>
        <w:t>er</w:t>
      </w:r>
      <w:r w:rsidR="00822D00">
        <w:rPr>
          <w:rFonts w:asciiTheme="minorHAnsi" w:hAnsiTheme="minorHAnsi" w:cstheme="minorHAnsi"/>
        </w:rPr>
        <w:t xml:space="preserve"> novembre 2024.</w:t>
      </w:r>
    </w:p>
    <w:p w14:paraId="30491E88" w14:textId="77777777" w:rsidR="00822D00" w:rsidRDefault="00822D00" w:rsidP="00466120">
      <w:pPr>
        <w:rPr>
          <w:rFonts w:asciiTheme="minorHAnsi" w:hAnsiTheme="minorHAnsi" w:cstheme="minorHAnsi"/>
        </w:rPr>
      </w:pPr>
    </w:p>
    <w:p w14:paraId="57A24306" w14:textId="4695D38A" w:rsidR="00822D00" w:rsidRDefault="00822D00" w:rsidP="00466120">
      <w:pPr>
        <w:rPr>
          <w:rFonts w:asciiTheme="minorHAnsi" w:hAnsiTheme="minorHAnsi" w:cstheme="minorHAnsi"/>
        </w:rPr>
      </w:pPr>
      <w:r>
        <w:rPr>
          <w:rFonts w:asciiTheme="minorHAnsi" w:hAnsiTheme="minorHAnsi" w:cstheme="minorHAnsi"/>
        </w:rPr>
        <w:t xml:space="preserve">Cet IDE était attaché </w:t>
      </w:r>
      <w:r w:rsidR="0055540B">
        <w:rPr>
          <w:rFonts w:asciiTheme="minorHAnsi" w:hAnsiTheme="minorHAnsi" w:cstheme="minorHAnsi"/>
        </w:rPr>
        <w:t xml:space="preserve">au </w:t>
      </w:r>
      <w:r>
        <w:rPr>
          <w:rFonts w:asciiTheme="minorHAnsi" w:hAnsiTheme="minorHAnsi" w:cstheme="minorHAnsi"/>
        </w:rPr>
        <w:t>Groupe F1</w:t>
      </w:r>
      <w:r w:rsidR="0055540B">
        <w:rPr>
          <w:rFonts w:asciiTheme="minorHAnsi" w:hAnsiTheme="minorHAnsi" w:cstheme="minorHAnsi"/>
        </w:rPr>
        <w:t xml:space="preserve"> RMAG 2</w:t>
      </w:r>
      <w:r>
        <w:rPr>
          <w:rFonts w:asciiTheme="minorHAnsi" w:hAnsiTheme="minorHAnsi" w:cstheme="minorHAnsi"/>
        </w:rPr>
        <w:t xml:space="preserve">. Son salaire de base </w:t>
      </w:r>
      <w:r w:rsidR="00EC17F6">
        <w:rPr>
          <w:rFonts w:asciiTheme="minorHAnsi" w:hAnsiTheme="minorHAnsi" w:cstheme="minorHAnsi"/>
        </w:rPr>
        <w:t xml:space="preserve">était </w:t>
      </w:r>
      <w:r>
        <w:rPr>
          <w:rFonts w:asciiTheme="minorHAnsi" w:hAnsiTheme="minorHAnsi" w:cstheme="minorHAnsi"/>
        </w:rPr>
        <w:t xml:space="preserve">donc de 2573,33 € bruts mensuels. </w:t>
      </w:r>
    </w:p>
    <w:p w14:paraId="250B1360" w14:textId="77777777" w:rsidR="00822D00" w:rsidRDefault="00822D00" w:rsidP="00466120">
      <w:pPr>
        <w:rPr>
          <w:rFonts w:asciiTheme="minorHAnsi" w:hAnsiTheme="minorHAnsi" w:cstheme="minorHAnsi"/>
        </w:rPr>
      </w:pPr>
    </w:p>
    <w:p w14:paraId="704E8CD1" w14:textId="6B62AB15" w:rsidR="00822D00" w:rsidRDefault="00822D00" w:rsidP="00466120">
      <w:pPr>
        <w:rPr>
          <w:rFonts w:asciiTheme="minorHAnsi" w:hAnsiTheme="minorHAnsi" w:cstheme="minorHAnsi"/>
        </w:rPr>
      </w:pPr>
      <w:r>
        <w:rPr>
          <w:rFonts w:asciiTheme="minorHAnsi" w:hAnsiTheme="minorHAnsi" w:cstheme="minorHAnsi"/>
        </w:rPr>
        <w:t>A compter du 1</w:t>
      </w:r>
      <w:r w:rsidRPr="00822D00">
        <w:rPr>
          <w:rFonts w:asciiTheme="minorHAnsi" w:hAnsiTheme="minorHAnsi" w:cstheme="minorHAnsi"/>
          <w:vertAlign w:val="superscript"/>
        </w:rPr>
        <w:t>er</w:t>
      </w:r>
      <w:r>
        <w:rPr>
          <w:rFonts w:asciiTheme="minorHAnsi" w:hAnsiTheme="minorHAnsi" w:cstheme="minorHAnsi"/>
        </w:rPr>
        <w:t xml:space="preserve"> novembre 2024, il sera rattaché au Groupe G1</w:t>
      </w:r>
      <w:r w:rsidR="0055540B">
        <w:rPr>
          <w:rFonts w:asciiTheme="minorHAnsi" w:hAnsiTheme="minorHAnsi" w:cstheme="minorHAnsi"/>
        </w:rPr>
        <w:t xml:space="preserve"> RMAG 1</w:t>
      </w:r>
      <w:r>
        <w:rPr>
          <w:rFonts w:asciiTheme="minorHAnsi" w:hAnsiTheme="minorHAnsi" w:cstheme="minorHAnsi"/>
        </w:rPr>
        <w:t xml:space="preserve">, premier RMAG de G1 supérieur au RMAG </w:t>
      </w:r>
      <w:r w:rsidR="0055540B">
        <w:rPr>
          <w:rFonts w:asciiTheme="minorHAnsi" w:hAnsiTheme="minorHAnsi" w:cstheme="minorHAnsi"/>
        </w:rPr>
        <w:t>2</w:t>
      </w:r>
      <w:r>
        <w:rPr>
          <w:rFonts w:asciiTheme="minorHAnsi" w:hAnsiTheme="minorHAnsi" w:cstheme="minorHAnsi"/>
        </w:rPr>
        <w:t xml:space="preserve"> du Groupe F1 : son salaire de base sera ainsi de </w:t>
      </w:r>
      <w:r w:rsidR="00DF5B84">
        <w:rPr>
          <w:rFonts w:asciiTheme="minorHAnsi" w:hAnsiTheme="minorHAnsi" w:cstheme="minorHAnsi"/>
        </w:rPr>
        <w:t>2611,25</w:t>
      </w:r>
      <w:r>
        <w:rPr>
          <w:rFonts w:asciiTheme="minorHAnsi" w:hAnsiTheme="minorHAnsi" w:cstheme="minorHAnsi"/>
        </w:rPr>
        <w:t xml:space="preserve"> € bruts mensuels.</w:t>
      </w:r>
    </w:p>
    <w:p w14:paraId="7BAB9510" w14:textId="77777777" w:rsidR="00DF5B84" w:rsidRDefault="00DF5B84" w:rsidP="00466120">
      <w:pPr>
        <w:rPr>
          <w:rFonts w:asciiTheme="minorHAnsi" w:hAnsiTheme="minorHAnsi" w:cstheme="minorHAnsi"/>
        </w:rPr>
      </w:pPr>
    </w:p>
    <w:p w14:paraId="1B12732F" w14:textId="56535304" w:rsidR="00DF5B84" w:rsidRDefault="00DF5B84" w:rsidP="00466120">
      <w:pPr>
        <w:rPr>
          <w:rFonts w:asciiTheme="minorHAnsi" w:hAnsiTheme="minorHAnsi" w:cstheme="minorHAnsi"/>
        </w:rPr>
      </w:pPr>
      <w:r>
        <w:rPr>
          <w:rFonts w:asciiTheme="minorHAnsi" w:hAnsiTheme="minorHAnsi" w:cstheme="minorHAnsi"/>
        </w:rPr>
        <w:t>Cet IDE passera au RMAG 2 du Groupe G1 7 années plus tard, le 1</w:t>
      </w:r>
      <w:r w:rsidRPr="00DF5B84">
        <w:rPr>
          <w:rFonts w:asciiTheme="minorHAnsi" w:hAnsiTheme="minorHAnsi" w:cstheme="minorHAnsi"/>
          <w:vertAlign w:val="superscript"/>
        </w:rPr>
        <w:t>er</w:t>
      </w:r>
      <w:r>
        <w:rPr>
          <w:rFonts w:asciiTheme="minorHAnsi" w:hAnsiTheme="minorHAnsi" w:cstheme="minorHAnsi"/>
        </w:rPr>
        <w:t xml:space="preserve"> novembre 2031.</w:t>
      </w:r>
    </w:p>
    <w:p w14:paraId="66587CAE" w14:textId="77777777" w:rsidR="00822D00" w:rsidRDefault="00822D00" w:rsidP="00466120">
      <w:pPr>
        <w:rPr>
          <w:rFonts w:asciiTheme="minorHAnsi" w:hAnsiTheme="minorHAnsi" w:cstheme="minorHAnsi"/>
        </w:rPr>
      </w:pPr>
    </w:p>
    <w:p w14:paraId="1B606C8C" w14:textId="77777777" w:rsidR="00822D00" w:rsidRPr="00DF5B84" w:rsidRDefault="00822D00" w:rsidP="00466120">
      <w:pPr>
        <w:rPr>
          <w:rFonts w:asciiTheme="minorHAnsi" w:hAnsiTheme="minorHAnsi" w:cstheme="minorHAnsi"/>
          <w:u w:val="single"/>
        </w:rPr>
      </w:pPr>
      <w:r w:rsidRPr="00DF5B84">
        <w:rPr>
          <w:rFonts w:asciiTheme="minorHAnsi" w:hAnsiTheme="minorHAnsi" w:cstheme="minorHAnsi"/>
          <w:u w:val="single"/>
        </w:rPr>
        <w:t>2</w:t>
      </w:r>
      <w:r w:rsidRPr="00DF5B84">
        <w:rPr>
          <w:rFonts w:asciiTheme="minorHAnsi" w:hAnsiTheme="minorHAnsi" w:cstheme="minorHAnsi"/>
          <w:u w:val="single"/>
          <w:vertAlign w:val="superscript"/>
        </w:rPr>
        <w:t>ème</w:t>
      </w:r>
      <w:r w:rsidRPr="00DF5B84">
        <w:rPr>
          <w:rFonts w:asciiTheme="minorHAnsi" w:hAnsiTheme="minorHAnsi" w:cstheme="minorHAnsi"/>
          <w:u w:val="single"/>
        </w:rPr>
        <w:t xml:space="preserve"> illustration : </w:t>
      </w:r>
    </w:p>
    <w:p w14:paraId="42157E51" w14:textId="77777777" w:rsidR="00822D00" w:rsidRDefault="00822D00" w:rsidP="00466120">
      <w:pPr>
        <w:rPr>
          <w:rFonts w:asciiTheme="minorHAnsi" w:hAnsiTheme="minorHAnsi" w:cstheme="minorHAnsi"/>
        </w:rPr>
      </w:pPr>
    </w:p>
    <w:p w14:paraId="73742DFE" w14:textId="488AA8A6" w:rsidR="00822D00" w:rsidRDefault="00EC17F6" w:rsidP="00822D00">
      <w:pPr>
        <w:rPr>
          <w:rFonts w:asciiTheme="minorHAnsi" w:hAnsiTheme="minorHAnsi" w:cstheme="minorHAnsi"/>
        </w:rPr>
      </w:pPr>
      <w:r>
        <w:rPr>
          <w:rFonts w:asciiTheme="minorHAnsi" w:hAnsiTheme="minorHAnsi" w:cstheme="minorHAnsi"/>
        </w:rPr>
        <w:t xml:space="preserve">Un </w:t>
      </w:r>
      <w:r w:rsidR="00822D00">
        <w:rPr>
          <w:rFonts w:asciiTheme="minorHAnsi" w:hAnsiTheme="minorHAnsi" w:cstheme="minorHAnsi"/>
        </w:rPr>
        <w:t>MER a été embauché le 15 mars 2005 à l’ICO. Il a donc 20 ans révolus d’ancienneté à l’ICO au 1</w:t>
      </w:r>
      <w:r>
        <w:rPr>
          <w:rFonts w:asciiTheme="minorHAnsi" w:hAnsiTheme="minorHAnsi" w:cstheme="minorHAnsi"/>
        </w:rPr>
        <w:t>5</w:t>
      </w:r>
      <w:r w:rsidR="00822D00">
        <w:rPr>
          <w:rFonts w:asciiTheme="minorHAnsi" w:hAnsiTheme="minorHAnsi" w:cstheme="minorHAnsi"/>
        </w:rPr>
        <w:t> mars 2025. Il est donc éligible à passer au Groupe G1 à effet du 1</w:t>
      </w:r>
      <w:r w:rsidR="00822D00" w:rsidRPr="00822D00">
        <w:rPr>
          <w:rFonts w:asciiTheme="minorHAnsi" w:hAnsiTheme="minorHAnsi" w:cstheme="minorHAnsi"/>
          <w:vertAlign w:val="superscript"/>
        </w:rPr>
        <w:t>er</w:t>
      </w:r>
      <w:r w:rsidR="00822D00">
        <w:rPr>
          <w:rFonts w:asciiTheme="minorHAnsi" w:hAnsiTheme="minorHAnsi" w:cstheme="minorHAnsi"/>
        </w:rPr>
        <w:t xml:space="preserve"> avril 2025.</w:t>
      </w:r>
    </w:p>
    <w:p w14:paraId="641A17E1" w14:textId="1039CF20" w:rsidR="00132DA9" w:rsidRPr="00C709DA" w:rsidRDefault="00132DA9" w:rsidP="00822D00">
      <w:pPr>
        <w:rPr>
          <w:rFonts w:asciiTheme="minorHAnsi" w:hAnsiTheme="minorHAnsi" w:cstheme="minorHAnsi"/>
        </w:rPr>
      </w:pPr>
    </w:p>
    <w:p w14:paraId="0EB30820" w14:textId="254930BC" w:rsidR="00822D00" w:rsidRDefault="00822D00" w:rsidP="00822D00">
      <w:pPr>
        <w:rPr>
          <w:rFonts w:asciiTheme="minorHAnsi" w:hAnsiTheme="minorHAnsi" w:cstheme="minorHAnsi"/>
        </w:rPr>
      </w:pPr>
      <w:r>
        <w:rPr>
          <w:rFonts w:asciiTheme="minorHAnsi" w:hAnsiTheme="minorHAnsi" w:cstheme="minorHAnsi"/>
        </w:rPr>
        <w:t xml:space="preserve">Ce MER était attaché </w:t>
      </w:r>
      <w:r w:rsidR="00EC17F6">
        <w:rPr>
          <w:rFonts w:asciiTheme="minorHAnsi" w:hAnsiTheme="minorHAnsi" w:cstheme="minorHAnsi"/>
        </w:rPr>
        <w:t xml:space="preserve">au RMAG 3 </w:t>
      </w:r>
      <w:r w:rsidR="00132DA9">
        <w:rPr>
          <w:rFonts w:asciiTheme="minorHAnsi" w:hAnsiTheme="minorHAnsi" w:cstheme="minorHAnsi"/>
        </w:rPr>
        <w:t>du groupe F</w:t>
      </w:r>
      <w:r w:rsidR="00C709DA">
        <w:rPr>
          <w:rFonts w:asciiTheme="minorHAnsi" w:hAnsiTheme="minorHAnsi" w:cstheme="minorHAnsi"/>
        </w:rPr>
        <w:t>1</w:t>
      </w:r>
      <w:r w:rsidR="00EC17F6">
        <w:rPr>
          <w:rFonts w:asciiTheme="minorHAnsi" w:hAnsiTheme="minorHAnsi" w:cstheme="minorHAnsi"/>
        </w:rPr>
        <w:t> : son salaire de base était de 2604</w:t>
      </w:r>
      <w:r w:rsidR="00C709DA">
        <w:rPr>
          <w:rFonts w:asciiTheme="minorHAnsi" w:hAnsiTheme="minorHAnsi" w:cstheme="minorHAnsi"/>
        </w:rPr>
        <w:t>,</w:t>
      </w:r>
      <w:r w:rsidR="00EC17F6">
        <w:rPr>
          <w:rFonts w:asciiTheme="minorHAnsi" w:hAnsiTheme="minorHAnsi" w:cstheme="minorHAnsi"/>
        </w:rPr>
        <w:t xml:space="preserve">17 € bruts mensuels. </w:t>
      </w:r>
    </w:p>
    <w:p w14:paraId="054B5B31" w14:textId="77777777" w:rsidR="00822D00" w:rsidRDefault="00822D00" w:rsidP="00822D00">
      <w:pPr>
        <w:rPr>
          <w:rFonts w:asciiTheme="minorHAnsi" w:hAnsiTheme="minorHAnsi" w:cstheme="minorHAnsi"/>
        </w:rPr>
      </w:pPr>
    </w:p>
    <w:p w14:paraId="36F616AE" w14:textId="2857F675" w:rsidR="00822D00" w:rsidRDefault="00822D00" w:rsidP="00822D00">
      <w:pPr>
        <w:rPr>
          <w:rFonts w:asciiTheme="minorHAnsi" w:hAnsiTheme="minorHAnsi" w:cstheme="minorHAnsi"/>
        </w:rPr>
      </w:pPr>
      <w:r>
        <w:rPr>
          <w:rFonts w:asciiTheme="minorHAnsi" w:hAnsiTheme="minorHAnsi" w:cstheme="minorHAnsi"/>
        </w:rPr>
        <w:t>A compter du 1</w:t>
      </w:r>
      <w:r w:rsidRPr="00822D00">
        <w:rPr>
          <w:rFonts w:asciiTheme="minorHAnsi" w:hAnsiTheme="minorHAnsi" w:cstheme="minorHAnsi"/>
          <w:vertAlign w:val="superscript"/>
        </w:rPr>
        <w:t>er</w:t>
      </w:r>
      <w:r>
        <w:rPr>
          <w:rFonts w:asciiTheme="minorHAnsi" w:hAnsiTheme="minorHAnsi" w:cstheme="minorHAnsi"/>
        </w:rPr>
        <w:t xml:space="preserve"> </w:t>
      </w:r>
      <w:r w:rsidR="00DF5B84">
        <w:rPr>
          <w:rFonts w:asciiTheme="minorHAnsi" w:hAnsiTheme="minorHAnsi" w:cstheme="minorHAnsi"/>
        </w:rPr>
        <w:t>avril 2025</w:t>
      </w:r>
      <w:r>
        <w:rPr>
          <w:rFonts w:asciiTheme="minorHAnsi" w:hAnsiTheme="minorHAnsi" w:cstheme="minorHAnsi"/>
        </w:rPr>
        <w:t xml:space="preserve">, il sera rattaché au RMAG </w:t>
      </w:r>
      <w:r w:rsidR="00EC17F6">
        <w:rPr>
          <w:rFonts w:asciiTheme="minorHAnsi" w:hAnsiTheme="minorHAnsi" w:cstheme="minorHAnsi"/>
        </w:rPr>
        <w:t>1</w:t>
      </w:r>
      <w:r>
        <w:rPr>
          <w:rFonts w:asciiTheme="minorHAnsi" w:hAnsiTheme="minorHAnsi" w:cstheme="minorHAnsi"/>
        </w:rPr>
        <w:t xml:space="preserve"> du Groupe G1, premier RMAG de G1 supérieur au RMAG </w:t>
      </w:r>
      <w:r w:rsidR="00DF5B84">
        <w:rPr>
          <w:rFonts w:asciiTheme="minorHAnsi" w:hAnsiTheme="minorHAnsi" w:cstheme="minorHAnsi"/>
        </w:rPr>
        <w:t>3</w:t>
      </w:r>
      <w:r>
        <w:rPr>
          <w:rFonts w:asciiTheme="minorHAnsi" w:hAnsiTheme="minorHAnsi" w:cstheme="minorHAnsi"/>
        </w:rPr>
        <w:t xml:space="preserve"> du Groupe F1 : son salaire de base sera ainsi de 26</w:t>
      </w:r>
      <w:r w:rsidR="00C709DA">
        <w:rPr>
          <w:rFonts w:asciiTheme="minorHAnsi" w:hAnsiTheme="minorHAnsi" w:cstheme="minorHAnsi"/>
        </w:rPr>
        <w:t>11,25</w:t>
      </w:r>
      <w:r>
        <w:rPr>
          <w:rFonts w:asciiTheme="minorHAnsi" w:hAnsiTheme="minorHAnsi" w:cstheme="minorHAnsi"/>
        </w:rPr>
        <w:t xml:space="preserve"> € bruts mensuels.</w:t>
      </w:r>
    </w:p>
    <w:p w14:paraId="46521115" w14:textId="19D0EDAD" w:rsidR="00822D00" w:rsidRDefault="00822D00" w:rsidP="00466120">
      <w:pPr>
        <w:rPr>
          <w:rFonts w:asciiTheme="minorHAnsi" w:hAnsiTheme="minorHAnsi" w:cstheme="minorHAnsi"/>
        </w:rPr>
      </w:pPr>
    </w:p>
    <w:p w14:paraId="7356C662" w14:textId="34AA6D6E" w:rsidR="00DF5B84" w:rsidRDefault="00DF5B84" w:rsidP="00466120">
      <w:pPr>
        <w:rPr>
          <w:rFonts w:asciiTheme="minorHAnsi" w:hAnsiTheme="minorHAnsi" w:cstheme="minorHAnsi"/>
        </w:rPr>
      </w:pPr>
      <w:r>
        <w:rPr>
          <w:rFonts w:asciiTheme="minorHAnsi" w:hAnsiTheme="minorHAnsi" w:cstheme="minorHAnsi"/>
        </w:rPr>
        <w:t xml:space="preserve">Ce MER passera au RMAG </w:t>
      </w:r>
      <w:r w:rsidR="00C709DA">
        <w:rPr>
          <w:rFonts w:asciiTheme="minorHAnsi" w:hAnsiTheme="minorHAnsi" w:cstheme="minorHAnsi"/>
        </w:rPr>
        <w:t>2</w:t>
      </w:r>
      <w:r>
        <w:rPr>
          <w:rFonts w:asciiTheme="minorHAnsi" w:hAnsiTheme="minorHAnsi" w:cstheme="minorHAnsi"/>
        </w:rPr>
        <w:t xml:space="preserve"> du Groupe G1 7 ans plus tard, le 1 er avril 2032. </w:t>
      </w:r>
    </w:p>
    <w:p w14:paraId="44453203" w14:textId="77777777" w:rsidR="00822D00" w:rsidRDefault="00822D00" w:rsidP="00466120">
      <w:pPr>
        <w:rPr>
          <w:rFonts w:asciiTheme="minorHAnsi" w:hAnsiTheme="minorHAnsi" w:cstheme="minorHAnsi"/>
        </w:rPr>
      </w:pPr>
    </w:p>
    <w:p w14:paraId="271B42C9" w14:textId="4209F6D7" w:rsidR="00E704C6" w:rsidRPr="00220D35" w:rsidRDefault="00501D17" w:rsidP="00E704C6">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Pr>
          <w:rFonts w:asciiTheme="minorHAnsi" w:eastAsia="MS Mincho" w:hAnsiTheme="minorHAnsi" w:cstheme="minorHAnsi"/>
          <w:b/>
          <w:bCs/>
          <w:color w:val="FFFFFF" w:themeColor="background1"/>
          <w:sz w:val="24"/>
          <w:szCs w:val="24"/>
        </w:rPr>
        <w:t xml:space="preserve">Article </w:t>
      </w:r>
      <w:r w:rsidR="00E704C6" w:rsidRPr="00220D35">
        <w:rPr>
          <w:rFonts w:asciiTheme="minorHAnsi" w:eastAsia="MS Mincho" w:hAnsiTheme="minorHAnsi" w:cstheme="minorHAnsi"/>
          <w:b/>
          <w:bCs/>
          <w:color w:val="FFFFFF" w:themeColor="background1"/>
          <w:sz w:val="24"/>
          <w:szCs w:val="24"/>
        </w:rPr>
        <w:t xml:space="preserve">3 – </w:t>
      </w:r>
      <w:r>
        <w:rPr>
          <w:rFonts w:asciiTheme="minorHAnsi" w:eastAsia="MS Mincho" w:hAnsiTheme="minorHAnsi" w:cstheme="minorHAnsi"/>
          <w:b/>
          <w:bCs/>
          <w:color w:val="FFFFFF" w:themeColor="background1"/>
          <w:sz w:val="24"/>
          <w:szCs w:val="24"/>
        </w:rPr>
        <w:t>Prime et protocole de coopération sanitaire</w:t>
      </w:r>
    </w:p>
    <w:p w14:paraId="5BDDEB24" w14:textId="77777777" w:rsidR="00E704C6" w:rsidRPr="00220D35" w:rsidRDefault="00E704C6" w:rsidP="00E704C6">
      <w:pPr>
        <w:rPr>
          <w:rFonts w:asciiTheme="minorHAnsi" w:hAnsiTheme="minorHAnsi" w:cstheme="minorHAnsi"/>
          <w:color w:val="000000" w:themeColor="text1"/>
        </w:rPr>
      </w:pPr>
    </w:p>
    <w:p w14:paraId="3334C18A" w14:textId="0E080A68" w:rsidR="00186DA4" w:rsidRDefault="00501D17" w:rsidP="00466120">
      <w:pPr>
        <w:rPr>
          <w:rFonts w:asciiTheme="minorHAnsi" w:hAnsiTheme="minorHAnsi" w:cstheme="minorHAnsi"/>
        </w:rPr>
      </w:pPr>
      <w:bookmarkStart w:id="0" w:name="_Hlk170141259"/>
      <w:r>
        <w:rPr>
          <w:rFonts w:asciiTheme="minorHAnsi" w:hAnsiTheme="minorHAnsi" w:cstheme="minorHAnsi"/>
        </w:rPr>
        <w:t xml:space="preserve">L’IDE (ou le MER) </w:t>
      </w:r>
      <w:r w:rsidR="00186DA4">
        <w:rPr>
          <w:rFonts w:asciiTheme="minorHAnsi" w:hAnsiTheme="minorHAnsi" w:cstheme="minorHAnsi"/>
        </w:rPr>
        <w:t xml:space="preserve">rattaché au Groupe F1 </w:t>
      </w:r>
      <w:r>
        <w:rPr>
          <w:rFonts w:asciiTheme="minorHAnsi" w:hAnsiTheme="minorHAnsi" w:cstheme="minorHAnsi"/>
        </w:rPr>
        <w:t xml:space="preserve">qui exerce son activité </w:t>
      </w:r>
      <w:r w:rsidR="00186DA4">
        <w:rPr>
          <w:rFonts w:asciiTheme="minorHAnsi" w:hAnsiTheme="minorHAnsi" w:cstheme="minorHAnsi"/>
        </w:rPr>
        <w:t xml:space="preserve">dans le cadre d’un protocole </w:t>
      </w:r>
      <w:r w:rsidR="00BB142C">
        <w:rPr>
          <w:rFonts w:asciiTheme="minorHAnsi" w:hAnsiTheme="minorHAnsi" w:cstheme="minorHAnsi"/>
        </w:rPr>
        <w:t xml:space="preserve">de coopération </w:t>
      </w:r>
      <w:r w:rsidR="00186DA4">
        <w:rPr>
          <w:rFonts w:asciiTheme="minorHAnsi" w:hAnsiTheme="minorHAnsi" w:cstheme="minorHAnsi"/>
        </w:rPr>
        <w:t>bénéficie d’une prime de 150 € bruts mensuels (rapporté à son ETP).</w:t>
      </w:r>
    </w:p>
    <w:p w14:paraId="20352055" w14:textId="77777777" w:rsidR="00186DA4" w:rsidRDefault="00186DA4" w:rsidP="00466120">
      <w:pPr>
        <w:rPr>
          <w:rFonts w:asciiTheme="minorHAnsi" w:hAnsiTheme="minorHAnsi" w:cstheme="minorHAnsi"/>
        </w:rPr>
      </w:pPr>
    </w:p>
    <w:p w14:paraId="07B61995" w14:textId="541462CC" w:rsidR="00186DA4" w:rsidRDefault="00186DA4" w:rsidP="00466120">
      <w:pPr>
        <w:rPr>
          <w:rFonts w:asciiTheme="minorHAnsi" w:hAnsiTheme="minorHAnsi" w:cstheme="minorHAnsi"/>
        </w:rPr>
      </w:pPr>
      <w:r>
        <w:rPr>
          <w:rFonts w:asciiTheme="minorHAnsi" w:hAnsiTheme="minorHAnsi" w:cstheme="minorHAnsi"/>
        </w:rPr>
        <w:t>Si</w:t>
      </w:r>
      <w:r w:rsidR="00C97E5D">
        <w:rPr>
          <w:rFonts w:asciiTheme="minorHAnsi" w:hAnsiTheme="minorHAnsi" w:cstheme="minorHAnsi"/>
        </w:rPr>
        <w:t>,</w:t>
      </w:r>
      <w:r>
        <w:rPr>
          <w:rFonts w:asciiTheme="minorHAnsi" w:hAnsiTheme="minorHAnsi" w:cstheme="minorHAnsi"/>
        </w:rPr>
        <w:t xml:space="preserve"> compte tenu de son ancienneté ou compte tenu de la spécialisation, il est amené à être attaché au Groupe G1, il continuera à bénéficier </w:t>
      </w:r>
      <w:r w:rsidR="002C3CC9">
        <w:rPr>
          <w:rFonts w:asciiTheme="minorHAnsi" w:hAnsiTheme="minorHAnsi" w:cstheme="minorHAnsi"/>
        </w:rPr>
        <w:t xml:space="preserve">de </w:t>
      </w:r>
      <w:r>
        <w:rPr>
          <w:rFonts w:asciiTheme="minorHAnsi" w:hAnsiTheme="minorHAnsi" w:cstheme="minorHAnsi"/>
        </w:rPr>
        <w:t xml:space="preserve">la prime tant qu’il exercera dans le cadre du protocole </w:t>
      </w:r>
      <w:r w:rsidR="00BB142C">
        <w:rPr>
          <w:rFonts w:asciiTheme="minorHAnsi" w:hAnsiTheme="minorHAnsi" w:cstheme="minorHAnsi"/>
        </w:rPr>
        <w:t>de coopération concerné</w:t>
      </w:r>
      <w:r w:rsidR="00C709DA">
        <w:rPr>
          <w:rFonts w:asciiTheme="minorHAnsi" w:hAnsiTheme="minorHAnsi" w:cstheme="minorHAnsi"/>
        </w:rPr>
        <w:t>.</w:t>
      </w:r>
    </w:p>
    <w:p w14:paraId="66F1D3BE" w14:textId="77777777" w:rsidR="00186DA4" w:rsidRDefault="00186DA4" w:rsidP="00466120">
      <w:pPr>
        <w:rPr>
          <w:rFonts w:asciiTheme="minorHAnsi" w:hAnsiTheme="minorHAnsi" w:cstheme="minorHAnsi"/>
        </w:rPr>
      </w:pPr>
    </w:p>
    <w:p w14:paraId="2A2C042E" w14:textId="3EAACDB5" w:rsidR="00186DA4" w:rsidRDefault="00186DA4" w:rsidP="00466120">
      <w:pPr>
        <w:rPr>
          <w:rFonts w:asciiTheme="minorHAnsi" w:hAnsiTheme="minorHAnsi" w:cstheme="minorHAnsi"/>
        </w:rPr>
      </w:pPr>
      <w:r>
        <w:rPr>
          <w:rFonts w:asciiTheme="minorHAnsi" w:hAnsiTheme="minorHAnsi" w:cstheme="minorHAnsi"/>
        </w:rPr>
        <w:t xml:space="preserve">Cette prime sera retirée uniquement si l’évolution de ses fonctions ne l’amène plus à exercer dans le cadre du protocole de coopération sanitaire. </w:t>
      </w:r>
      <w:r w:rsidR="002C3CC9">
        <w:rPr>
          <w:rFonts w:asciiTheme="minorHAnsi" w:hAnsiTheme="minorHAnsi" w:cstheme="minorHAnsi"/>
        </w:rPr>
        <w:t>Le retrait de la prime deviendra effectif le mois suivant la cessation de cette fonction.</w:t>
      </w:r>
    </w:p>
    <w:p w14:paraId="0DB552B9" w14:textId="77777777" w:rsidR="00186DA4" w:rsidRDefault="00186DA4" w:rsidP="00466120">
      <w:pPr>
        <w:rPr>
          <w:rFonts w:asciiTheme="minorHAnsi" w:hAnsiTheme="minorHAnsi" w:cstheme="minorHAnsi"/>
        </w:rPr>
      </w:pPr>
    </w:p>
    <w:bookmarkEnd w:id="0"/>
    <w:p w14:paraId="313FD580" w14:textId="535A2966" w:rsidR="006B664C" w:rsidRDefault="006B664C">
      <w:pPr>
        <w:jc w:val="left"/>
        <w:rPr>
          <w:rFonts w:asciiTheme="minorHAnsi" w:hAnsiTheme="minorHAnsi" w:cstheme="minorHAnsi"/>
          <w:color w:val="000000" w:themeColor="text1"/>
        </w:rPr>
      </w:pPr>
      <w:r>
        <w:rPr>
          <w:rFonts w:asciiTheme="minorHAnsi" w:hAnsiTheme="minorHAnsi" w:cstheme="minorHAnsi"/>
          <w:color w:val="000000" w:themeColor="text1"/>
        </w:rPr>
        <w:br w:type="page"/>
      </w:r>
    </w:p>
    <w:p w14:paraId="44F3112F" w14:textId="77777777" w:rsidR="00466120" w:rsidRPr="00220D35" w:rsidRDefault="00466120" w:rsidP="00E704C6">
      <w:pPr>
        <w:rPr>
          <w:rFonts w:asciiTheme="minorHAnsi" w:hAnsiTheme="minorHAnsi" w:cstheme="minorHAnsi"/>
          <w:color w:val="000000" w:themeColor="text1"/>
        </w:rPr>
      </w:pPr>
    </w:p>
    <w:p w14:paraId="7F06F503" w14:textId="77777777" w:rsidR="0024701C" w:rsidRPr="00220D35" w:rsidRDefault="0024701C" w:rsidP="00BA4AAB">
      <w:pPr>
        <w:rPr>
          <w:rFonts w:asciiTheme="minorHAnsi" w:hAnsiTheme="minorHAnsi" w:cstheme="minorHAnsi"/>
          <w:color w:val="000000" w:themeColor="text1"/>
        </w:rPr>
      </w:pPr>
    </w:p>
    <w:p w14:paraId="0D873156" w14:textId="3383D202" w:rsidR="00E7699C" w:rsidRPr="00220D35" w:rsidRDefault="00E7699C" w:rsidP="00396777">
      <w:pPr>
        <w:shd w:val="clear" w:color="auto" w:fill="EA560D"/>
        <w:spacing w:line="276" w:lineRule="auto"/>
        <w:ind w:left="1843" w:hanging="1843"/>
        <w:jc w:val="left"/>
        <w:rPr>
          <w:rFonts w:asciiTheme="minorHAnsi" w:eastAsia="MS Mincho" w:hAnsiTheme="minorHAnsi" w:cstheme="minorHAnsi"/>
          <w:b/>
          <w:bCs/>
          <w:color w:val="FFFFFF" w:themeColor="background1"/>
          <w:sz w:val="24"/>
          <w:szCs w:val="24"/>
        </w:rPr>
      </w:pPr>
      <w:r w:rsidRPr="00220D35">
        <w:rPr>
          <w:rFonts w:asciiTheme="minorHAnsi" w:eastAsia="MS Mincho" w:hAnsiTheme="minorHAnsi" w:cstheme="minorHAnsi"/>
          <w:b/>
          <w:bCs/>
          <w:color w:val="FFFFFF" w:themeColor="background1"/>
          <w:sz w:val="24"/>
          <w:szCs w:val="24"/>
        </w:rPr>
        <w:t xml:space="preserve">Article </w:t>
      </w:r>
      <w:r w:rsidR="005E278C">
        <w:rPr>
          <w:rFonts w:asciiTheme="minorHAnsi" w:eastAsia="MS Mincho" w:hAnsiTheme="minorHAnsi" w:cstheme="minorHAnsi"/>
          <w:b/>
          <w:bCs/>
          <w:color w:val="FFFFFF" w:themeColor="background1"/>
          <w:sz w:val="24"/>
          <w:szCs w:val="24"/>
        </w:rPr>
        <w:t>4</w:t>
      </w:r>
      <w:r w:rsidRPr="00220D35">
        <w:rPr>
          <w:rFonts w:asciiTheme="minorHAnsi" w:eastAsia="MS Mincho" w:hAnsiTheme="minorHAnsi" w:cstheme="minorHAnsi"/>
          <w:b/>
          <w:bCs/>
          <w:color w:val="FFFFFF" w:themeColor="background1"/>
          <w:sz w:val="24"/>
          <w:szCs w:val="24"/>
        </w:rPr>
        <w:t xml:space="preserve"> – DISPOSITIONS FINALES</w:t>
      </w:r>
    </w:p>
    <w:p w14:paraId="3E635056" w14:textId="77777777" w:rsidR="00E7699C" w:rsidRPr="00220D35" w:rsidRDefault="00E7699C" w:rsidP="00DE5113">
      <w:pPr>
        <w:ind w:right="-2"/>
        <w:rPr>
          <w:rFonts w:asciiTheme="minorHAnsi" w:hAnsiTheme="minorHAnsi" w:cstheme="minorHAnsi"/>
          <w:b/>
          <w:szCs w:val="22"/>
          <w:u w:val="single"/>
        </w:rPr>
      </w:pPr>
    </w:p>
    <w:p w14:paraId="275F863C" w14:textId="5D45E876" w:rsidR="0054179D" w:rsidRPr="00220D35" w:rsidRDefault="005E278C"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5B3372" w:rsidRPr="00220D35">
        <w:rPr>
          <w:rFonts w:asciiTheme="minorHAnsi" w:hAnsiTheme="minorHAnsi" w:cstheme="minorHAnsi"/>
          <w:b/>
          <w:sz w:val="24"/>
          <w:szCs w:val="24"/>
        </w:rPr>
        <w:t>.</w:t>
      </w:r>
      <w:r w:rsidR="00C2548F" w:rsidRPr="00220D35">
        <w:rPr>
          <w:rFonts w:asciiTheme="minorHAnsi" w:hAnsiTheme="minorHAnsi" w:cstheme="minorHAnsi"/>
          <w:b/>
          <w:sz w:val="24"/>
          <w:szCs w:val="24"/>
        </w:rPr>
        <w:t>1</w:t>
      </w:r>
      <w:r w:rsidR="005B3372" w:rsidRPr="00220D35">
        <w:rPr>
          <w:rFonts w:asciiTheme="minorHAnsi" w:hAnsiTheme="minorHAnsi" w:cstheme="minorHAnsi"/>
          <w:b/>
          <w:sz w:val="24"/>
          <w:szCs w:val="24"/>
        </w:rPr>
        <w:t xml:space="preserve"> </w:t>
      </w:r>
      <w:r w:rsidR="0054179D" w:rsidRPr="00220D35">
        <w:rPr>
          <w:rFonts w:asciiTheme="minorHAnsi" w:hAnsiTheme="minorHAnsi" w:cstheme="minorHAnsi"/>
          <w:b/>
          <w:sz w:val="24"/>
          <w:szCs w:val="24"/>
        </w:rPr>
        <w:t>Durée de l’accord</w:t>
      </w:r>
      <w:r w:rsidR="000C6465" w:rsidRPr="00220D35">
        <w:rPr>
          <w:rFonts w:asciiTheme="minorHAnsi" w:hAnsiTheme="minorHAnsi" w:cstheme="minorHAnsi"/>
          <w:b/>
          <w:sz w:val="24"/>
          <w:szCs w:val="24"/>
        </w:rPr>
        <w:t xml:space="preserve">, entrée en vigueur </w:t>
      </w:r>
    </w:p>
    <w:p w14:paraId="16AD7A1A" w14:textId="77777777" w:rsidR="0054179D" w:rsidRPr="00220D35" w:rsidRDefault="0054179D" w:rsidP="00DE5113">
      <w:pPr>
        <w:ind w:right="-2"/>
        <w:rPr>
          <w:rFonts w:asciiTheme="minorHAnsi" w:hAnsiTheme="minorHAnsi" w:cstheme="minorHAnsi"/>
          <w:szCs w:val="22"/>
          <w:u w:val="single"/>
        </w:rPr>
      </w:pPr>
    </w:p>
    <w:p w14:paraId="0D4D9465"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 xml:space="preserve">Le présent accord est conclu pour une durée indéterminée. </w:t>
      </w:r>
    </w:p>
    <w:p w14:paraId="74429392" w14:textId="77777777" w:rsidR="004D2D55" w:rsidRPr="00220D35" w:rsidRDefault="004D2D55" w:rsidP="004D2D55">
      <w:pPr>
        <w:spacing w:line="276" w:lineRule="auto"/>
        <w:rPr>
          <w:rStyle w:val="txt1"/>
          <w:rFonts w:asciiTheme="minorHAnsi" w:hAnsiTheme="minorHAnsi" w:cstheme="minorHAnsi"/>
          <w:sz w:val="22"/>
          <w:szCs w:val="22"/>
        </w:rPr>
      </w:pPr>
    </w:p>
    <w:p w14:paraId="392440AD" w14:textId="113580AA"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 xml:space="preserve">Il entre en vigueur à </w:t>
      </w:r>
      <w:r w:rsidR="00C2548F" w:rsidRPr="00220D35">
        <w:rPr>
          <w:rStyle w:val="txt1"/>
          <w:rFonts w:asciiTheme="minorHAnsi" w:hAnsiTheme="minorHAnsi" w:cstheme="minorHAnsi"/>
          <w:sz w:val="22"/>
          <w:szCs w:val="22"/>
        </w:rPr>
        <w:t xml:space="preserve">effet du </w:t>
      </w:r>
      <w:r w:rsidR="001310E3">
        <w:rPr>
          <w:rStyle w:val="txt1"/>
          <w:rFonts w:asciiTheme="minorHAnsi" w:hAnsiTheme="minorHAnsi" w:cstheme="minorHAnsi"/>
          <w:sz w:val="22"/>
          <w:szCs w:val="22"/>
        </w:rPr>
        <w:t>1er mai 2025</w:t>
      </w:r>
      <w:r w:rsidR="00C709DA">
        <w:rPr>
          <w:rStyle w:val="txt1"/>
          <w:rFonts w:asciiTheme="minorHAnsi" w:hAnsiTheme="minorHAnsi" w:cstheme="minorHAnsi"/>
          <w:sz w:val="22"/>
          <w:szCs w:val="22"/>
        </w:rPr>
        <w:t xml:space="preserve"> </w:t>
      </w:r>
    </w:p>
    <w:p w14:paraId="4CFD1DB1" w14:textId="77777777" w:rsidR="00A77213" w:rsidRPr="00220D35" w:rsidRDefault="00A77213" w:rsidP="00DE5113">
      <w:pPr>
        <w:ind w:right="-2"/>
        <w:rPr>
          <w:rFonts w:asciiTheme="minorHAnsi" w:hAnsiTheme="minorHAnsi" w:cstheme="minorHAnsi"/>
          <w:szCs w:val="22"/>
        </w:rPr>
      </w:pPr>
    </w:p>
    <w:p w14:paraId="69EB3EA0" w14:textId="750E32CD" w:rsidR="005951C1" w:rsidRPr="00220D35" w:rsidRDefault="001310E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C2548F" w:rsidRPr="00220D35">
        <w:rPr>
          <w:rFonts w:asciiTheme="minorHAnsi" w:hAnsiTheme="minorHAnsi" w:cstheme="minorHAnsi"/>
          <w:b/>
          <w:sz w:val="24"/>
          <w:szCs w:val="24"/>
        </w:rPr>
        <w:t>.2</w:t>
      </w:r>
      <w:r w:rsidR="005B3372" w:rsidRPr="00220D35">
        <w:rPr>
          <w:rFonts w:asciiTheme="minorHAnsi" w:hAnsiTheme="minorHAnsi" w:cstheme="minorHAnsi"/>
          <w:b/>
          <w:sz w:val="24"/>
          <w:szCs w:val="24"/>
        </w:rPr>
        <w:t xml:space="preserve"> R</w:t>
      </w:r>
      <w:r w:rsidR="005951C1" w:rsidRPr="00220D35">
        <w:rPr>
          <w:rFonts w:asciiTheme="minorHAnsi" w:hAnsiTheme="minorHAnsi" w:cstheme="minorHAnsi"/>
          <w:b/>
          <w:sz w:val="24"/>
          <w:szCs w:val="24"/>
        </w:rPr>
        <w:t>évision</w:t>
      </w:r>
    </w:p>
    <w:p w14:paraId="09D70EC2" w14:textId="77777777" w:rsidR="005951C1" w:rsidRPr="00220D35" w:rsidRDefault="005951C1" w:rsidP="00DE5113">
      <w:pPr>
        <w:ind w:right="-2"/>
        <w:rPr>
          <w:rFonts w:asciiTheme="minorHAnsi" w:hAnsiTheme="minorHAnsi" w:cstheme="minorHAnsi"/>
          <w:szCs w:val="22"/>
        </w:rPr>
      </w:pPr>
    </w:p>
    <w:p w14:paraId="3BFC5441" w14:textId="49C69B0E"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S’il apparaît nécessaire de procéder à une modification ou à une adaptation du présent accord, il est rappelé qu’en application des dispositions de l’article L. 2261-7-1 du Code du Travail, sont habilitées à engager la procédure de révision d’un accord d’entreprise :</w:t>
      </w:r>
    </w:p>
    <w:p w14:paraId="5A390E0A" w14:textId="77777777" w:rsidR="005951C1" w:rsidRPr="00220D35" w:rsidRDefault="005951C1" w:rsidP="00A76561">
      <w:pPr>
        <w:spacing w:line="276" w:lineRule="auto"/>
        <w:rPr>
          <w:rFonts w:asciiTheme="minorHAnsi" w:hAnsiTheme="minorHAnsi" w:cstheme="minorHAnsi"/>
          <w:szCs w:val="22"/>
        </w:rPr>
      </w:pPr>
    </w:p>
    <w:p w14:paraId="59DC79F6" w14:textId="5BA0BEFB" w:rsidR="005951C1" w:rsidRPr="00220D35" w:rsidRDefault="005951C1" w:rsidP="00A76561">
      <w:pPr>
        <w:numPr>
          <w:ilvl w:val="0"/>
          <w:numId w:val="46"/>
        </w:numPr>
        <w:spacing w:line="276" w:lineRule="auto"/>
        <w:contextualSpacing/>
        <w:rPr>
          <w:rFonts w:asciiTheme="minorHAnsi" w:hAnsiTheme="minorHAnsi" w:cstheme="minorHAnsi"/>
          <w:szCs w:val="22"/>
        </w:rPr>
      </w:pPr>
      <w:proofErr w:type="gramStart"/>
      <w:r w:rsidRPr="00220D35">
        <w:rPr>
          <w:rFonts w:asciiTheme="minorHAnsi" w:hAnsiTheme="minorHAnsi" w:cstheme="minorHAnsi"/>
          <w:szCs w:val="22"/>
        </w:rPr>
        <w:t>jusqu’à</w:t>
      </w:r>
      <w:proofErr w:type="gramEnd"/>
      <w:r w:rsidRPr="00220D35">
        <w:rPr>
          <w:rFonts w:asciiTheme="minorHAnsi" w:hAnsiTheme="minorHAnsi" w:cstheme="minorHAnsi"/>
          <w:szCs w:val="22"/>
        </w:rPr>
        <w:t xml:space="preserve"> la fin du cycle électoral au cours duquel l’accord a été conclu, une ou plusieurs organisations syndicales de salariés représentatives dans le champ d’application de l’accord et signataires ou adhérentes de cet accord.</w:t>
      </w:r>
    </w:p>
    <w:p w14:paraId="7A3FB485" w14:textId="77777777" w:rsidR="005951C1" w:rsidRPr="00220D35" w:rsidRDefault="005951C1" w:rsidP="00A76561">
      <w:pPr>
        <w:spacing w:line="276" w:lineRule="auto"/>
        <w:rPr>
          <w:rFonts w:asciiTheme="minorHAnsi" w:hAnsiTheme="minorHAnsi" w:cstheme="minorHAnsi"/>
          <w:szCs w:val="22"/>
        </w:rPr>
      </w:pPr>
    </w:p>
    <w:p w14:paraId="78FD5091" w14:textId="5CB59C40" w:rsidR="005951C1" w:rsidRPr="00220D35" w:rsidRDefault="005951C1" w:rsidP="00A76561">
      <w:pPr>
        <w:numPr>
          <w:ilvl w:val="0"/>
          <w:numId w:val="46"/>
        </w:numPr>
        <w:spacing w:line="276" w:lineRule="auto"/>
        <w:contextualSpacing/>
        <w:rPr>
          <w:rFonts w:asciiTheme="minorHAnsi" w:hAnsiTheme="minorHAnsi" w:cstheme="minorHAnsi"/>
          <w:szCs w:val="22"/>
        </w:rPr>
      </w:pPr>
      <w:proofErr w:type="gramStart"/>
      <w:r w:rsidRPr="00220D35">
        <w:rPr>
          <w:rFonts w:asciiTheme="minorHAnsi" w:hAnsiTheme="minorHAnsi" w:cstheme="minorHAnsi"/>
          <w:szCs w:val="22"/>
        </w:rPr>
        <w:t>à</w:t>
      </w:r>
      <w:proofErr w:type="gramEnd"/>
      <w:r w:rsidRPr="00220D35">
        <w:rPr>
          <w:rFonts w:asciiTheme="minorHAnsi" w:hAnsiTheme="minorHAnsi" w:cstheme="minorHAnsi"/>
          <w:szCs w:val="22"/>
        </w:rPr>
        <w:t xml:space="preserve"> l’issue de cette période, une ou plusieurs organisations syndicales de salariés représentatives dans le champ d’application de l’accord.</w:t>
      </w:r>
    </w:p>
    <w:p w14:paraId="2908CD6D" w14:textId="77777777" w:rsidR="005951C1" w:rsidRPr="00220D35" w:rsidRDefault="005951C1" w:rsidP="00A76561">
      <w:pPr>
        <w:spacing w:line="276" w:lineRule="auto"/>
        <w:rPr>
          <w:rFonts w:asciiTheme="minorHAnsi" w:hAnsiTheme="minorHAnsi" w:cstheme="minorHAnsi"/>
          <w:szCs w:val="22"/>
        </w:rPr>
      </w:pPr>
    </w:p>
    <w:p w14:paraId="51BDA716" w14:textId="5A54A767" w:rsidR="005951C1" w:rsidRPr="00220D35" w:rsidRDefault="005951C1" w:rsidP="00A76561">
      <w:pPr>
        <w:spacing w:line="276" w:lineRule="auto"/>
        <w:rPr>
          <w:rFonts w:asciiTheme="minorHAnsi" w:hAnsiTheme="minorHAnsi" w:cstheme="minorHAnsi"/>
          <w:szCs w:val="22"/>
        </w:rPr>
      </w:pPr>
      <w:proofErr w:type="gramStart"/>
      <w:r w:rsidRPr="00220D35">
        <w:rPr>
          <w:rFonts w:asciiTheme="minorHAnsi" w:hAnsiTheme="minorHAnsi" w:cstheme="minorHAnsi"/>
          <w:szCs w:val="22"/>
        </w:rPr>
        <w:t>Suite à</w:t>
      </w:r>
      <w:proofErr w:type="gramEnd"/>
      <w:r w:rsidRPr="00220D35">
        <w:rPr>
          <w:rFonts w:asciiTheme="minorHAnsi" w:hAnsiTheme="minorHAnsi" w:cstheme="minorHAnsi"/>
          <w:szCs w:val="22"/>
        </w:rPr>
        <w:t xml:space="preserve"> la demande écrite d’au moins une des organisations syndicales visées ci-dessus, une négociation de révision s’engagera sur convocation écrite (lettre remise en main propre contre décharge ou lettre recommandée avec accusé de réception) de la Direction de l</w:t>
      </w:r>
      <w:r w:rsidR="00E64CFB" w:rsidRPr="00220D35">
        <w:rPr>
          <w:rFonts w:asciiTheme="minorHAnsi" w:hAnsiTheme="minorHAnsi" w:cstheme="minorHAnsi"/>
          <w:szCs w:val="22"/>
        </w:rPr>
        <w:t>’entreprise</w:t>
      </w:r>
      <w:r w:rsidRPr="00220D35">
        <w:rPr>
          <w:rFonts w:asciiTheme="minorHAnsi" w:hAnsiTheme="minorHAnsi" w:cstheme="minorHAnsi"/>
          <w:szCs w:val="22"/>
        </w:rPr>
        <w:t xml:space="preserve"> dans un délai de </w:t>
      </w:r>
      <w:r w:rsidRPr="00220D35">
        <w:rPr>
          <w:rFonts w:asciiTheme="minorHAnsi" w:hAnsiTheme="minorHAnsi" w:cstheme="minorHAnsi"/>
          <w:iCs/>
          <w:szCs w:val="22"/>
        </w:rPr>
        <w:t>deux mois</w:t>
      </w:r>
      <w:r w:rsidRPr="00220D35">
        <w:rPr>
          <w:rFonts w:asciiTheme="minorHAnsi" w:hAnsiTheme="minorHAnsi" w:cstheme="minorHAnsi"/>
          <w:i/>
          <w:szCs w:val="22"/>
        </w:rPr>
        <w:t xml:space="preserve"> </w:t>
      </w:r>
      <w:r w:rsidRPr="00220D35">
        <w:rPr>
          <w:rFonts w:asciiTheme="minorHAnsi" w:hAnsiTheme="minorHAnsi" w:cstheme="minorHAnsi"/>
          <w:szCs w:val="22"/>
        </w:rPr>
        <w:t xml:space="preserve">suivant la réception de la demande écrite de révision. </w:t>
      </w:r>
    </w:p>
    <w:p w14:paraId="73BFE4AF" w14:textId="77777777" w:rsidR="005951C1" w:rsidRPr="00220D35" w:rsidRDefault="005951C1" w:rsidP="00A76561">
      <w:pPr>
        <w:spacing w:line="276" w:lineRule="auto"/>
        <w:rPr>
          <w:rFonts w:asciiTheme="minorHAnsi" w:hAnsiTheme="minorHAnsi" w:cstheme="minorHAnsi"/>
          <w:szCs w:val="22"/>
        </w:rPr>
      </w:pPr>
    </w:p>
    <w:p w14:paraId="23B50AC8" w14:textId="0F052F9C"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La négociation de révision pourra tout autant être engagée à l’initiative de la Direction de l</w:t>
      </w:r>
      <w:r w:rsidR="00E64CFB" w:rsidRPr="00220D35">
        <w:rPr>
          <w:rFonts w:asciiTheme="minorHAnsi" w:hAnsiTheme="minorHAnsi" w:cstheme="minorHAnsi"/>
          <w:szCs w:val="22"/>
        </w:rPr>
        <w:t>’entreprise</w:t>
      </w:r>
      <w:r w:rsidRPr="00220D35">
        <w:rPr>
          <w:rFonts w:asciiTheme="minorHAnsi" w:hAnsiTheme="minorHAnsi" w:cstheme="minorHAnsi"/>
          <w:szCs w:val="22"/>
        </w:rPr>
        <w:t>. La convocation écrite à la négociation de révision sera adressée à l’ensemble des organisations syndicales de salariés représentatives dans l</w:t>
      </w:r>
      <w:r w:rsidR="00E64CFB" w:rsidRPr="00220D35">
        <w:rPr>
          <w:rFonts w:asciiTheme="minorHAnsi" w:hAnsiTheme="minorHAnsi" w:cstheme="minorHAnsi"/>
          <w:szCs w:val="22"/>
        </w:rPr>
        <w:t>’entreprise,</w:t>
      </w:r>
      <w:r w:rsidRPr="00220D35">
        <w:rPr>
          <w:rFonts w:asciiTheme="minorHAnsi" w:hAnsiTheme="minorHAnsi" w:cstheme="minorHAnsi"/>
          <w:szCs w:val="22"/>
        </w:rPr>
        <w:t xml:space="preserve"> que celles-ci soient ou non signataires ou adhérentes du présent accord.</w:t>
      </w:r>
    </w:p>
    <w:p w14:paraId="14D8DA45" w14:textId="77777777" w:rsidR="005951C1" w:rsidRPr="00220D35" w:rsidRDefault="005951C1" w:rsidP="00A76561">
      <w:pPr>
        <w:spacing w:line="276" w:lineRule="auto"/>
        <w:rPr>
          <w:rFonts w:asciiTheme="minorHAnsi" w:hAnsiTheme="minorHAnsi" w:cstheme="minorHAnsi"/>
          <w:szCs w:val="22"/>
        </w:rPr>
      </w:pPr>
    </w:p>
    <w:p w14:paraId="5E3A48AE" w14:textId="77777777" w:rsidR="005951C1" w:rsidRPr="00220D35" w:rsidRDefault="005951C1" w:rsidP="00A76561">
      <w:pPr>
        <w:spacing w:line="276" w:lineRule="auto"/>
        <w:rPr>
          <w:rFonts w:asciiTheme="minorHAnsi" w:hAnsiTheme="minorHAnsi" w:cstheme="minorHAnsi"/>
          <w:szCs w:val="22"/>
        </w:rPr>
      </w:pPr>
      <w:r w:rsidRPr="00220D35">
        <w:rPr>
          <w:rFonts w:asciiTheme="minorHAnsi" w:hAnsiTheme="minorHAnsi" w:cstheme="minorHAnsi"/>
          <w:szCs w:val="22"/>
        </w:rPr>
        <w:t>Les dispositions de l’avenant portant révision se substitueront de plein droit à celles du présent accord qu’elles modifient, et seront opposables aux parties signataires et adhérentes du présent accord, ainsi qu’aux bénéficiaires de cet accord, soit à la date qui aura été expressément convenue dans l’avenant, soit, à défaut, à partir du jour qui suivra son dépôt légal.</w:t>
      </w:r>
    </w:p>
    <w:p w14:paraId="7D031D37" w14:textId="77777777" w:rsidR="005951C1" w:rsidRPr="00220D35" w:rsidRDefault="005951C1" w:rsidP="00A76561">
      <w:pPr>
        <w:spacing w:line="276" w:lineRule="auto"/>
        <w:rPr>
          <w:rFonts w:asciiTheme="minorHAnsi" w:hAnsiTheme="minorHAnsi" w:cstheme="minorHAnsi"/>
          <w:szCs w:val="22"/>
        </w:rPr>
      </w:pPr>
    </w:p>
    <w:p w14:paraId="7B84B74B" w14:textId="77777777" w:rsidR="005951C1" w:rsidRPr="00220D35" w:rsidRDefault="005951C1" w:rsidP="005951C1">
      <w:pPr>
        <w:spacing w:line="260" w:lineRule="atLeast"/>
        <w:rPr>
          <w:rFonts w:asciiTheme="minorHAnsi" w:hAnsiTheme="minorHAnsi" w:cstheme="minorHAnsi"/>
          <w:szCs w:val="22"/>
        </w:rPr>
      </w:pPr>
      <w:r w:rsidRPr="00220D35">
        <w:rPr>
          <w:rFonts w:asciiTheme="minorHAnsi" w:hAnsiTheme="minorHAnsi" w:cstheme="minorHAnsi"/>
          <w:szCs w:val="22"/>
        </w:rPr>
        <w:t>Il est entendu que les dispositions du présent Accord demeureront en vigueur jusqu’à l’entrée en vigueur des nouvelles dispositions et seront maintenues dans l’hypothèse selon laquelle la négociation d’un nouveau texte n’aboutirait pas.</w:t>
      </w:r>
    </w:p>
    <w:p w14:paraId="1E980822" w14:textId="77777777" w:rsidR="005951C1" w:rsidRPr="00220D35" w:rsidRDefault="005951C1" w:rsidP="00DE5113">
      <w:pPr>
        <w:ind w:right="-2"/>
        <w:rPr>
          <w:rFonts w:asciiTheme="minorHAnsi" w:hAnsiTheme="minorHAnsi" w:cstheme="minorHAnsi"/>
          <w:szCs w:val="22"/>
        </w:rPr>
      </w:pPr>
    </w:p>
    <w:p w14:paraId="2B5046AE" w14:textId="21F1705A" w:rsidR="004D2D55" w:rsidRPr="00220D35" w:rsidRDefault="001310E3" w:rsidP="004D2D55">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C2548F" w:rsidRPr="00220D35">
        <w:rPr>
          <w:rFonts w:asciiTheme="minorHAnsi" w:hAnsiTheme="minorHAnsi" w:cstheme="minorHAnsi"/>
          <w:b/>
          <w:sz w:val="24"/>
          <w:szCs w:val="24"/>
        </w:rPr>
        <w:t>.3</w:t>
      </w:r>
      <w:r w:rsidR="004D2D55" w:rsidRPr="00220D35">
        <w:rPr>
          <w:rFonts w:asciiTheme="minorHAnsi" w:hAnsiTheme="minorHAnsi" w:cstheme="minorHAnsi"/>
          <w:b/>
          <w:sz w:val="24"/>
          <w:szCs w:val="24"/>
        </w:rPr>
        <w:t xml:space="preserve"> Dénonciation</w:t>
      </w:r>
    </w:p>
    <w:p w14:paraId="3557533F" w14:textId="77777777" w:rsidR="004D2D55" w:rsidRPr="00220D35" w:rsidRDefault="004D2D55" w:rsidP="004D2D55">
      <w:pPr>
        <w:spacing w:line="276" w:lineRule="auto"/>
        <w:rPr>
          <w:rStyle w:val="txt1"/>
          <w:rFonts w:asciiTheme="minorHAnsi" w:hAnsiTheme="minorHAnsi" w:cstheme="minorHAnsi"/>
          <w:sz w:val="22"/>
          <w:szCs w:val="22"/>
        </w:rPr>
      </w:pPr>
    </w:p>
    <w:p w14:paraId="18023011" w14:textId="49E37048"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Le présent accord pourra être dénoncé dans les conditions prévues à l’article L.2222-6 du Code du travail, à tout moment, par lettre recommandée avec accusé de réception adressée à chacun des signataires, étant précisé qu’en principe, l’application de l’accord cessera alors au dernier jour des mandats des membres des CSE.</w:t>
      </w:r>
    </w:p>
    <w:p w14:paraId="26FAB0DA" w14:textId="77777777" w:rsidR="004D2D55" w:rsidRPr="00220D35" w:rsidRDefault="004D2D55" w:rsidP="004D2D55">
      <w:pPr>
        <w:spacing w:line="276" w:lineRule="auto"/>
        <w:rPr>
          <w:rStyle w:val="txt1"/>
          <w:rFonts w:asciiTheme="minorHAnsi" w:hAnsiTheme="minorHAnsi" w:cstheme="minorHAnsi"/>
          <w:sz w:val="22"/>
          <w:szCs w:val="22"/>
        </w:rPr>
      </w:pPr>
    </w:p>
    <w:p w14:paraId="7A5F6944"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Une déclaration de cette dénonciation devra être déposée auprès de l’Unité Territoriale de Maine et Loire, de la DIRECCTE d’Angers.</w:t>
      </w:r>
    </w:p>
    <w:p w14:paraId="3956603F" w14:textId="77777777" w:rsidR="004D2D55" w:rsidRPr="00220D35" w:rsidRDefault="004D2D55" w:rsidP="004D2D55">
      <w:pPr>
        <w:spacing w:line="276" w:lineRule="auto"/>
        <w:rPr>
          <w:rStyle w:val="txt1"/>
          <w:rFonts w:asciiTheme="minorHAnsi" w:hAnsiTheme="minorHAnsi" w:cstheme="minorHAnsi"/>
          <w:sz w:val="22"/>
          <w:szCs w:val="22"/>
        </w:rPr>
      </w:pPr>
    </w:p>
    <w:p w14:paraId="41B7252E" w14:textId="77777777" w:rsidR="004D2D55" w:rsidRPr="00220D35" w:rsidRDefault="004D2D55" w:rsidP="004D2D55">
      <w:pPr>
        <w:spacing w:line="276" w:lineRule="auto"/>
        <w:rPr>
          <w:rStyle w:val="txt1"/>
          <w:rFonts w:asciiTheme="minorHAnsi" w:hAnsiTheme="minorHAnsi" w:cstheme="minorHAnsi"/>
          <w:sz w:val="22"/>
          <w:szCs w:val="22"/>
        </w:rPr>
      </w:pPr>
      <w:r w:rsidRPr="00220D35">
        <w:rPr>
          <w:rStyle w:val="txt1"/>
          <w:rFonts w:asciiTheme="minorHAnsi" w:hAnsiTheme="minorHAnsi" w:cstheme="minorHAnsi"/>
          <w:sz w:val="22"/>
          <w:szCs w:val="22"/>
        </w:rPr>
        <w:t>Le présent accord constitue un tout indivisible qui ne saurait être mis en œuvre de manière fractionnée ou faire l’objet d’une dénonciation partielle.</w:t>
      </w:r>
    </w:p>
    <w:p w14:paraId="7FC07C25" w14:textId="77777777" w:rsidR="0054179D" w:rsidRPr="00220D35" w:rsidRDefault="0054179D" w:rsidP="004D2D55">
      <w:pPr>
        <w:ind w:right="-2"/>
        <w:rPr>
          <w:rFonts w:asciiTheme="minorHAnsi" w:hAnsiTheme="minorHAnsi" w:cstheme="minorHAnsi"/>
          <w:szCs w:val="22"/>
        </w:rPr>
      </w:pPr>
    </w:p>
    <w:p w14:paraId="1667819E" w14:textId="02A5CC2C" w:rsidR="0054179D" w:rsidRPr="00220D35" w:rsidRDefault="001310E3" w:rsidP="005B3372">
      <w:pPr>
        <w:shd w:val="clear" w:color="auto" w:fill="BEBEBE"/>
        <w:spacing w:before="360"/>
        <w:ind w:right="-2"/>
        <w:rPr>
          <w:rFonts w:asciiTheme="minorHAnsi" w:hAnsiTheme="minorHAnsi" w:cstheme="minorHAnsi"/>
          <w:b/>
          <w:sz w:val="24"/>
          <w:szCs w:val="24"/>
        </w:rPr>
      </w:pPr>
      <w:r>
        <w:rPr>
          <w:rFonts w:asciiTheme="minorHAnsi" w:hAnsiTheme="minorHAnsi" w:cstheme="minorHAnsi"/>
          <w:b/>
          <w:sz w:val="24"/>
          <w:szCs w:val="24"/>
        </w:rPr>
        <w:t>4</w:t>
      </w:r>
      <w:r w:rsidR="00C2548F" w:rsidRPr="00220D35">
        <w:rPr>
          <w:rFonts w:asciiTheme="minorHAnsi" w:hAnsiTheme="minorHAnsi" w:cstheme="minorHAnsi"/>
          <w:b/>
          <w:sz w:val="24"/>
          <w:szCs w:val="24"/>
        </w:rPr>
        <w:t>.4</w:t>
      </w:r>
      <w:r w:rsidR="0054179D" w:rsidRPr="00220D35">
        <w:rPr>
          <w:rFonts w:asciiTheme="minorHAnsi" w:hAnsiTheme="minorHAnsi" w:cstheme="minorHAnsi"/>
          <w:b/>
          <w:sz w:val="24"/>
          <w:szCs w:val="24"/>
        </w:rPr>
        <w:t xml:space="preserve"> Formalités de dépôt et publicité</w:t>
      </w:r>
    </w:p>
    <w:p w14:paraId="1BE44CB6" w14:textId="77777777" w:rsidR="0054179D" w:rsidRPr="00220D35" w:rsidRDefault="0054179D" w:rsidP="00DE5113">
      <w:pPr>
        <w:ind w:right="-2"/>
        <w:rPr>
          <w:rFonts w:asciiTheme="minorHAnsi" w:hAnsiTheme="minorHAnsi" w:cstheme="minorHAnsi"/>
          <w:szCs w:val="22"/>
          <w:u w:val="single"/>
        </w:rPr>
      </w:pPr>
    </w:p>
    <w:p w14:paraId="0C29C939" w14:textId="0FA3F802" w:rsidR="008B0A2C" w:rsidRPr="00220D35" w:rsidRDefault="008B0A2C" w:rsidP="008B0A2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Le présent accord a été mis à la signature sur la période du </w:t>
      </w:r>
      <w:r w:rsidR="001310E3">
        <w:rPr>
          <w:rFonts w:asciiTheme="minorHAnsi" w:eastAsia="MS Mincho" w:hAnsiTheme="minorHAnsi" w:cstheme="minorHAnsi"/>
          <w:bCs/>
          <w:szCs w:val="22"/>
        </w:rPr>
        <w:t>17</w:t>
      </w:r>
      <w:r w:rsidR="008571C5">
        <w:rPr>
          <w:rFonts w:asciiTheme="minorHAnsi" w:eastAsia="MS Mincho" w:hAnsiTheme="minorHAnsi" w:cstheme="minorHAnsi"/>
          <w:bCs/>
          <w:szCs w:val="22"/>
        </w:rPr>
        <w:t xml:space="preserve"> mars 2025</w:t>
      </w:r>
      <w:r w:rsidR="00C709DA">
        <w:rPr>
          <w:rFonts w:asciiTheme="minorHAnsi" w:eastAsia="MS Mincho" w:hAnsiTheme="minorHAnsi" w:cstheme="minorHAnsi"/>
          <w:bCs/>
          <w:szCs w:val="22"/>
        </w:rPr>
        <w:t xml:space="preserve"> au </w:t>
      </w:r>
      <w:r w:rsidR="001310E3">
        <w:rPr>
          <w:rFonts w:asciiTheme="minorHAnsi" w:eastAsia="MS Mincho" w:hAnsiTheme="minorHAnsi" w:cstheme="minorHAnsi"/>
          <w:bCs/>
          <w:szCs w:val="22"/>
        </w:rPr>
        <w:t>28 mars 2025 inclus</w:t>
      </w:r>
      <w:r w:rsidRPr="00220D35">
        <w:rPr>
          <w:rFonts w:asciiTheme="minorHAnsi" w:eastAsia="MS Mincho" w:hAnsiTheme="minorHAnsi" w:cstheme="minorHAnsi"/>
          <w:bCs/>
          <w:szCs w:val="22"/>
        </w:rPr>
        <w:t>.</w:t>
      </w:r>
    </w:p>
    <w:p w14:paraId="124D681A" w14:textId="596C2DF4" w:rsidR="00205787" w:rsidRPr="00220D35" w:rsidRDefault="00205787" w:rsidP="0020578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5C4E1150" w14:textId="77777777" w:rsidR="000C6465" w:rsidRPr="00220D35" w:rsidRDefault="00205787" w:rsidP="000C6465">
      <w:pPr>
        <w:widowControl w:val="0"/>
        <w:suppressAutoHyphens/>
        <w:spacing w:line="276" w:lineRule="auto"/>
        <w:ind w:right="141"/>
        <w:rPr>
          <w:rFonts w:asciiTheme="minorHAnsi" w:eastAsia="Arial" w:hAnsiTheme="minorHAnsi" w:cstheme="minorHAnsi"/>
          <w:szCs w:val="22"/>
          <w:lang w:bidi="fr-FR"/>
        </w:rPr>
      </w:pPr>
      <w:r w:rsidRPr="00220D35">
        <w:rPr>
          <w:rFonts w:asciiTheme="minorHAnsi" w:eastAsia="MS Mincho" w:hAnsiTheme="minorHAnsi" w:cstheme="minorHAnsi"/>
          <w:bCs/>
          <w:szCs w:val="22"/>
        </w:rPr>
        <w:t xml:space="preserve">Un exemplaire original est remis à </w:t>
      </w:r>
      <w:r w:rsidR="000C6465" w:rsidRPr="00220D35">
        <w:rPr>
          <w:rFonts w:asciiTheme="minorHAnsi" w:eastAsia="Arial" w:hAnsiTheme="minorHAnsi" w:cstheme="minorHAnsi"/>
          <w:szCs w:val="22"/>
          <w:lang w:bidi="fr-FR"/>
        </w:rPr>
        <w:t>chaque délégué syndical de l’ensemble des organisations syndicales représentatives dans l’entreprise.</w:t>
      </w:r>
    </w:p>
    <w:p w14:paraId="06F685A3" w14:textId="6540D481" w:rsidR="00205787" w:rsidRPr="00220D35" w:rsidRDefault="00205787" w:rsidP="00DE5113">
      <w:pPr>
        <w:ind w:right="-2"/>
        <w:rPr>
          <w:rFonts w:asciiTheme="minorHAnsi" w:eastAsia="Arial" w:hAnsiTheme="minorHAnsi" w:cstheme="minorHAnsi"/>
          <w:szCs w:val="22"/>
          <w:lang w:bidi="fr-FR"/>
        </w:rPr>
      </w:pPr>
    </w:p>
    <w:p w14:paraId="314F989C" w14:textId="359612EE" w:rsidR="000C6465" w:rsidRPr="00220D35" w:rsidRDefault="000C6465" w:rsidP="000C6465">
      <w:pPr>
        <w:widowControl w:val="0"/>
        <w:suppressAutoHyphens/>
        <w:spacing w:line="276" w:lineRule="auto"/>
        <w:ind w:right="141"/>
        <w:rPr>
          <w:rFonts w:asciiTheme="minorHAnsi" w:eastAsia="Arial" w:hAnsiTheme="minorHAnsi" w:cstheme="minorHAnsi"/>
          <w:szCs w:val="22"/>
          <w:lang w:bidi="fr-FR"/>
        </w:rPr>
      </w:pPr>
      <w:r w:rsidRPr="00220D35">
        <w:rPr>
          <w:rFonts w:asciiTheme="minorHAnsi" w:eastAsia="Arial" w:hAnsiTheme="minorHAnsi" w:cstheme="minorHAnsi"/>
          <w:szCs w:val="22"/>
          <w:lang w:bidi="fr-FR"/>
        </w:rPr>
        <w:t>Le présent accord sera porté à la connaissance du personnel par sa mise en ligne sur l’intranet de l’entreprise.</w:t>
      </w:r>
    </w:p>
    <w:p w14:paraId="550D977D" w14:textId="77777777" w:rsidR="000C6465" w:rsidRPr="00220D35" w:rsidRDefault="000C6465" w:rsidP="00DE5113">
      <w:pPr>
        <w:ind w:right="-2"/>
        <w:rPr>
          <w:rFonts w:asciiTheme="minorHAnsi" w:hAnsiTheme="minorHAnsi" w:cstheme="minorHAnsi"/>
          <w:szCs w:val="22"/>
          <w:u w:val="single"/>
        </w:rPr>
      </w:pPr>
    </w:p>
    <w:p w14:paraId="7BDE7A1E" w14:textId="77777777" w:rsidR="000C6465" w:rsidRPr="00220D35" w:rsidRDefault="000C6465" w:rsidP="000C64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Le présent accord donnera lieu à dépôt dans les conditions prévues aux articles L. 2231-6 et D. 2231- 2 et suivants du code du travail. Il sera déposé :</w:t>
      </w:r>
    </w:p>
    <w:p w14:paraId="11F43989" w14:textId="1133B662" w:rsidR="000C6465" w:rsidRPr="00220D3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Sur la plateforme de téléprocédure dénommée « </w:t>
      </w:r>
      <w:proofErr w:type="spellStart"/>
      <w:r w:rsidRPr="00220D35">
        <w:rPr>
          <w:rFonts w:asciiTheme="minorHAnsi" w:eastAsia="MS Mincho" w:hAnsiTheme="minorHAnsi" w:cstheme="minorHAnsi"/>
          <w:bCs/>
          <w:szCs w:val="22"/>
        </w:rPr>
        <w:t>TéléAccords</w:t>
      </w:r>
      <w:proofErr w:type="spellEnd"/>
      <w:r w:rsidRPr="00220D35">
        <w:rPr>
          <w:rFonts w:asciiTheme="minorHAnsi" w:eastAsia="MS Mincho" w:hAnsiTheme="minorHAnsi" w:cstheme="minorHAnsi"/>
          <w:bCs/>
          <w:szCs w:val="22"/>
        </w:rPr>
        <w:t xml:space="preserve"> » accompagné des pièces prévues aux articles D. 2231-6 et D. 2231-7 du code du travail </w:t>
      </w:r>
      <w:r w:rsidRPr="00220D35">
        <w:rPr>
          <w:rFonts w:asciiTheme="minorHAnsi" w:hAnsiTheme="minorHAnsi" w:cstheme="minorHAnsi"/>
        </w:rPr>
        <w:t>(</w:t>
      </w:r>
      <w:hyperlink r:id="rId8" w:history="1">
        <w:r w:rsidRPr="00220D35">
          <w:rPr>
            <w:rStyle w:val="Lienhypertexte"/>
            <w:rFonts w:asciiTheme="minorHAnsi" w:hAnsiTheme="minorHAnsi" w:cstheme="minorHAnsi"/>
          </w:rPr>
          <w:t>www.teleaccords.travail-emploi.gouv.fr/PortailTeleprocedures/</w:t>
        </w:r>
      </w:hyperlink>
      <w:r w:rsidRPr="00220D35">
        <w:rPr>
          <w:rFonts w:asciiTheme="minorHAnsi" w:hAnsiTheme="minorHAnsi" w:cstheme="minorHAnsi"/>
        </w:rPr>
        <w:t>)</w:t>
      </w:r>
      <w:proofErr w:type="gramStart"/>
      <w:r w:rsidRPr="00220D35">
        <w:rPr>
          <w:rFonts w:asciiTheme="minorHAnsi" w:hAnsiTheme="minorHAnsi" w:cstheme="minorHAnsi"/>
        </w:rPr>
        <w:t>.</w:t>
      </w:r>
      <w:r w:rsidRPr="00220D35">
        <w:rPr>
          <w:rFonts w:asciiTheme="minorHAnsi" w:eastAsia="MS Mincho" w:hAnsiTheme="minorHAnsi" w:cstheme="minorHAnsi"/>
          <w:bCs/>
          <w:szCs w:val="22"/>
        </w:rPr>
        <w:t>;</w:t>
      </w:r>
      <w:proofErr w:type="gramEnd"/>
    </w:p>
    <w:p w14:paraId="554175B8" w14:textId="7B02F43B" w:rsidR="000C6465" w:rsidRPr="00220D35" w:rsidRDefault="000C6465" w:rsidP="000C6465">
      <w:pPr>
        <w:pStyle w:val="Paragraphedeliste"/>
        <w:numPr>
          <w:ilvl w:val="0"/>
          <w:numId w:val="44"/>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Et en un exemplaire auprès du secrétariat greffe du conseil de prud'hommes du lieu de sa conclusion.</w:t>
      </w:r>
    </w:p>
    <w:p w14:paraId="692EA9E5" w14:textId="77777777" w:rsidR="00EE4A20" w:rsidRPr="00220D35" w:rsidRDefault="00EE4A20" w:rsidP="00EE4A2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7D6A385A" w14:textId="77777777" w:rsidR="000872AD" w:rsidRPr="00220D35" w:rsidRDefault="000872AD" w:rsidP="000872A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r w:rsidRPr="00220D35">
        <w:rPr>
          <w:rFonts w:asciiTheme="minorHAnsi" w:eastAsia="MS Mincho" w:hAnsiTheme="minorHAnsi" w:cstheme="minorHAnsi"/>
          <w:bCs/>
          <w:szCs w:val="22"/>
        </w:rPr>
        <w:t xml:space="preserve">Les Parties rappellent que, dans un acte distinct du présent accord, elles pourront convenir qu’une partie du présent accord ne fera pas l’objet de la publication prévue à l’article L 2231-5-1 du Code du travail. En outre, l'employeur peut occulter les éléments portant atteinte aux intérêts stratégiques de l'entreprise. </w:t>
      </w:r>
    </w:p>
    <w:p w14:paraId="0D84B6C2" w14:textId="77777777" w:rsidR="000872AD" w:rsidRPr="00220D35" w:rsidRDefault="000872AD" w:rsidP="000872AD">
      <w:pPr>
        <w:pStyle w:val="Commentaire"/>
        <w:rPr>
          <w:rFonts w:asciiTheme="minorHAnsi" w:hAnsiTheme="minorHAnsi" w:cstheme="minorHAnsi"/>
        </w:rPr>
      </w:pPr>
    </w:p>
    <w:p w14:paraId="3D92CF5B" w14:textId="4BCC780A" w:rsidR="00C2548F" w:rsidRPr="00220D35" w:rsidRDefault="004D2D55" w:rsidP="00C2548F">
      <w:pPr>
        <w:pStyle w:val="Texte0"/>
        <w:ind w:left="0"/>
        <w:jc w:val="center"/>
        <w:rPr>
          <w:rFonts w:asciiTheme="minorHAnsi" w:hAnsiTheme="minorHAnsi" w:cstheme="minorHAnsi"/>
          <w:color w:val="auto"/>
        </w:rPr>
      </w:pPr>
      <w:r w:rsidRPr="00220D35">
        <w:rPr>
          <w:rFonts w:asciiTheme="minorHAnsi" w:hAnsiTheme="minorHAnsi" w:cstheme="minorHAnsi"/>
          <w:color w:val="auto"/>
        </w:rPr>
        <w:t>Fait à Angers</w:t>
      </w:r>
      <w:r w:rsidR="00AF4444" w:rsidRPr="00220D35">
        <w:rPr>
          <w:rFonts w:asciiTheme="minorHAnsi" w:hAnsiTheme="minorHAnsi" w:cstheme="minorHAnsi"/>
          <w:color w:val="auto"/>
        </w:rPr>
        <w:t xml:space="preserve"> en </w:t>
      </w:r>
      <w:r w:rsidR="00352D5A">
        <w:rPr>
          <w:rFonts w:asciiTheme="minorHAnsi" w:hAnsiTheme="minorHAnsi" w:cstheme="minorHAnsi"/>
          <w:color w:val="auto"/>
        </w:rPr>
        <w:t>5</w:t>
      </w:r>
      <w:r w:rsidR="00AF4444" w:rsidRPr="00220D35">
        <w:rPr>
          <w:rFonts w:asciiTheme="minorHAnsi" w:hAnsiTheme="minorHAnsi" w:cstheme="minorHAnsi"/>
          <w:color w:val="auto"/>
        </w:rPr>
        <w:t xml:space="preserve"> exemplaires</w:t>
      </w:r>
      <w:r w:rsidRPr="00220D35">
        <w:rPr>
          <w:rFonts w:asciiTheme="minorHAnsi" w:hAnsiTheme="minorHAnsi" w:cstheme="minorHAnsi"/>
          <w:color w:val="auto"/>
        </w:rPr>
        <w:t>,</w:t>
      </w:r>
    </w:p>
    <w:p w14:paraId="7A257D44" w14:textId="60E1F0B6" w:rsidR="004D2D55" w:rsidRPr="00220D35" w:rsidRDefault="001310E3" w:rsidP="00C2548F">
      <w:pPr>
        <w:pStyle w:val="Texte0"/>
        <w:ind w:left="0"/>
        <w:jc w:val="center"/>
        <w:rPr>
          <w:rFonts w:asciiTheme="minorHAnsi" w:hAnsiTheme="minorHAnsi" w:cstheme="minorHAnsi"/>
          <w:color w:val="auto"/>
        </w:rPr>
      </w:pPr>
      <w:r>
        <w:rPr>
          <w:rFonts w:asciiTheme="minorHAnsi" w:hAnsiTheme="minorHAnsi" w:cstheme="minorHAnsi"/>
          <w:color w:val="auto"/>
        </w:rPr>
        <w:t xml:space="preserve">28 </w:t>
      </w:r>
      <w:r w:rsidR="008571C5">
        <w:rPr>
          <w:rFonts w:asciiTheme="minorHAnsi" w:hAnsiTheme="minorHAnsi" w:cstheme="minorHAnsi"/>
          <w:color w:val="auto"/>
        </w:rPr>
        <w:t>mars 2025</w:t>
      </w:r>
    </w:p>
    <w:p w14:paraId="0B43A526" w14:textId="77777777" w:rsidR="004D2D55" w:rsidRPr="00220D3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3D2357A1" w14:textId="77777777" w:rsidR="004D2D55" w:rsidRPr="00220D35" w:rsidRDefault="004D2D55" w:rsidP="004D2D5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line="276" w:lineRule="auto"/>
        <w:rPr>
          <w:rFonts w:asciiTheme="minorHAnsi" w:eastAsia="MS Mincho" w:hAnsiTheme="minorHAnsi" w:cstheme="minorHAnsi"/>
          <w:bCs/>
          <w:szCs w:val="22"/>
        </w:rPr>
      </w:pPr>
    </w:p>
    <w:p w14:paraId="0FE59781" w14:textId="77777777" w:rsidR="004D2D55" w:rsidRPr="00220D35" w:rsidRDefault="004D2D55" w:rsidP="004D2D55">
      <w:pPr>
        <w:spacing w:line="276" w:lineRule="auto"/>
        <w:rPr>
          <w:rFonts w:asciiTheme="minorHAnsi" w:hAnsiTheme="minorHAnsi" w:cstheme="minorHAnsi"/>
          <w:b/>
          <w:szCs w:val="22"/>
        </w:rPr>
      </w:pPr>
      <w:r w:rsidRPr="00220D35">
        <w:rPr>
          <w:rFonts w:asciiTheme="minorHAnsi" w:hAnsiTheme="minorHAnsi" w:cstheme="minorHAnsi"/>
          <w:b/>
          <w:szCs w:val="22"/>
        </w:rPr>
        <w:t xml:space="preserve">Pour l’ICO : </w:t>
      </w:r>
    </w:p>
    <w:p w14:paraId="75F1E56F" w14:textId="77777777" w:rsidR="004D2D55" w:rsidRPr="00220D35" w:rsidRDefault="004D2D55" w:rsidP="004D2D55">
      <w:pPr>
        <w:spacing w:line="276" w:lineRule="auto"/>
        <w:rPr>
          <w:rFonts w:asciiTheme="minorHAnsi" w:hAnsiTheme="minorHAnsi" w:cstheme="minorHAnsi"/>
          <w:b/>
          <w:szCs w:val="22"/>
        </w:rPr>
      </w:pPr>
    </w:p>
    <w:p w14:paraId="5BFBCEA8" w14:textId="77777777" w:rsidR="004D2D55" w:rsidRPr="00220D35" w:rsidRDefault="004D2D55" w:rsidP="004D2D55">
      <w:pPr>
        <w:spacing w:line="276" w:lineRule="auto"/>
        <w:rPr>
          <w:rFonts w:asciiTheme="minorHAnsi" w:hAnsiTheme="minorHAnsi" w:cstheme="minorHAnsi"/>
          <w:szCs w:val="22"/>
        </w:rPr>
      </w:pPr>
      <w:r w:rsidRPr="00220D35">
        <w:rPr>
          <w:rFonts w:asciiTheme="minorHAnsi" w:hAnsiTheme="minorHAnsi" w:cstheme="minorHAnsi"/>
          <w:szCs w:val="22"/>
        </w:rPr>
        <w:t>Monsieur Mario CAMPONE, Directeur Général</w:t>
      </w:r>
    </w:p>
    <w:p w14:paraId="6633DC45" w14:textId="77777777" w:rsidR="004D2D55" w:rsidRPr="00220D35" w:rsidRDefault="004D2D55" w:rsidP="004D2D55">
      <w:pPr>
        <w:rPr>
          <w:rFonts w:asciiTheme="minorHAnsi" w:hAnsiTheme="minorHAnsi" w:cstheme="minorHAnsi"/>
          <w:b/>
          <w:bCs/>
          <w:szCs w:val="22"/>
          <w:highlight w:val="lightGray"/>
        </w:rPr>
      </w:pPr>
    </w:p>
    <w:p w14:paraId="6E9629B7" w14:textId="77777777" w:rsidR="004D2D55" w:rsidRPr="00220D35" w:rsidRDefault="004D2D55" w:rsidP="004D2D55">
      <w:pPr>
        <w:rPr>
          <w:rFonts w:asciiTheme="minorHAnsi" w:hAnsiTheme="minorHAnsi" w:cstheme="minorHAnsi"/>
          <w:b/>
          <w:bCs/>
          <w:szCs w:val="22"/>
          <w:highlight w:val="lightGray"/>
        </w:rPr>
      </w:pPr>
    </w:p>
    <w:p w14:paraId="11CB4BD7" w14:textId="77777777" w:rsidR="004D2D55" w:rsidRPr="00220D35" w:rsidRDefault="004D2D55" w:rsidP="004D2D55">
      <w:pPr>
        <w:rPr>
          <w:rFonts w:asciiTheme="minorHAnsi" w:hAnsiTheme="minorHAnsi" w:cstheme="minorHAnsi"/>
          <w:b/>
          <w:bCs/>
          <w:szCs w:val="22"/>
          <w:highlight w:val="lightGray"/>
        </w:rPr>
      </w:pPr>
    </w:p>
    <w:p w14:paraId="3F294269" w14:textId="77777777" w:rsidR="004D2D55" w:rsidRPr="00220D35" w:rsidRDefault="004D2D55" w:rsidP="004D2D55">
      <w:pPr>
        <w:rPr>
          <w:rFonts w:asciiTheme="minorHAnsi" w:hAnsiTheme="minorHAnsi" w:cstheme="minorHAnsi"/>
          <w:b/>
          <w:szCs w:val="22"/>
        </w:rPr>
      </w:pPr>
      <w:r w:rsidRPr="00220D35">
        <w:rPr>
          <w:rFonts w:asciiTheme="minorHAnsi" w:hAnsiTheme="minorHAnsi" w:cstheme="minorHAnsi"/>
          <w:b/>
          <w:szCs w:val="22"/>
        </w:rPr>
        <w:t>Pour les organisations syndicales :</w:t>
      </w:r>
    </w:p>
    <w:p w14:paraId="2CE57EAD" w14:textId="77777777" w:rsidR="004D2D55" w:rsidRPr="00220D35" w:rsidRDefault="004D2D55" w:rsidP="004D2D55">
      <w:pPr>
        <w:ind w:right="-2"/>
        <w:contextualSpacing/>
        <w:rPr>
          <w:rFonts w:asciiTheme="minorHAnsi" w:hAnsiTheme="minorHAnsi" w:cstheme="minorHAnsi"/>
          <w:szCs w:val="22"/>
        </w:rPr>
      </w:pPr>
    </w:p>
    <w:p w14:paraId="5D40E87D" w14:textId="77777777" w:rsidR="00396777" w:rsidRPr="00220D35" w:rsidRDefault="00396777" w:rsidP="00396777">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CGT-FO</w:t>
      </w:r>
      <w:r w:rsidRPr="00220D35">
        <w:rPr>
          <w:rFonts w:asciiTheme="minorHAnsi" w:hAnsiTheme="minorHAnsi" w:cstheme="minorHAnsi"/>
          <w:szCs w:val="22"/>
        </w:rPr>
        <w:t xml:space="preserve"> </w:t>
      </w:r>
    </w:p>
    <w:p w14:paraId="1E23E57E" w14:textId="615BF698" w:rsidR="00396777" w:rsidRPr="00220D35" w:rsidRDefault="00396777" w:rsidP="00396777">
      <w:pPr>
        <w:ind w:right="-2"/>
        <w:contextualSpacing/>
        <w:rPr>
          <w:rFonts w:asciiTheme="minorHAnsi" w:hAnsiTheme="minorHAnsi" w:cstheme="minorHAnsi"/>
          <w:szCs w:val="22"/>
        </w:rPr>
      </w:pPr>
      <w:r w:rsidRPr="00220D35">
        <w:rPr>
          <w:rFonts w:asciiTheme="minorHAnsi" w:hAnsiTheme="minorHAnsi" w:cstheme="minorHAnsi"/>
          <w:szCs w:val="22"/>
        </w:rPr>
        <w:t xml:space="preserve">Monsieur </w:t>
      </w:r>
      <w:r w:rsidR="00C4121E" w:rsidRPr="00220D35">
        <w:rPr>
          <w:rFonts w:asciiTheme="minorHAnsi" w:hAnsiTheme="minorHAnsi" w:cstheme="minorHAnsi"/>
          <w:szCs w:val="22"/>
        </w:rPr>
        <w:t>David DI PERI</w:t>
      </w:r>
    </w:p>
    <w:p w14:paraId="6227E3B2" w14:textId="77777777" w:rsidR="00396777" w:rsidRPr="00220D35" w:rsidRDefault="00396777" w:rsidP="00396777">
      <w:pPr>
        <w:pStyle w:val="Paragraphedeliste"/>
        <w:ind w:left="0" w:right="-2"/>
        <w:contextualSpacing/>
        <w:rPr>
          <w:rFonts w:asciiTheme="minorHAnsi" w:hAnsiTheme="minorHAnsi" w:cstheme="minorHAnsi"/>
          <w:szCs w:val="22"/>
        </w:rPr>
      </w:pPr>
    </w:p>
    <w:p w14:paraId="2F570419" w14:textId="77777777" w:rsidR="00396777" w:rsidRPr="00220D35" w:rsidRDefault="00396777" w:rsidP="00396777">
      <w:pPr>
        <w:pStyle w:val="Paragraphedeliste"/>
        <w:ind w:left="0" w:right="-2"/>
        <w:contextualSpacing/>
        <w:rPr>
          <w:rFonts w:asciiTheme="minorHAnsi" w:hAnsiTheme="minorHAnsi" w:cstheme="minorHAnsi"/>
          <w:szCs w:val="22"/>
        </w:rPr>
      </w:pPr>
    </w:p>
    <w:p w14:paraId="38450428" w14:textId="77777777" w:rsidR="00396777" w:rsidRPr="00220D35" w:rsidRDefault="00396777" w:rsidP="00396777">
      <w:pPr>
        <w:pStyle w:val="Paragraphedeliste"/>
        <w:ind w:left="0" w:right="-2"/>
        <w:contextualSpacing/>
        <w:rPr>
          <w:rFonts w:asciiTheme="minorHAnsi" w:hAnsiTheme="minorHAnsi" w:cstheme="minorHAnsi"/>
          <w:szCs w:val="22"/>
        </w:rPr>
      </w:pPr>
    </w:p>
    <w:p w14:paraId="4ABD3A89" w14:textId="77777777" w:rsidR="00396777" w:rsidRPr="00220D35" w:rsidRDefault="00396777" w:rsidP="00396777">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Sud Santé-Sociaux</w:t>
      </w:r>
      <w:r w:rsidRPr="00220D35">
        <w:rPr>
          <w:rFonts w:asciiTheme="minorHAnsi" w:hAnsiTheme="minorHAnsi" w:cstheme="minorHAnsi"/>
          <w:szCs w:val="22"/>
        </w:rPr>
        <w:t xml:space="preserve"> </w:t>
      </w:r>
    </w:p>
    <w:p w14:paraId="587B88F6" w14:textId="578AB625" w:rsidR="00396777" w:rsidRPr="00220D35" w:rsidRDefault="00C2548F" w:rsidP="00396777">
      <w:pPr>
        <w:ind w:right="-2"/>
        <w:contextualSpacing/>
        <w:rPr>
          <w:rFonts w:asciiTheme="minorHAnsi" w:hAnsiTheme="minorHAnsi" w:cstheme="minorHAnsi"/>
          <w:szCs w:val="22"/>
        </w:rPr>
      </w:pPr>
      <w:r w:rsidRPr="00220D35">
        <w:rPr>
          <w:rFonts w:asciiTheme="minorHAnsi" w:hAnsiTheme="minorHAnsi" w:cstheme="minorHAnsi"/>
          <w:szCs w:val="22"/>
        </w:rPr>
        <w:t>Monsieur Julien ROSAN</w:t>
      </w:r>
    </w:p>
    <w:p w14:paraId="1642347D" w14:textId="77777777" w:rsidR="00396777" w:rsidRPr="00220D35" w:rsidRDefault="00396777" w:rsidP="00396777">
      <w:pPr>
        <w:pStyle w:val="Paragraphedeliste"/>
        <w:ind w:left="0"/>
        <w:rPr>
          <w:rFonts w:asciiTheme="minorHAnsi" w:hAnsiTheme="minorHAnsi" w:cstheme="minorHAnsi"/>
          <w:szCs w:val="22"/>
        </w:rPr>
      </w:pPr>
    </w:p>
    <w:p w14:paraId="04E46133" w14:textId="77777777" w:rsidR="00396777" w:rsidRPr="00220D35" w:rsidRDefault="00396777" w:rsidP="00396777">
      <w:pPr>
        <w:pStyle w:val="Paragraphedeliste"/>
        <w:ind w:left="0"/>
        <w:rPr>
          <w:rFonts w:asciiTheme="minorHAnsi" w:hAnsiTheme="minorHAnsi" w:cstheme="minorHAnsi"/>
          <w:szCs w:val="22"/>
        </w:rPr>
      </w:pPr>
    </w:p>
    <w:p w14:paraId="4871A76F" w14:textId="77777777" w:rsidR="00396777" w:rsidRPr="00220D35" w:rsidRDefault="00396777" w:rsidP="00396777">
      <w:pPr>
        <w:pStyle w:val="Paragraphedeliste"/>
        <w:ind w:left="0"/>
        <w:rPr>
          <w:rFonts w:asciiTheme="minorHAnsi" w:hAnsiTheme="minorHAnsi" w:cstheme="minorHAnsi"/>
          <w:szCs w:val="22"/>
        </w:rPr>
      </w:pPr>
    </w:p>
    <w:p w14:paraId="0AAD5358" w14:textId="77777777" w:rsidR="00DC79AB" w:rsidRPr="00220D35" w:rsidRDefault="00DC79AB" w:rsidP="00DC79AB">
      <w:pPr>
        <w:ind w:right="-2"/>
        <w:contextualSpacing/>
        <w:rPr>
          <w:rFonts w:asciiTheme="minorHAnsi" w:hAnsiTheme="minorHAnsi" w:cstheme="minorHAnsi"/>
          <w:szCs w:val="22"/>
        </w:rPr>
      </w:pPr>
    </w:p>
    <w:p w14:paraId="366315C2" w14:textId="77777777" w:rsidR="00DC79AB" w:rsidRPr="00220D35" w:rsidRDefault="00DC79AB" w:rsidP="00DC79AB">
      <w:pPr>
        <w:ind w:right="-2"/>
        <w:contextualSpacing/>
        <w:rPr>
          <w:rFonts w:asciiTheme="minorHAnsi" w:hAnsiTheme="minorHAnsi" w:cstheme="minorHAnsi"/>
          <w:szCs w:val="22"/>
        </w:rPr>
      </w:pPr>
    </w:p>
    <w:p w14:paraId="12469590" w14:textId="77777777" w:rsidR="00DC79AB" w:rsidRPr="00220D35" w:rsidRDefault="00DC79AB" w:rsidP="00DC79AB">
      <w:pPr>
        <w:ind w:right="-2"/>
        <w:contextualSpacing/>
        <w:rPr>
          <w:rFonts w:asciiTheme="minorHAnsi" w:hAnsiTheme="minorHAnsi" w:cstheme="minorHAnsi"/>
          <w:szCs w:val="22"/>
        </w:rPr>
      </w:pPr>
    </w:p>
    <w:p w14:paraId="218841A6" w14:textId="77777777" w:rsidR="00DC79AB" w:rsidRPr="00220D35" w:rsidRDefault="00DC79AB" w:rsidP="00DC79AB">
      <w:pPr>
        <w:ind w:right="-2"/>
        <w:contextualSpacing/>
        <w:rPr>
          <w:rFonts w:asciiTheme="minorHAnsi" w:hAnsiTheme="minorHAnsi" w:cstheme="minorHAnsi"/>
          <w:szCs w:val="22"/>
        </w:rPr>
      </w:pPr>
      <w:r w:rsidRPr="00220D35">
        <w:rPr>
          <w:rFonts w:asciiTheme="minorHAnsi" w:hAnsiTheme="minorHAnsi" w:cstheme="minorHAnsi"/>
          <w:szCs w:val="22"/>
        </w:rPr>
        <w:t xml:space="preserve">Organisation syndicale </w:t>
      </w:r>
      <w:r w:rsidRPr="00220D35">
        <w:rPr>
          <w:rFonts w:asciiTheme="minorHAnsi" w:hAnsiTheme="minorHAnsi" w:cstheme="minorHAnsi"/>
          <w:b/>
          <w:szCs w:val="22"/>
        </w:rPr>
        <w:t>CFE-CGC</w:t>
      </w:r>
      <w:r w:rsidRPr="00220D35">
        <w:rPr>
          <w:rFonts w:asciiTheme="minorHAnsi" w:hAnsiTheme="minorHAnsi" w:cstheme="minorHAnsi"/>
          <w:szCs w:val="22"/>
        </w:rPr>
        <w:t xml:space="preserve"> </w:t>
      </w:r>
    </w:p>
    <w:p w14:paraId="034B4DC8" w14:textId="1C428ACF" w:rsidR="00DC79AB" w:rsidRPr="00220D35" w:rsidRDefault="00C2548F" w:rsidP="00DC79AB">
      <w:pPr>
        <w:ind w:right="-2"/>
        <w:contextualSpacing/>
        <w:rPr>
          <w:rFonts w:asciiTheme="minorHAnsi" w:hAnsiTheme="minorHAnsi" w:cstheme="minorHAnsi"/>
          <w:szCs w:val="22"/>
        </w:rPr>
      </w:pPr>
      <w:r w:rsidRPr="00220D35">
        <w:rPr>
          <w:rFonts w:asciiTheme="minorHAnsi" w:hAnsiTheme="minorHAnsi" w:cstheme="minorHAnsi"/>
          <w:szCs w:val="22"/>
        </w:rPr>
        <w:t>Monsieur Maxime BREMAUD</w:t>
      </w:r>
    </w:p>
    <w:p w14:paraId="7AF3A847" w14:textId="77777777" w:rsidR="00DC79AB" w:rsidRPr="00220D35" w:rsidRDefault="00DC79AB" w:rsidP="00DC79AB">
      <w:pPr>
        <w:ind w:right="-2"/>
        <w:contextualSpacing/>
        <w:rPr>
          <w:rFonts w:asciiTheme="minorHAnsi" w:hAnsiTheme="minorHAnsi" w:cstheme="minorHAnsi"/>
          <w:szCs w:val="22"/>
        </w:rPr>
      </w:pPr>
    </w:p>
    <w:p w14:paraId="708B9597" w14:textId="77777777" w:rsidR="00DC79AB" w:rsidRPr="00220D35" w:rsidRDefault="00DC79AB" w:rsidP="00DC79AB">
      <w:pPr>
        <w:ind w:right="-2"/>
        <w:contextualSpacing/>
        <w:rPr>
          <w:rFonts w:asciiTheme="minorHAnsi" w:hAnsiTheme="minorHAnsi" w:cstheme="minorHAnsi"/>
          <w:szCs w:val="22"/>
        </w:rPr>
      </w:pPr>
    </w:p>
    <w:sectPr w:rsidR="00DC79AB" w:rsidRPr="00220D35" w:rsidSect="00F50F37">
      <w:headerReference w:type="even" r:id="rId9"/>
      <w:headerReference w:type="default" r:id="rId10"/>
      <w:footerReference w:type="default" r:id="rId11"/>
      <w:headerReference w:type="first" r:id="rId12"/>
      <w:footerReference w:type="first" r:id="rId13"/>
      <w:pgSz w:w="11906" w:h="16838" w:code="9"/>
      <w:pgMar w:top="1531" w:right="1418" w:bottom="1418" w:left="1418" w:header="720"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A52C9" w14:textId="77777777" w:rsidR="001437E1" w:rsidRDefault="001437E1" w:rsidP="008502AE">
      <w:r>
        <w:separator/>
      </w:r>
    </w:p>
  </w:endnote>
  <w:endnote w:type="continuationSeparator" w:id="0">
    <w:p w14:paraId="63933002" w14:textId="77777777" w:rsidR="001437E1" w:rsidRDefault="001437E1" w:rsidP="0085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2506673"/>
      <w:docPartObj>
        <w:docPartGallery w:val="Page Numbers (Bottom of Page)"/>
        <w:docPartUnique/>
      </w:docPartObj>
    </w:sdtPr>
    <w:sdtEndPr/>
    <w:sdtContent>
      <w:sdt>
        <w:sdtPr>
          <w:id w:val="-1769616900"/>
          <w:docPartObj>
            <w:docPartGallery w:val="Page Numbers (Top of Page)"/>
            <w:docPartUnique/>
          </w:docPartObj>
        </w:sdtPr>
        <w:sdtEndPr/>
        <w:sdtContent>
          <w:p w14:paraId="16B7DB64" w14:textId="58C0253A" w:rsidR="001F2572" w:rsidRPr="00C75ED2" w:rsidRDefault="00C75ED2" w:rsidP="00C75ED2">
            <w:pPr>
              <w:pStyle w:val="Pieddepage"/>
              <w:tabs>
                <w:tab w:val="left" w:pos="7088"/>
              </w:tabs>
            </w:pPr>
            <w:r>
              <w:rPr>
                <w:rFonts w:asciiTheme="minorHAnsi" w:hAnsiTheme="minorHAnsi" w:cstheme="minorHAnsi"/>
                <w:sz w:val="20"/>
              </w:rPr>
              <w:t>Accord « </w:t>
            </w:r>
            <w:r w:rsidR="00466120">
              <w:rPr>
                <w:rFonts w:asciiTheme="minorHAnsi" w:hAnsiTheme="minorHAnsi" w:cstheme="minorHAnsi"/>
                <w:sz w:val="20"/>
              </w:rPr>
              <w:t xml:space="preserve">Parcours pro </w:t>
            </w:r>
            <w:r w:rsidR="00822D00">
              <w:rPr>
                <w:rFonts w:asciiTheme="minorHAnsi" w:hAnsiTheme="minorHAnsi" w:cstheme="minorHAnsi"/>
                <w:sz w:val="20"/>
              </w:rPr>
              <w:t xml:space="preserve">IDE et MER </w:t>
            </w:r>
            <w:r>
              <w:rPr>
                <w:rFonts w:asciiTheme="minorHAnsi" w:hAnsiTheme="minorHAnsi" w:cstheme="minorHAnsi"/>
                <w:sz w:val="20"/>
              </w:rPr>
              <w:t>»</w:t>
            </w:r>
            <w:r>
              <w:rPr>
                <w:rFonts w:asciiTheme="minorHAnsi" w:hAnsiTheme="minorHAnsi" w:cstheme="minorHAnsi"/>
                <w:sz w:val="20"/>
              </w:rPr>
              <w:tab/>
            </w:r>
            <w:r w:rsidRPr="00DF430E">
              <w:rPr>
                <w:rFonts w:asciiTheme="minorHAnsi" w:hAnsiTheme="minorHAnsi" w:cstheme="minorHAnsi"/>
                <w:bCs/>
                <w:sz w:val="20"/>
              </w:rPr>
              <w:fldChar w:fldCharType="begin"/>
            </w:r>
            <w:r w:rsidRPr="00DF430E">
              <w:rPr>
                <w:rFonts w:asciiTheme="minorHAnsi" w:hAnsiTheme="minorHAnsi" w:cstheme="minorHAnsi"/>
                <w:bCs/>
                <w:sz w:val="20"/>
              </w:rPr>
              <w:instrText>PAGE</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2</w:t>
            </w:r>
            <w:r w:rsidRPr="00DF430E">
              <w:rPr>
                <w:rFonts w:asciiTheme="minorHAnsi" w:hAnsiTheme="minorHAnsi" w:cstheme="minorHAnsi"/>
                <w:bCs/>
                <w:sz w:val="20"/>
              </w:rPr>
              <w:fldChar w:fldCharType="end"/>
            </w:r>
            <w:r w:rsidR="00DF430E">
              <w:rPr>
                <w:rFonts w:asciiTheme="minorHAnsi" w:hAnsiTheme="minorHAnsi" w:cstheme="minorHAnsi"/>
                <w:bCs/>
                <w:sz w:val="20"/>
              </w:rPr>
              <w:t>/</w:t>
            </w:r>
            <w:r w:rsidRPr="00DF430E">
              <w:rPr>
                <w:rFonts w:asciiTheme="minorHAnsi" w:hAnsiTheme="minorHAnsi" w:cstheme="minorHAnsi"/>
                <w:bCs/>
                <w:sz w:val="20"/>
              </w:rPr>
              <w:fldChar w:fldCharType="begin"/>
            </w:r>
            <w:r w:rsidRPr="00DF430E">
              <w:rPr>
                <w:rFonts w:asciiTheme="minorHAnsi" w:hAnsiTheme="minorHAnsi" w:cstheme="minorHAnsi"/>
                <w:bCs/>
                <w:sz w:val="20"/>
              </w:rPr>
              <w:instrText>NUMPAGES</w:instrText>
            </w:r>
            <w:r w:rsidRPr="00DF430E">
              <w:rPr>
                <w:rFonts w:asciiTheme="minorHAnsi" w:hAnsiTheme="minorHAnsi" w:cstheme="minorHAnsi"/>
                <w:bCs/>
                <w:sz w:val="20"/>
              </w:rPr>
              <w:fldChar w:fldCharType="separate"/>
            </w:r>
            <w:r w:rsidR="00D67D00">
              <w:rPr>
                <w:rFonts w:asciiTheme="minorHAnsi" w:hAnsiTheme="minorHAnsi" w:cstheme="minorHAnsi"/>
                <w:bCs/>
                <w:noProof/>
                <w:sz w:val="20"/>
              </w:rPr>
              <w:t>6</w:t>
            </w:r>
            <w:r w:rsidRPr="00DF430E">
              <w:rPr>
                <w:rFonts w:asciiTheme="minorHAnsi" w:hAnsiTheme="minorHAnsi" w:cstheme="minorHAnsi"/>
                <w:bCs/>
                <w:sz w:val="20"/>
              </w:rPr>
              <w:fldChar w:fldCharType="end"/>
            </w:r>
            <w:r w:rsidRPr="00DF430E">
              <w:rPr>
                <w:rFonts w:asciiTheme="minorHAnsi" w:hAnsiTheme="minorHAnsi" w:cstheme="minorHAnsi"/>
                <w:sz w:val="20"/>
              </w:rPr>
              <w:t xml:space="preserve"> </w:t>
            </w:r>
            <w:r>
              <w:rPr>
                <w:rFonts w:asciiTheme="minorHAnsi" w:hAnsiTheme="minorHAnsi" w:cstheme="minorHAnsi"/>
                <w:sz w:val="20"/>
              </w:rPr>
              <w:tab/>
              <w:t>Paraphe</w:t>
            </w:r>
            <w:r w:rsidR="00DF430E">
              <w:rPr>
                <w:rFonts w:asciiTheme="minorHAnsi" w:hAnsiTheme="minorHAnsi" w:cstheme="minorHAnsi"/>
                <w:sz w:val="20"/>
              </w:rPr>
              <w:t>s</w:t>
            </w:r>
            <w:r>
              <w:rPr>
                <w:rFonts w:asciiTheme="minorHAnsi" w:hAnsiTheme="minorHAnsi" w:cstheme="minorHAnsi"/>
                <w:sz w:val="20"/>
              </w:rPr>
              <w:t> :</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3A308" w14:textId="4C2607A7" w:rsidR="001F2572" w:rsidRPr="001F2572" w:rsidRDefault="00C75ED2" w:rsidP="00C75ED2">
    <w:pPr>
      <w:pStyle w:val="Pieddepage"/>
      <w:tabs>
        <w:tab w:val="clear" w:pos="4536"/>
        <w:tab w:val="left" w:pos="7088"/>
      </w:tabs>
      <w:jc w:val="left"/>
      <w:rPr>
        <w:rFonts w:asciiTheme="minorHAnsi" w:hAnsiTheme="minorHAnsi" w:cstheme="minorHAnsi"/>
        <w:sz w:val="20"/>
      </w:rPr>
    </w:pPr>
    <w:r>
      <w:rPr>
        <w:rFonts w:asciiTheme="minorHAnsi" w:hAnsiTheme="minorHAnsi" w:cstheme="minorHAnsi"/>
        <w:sz w:val="20"/>
      </w:rPr>
      <w:t>Accord « </w:t>
    </w:r>
    <w:r w:rsidR="00466120">
      <w:rPr>
        <w:rFonts w:asciiTheme="minorHAnsi" w:hAnsiTheme="minorHAnsi" w:cstheme="minorHAnsi"/>
        <w:sz w:val="20"/>
      </w:rPr>
      <w:t xml:space="preserve">parcours professionnel </w:t>
    </w:r>
    <w:r w:rsidR="00C157B6">
      <w:rPr>
        <w:rFonts w:asciiTheme="minorHAnsi" w:hAnsiTheme="minorHAnsi" w:cstheme="minorHAnsi"/>
        <w:sz w:val="20"/>
      </w:rPr>
      <w:t>IDE et MER</w:t>
    </w:r>
    <w:r w:rsidR="001F0D04">
      <w:rPr>
        <w:rFonts w:asciiTheme="minorHAnsi" w:hAnsiTheme="minorHAnsi" w:cstheme="minorHAnsi"/>
        <w:sz w:val="20"/>
      </w:rPr>
      <w:t xml:space="preserve"> </w:t>
    </w:r>
    <w:r>
      <w:rPr>
        <w:rFonts w:asciiTheme="minorHAnsi" w:hAnsiTheme="minorHAnsi" w:cstheme="minorHAnsi"/>
        <w:sz w:val="20"/>
      </w:rPr>
      <w:t>»</w:t>
    </w:r>
    <w:r>
      <w:rPr>
        <w:rFonts w:asciiTheme="minorHAnsi" w:hAnsiTheme="minorHAnsi" w:cstheme="minorHAnsi"/>
        <w:sz w:val="20"/>
      </w:rPr>
      <w:tab/>
    </w:r>
    <w:r w:rsidR="001F2572" w:rsidRPr="001F2572">
      <w:rPr>
        <w:rFonts w:asciiTheme="minorHAnsi" w:hAnsiTheme="minorHAnsi" w:cstheme="minorHAnsi"/>
        <w:sz w:val="20"/>
      </w:rPr>
      <w:t>Paraphe</w:t>
    </w:r>
    <w:r w:rsidR="00DF430E">
      <w:rPr>
        <w:rFonts w:asciiTheme="minorHAnsi" w:hAnsiTheme="minorHAnsi" w:cstheme="minorHAnsi"/>
        <w:sz w:val="20"/>
      </w:rPr>
      <w:t>s</w:t>
    </w:r>
    <w:r w:rsidR="001F2572" w:rsidRPr="001F2572">
      <w:rPr>
        <w:rFonts w:asciiTheme="minorHAnsi" w:hAnsiTheme="minorHAnsi" w:cstheme="minorHAnsi"/>
        <w:sz w:val="20"/>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FA8E" w14:textId="77777777" w:rsidR="001437E1" w:rsidRDefault="001437E1" w:rsidP="008502AE">
      <w:r>
        <w:separator/>
      </w:r>
    </w:p>
  </w:footnote>
  <w:footnote w:type="continuationSeparator" w:id="0">
    <w:p w14:paraId="36266E75" w14:textId="77777777" w:rsidR="001437E1" w:rsidRDefault="001437E1" w:rsidP="008502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8F4C" w14:textId="17FADEEA" w:rsidR="00A107E9" w:rsidRDefault="00A107E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862" w:type="pct"/>
      <w:tblLayout w:type="fixed"/>
      <w:tblLook w:val="04A0" w:firstRow="1" w:lastRow="0" w:firstColumn="1" w:lastColumn="0" w:noHBand="0" w:noVBand="1"/>
    </w:tblPr>
    <w:tblGrid>
      <w:gridCol w:w="7790"/>
      <w:gridCol w:w="1030"/>
    </w:tblGrid>
    <w:tr w:rsidR="001F2572" w14:paraId="02FFAF45" w14:textId="77777777" w:rsidTr="00CA6D58">
      <w:trPr>
        <w:trHeight w:val="508"/>
      </w:trPr>
      <w:tc>
        <w:tcPr>
          <w:tcW w:w="4416" w:type="pct"/>
          <w:tcBorders>
            <w:bottom w:val="single" w:sz="4" w:space="0" w:color="FF5E00"/>
          </w:tcBorders>
          <w:shd w:val="clear" w:color="auto" w:fill="auto"/>
          <w:vAlign w:val="center"/>
        </w:tcPr>
        <w:p w14:paraId="01A31A1B" w14:textId="77777777" w:rsidR="001F2572" w:rsidRDefault="001F2572" w:rsidP="00D232DF"/>
      </w:tc>
      <w:tc>
        <w:tcPr>
          <w:tcW w:w="584" w:type="pct"/>
          <w:vMerge w:val="restart"/>
          <w:shd w:val="clear" w:color="auto" w:fill="auto"/>
          <w:vAlign w:val="center"/>
        </w:tcPr>
        <w:p w14:paraId="692D1EB3" w14:textId="77777777" w:rsidR="001F2572" w:rsidRDefault="001F2572" w:rsidP="00CA6D58">
          <w:pPr>
            <w:ind w:left="93" w:right="-56"/>
            <w:jc w:val="right"/>
          </w:pPr>
          <w:r w:rsidRPr="00BD3C41">
            <w:rPr>
              <w:noProof/>
            </w:rPr>
            <w:drawing>
              <wp:inline distT="0" distB="0" distL="0" distR="0" wp14:anchorId="22BFFBAF" wp14:editId="3A271ADA">
                <wp:extent cx="577850" cy="577850"/>
                <wp:effectExtent l="0" t="0" r="0" b="0"/>
                <wp:docPr id="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7850" cy="577850"/>
                        </a:xfrm>
                        <a:prstGeom prst="rect">
                          <a:avLst/>
                        </a:prstGeom>
                        <a:noFill/>
                        <a:ln>
                          <a:noFill/>
                        </a:ln>
                      </pic:spPr>
                    </pic:pic>
                  </a:graphicData>
                </a:graphic>
              </wp:inline>
            </w:drawing>
          </w:r>
        </w:p>
      </w:tc>
    </w:tr>
    <w:tr w:rsidR="001F2572" w14:paraId="4EF2A70F" w14:textId="77777777" w:rsidTr="00CA6D58">
      <w:trPr>
        <w:trHeight w:val="509"/>
      </w:trPr>
      <w:tc>
        <w:tcPr>
          <w:tcW w:w="4416" w:type="pct"/>
          <w:tcBorders>
            <w:top w:val="single" w:sz="4" w:space="0" w:color="FF5E00"/>
          </w:tcBorders>
          <w:shd w:val="clear" w:color="auto" w:fill="auto"/>
          <w:vAlign w:val="center"/>
        </w:tcPr>
        <w:p w14:paraId="25F39AC6" w14:textId="77777777" w:rsidR="001F2572" w:rsidRDefault="001F2572" w:rsidP="00D232DF"/>
      </w:tc>
      <w:tc>
        <w:tcPr>
          <w:tcW w:w="584" w:type="pct"/>
          <w:vMerge/>
          <w:shd w:val="clear" w:color="auto" w:fill="auto"/>
          <w:vAlign w:val="center"/>
        </w:tcPr>
        <w:p w14:paraId="0D8553F5" w14:textId="77777777" w:rsidR="001F2572" w:rsidRDefault="001F2572" w:rsidP="00D232DF"/>
      </w:tc>
    </w:tr>
  </w:tbl>
  <w:p w14:paraId="4DFFC81C" w14:textId="0E467FFE" w:rsidR="001F2572" w:rsidRDefault="001F2572" w:rsidP="00D232DF">
    <w:pPr>
      <w:pStyle w:val="En-tte"/>
    </w:pPr>
  </w:p>
  <w:p w14:paraId="68ACB5F5" w14:textId="77777777" w:rsidR="001F2572" w:rsidRDefault="001F257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Borders>
        <w:top w:val="single" w:sz="12" w:space="0" w:color="FF5E00"/>
        <w:bottom w:val="single" w:sz="12" w:space="0" w:color="FF5E00"/>
        <w:insideH w:val="single" w:sz="4" w:space="0" w:color="FF5E00"/>
      </w:tblBorders>
      <w:tblLayout w:type="fixed"/>
      <w:tblLook w:val="04A0" w:firstRow="1" w:lastRow="0" w:firstColumn="1" w:lastColumn="0" w:noHBand="0" w:noVBand="1"/>
    </w:tblPr>
    <w:tblGrid>
      <w:gridCol w:w="7655"/>
      <w:gridCol w:w="2410"/>
    </w:tblGrid>
    <w:tr w:rsidR="001F2572" w:rsidRPr="00185B20" w14:paraId="209D908F" w14:textId="77777777" w:rsidTr="00CA6D58">
      <w:trPr>
        <w:trHeight w:val="1247"/>
      </w:trPr>
      <w:tc>
        <w:tcPr>
          <w:tcW w:w="7655" w:type="dxa"/>
          <w:shd w:val="clear" w:color="auto" w:fill="auto"/>
          <w:vAlign w:val="center"/>
        </w:tcPr>
        <w:p w14:paraId="07F659BF" w14:textId="00B1125B" w:rsidR="001F2572" w:rsidRPr="0036558B" w:rsidRDefault="001F2572" w:rsidP="001F2572">
          <w:pPr>
            <w:pStyle w:val="Titredocument"/>
            <w:spacing w:before="0"/>
            <w:jc w:val="center"/>
          </w:pPr>
          <w:r w:rsidRPr="00094C58">
            <w:rPr>
              <w:color w:val="EA560D"/>
            </w:rPr>
            <w:t xml:space="preserve">ACCORD D’ENTREPRISE RELATIF </w:t>
          </w:r>
          <w:r w:rsidR="00987C6D">
            <w:rPr>
              <w:color w:val="EA560D"/>
            </w:rPr>
            <w:t xml:space="preserve">AU </w:t>
          </w:r>
          <w:r w:rsidR="00466120">
            <w:rPr>
              <w:color w:val="EA560D"/>
            </w:rPr>
            <w:t xml:space="preserve">PARCOURS DES </w:t>
          </w:r>
          <w:r w:rsidR="00C157B6">
            <w:rPr>
              <w:color w:val="EA560D"/>
            </w:rPr>
            <w:t xml:space="preserve">INFIRMIERS DIPLOMES D’ETAT ET DES MANIPULATEURS EN ELECTRORADIOLOGIE MEDICALE </w:t>
          </w:r>
        </w:p>
      </w:tc>
      <w:tc>
        <w:tcPr>
          <w:tcW w:w="2410" w:type="dxa"/>
          <w:shd w:val="clear" w:color="auto" w:fill="auto"/>
        </w:tcPr>
        <w:p w14:paraId="10DD9B5A" w14:textId="77777777" w:rsidR="001F2572" w:rsidRPr="00185B20" w:rsidRDefault="001F2572" w:rsidP="00CA6D58">
          <w:pPr>
            <w:pStyle w:val="En-tte"/>
            <w:ind w:left="-142"/>
            <w:jc w:val="right"/>
          </w:pPr>
          <w:r w:rsidRPr="00BD3C41">
            <w:rPr>
              <w:noProof/>
            </w:rPr>
            <w:drawing>
              <wp:inline distT="0" distB="0" distL="0" distR="0" wp14:anchorId="093DF278" wp14:editId="288B8DD5">
                <wp:extent cx="1579880" cy="826770"/>
                <wp:effectExtent l="0" t="0" r="0" b="0"/>
                <wp:docPr id="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9880" cy="826770"/>
                        </a:xfrm>
                        <a:prstGeom prst="rect">
                          <a:avLst/>
                        </a:prstGeom>
                        <a:noFill/>
                        <a:ln>
                          <a:noFill/>
                        </a:ln>
                      </pic:spPr>
                    </pic:pic>
                  </a:graphicData>
                </a:graphic>
              </wp:inline>
            </w:drawing>
          </w:r>
        </w:p>
      </w:tc>
    </w:tr>
  </w:tbl>
  <w:p w14:paraId="57BF6EA7" w14:textId="39DE15E6" w:rsidR="001F2572" w:rsidRPr="00C74053" w:rsidRDefault="001F2572" w:rsidP="00D232DF">
    <w:pPr>
      <w:pStyle w:val="En-tte"/>
    </w:pPr>
  </w:p>
  <w:p w14:paraId="6604D90D" w14:textId="77777777" w:rsidR="001F2572" w:rsidRPr="00C26FA7" w:rsidRDefault="001F2572">
    <w:pPr>
      <w:pStyle w:val="En-tte"/>
      <w:rPr>
        <w:rFonts w:ascii="Calibri" w:hAnsi="Calibri" w:cs="Calibri"/>
        <w:sz w:val="20"/>
      </w:rPr>
    </w:pPr>
    <w:r w:rsidRPr="00C26FA7">
      <w:rPr>
        <w:rFonts w:ascii="Calibri" w:hAnsi="Calibri" w:cs="Calibri"/>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3429"/>
    <w:multiLevelType w:val="hybridMultilevel"/>
    <w:tmpl w:val="25102442"/>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004342"/>
    <w:multiLevelType w:val="hybridMultilevel"/>
    <w:tmpl w:val="9BA829CA"/>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3335F1F"/>
    <w:multiLevelType w:val="hybridMultilevel"/>
    <w:tmpl w:val="325EC2E0"/>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E74FA2"/>
    <w:multiLevelType w:val="hybridMultilevel"/>
    <w:tmpl w:val="4CD05150"/>
    <w:lvl w:ilvl="0" w:tplc="3BE67054">
      <w:numFmt w:val="bullet"/>
      <w:lvlText w:val="-"/>
      <w:lvlJc w:val="left"/>
      <w:pPr>
        <w:ind w:left="1068" w:hanging="360"/>
      </w:pPr>
      <w:rPr>
        <w:rFonts w:ascii="Times New Roman" w:eastAsia="Times New Roman" w:hAnsi="Times New Roman"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 w15:restartNumberingAfterBreak="0">
    <w:nsid w:val="05827E52"/>
    <w:multiLevelType w:val="hybridMultilevel"/>
    <w:tmpl w:val="A40833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8277273"/>
    <w:multiLevelType w:val="hybridMultilevel"/>
    <w:tmpl w:val="E5EE7636"/>
    <w:lvl w:ilvl="0" w:tplc="C34006FC">
      <w:numFmt w:val="bullet"/>
      <w:lvlText w:val="-"/>
      <w:lvlJc w:val="left"/>
      <w:pPr>
        <w:ind w:left="720" w:hanging="360"/>
      </w:pPr>
      <w:rPr>
        <w:rFonts w:ascii="Garamond" w:eastAsia="MS Mincho" w:hAnsi="Garamond"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ECC4CE9"/>
    <w:multiLevelType w:val="multilevel"/>
    <w:tmpl w:val="8056DEF6"/>
    <w:lvl w:ilvl="0">
      <w:start w:val="1"/>
      <w:numFmt w:val="bullet"/>
      <w:lvlText w:val="-"/>
      <w:lvlJc w:val="left"/>
      <w:pPr>
        <w:ind w:left="720" w:hanging="360"/>
      </w:pPr>
      <w:rPr>
        <w:rFonts w:ascii="Arial" w:hAnsi="Arial" w:cs="Arial" w:hint="default"/>
        <w:w w:val="99"/>
        <w:sz w:val="20"/>
        <w:szCs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0F584ED6"/>
    <w:multiLevelType w:val="hybridMultilevel"/>
    <w:tmpl w:val="40684E1E"/>
    <w:lvl w:ilvl="0" w:tplc="DF6E29C8">
      <w:numFmt w:val="bullet"/>
      <w:lvlText w:val="-"/>
      <w:lvlJc w:val="left"/>
      <w:pPr>
        <w:ind w:left="720" w:hanging="360"/>
      </w:pPr>
      <w:rPr>
        <w:rFonts w:ascii="Garamond" w:eastAsia="MS Mincho" w:hAnsi="Garamond"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F8525C2"/>
    <w:multiLevelType w:val="hybridMultilevel"/>
    <w:tmpl w:val="12EE83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34E44F5"/>
    <w:multiLevelType w:val="hybridMultilevel"/>
    <w:tmpl w:val="47E0CCE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16E61AC7"/>
    <w:multiLevelType w:val="hybridMultilevel"/>
    <w:tmpl w:val="D84EE17E"/>
    <w:lvl w:ilvl="0" w:tplc="F34C30CE">
      <w:start w:val="1"/>
      <w:numFmt w:val="decimal"/>
      <w:lvlText w:val="%1-"/>
      <w:lvlJc w:val="left"/>
      <w:pPr>
        <w:ind w:left="2771" w:hanging="360"/>
      </w:pPr>
      <w:rPr>
        <w:rFonts w:cs="Times New Roman" w:hint="default"/>
      </w:rPr>
    </w:lvl>
    <w:lvl w:ilvl="1" w:tplc="040C0019" w:tentative="1">
      <w:start w:val="1"/>
      <w:numFmt w:val="lowerLetter"/>
      <w:lvlText w:val="%2."/>
      <w:lvlJc w:val="left"/>
      <w:pPr>
        <w:ind w:left="1788" w:hanging="360"/>
      </w:pPr>
      <w:rPr>
        <w:rFonts w:cs="Times New Roman"/>
      </w:rPr>
    </w:lvl>
    <w:lvl w:ilvl="2" w:tplc="040C001B" w:tentative="1">
      <w:start w:val="1"/>
      <w:numFmt w:val="lowerRoman"/>
      <w:lvlText w:val="%3."/>
      <w:lvlJc w:val="right"/>
      <w:pPr>
        <w:ind w:left="2508" w:hanging="180"/>
      </w:pPr>
      <w:rPr>
        <w:rFonts w:cs="Times New Roman"/>
      </w:rPr>
    </w:lvl>
    <w:lvl w:ilvl="3" w:tplc="040C000F" w:tentative="1">
      <w:start w:val="1"/>
      <w:numFmt w:val="decimal"/>
      <w:lvlText w:val="%4."/>
      <w:lvlJc w:val="left"/>
      <w:pPr>
        <w:ind w:left="3228" w:hanging="360"/>
      </w:pPr>
      <w:rPr>
        <w:rFonts w:cs="Times New Roman"/>
      </w:rPr>
    </w:lvl>
    <w:lvl w:ilvl="4" w:tplc="040C0019" w:tentative="1">
      <w:start w:val="1"/>
      <w:numFmt w:val="lowerLetter"/>
      <w:lvlText w:val="%5."/>
      <w:lvlJc w:val="left"/>
      <w:pPr>
        <w:ind w:left="3948" w:hanging="360"/>
      </w:pPr>
      <w:rPr>
        <w:rFonts w:cs="Times New Roman"/>
      </w:rPr>
    </w:lvl>
    <w:lvl w:ilvl="5" w:tplc="040C001B" w:tentative="1">
      <w:start w:val="1"/>
      <w:numFmt w:val="lowerRoman"/>
      <w:lvlText w:val="%6."/>
      <w:lvlJc w:val="right"/>
      <w:pPr>
        <w:ind w:left="4668" w:hanging="180"/>
      </w:pPr>
      <w:rPr>
        <w:rFonts w:cs="Times New Roman"/>
      </w:rPr>
    </w:lvl>
    <w:lvl w:ilvl="6" w:tplc="040C000F" w:tentative="1">
      <w:start w:val="1"/>
      <w:numFmt w:val="decimal"/>
      <w:lvlText w:val="%7."/>
      <w:lvlJc w:val="left"/>
      <w:pPr>
        <w:ind w:left="5388" w:hanging="360"/>
      </w:pPr>
      <w:rPr>
        <w:rFonts w:cs="Times New Roman"/>
      </w:rPr>
    </w:lvl>
    <w:lvl w:ilvl="7" w:tplc="040C0019" w:tentative="1">
      <w:start w:val="1"/>
      <w:numFmt w:val="lowerLetter"/>
      <w:lvlText w:val="%8."/>
      <w:lvlJc w:val="left"/>
      <w:pPr>
        <w:ind w:left="6108" w:hanging="360"/>
      </w:pPr>
      <w:rPr>
        <w:rFonts w:cs="Times New Roman"/>
      </w:rPr>
    </w:lvl>
    <w:lvl w:ilvl="8" w:tplc="040C001B" w:tentative="1">
      <w:start w:val="1"/>
      <w:numFmt w:val="lowerRoman"/>
      <w:lvlText w:val="%9."/>
      <w:lvlJc w:val="right"/>
      <w:pPr>
        <w:ind w:left="6828" w:hanging="180"/>
      </w:pPr>
      <w:rPr>
        <w:rFonts w:cs="Times New Roman"/>
      </w:rPr>
    </w:lvl>
  </w:abstractNum>
  <w:abstractNum w:abstractNumId="11" w15:restartNumberingAfterBreak="0">
    <w:nsid w:val="178D235F"/>
    <w:multiLevelType w:val="hybridMultilevel"/>
    <w:tmpl w:val="6BA89D52"/>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12" w15:restartNumberingAfterBreak="0">
    <w:nsid w:val="18E37C3B"/>
    <w:multiLevelType w:val="hybridMultilevel"/>
    <w:tmpl w:val="8244EC4E"/>
    <w:lvl w:ilvl="0" w:tplc="3BE67054">
      <w:numFmt w:val="bullet"/>
      <w:lvlText w:val="-"/>
      <w:lvlJc w:val="left"/>
      <w:pPr>
        <w:ind w:left="360" w:hanging="360"/>
      </w:pPr>
      <w:rPr>
        <w:rFonts w:ascii="Times New Roman" w:eastAsia="Times New Roman" w:hAnsi="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21945E21"/>
    <w:multiLevelType w:val="hybridMultilevel"/>
    <w:tmpl w:val="B5CCC0CC"/>
    <w:lvl w:ilvl="0" w:tplc="040C0005">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B12C41"/>
    <w:multiLevelType w:val="hybridMultilevel"/>
    <w:tmpl w:val="D5EA319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34D7647"/>
    <w:multiLevelType w:val="hybridMultilevel"/>
    <w:tmpl w:val="A04898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D22281A"/>
    <w:multiLevelType w:val="hybridMultilevel"/>
    <w:tmpl w:val="4A7E197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7" w15:restartNumberingAfterBreak="0">
    <w:nsid w:val="2DC50EA9"/>
    <w:multiLevelType w:val="hybridMultilevel"/>
    <w:tmpl w:val="E44A74BE"/>
    <w:lvl w:ilvl="0" w:tplc="8F0C4914">
      <w:numFmt w:val="bullet"/>
      <w:lvlText w:val="-"/>
      <w:lvlJc w:val="left"/>
      <w:pPr>
        <w:ind w:left="360" w:hanging="360"/>
      </w:pPr>
      <w:rPr>
        <w:rFonts w:ascii="Aptos" w:eastAsiaTheme="minorHAnsi" w:hAnsi="Apto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8" w15:restartNumberingAfterBreak="0">
    <w:nsid w:val="2DDD2042"/>
    <w:multiLevelType w:val="hybridMultilevel"/>
    <w:tmpl w:val="D7DCA3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F323D71"/>
    <w:multiLevelType w:val="hybridMultilevel"/>
    <w:tmpl w:val="AEBA99C0"/>
    <w:lvl w:ilvl="0" w:tplc="2138C302">
      <w:start w:val="3"/>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33FB5EF6"/>
    <w:multiLevelType w:val="hybridMultilevel"/>
    <w:tmpl w:val="841CAE20"/>
    <w:lvl w:ilvl="0" w:tplc="3BE67054">
      <w:numFmt w:val="bullet"/>
      <w:lvlText w:val="-"/>
      <w:lvlJc w:val="left"/>
      <w:pPr>
        <w:ind w:left="720" w:hanging="360"/>
      </w:pPr>
      <w:rPr>
        <w:rFonts w:ascii="Times New Roman" w:eastAsia="Times New Roman" w:hAnsi="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4B12993"/>
    <w:multiLevelType w:val="hybridMultilevel"/>
    <w:tmpl w:val="39ACF4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68710FA"/>
    <w:multiLevelType w:val="hybridMultilevel"/>
    <w:tmpl w:val="0AA0160A"/>
    <w:lvl w:ilvl="0" w:tplc="C186BF66">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266202"/>
    <w:multiLevelType w:val="hybridMultilevel"/>
    <w:tmpl w:val="70224FF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3B65431A"/>
    <w:multiLevelType w:val="hybridMultilevel"/>
    <w:tmpl w:val="F102986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3CAB3610"/>
    <w:multiLevelType w:val="hybridMultilevel"/>
    <w:tmpl w:val="734EEB8E"/>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ED66387"/>
    <w:multiLevelType w:val="hybridMultilevel"/>
    <w:tmpl w:val="EEA4CA2A"/>
    <w:lvl w:ilvl="0" w:tplc="5052D17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1371123"/>
    <w:multiLevelType w:val="hybridMultilevel"/>
    <w:tmpl w:val="C61A83F0"/>
    <w:lvl w:ilvl="0" w:tplc="3BE67054">
      <w:numFmt w:val="bullet"/>
      <w:lvlText w:val="-"/>
      <w:lvlJc w:val="left"/>
      <w:pPr>
        <w:ind w:left="360" w:hanging="360"/>
      </w:pPr>
      <w:rPr>
        <w:rFonts w:ascii="Times New Roman" w:eastAsia="Times New Roman" w:hAnsi="Times New Roman"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42795410"/>
    <w:multiLevelType w:val="hybridMultilevel"/>
    <w:tmpl w:val="7DE64090"/>
    <w:lvl w:ilvl="0" w:tplc="69E843E2">
      <w:start w:val="1"/>
      <w:numFmt w:val="bullet"/>
      <w:lvlText w:val=""/>
      <w:lvlJc w:val="left"/>
      <w:pPr>
        <w:tabs>
          <w:tab w:val="num" w:pos="720"/>
        </w:tabs>
        <w:ind w:left="720" w:hanging="360"/>
      </w:pPr>
      <w:rPr>
        <w:rFonts w:ascii="Wingdings" w:hAnsi="Wingdings" w:hint="default"/>
      </w:rPr>
    </w:lvl>
    <w:lvl w:ilvl="1" w:tplc="AA90F302" w:tentative="1">
      <w:start w:val="1"/>
      <w:numFmt w:val="bullet"/>
      <w:lvlText w:val=""/>
      <w:lvlJc w:val="left"/>
      <w:pPr>
        <w:tabs>
          <w:tab w:val="num" w:pos="1440"/>
        </w:tabs>
        <w:ind w:left="1440" w:hanging="360"/>
      </w:pPr>
      <w:rPr>
        <w:rFonts w:ascii="Wingdings" w:hAnsi="Wingdings" w:hint="default"/>
      </w:rPr>
    </w:lvl>
    <w:lvl w:ilvl="2" w:tplc="1ED2C894" w:tentative="1">
      <w:start w:val="1"/>
      <w:numFmt w:val="bullet"/>
      <w:lvlText w:val=""/>
      <w:lvlJc w:val="left"/>
      <w:pPr>
        <w:tabs>
          <w:tab w:val="num" w:pos="2160"/>
        </w:tabs>
        <w:ind w:left="2160" w:hanging="360"/>
      </w:pPr>
      <w:rPr>
        <w:rFonts w:ascii="Wingdings" w:hAnsi="Wingdings" w:hint="default"/>
      </w:rPr>
    </w:lvl>
    <w:lvl w:ilvl="3" w:tplc="8F1A8288" w:tentative="1">
      <w:start w:val="1"/>
      <w:numFmt w:val="bullet"/>
      <w:lvlText w:val=""/>
      <w:lvlJc w:val="left"/>
      <w:pPr>
        <w:tabs>
          <w:tab w:val="num" w:pos="2880"/>
        </w:tabs>
        <w:ind w:left="2880" w:hanging="360"/>
      </w:pPr>
      <w:rPr>
        <w:rFonts w:ascii="Wingdings" w:hAnsi="Wingdings" w:hint="default"/>
      </w:rPr>
    </w:lvl>
    <w:lvl w:ilvl="4" w:tplc="1370F936" w:tentative="1">
      <w:start w:val="1"/>
      <w:numFmt w:val="bullet"/>
      <w:lvlText w:val=""/>
      <w:lvlJc w:val="left"/>
      <w:pPr>
        <w:tabs>
          <w:tab w:val="num" w:pos="3600"/>
        </w:tabs>
        <w:ind w:left="3600" w:hanging="360"/>
      </w:pPr>
      <w:rPr>
        <w:rFonts w:ascii="Wingdings" w:hAnsi="Wingdings" w:hint="default"/>
      </w:rPr>
    </w:lvl>
    <w:lvl w:ilvl="5" w:tplc="2C504EDA" w:tentative="1">
      <w:start w:val="1"/>
      <w:numFmt w:val="bullet"/>
      <w:lvlText w:val=""/>
      <w:lvlJc w:val="left"/>
      <w:pPr>
        <w:tabs>
          <w:tab w:val="num" w:pos="4320"/>
        </w:tabs>
        <w:ind w:left="4320" w:hanging="360"/>
      </w:pPr>
      <w:rPr>
        <w:rFonts w:ascii="Wingdings" w:hAnsi="Wingdings" w:hint="default"/>
      </w:rPr>
    </w:lvl>
    <w:lvl w:ilvl="6" w:tplc="81EEFAB0" w:tentative="1">
      <w:start w:val="1"/>
      <w:numFmt w:val="bullet"/>
      <w:lvlText w:val=""/>
      <w:lvlJc w:val="left"/>
      <w:pPr>
        <w:tabs>
          <w:tab w:val="num" w:pos="5040"/>
        </w:tabs>
        <w:ind w:left="5040" w:hanging="360"/>
      </w:pPr>
      <w:rPr>
        <w:rFonts w:ascii="Wingdings" w:hAnsi="Wingdings" w:hint="default"/>
      </w:rPr>
    </w:lvl>
    <w:lvl w:ilvl="7" w:tplc="FC0E426E" w:tentative="1">
      <w:start w:val="1"/>
      <w:numFmt w:val="bullet"/>
      <w:lvlText w:val=""/>
      <w:lvlJc w:val="left"/>
      <w:pPr>
        <w:tabs>
          <w:tab w:val="num" w:pos="5760"/>
        </w:tabs>
        <w:ind w:left="5760" w:hanging="360"/>
      </w:pPr>
      <w:rPr>
        <w:rFonts w:ascii="Wingdings" w:hAnsi="Wingdings" w:hint="default"/>
      </w:rPr>
    </w:lvl>
    <w:lvl w:ilvl="8" w:tplc="CF3270F0"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34B52B7"/>
    <w:multiLevelType w:val="hybridMultilevel"/>
    <w:tmpl w:val="E2B4A60E"/>
    <w:lvl w:ilvl="0" w:tplc="8542BF92">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DDA6CED"/>
    <w:multiLevelType w:val="hybridMultilevel"/>
    <w:tmpl w:val="C526EF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4FAD75AE"/>
    <w:multiLevelType w:val="hybridMultilevel"/>
    <w:tmpl w:val="DD7A2F54"/>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0B32BB8"/>
    <w:multiLevelType w:val="hybridMultilevel"/>
    <w:tmpl w:val="0678725E"/>
    <w:lvl w:ilvl="0" w:tplc="B6DA7E92">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1074119"/>
    <w:multiLevelType w:val="hybridMultilevel"/>
    <w:tmpl w:val="49D49924"/>
    <w:lvl w:ilvl="0" w:tplc="FFFFFFFF">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29A14B4"/>
    <w:multiLevelType w:val="hybridMultilevel"/>
    <w:tmpl w:val="3A1A5F86"/>
    <w:lvl w:ilvl="0" w:tplc="3EE06C60">
      <w:start w:val="1"/>
      <w:numFmt w:val="bullet"/>
      <w:lvlText w:val="-"/>
      <w:lvlJc w:val="left"/>
      <w:pPr>
        <w:ind w:left="1069" w:hanging="360"/>
      </w:pPr>
      <w:rPr>
        <w:rFonts w:ascii="Times New Roman" w:eastAsia="Times New Roman" w:hAnsi="Times New Roman"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5" w15:restartNumberingAfterBreak="0">
    <w:nsid w:val="54EA6115"/>
    <w:multiLevelType w:val="hybridMultilevel"/>
    <w:tmpl w:val="135E7FDE"/>
    <w:lvl w:ilvl="0" w:tplc="8542BF92">
      <w:start w:val="1"/>
      <w:numFmt w:val="bullet"/>
      <w:lvlText w:val=""/>
      <w:lvlJc w:val="left"/>
      <w:pPr>
        <w:ind w:left="720" w:hanging="360"/>
      </w:pPr>
      <w:rPr>
        <w:rFonts w:ascii="Wingdings" w:hAnsi="Wingdings" w:hint="default"/>
        <w:b/>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5A44467"/>
    <w:multiLevelType w:val="hybridMultilevel"/>
    <w:tmpl w:val="97E4AB8E"/>
    <w:lvl w:ilvl="0" w:tplc="D1DEF192">
      <w:start w:val="1"/>
      <w:numFmt w:val="bullet"/>
      <w:lvlText w:val="-"/>
      <w:lvlJc w:val="left"/>
      <w:pPr>
        <w:ind w:left="720" w:hanging="360"/>
      </w:pPr>
      <w:rPr>
        <w:rFonts w:ascii="Garamond" w:eastAsia="MS Mincho" w:hAnsi="Garamond"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55BE2E0E"/>
    <w:multiLevelType w:val="hybridMultilevel"/>
    <w:tmpl w:val="1F321A76"/>
    <w:lvl w:ilvl="0" w:tplc="CCC41526">
      <w:numFmt w:val="bullet"/>
      <w:lvlText w:val="-"/>
      <w:lvlJc w:val="left"/>
      <w:pPr>
        <w:tabs>
          <w:tab w:val="num" w:pos="1068"/>
        </w:tabs>
        <w:ind w:left="1068" w:hanging="360"/>
      </w:pPr>
      <w:rPr>
        <w:rFonts w:hint="default"/>
      </w:rPr>
    </w:lvl>
    <w:lvl w:ilvl="1" w:tplc="040C0003">
      <w:start w:val="1"/>
      <w:numFmt w:val="bullet"/>
      <w:lvlText w:val="o"/>
      <w:lvlJc w:val="left"/>
      <w:pPr>
        <w:tabs>
          <w:tab w:val="num" w:pos="2148"/>
        </w:tabs>
        <w:ind w:left="2148" w:hanging="360"/>
      </w:pPr>
      <w:rPr>
        <w:rFonts w:ascii="Courier New" w:hAnsi="Courier New" w:hint="default"/>
      </w:rPr>
    </w:lvl>
    <w:lvl w:ilvl="2" w:tplc="040C0005" w:tentative="1">
      <w:start w:val="1"/>
      <w:numFmt w:val="bullet"/>
      <w:lvlText w:val=""/>
      <w:lvlJc w:val="left"/>
      <w:pPr>
        <w:tabs>
          <w:tab w:val="num" w:pos="2868"/>
        </w:tabs>
        <w:ind w:left="2868" w:hanging="360"/>
      </w:pPr>
      <w:rPr>
        <w:rFonts w:ascii="Wingdings" w:hAnsi="Wingdings" w:hint="default"/>
      </w:rPr>
    </w:lvl>
    <w:lvl w:ilvl="3" w:tplc="040C0001" w:tentative="1">
      <w:start w:val="1"/>
      <w:numFmt w:val="bullet"/>
      <w:lvlText w:val=""/>
      <w:lvlJc w:val="left"/>
      <w:pPr>
        <w:tabs>
          <w:tab w:val="num" w:pos="3588"/>
        </w:tabs>
        <w:ind w:left="3588" w:hanging="360"/>
      </w:pPr>
      <w:rPr>
        <w:rFonts w:ascii="Symbol" w:hAnsi="Symbol" w:hint="default"/>
      </w:rPr>
    </w:lvl>
    <w:lvl w:ilvl="4" w:tplc="040C0003" w:tentative="1">
      <w:start w:val="1"/>
      <w:numFmt w:val="bullet"/>
      <w:lvlText w:val="o"/>
      <w:lvlJc w:val="left"/>
      <w:pPr>
        <w:tabs>
          <w:tab w:val="num" w:pos="4308"/>
        </w:tabs>
        <w:ind w:left="4308" w:hanging="360"/>
      </w:pPr>
      <w:rPr>
        <w:rFonts w:ascii="Courier New" w:hAnsi="Courier New" w:hint="default"/>
      </w:rPr>
    </w:lvl>
    <w:lvl w:ilvl="5" w:tplc="040C0005" w:tentative="1">
      <w:start w:val="1"/>
      <w:numFmt w:val="bullet"/>
      <w:lvlText w:val=""/>
      <w:lvlJc w:val="left"/>
      <w:pPr>
        <w:tabs>
          <w:tab w:val="num" w:pos="5028"/>
        </w:tabs>
        <w:ind w:left="5028" w:hanging="360"/>
      </w:pPr>
      <w:rPr>
        <w:rFonts w:ascii="Wingdings" w:hAnsi="Wingdings" w:hint="default"/>
      </w:rPr>
    </w:lvl>
    <w:lvl w:ilvl="6" w:tplc="040C0001" w:tentative="1">
      <w:start w:val="1"/>
      <w:numFmt w:val="bullet"/>
      <w:lvlText w:val=""/>
      <w:lvlJc w:val="left"/>
      <w:pPr>
        <w:tabs>
          <w:tab w:val="num" w:pos="5748"/>
        </w:tabs>
        <w:ind w:left="5748" w:hanging="360"/>
      </w:pPr>
      <w:rPr>
        <w:rFonts w:ascii="Symbol" w:hAnsi="Symbol" w:hint="default"/>
      </w:rPr>
    </w:lvl>
    <w:lvl w:ilvl="7" w:tplc="040C0003" w:tentative="1">
      <w:start w:val="1"/>
      <w:numFmt w:val="bullet"/>
      <w:lvlText w:val="o"/>
      <w:lvlJc w:val="left"/>
      <w:pPr>
        <w:tabs>
          <w:tab w:val="num" w:pos="6468"/>
        </w:tabs>
        <w:ind w:left="6468" w:hanging="360"/>
      </w:pPr>
      <w:rPr>
        <w:rFonts w:ascii="Courier New" w:hAnsi="Courier New" w:hint="default"/>
      </w:rPr>
    </w:lvl>
    <w:lvl w:ilvl="8" w:tplc="040C0005" w:tentative="1">
      <w:start w:val="1"/>
      <w:numFmt w:val="bullet"/>
      <w:lvlText w:val=""/>
      <w:lvlJc w:val="left"/>
      <w:pPr>
        <w:tabs>
          <w:tab w:val="num" w:pos="7188"/>
        </w:tabs>
        <w:ind w:left="7188" w:hanging="360"/>
      </w:pPr>
      <w:rPr>
        <w:rFonts w:ascii="Wingdings" w:hAnsi="Wingdings" w:hint="default"/>
      </w:rPr>
    </w:lvl>
  </w:abstractNum>
  <w:abstractNum w:abstractNumId="38" w15:restartNumberingAfterBreak="0">
    <w:nsid w:val="578A1D46"/>
    <w:multiLevelType w:val="hybridMultilevel"/>
    <w:tmpl w:val="4718C1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588C4177"/>
    <w:multiLevelType w:val="hybridMultilevel"/>
    <w:tmpl w:val="807235B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0" w15:restartNumberingAfterBreak="0">
    <w:nsid w:val="5A7336B7"/>
    <w:multiLevelType w:val="hybridMultilevel"/>
    <w:tmpl w:val="75B05B14"/>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1" w15:restartNumberingAfterBreak="0">
    <w:nsid w:val="642D5936"/>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65EB2219"/>
    <w:multiLevelType w:val="hybridMultilevel"/>
    <w:tmpl w:val="67DE2EEC"/>
    <w:lvl w:ilvl="0" w:tplc="6DF009EE">
      <w:numFmt w:val="bullet"/>
      <w:lvlText w:val="-"/>
      <w:lvlJc w:val="left"/>
      <w:pPr>
        <w:ind w:left="1068" w:hanging="360"/>
      </w:pPr>
      <w:rPr>
        <w:rFonts w:ascii="Times New Roman" w:eastAsia="Times New Roman" w:hAnsi="Times New Roman" w:cs="Times New Roman"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43" w15:restartNumberingAfterBreak="0">
    <w:nsid w:val="6F30527E"/>
    <w:multiLevelType w:val="hybridMultilevel"/>
    <w:tmpl w:val="41EC8F84"/>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4" w15:restartNumberingAfterBreak="0">
    <w:nsid w:val="70152355"/>
    <w:multiLevelType w:val="hybridMultilevel"/>
    <w:tmpl w:val="3A7AB05C"/>
    <w:lvl w:ilvl="0" w:tplc="DA54558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70E26A98"/>
    <w:multiLevelType w:val="hybridMultilevel"/>
    <w:tmpl w:val="458EB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77E60BA3"/>
    <w:multiLevelType w:val="hybridMultilevel"/>
    <w:tmpl w:val="4E1C15DE"/>
    <w:lvl w:ilvl="0" w:tplc="61E0245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7E0304AA"/>
    <w:multiLevelType w:val="hybridMultilevel"/>
    <w:tmpl w:val="B8B44786"/>
    <w:lvl w:ilvl="0" w:tplc="3BE67054">
      <w:numFmt w:val="bullet"/>
      <w:lvlText w:val="-"/>
      <w:lvlJc w:val="left"/>
      <w:pPr>
        <w:tabs>
          <w:tab w:val="num" w:pos="360"/>
        </w:tabs>
        <w:ind w:left="360" w:hanging="360"/>
      </w:pPr>
      <w:rPr>
        <w:rFonts w:ascii="Times New Roman" w:eastAsia="Times New Roman" w:hAnsi="Times New Roman" w:hint="default"/>
      </w:rPr>
    </w:lvl>
    <w:lvl w:ilvl="1" w:tplc="040C0003">
      <w:start w:val="1"/>
      <w:numFmt w:val="bullet"/>
      <w:lvlText w:val="o"/>
      <w:lvlJc w:val="left"/>
      <w:pPr>
        <w:tabs>
          <w:tab w:val="num" w:pos="1494"/>
        </w:tabs>
        <w:ind w:left="1494" w:hanging="360"/>
      </w:pPr>
      <w:rPr>
        <w:rFonts w:ascii="Courier New" w:hAnsi="Courier New" w:hint="default"/>
      </w:rPr>
    </w:lvl>
    <w:lvl w:ilvl="2" w:tplc="040C0005">
      <w:start w:val="1"/>
      <w:numFmt w:val="bullet"/>
      <w:lvlText w:val=""/>
      <w:lvlJc w:val="left"/>
      <w:pPr>
        <w:tabs>
          <w:tab w:val="num" w:pos="1800"/>
        </w:tabs>
        <w:ind w:left="1800" w:hanging="360"/>
      </w:pPr>
      <w:rPr>
        <w:rFonts w:ascii="Wingdings" w:hAnsi="Wingdings" w:hint="default"/>
      </w:rPr>
    </w:lvl>
    <w:lvl w:ilvl="3" w:tplc="040C000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48" w15:restartNumberingAfterBreak="0">
    <w:nsid w:val="7F681D85"/>
    <w:multiLevelType w:val="hybridMultilevel"/>
    <w:tmpl w:val="717AE854"/>
    <w:lvl w:ilvl="0" w:tplc="3BE67054">
      <w:numFmt w:val="bullet"/>
      <w:lvlText w:val="-"/>
      <w:lvlJc w:val="left"/>
      <w:pPr>
        <w:ind w:left="720" w:hanging="360"/>
      </w:pPr>
      <w:rPr>
        <w:rFonts w:ascii="Times New Roman" w:eastAsia="Times New Roman" w:hAnsi="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FA5439E"/>
    <w:multiLevelType w:val="hybridMultilevel"/>
    <w:tmpl w:val="9F9E0E8E"/>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num w:numId="1" w16cid:durableId="202837056">
    <w:abstractNumId w:val="35"/>
  </w:num>
  <w:num w:numId="2" w16cid:durableId="1262254018">
    <w:abstractNumId w:val="13"/>
  </w:num>
  <w:num w:numId="3" w16cid:durableId="375811517">
    <w:abstractNumId w:val="0"/>
  </w:num>
  <w:num w:numId="4" w16cid:durableId="1404445001">
    <w:abstractNumId w:val="26"/>
  </w:num>
  <w:num w:numId="5" w16cid:durableId="1707025529">
    <w:abstractNumId w:val="29"/>
  </w:num>
  <w:num w:numId="6" w16cid:durableId="1446726818">
    <w:abstractNumId w:val="5"/>
  </w:num>
  <w:num w:numId="7" w16cid:durableId="118299604">
    <w:abstractNumId w:val="7"/>
  </w:num>
  <w:num w:numId="8" w16cid:durableId="1747798708">
    <w:abstractNumId w:val="43"/>
  </w:num>
  <w:num w:numId="9" w16cid:durableId="1542593012">
    <w:abstractNumId w:val="36"/>
  </w:num>
  <w:num w:numId="10" w16cid:durableId="138428306">
    <w:abstractNumId w:val="47"/>
  </w:num>
  <w:num w:numId="11" w16cid:durableId="786437356">
    <w:abstractNumId w:val="37"/>
  </w:num>
  <w:num w:numId="12" w16cid:durableId="1489634701">
    <w:abstractNumId w:val="10"/>
  </w:num>
  <w:num w:numId="13" w16cid:durableId="133841458">
    <w:abstractNumId w:val="42"/>
  </w:num>
  <w:num w:numId="14" w16cid:durableId="1084188355">
    <w:abstractNumId w:val="49"/>
  </w:num>
  <w:num w:numId="15" w16cid:durableId="1336345221">
    <w:abstractNumId w:val="21"/>
  </w:num>
  <w:num w:numId="16" w16cid:durableId="1716193483">
    <w:abstractNumId w:val="40"/>
  </w:num>
  <w:num w:numId="17" w16cid:durableId="911240106">
    <w:abstractNumId w:val="24"/>
  </w:num>
  <w:num w:numId="18" w16cid:durableId="533616657">
    <w:abstractNumId w:val="16"/>
  </w:num>
  <w:num w:numId="19" w16cid:durableId="1044714585">
    <w:abstractNumId w:val="9"/>
  </w:num>
  <w:num w:numId="20" w16cid:durableId="1735278485">
    <w:abstractNumId w:val="39"/>
  </w:num>
  <w:num w:numId="21" w16cid:durableId="157312435">
    <w:abstractNumId w:val="34"/>
  </w:num>
  <w:num w:numId="22" w16cid:durableId="792019930">
    <w:abstractNumId w:val="20"/>
  </w:num>
  <w:num w:numId="23" w16cid:durableId="145125932">
    <w:abstractNumId w:val="2"/>
  </w:num>
  <w:num w:numId="24" w16cid:durableId="1590652130">
    <w:abstractNumId w:val="27"/>
  </w:num>
  <w:num w:numId="25" w16cid:durableId="10692036">
    <w:abstractNumId w:val="12"/>
  </w:num>
  <w:num w:numId="26" w16cid:durableId="979505842">
    <w:abstractNumId w:val="25"/>
  </w:num>
  <w:num w:numId="27" w16cid:durableId="600992149">
    <w:abstractNumId w:val="48"/>
  </w:num>
  <w:num w:numId="28" w16cid:durableId="2006859300">
    <w:abstractNumId w:val="3"/>
  </w:num>
  <w:num w:numId="29" w16cid:durableId="298919605">
    <w:abstractNumId w:val="1"/>
  </w:num>
  <w:num w:numId="30" w16cid:durableId="684018798">
    <w:abstractNumId w:val="14"/>
  </w:num>
  <w:num w:numId="31" w16cid:durableId="1672875223">
    <w:abstractNumId w:val="30"/>
  </w:num>
  <w:num w:numId="32" w16cid:durableId="657534523">
    <w:abstractNumId w:val="38"/>
  </w:num>
  <w:num w:numId="33" w16cid:durableId="2123525684">
    <w:abstractNumId w:val="23"/>
  </w:num>
  <w:num w:numId="34" w16cid:durableId="1609853204">
    <w:abstractNumId w:val="8"/>
  </w:num>
  <w:num w:numId="35" w16cid:durableId="1061708490">
    <w:abstractNumId w:val="15"/>
  </w:num>
  <w:num w:numId="36" w16cid:durableId="584993827">
    <w:abstractNumId w:val="45"/>
  </w:num>
  <w:num w:numId="37" w16cid:durableId="611672878">
    <w:abstractNumId w:val="22"/>
  </w:num>
  <w:num w:numId="38" w16cid:durableId="1472670548">
    <w:abstractNumId w:val="31"/>
  </w:num>
  <w:num w:numId="39" w16cid:durableId="1232429290">
    <w:abstractNumId w:val="44"/>
  </w:num>
  <w:num w:numId="40" w16cid:durableId="983047796">
    <w:abstractNumId w:val="41"/>
  </w:num>
  <w:num w:numId="41" w16cid:durableId="71895527">
    <w:abstractNumId w:val="11"/>
  </w:num>
  <w:num w:numId="42" w16cid:durableId="1887374900">
    <w:abstractNumId w:val="4"/>
  </w:num>
  <w:num w:numId="43" w16cid:durableId="687147873">
    <w:abstractNumId w:val="6"/>
  </w:num>
  <w:num w:numId="44" w16cid:durableId="22288040">
    <w:abstractNumId w:val="18"/>
  </w:num>
  <w:num w:numId="45" w16cid:durableId="806513702">
    <w:abstractNumId w:val="33"/>
  </w:num>
  <w:num w:numId="46" w16cid:durableId="827019424">
    <w:abstractNumId w:val="19"/>
  </w:num>
  <w:num w:numId="47" w16cid:durableId="859127367">
    <w:abstractNumId w:val="28"/>
  </w:num>
  <w:num w:numId="48" w16cid:durableId="1998874504">
    <w:abstractNumId w:val="46"/>
  </w:num>
  <w:num w:numId="49" w16cid:durableId="874461452">
    <w:abstractNumId w:val="17"/>
  </w:num>
  <w:num w:numId="50" w16cid:durableId="47287258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trackRevisions/>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8DF"/>
    <w:rsid w:val="000210F0"/>
    <w:rsid w:val="00025DE2"/>
    <w:rsid w:val="00032222"/>
    <w:rsid w:val="0003706C"/>
    <w:rsid w:val="0004083F"/>
    <w:rsid w:val="00051F9B"/>
    <w:rsid w:val="00066FC6"/>
    <w:rsid w:val="00077C82"/>
    <w:rsid w:val="000872AD"/>
    <w:rsid w:val="00087640"/>
    <w:rsid w:val="00093E70"/>
    <w:rsid w:val="00094C58"/>
    <w:rsid w:val="000A1F42"/>
    <w:rsid w:val="000B14A0"/>
    <w:rsid w:val="000C6465"/>
    <w:rsid w:val="000C7FEE"/>
    <w:rsid w:val="000D5C89"/>
    <w:rsid w:val="000E2C1B"/>
    <w:rsid w:val="000F4976"/>
    <w:rsid w:val="00113717"/>
    <w:rsid w:val="0011625B"/>
    <w:rsid w:val="001221EB"/>
    <w:rsid w:val="00122CD8"/>
    <w:rsid w:val="00126D04"/>
    <w:rsid w:val="001310E3"/>
    <w:rsid w:val="00132DA9"/>
    <w:rsid w:val="00136D6C"/>
    <w:rsid w:val="001437E1"/>
    <w:rsid w:val="00170DD3"/>
    <w:rsid w:val="00183B58"/>
    <w:rsid w:val="00186DA4"/>
    <w:rsid w:val="001879F4"/>
    <w:rsid w:val="00194F36"/>
    <w:rsid w:val="001A794F"/>
    <w:rsid w:val="001B5BBE"/>
    <w:rsid w:val="001B7987"/>
    <w:rsid w:val="001C17CD"/>
    <w:rsid w:val="001C5530"/>
    <w:rsid w:val="001E3C88"/>
    <w:rsid w:val="001F0D04"/>
    <w:rsid w:val="001F2572"/>
    <w:rsid w:val="001F4AB2"/>
    <w:rsid w:val="00205787"/>
    <w:rsid w:val="002120D9"/>
    <w:rsid w:val="00220D35"/>
    <w:rsid w:val="00221D0D"/>
    <w:rsid w:val="0024487D"/>
    <w:rsid w:val="0024701C"/>
    <w:rsid w:val="00247CF6"/>
    <w:rsid w:val="00255E40"/>
    <w:rsid w:val="00293E6F"/>
    <w:rsid w:val="002A044D"/>
    <w:rsid w:val="002A4158"/>
    <w:rsid w:val="002A43B4"/>
    <w:rsid w:val="002B17B0"/>
    <w:rsid w:val="002B5C87"/>
    <w:rsid w:val="002C3CC9"/>
    <w:rsid w:val="002C3FF3"/>
    <w:rsid w:val="002C3FFA"/>
    <w:rsid w:val="002D11E6"/>
    <w:rsid w:val="002E06A7"/>
    <w:rsid w:val="002F15A7"/>
    <w:rsid w:val="002F3D71"/>
    <w:rsid w:val="003046BF"/>
    <w:rsid w:val="00327493"/>
    <w:rsid w:val="00352B25"/>
    <w:rsid w:val="00352D5A"/>
    <w:rsid w:val="00376A6A"/>
    <w:rsid w:val="00396777"/>
    <w:rsid w:val="003A4A3A"/>
    <w:rsid w:val="003B0AC4"/>
    <w:rsid w:val="003C52B6"/>
    <w:rsid w:val="003C622D"/>
    <w:rsid w:val="003D7BA5"/>
    <w:rsid w:val="003E0953"/>
    <w:rsid w:val="003F1DA9"/>
    <w:rsid w:val="003F781B"/>
    <w:rsid w:val="00407ED6"/>
    <w:rsid w:val="00413682"/>
    <w:rsid w:val="0041399D"/>
    <w:rsid w:val="00414C1E"/>
    <w:rsid w:val="00423560"/>
    <w:rsid w:val="00424085"/>
    <w:rsid w:val="00424B94"/>
    <w:rsid w:val="0042620D"/>
    <w:rsid w:val="0044442A"/>
    <w:rsid w:val="00445781"/>
    <w:rsid w:val="00466120"/>
    <w:rsid w:val="004728E7"/>
    <w:rsid w:val="0049241C"/>
    <w:rsid w:val="00494223"/>
    <w:rsid w:val="004942CF"/>
    <w:rsid w:val="004C3FEE"/>
    <w:rsid w:val="004D2D55"/>
    <w:rsid w:val="004D7706"/>
    <w:rsid w:val="004F69E2"/>
    <w:rsid w:val="005006D5"/>
    <w:rsid w:val="00501D17"/>
    <w:rsid w:val="005154C9"/>
    <w:rsid w:val="00517B07"/>
    <w:rsid w:val="00521177"/>
    <w:rsid w:val="00522177"/>
    <w:rsid w:val="00540536"/>
    <w:rsid w:val="0054061A"/>
    <w:rsid w:val="0054179D"/>
    <w:rsid w:val="00547FA9"/>
    <w:rsid w:val="0055538F"/>
    <w:rsid w:val="0055540B"/>
    <w:rsid w:val="005674CC"/>
    <w:rsid w:val="00570461"/>
    <w:rsid w:val="0058574B"/>
    <w:rsid w:val="005919B6"/>
    <w:rsid w:val="005951C1"/>
    <w:rsid w:val="005B3372"/>
    <w:rsid w:val="005B4C0F"/>
    <w:rsid w:val="005C2989"/>
    <w:rsid w:val="005E278C"/>
    <w:rsid w:val="005F3209"/>
    <w:rsid w:val="005F6717"/>
    <w:rsid w:val="00607320"/>
    <w:rsid w:val="00624DDB"/>
    <w:rsid w:val="00634EC4"/>
    <w:rsid w:val="006371D6"/>
    <w:rsid w:val="00640BD2"/>
    <w:rsid w:val="00643E9A"/>
    <w:rsid w:val="00645E6D"/>
    <w:rsid w:val="00647342"/>
    <w:rsid w:val="006554C6"/>
    <w:rsid w:val="00656A22"/>
    <w:rsid w:val="0067269A"/>
    <w:rsid w:val="00682348"/>
    <w:rsid w:val="00684A01"/>
    <w:rsid w:val="006857A9"/>
    <w:rsid w:val="006A469A"/>
    <w:rsid w:val="006B2F04"/>
    <w:rsid w:val="006B664C"/>
    <w:rsid w:val="006C4A42"/>
    <w:rsid w:val="006D0A44"/>
    <w:rsid w:val="006D19C1"/>
    <w:rsid w:val="006D3E8A"/>
    <w:rsid w:val="006E3E89"/>
    <w:rsid w:val="007119D4"/>
    <w:rsid w:val="00722518"/>
    <w:rsid w:val="00723358"/>
    <w:rsid w:val="00736DB0"/>
    <w:rsid w:val="00745149"/>
    <w:rsid w:val="00760051"/>
    <w:rsid w:val="007850C3"/>
    <w:rsid w:val="007A56D2"/>
    <w:rsid w:val="007B4974"/>
    <w:rsid w:val="007B52B7"/>
    <w:rsid w:val="007B52F4"/>
    <w:rsid w:val="007B558A"/>
    <w:rsid w:val="007C204A"/>
    <w:rsid w:val="007C25DF"/>
    <w:rsid w:val="007D05BE"/>
    <w:rsid w:val="007D2A0C"/>
    <w:rsid w:val="007E2DB8"/>
    <w:rsid w:val="007E61F2"/>
    <w:rsid w:val="008114A0"/>
    <w:rsid w:val="00816274"/>
    <w:rsid w:val="00822D00"/>
    <w:rsid w:val="00825A0E"/>
    <w:rsid w:val="00833139"/>
    <w:rsid w:val="00835BCF"/>
    <w:rsid w:val="00841AE2"/>
    <w:rsid w:val="00843F88"/>
    <w:rsid w:val="008502AE"/>
    <w:rsid w:val="008571C5"/>
    <w:rsid w:val="008611FB"/>
    <w:rsid w:val="00863366"/>
    <w:rsid w:val="008634A9"/>
    <w:rsid w:val="00872E4D"/>
    <w:rsid w:val="00882DD8"/>
    <w:rsid w:val="00887830"/>
    <w:rsid w:val="008B0A2C"/>
    <w:rsid w:val="008B2314"/>
    <w:rsid w:val="008C0226"/>
    <w:rsid w:val="008C0E80"/>
    <w:rsid w:val="008C2EF8"/>
    <w:rsid w:val="008D1920"/>
    <w:rsid w:val="008E6634"/>
    <w:rsid w:val="008F3449"/>
    <w:rsid w:val="009222C5"/>
    <w:rsid w:val="00925E66"/>
    <w:rsid w:val="00936B42"/>
    <w:rsid w:val="00936C6D"/>
    <w:rsid w:val="00944101"/>
    <w:rsid w:val="00945BE9"/>
    <w:rsid w:val="00947E44"/>
    <w:rsid w:val="00965240"/>
    <w:rsid w:val="0098285A"/>
    <w:rsid w:val="009831E4"/>
    <w:rsid w:val="00987C6D"/>
    <w:rsid w:val="0099476E"/>
    <w:rsid w:val="00996E68"/>
    <w:rsid w:val="00997918"/>
    <w:rsid w:val="009A2B1C"/>
    <w:rsid w:val="009A40B7"/>
    <w:rsid w:val="009B3BC4"/>
    <w:rsid w:val="009B61E1"/>
    <w:rsid w:val="009C5EFA"/>
    <w:rsid w:val="009C7907"/>
    <w:rsid w:val="009D7F5A"/>
    <w:rsid w:val="009F032A"/>
    <w:rsid w:val="00A0695E"/>
    <w:rsid w:val="00A107E9"/>
    <w:rsid w:val="00A266EF"/>
    <w:rsid w:val="00A2700E"/>
    <w:rsid w:val="00A35D44"/>
    <w:rsid w:val="00A41818"/>
    <w:rsid w:val="00A44240"/>
    <w:rsid w:val="00A44351"/>
    <w:rsid w:val="00A6150A"/>
    <w:rsid w:val="00A70E70"/>
    <w:rsid w:val="00A731A9"/>
    <w:rsid w:val="00A76561"/>
    <w:rsid w:val="00A77213"/>
    <w:rsid w:val="00A86F41"/>
    <w:rsid w:val="00A9387F"/>
    <w:rsid w:val="00AA3EFE"/>
    <w:rsid w:val="00AC310A"/>
    <w:rsid w:val="00AF2B79"/>
    <w:rsid w:val="00AF3599"/>
    <w:rsid w:val="00AF4444"/>
    <w:rsid w:val="00B35089"/>
    <w:rsid w:val="00B43A91"/>
    <w:rsid w:val="00B448E2"/>
    <w:rsid w:val="00B629B0"/>
    <w:rsid w:val="00B725F2"/>
    <w:rsid w:val="00B7574B"/>
    <w:rsid w:val="00B77984"/>
    <w:rsid w:val="00B91D8E"/>
    <w:rsid w:val="00B93A40"/>
    <w:rsid w:val="00BA4AAB"/>
    <w:rsid w:val="00BB142C"/>
    <w:rsid w:val="00BD0ED4"/>
    <w:rsid w:val="00BD1148"/>
    <w:rsid w:val="00C030E9"/>
    <w:rsid w:val="00C157B6"/>
    <w:rsid w:val="00C1795B"/>
    <w:rsid w:val="00C2548F"/>
    <w:rsid w:val="00C26FA7"/>
    <w:rsid w:val="00C33783"/>
    <w:rsid w:val="00C4121E"/>
    <w:rsid w:val="00C709DA"/>
    <w:rsid w:val="00C75ED2"/>
    <w:rsid w:val="00C83425"/>
    <w:rsid w:val="00C84B05"/>
    <w:rsid w:val="00C9285F"/>
    <w:rsid w:val="00C97E5D"/>
    <w:rsid w:val="00CA6D58"/>
    <w:rsid w:val="00CB08F5"/>
    <w:rsid w:val="00CE4662"/>
    <w:rsid w:val="00D14C75"/>
    <w:rsid w:val="00D232DF"/>
    <w:rsid w:val="00D26461"/>
    <w:rsid w:val="00D2778F"/>
    <w:rsid w:val="00D35673"/>
    <w:rsid w:val="00D50EF8"/>
    <w:rsid w:val="00D53D5F"/>
    <w:rsid w:val="00D579E4"/>
    <w:rsid w:val="00D6141B"/>
    <w:rsid w:val="00D6552E"/>
    <w:rsid w:val="00D65844"/>
    <w:rsid w:val="00D67D00"/>
    <w:rsid w:val="00D71257"/>
    <w:rsid w:val="00D91008"/>
    <w:rsid w:val="00D95D4F"/>
    <w:rsid w:val="00DB1C68"/>
    <w:rsid w:val="00DB4E1F"/>
    <w:rsid w:val="00DB51E0"/>
    <w:rsid w:val="00DC1AB1"/>
    <w:rsid w:val="00DC79AB"/>
    <w:rsid w:val="00DE507E"/>
    <w:rsid w:val="00DE5113"/>
    <w:rsid w:val="00DE6380"/>
    <w:rsid w:val="00DF430E"/>
    <w:rsid w:val="00DF5B84"/>
    <w:rsid w:val="00E066C9"/>
    <w:rsid w:val="00E07902"/>
    <w:rsid w:val="00E23D2E"/>
    <w:rsid w:val="00E313F5"/>
    <w:rsid w:val="00E31B52"/>
    <w:rsid w:val="00E5443F"/>
    <w:rsid w:val="00E54600"/>
    <w:rsid w:val="00E633FD"/>
    <w:rsid w:val="00E63D38"/>
    <w:rsid w:val="00E64CFB"/>
    <w:rsid w:val="00E65CF5"/>
    <w:rsid w:val="00E704C6"/>
    <w:rsid w:val="00E7699C"/>
    <w:rsid w:val="00E8075C"/>
    <w:rsid w:val="00E813ED"/>
    <w:rsid w:val="00E81646"/>
    <w:rsid w:val="00EA5FDB"/>
    <w:rsid w:val="00EB50B2"/>
    <w:rsid w:val="00EC17F6"/>
    <w:rsid w:val="00ED4F64"/>
    <w:rsid w:val="00ED73FE"/>
    <w:rsid w:val="00EE4A20"/>
    <w:rsid w:val="00EE6378"/>
    <w:rsid w:val="00F02DDF"/>
    <w:rsid w:val="00F12DC8"/>
    <w:rsid w:val="00F46221"/>
    <w:rsid w:val="00F50F37"/>
    <w:rsid w:val="00F6091D"/>
    <w:rsid w:val="00F745E1"/>
    <w:rsid w:val="00F84ED7"/>
    <w:rsid w:val="00F859E7"/>
    <w:rsid w:val="00F93E33"/>
    <w:rsid w:val="00F9400F"/>
    <w:rsid w:val="00F94D2B"/>
    <w:rsid w:val="00F9590A"/>
    <w:rsid w:val="00F97C0A"/>
    <w:rsid w:val="00FA14C9"/>
    <w:rsid w:val="00FA7354"/>
    <w:rsid w:val="00FC47AD"/>
    <w:rsid w:val="00FD68DF"/>
    <w:rsid w:val="00FD6B29"/>
    <w:rsid w:val="00FE17B7"/>
    <w:rsid w:val="00FE4D6E"/>
    <w:rsid w:val="00FF1A59"/>
    <w:rsid w:val="00FF4A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EC9D"/>
  <w15:docId w15:val="{4549CDB6-D541-4E36-BD3C-A6CCEC1DC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8DF"/>
    <w:pPr>
      <w:jc w:val="both"/>
    </w:pPr>
    <w:rPr>
      <w:rFonts w:ascii="Arial" w:eastAsia="Times New Roman" w:hAnsi="Arial"/>
      <w:sz w:val="22"/>
    </w:rPr>
  </w:style>
  <w:style w:type="paragraph" w:styleId="Titre1">
    <w:name w:val="heading 1"/>
    <w:basedOn w:val="Normal"/>
    <w:next w:val="Normal"/>
    <w:link w:val="Titre1Car"/>
    <w:uiPriority w:val="9"/>
    <w:qFormat/>
    <w:rsid w:val="002A4158"/>
    <w:pPr>
      <w:keepNext/>
      <w:ind w:right="-2"/>
      <w:outlineLvl w:val="0"/>
    </w:pPr>
    <w:rPr>
      <w:rFonts w:asciiTheme="minorHAnsi" w:hAnsiTheme="minorHAnsi" w:cstheme="minorHAnsi"/>
      <w:b/>
      <w:szCs w:val="22"/>
    </w:rPr>
  </w:style>
  <w:style w:type="paragraph" w:styleId="Titre2">
    <w:name w:val="heading 2"/>
    <w:aliases w:val="Titre 2 Acte"/>
    <w:basedOn w:val="Normal"/>
    <w:next w:val="Normal"/>
    <w:link w:val="Titre2Car"/>
    <w:qFormat/>
    <w:rsid w:val="00FD68DF"/>
    <w:pPr>
      <w:keepNext/>
      <w:spacing w:before="240"/>
      <w:jc w:val="left"/>
      <w:outlineLvl w:val="1"/>
    </w:pPr>
    <w:rPr>
      <w:b/>
      <w:u w:val="single"/>
    </w:rPr>
  </w:style>
  <w:style w:type="paragraph" w:styleId="Titre5">
    <w:name w:val="heading 5"/>
    <w:basedOn w:val="Normal"/>
    <w:next w:val="Normal"/>
    <w:link w:val="Titre5Car"/>
    <w:uiPriority w:val="9"/>
    <w:semiHidden/>
    <w:unhideWhenUsed/>
    <w:qFormat/>
    <w:rsid w:val="0054179D"/>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aliases w:val="Titre 2 Acte Car"/>
    <w:link w:val="Titre2"/>
    <w:rsid w:val="00FD68DF"/>
    <w:rPr>
      <w:rFonts w:ascii="Arial" w:eastAsia="Times New Roman" w:hAnsi="Arial" w:cs="Times New Roman"/>
      <w:b/>
      <w:szCs w:val="20"/>
      <w:u w:val="single"/>
      <w:lang w:eastAsia="fr-FR"/>
    </w:rPr>
  </w:style>
  <w:style w:type="paragraph" w:styleId="Pieddepage">
    <w:name w:val="footer"/>
    <w:basedOn w:val="Normal"/>
    <w:link w:val="PieddepageCar"/>
    <w:uiPriority w:val="99"/>
    <w:rsid w:val="00FD68DF"/>
    <w:pPr>
      <w:tabs>
        <w:tab w:val="center" w:pos="4536"/>
        <w:tab w:val="right" w:pos="9072"/>
      </w:tabs>
    </w:pPr>
  </w:style>
  <w:style w:type="character" w:customStyle="1" w:styleId="PieddepageCar">
    <w:name w:val="Pied de page Car"/>
    <w:link w:val="Pieddepage"/>
    <w:uiPriority w:val="99"/>
    <w:rsid w:val="00FD68DF"/>
    <w:rPr>
      <w:rFonts w:ascii="Arial" w:eastAsia="Times New Roman" w:hAnsi="Arial" w:cs="Times New Roman"/>
      <w:szCs w:val="20"/>
      <w:lang w:eastAsia="fr-FR"/>
    </w:rPr>
  </w:style>
  <w:style w:type="character" w:styleId="Numrodepage">
    <w:name w:val="page number"/>
    <w:basedOn w:val="Policepardfaut"/>
    <w:rsid w:val="00FD68DF"/>
  </w:style>
  <w:style w:type="paragraph" w:customStyle="1" w:styleId="texte">
    <w:name w:val="texte"/>
    <w:basedOn w:val="Textebrut"/>
    <w:rsid w:val="00FD68DF"/>
    <w:rPr>
      <w:rFonts w:ascii="Arial" w:eastAsia="MS Mincho" w:hAnsi="Arial" w:cs="Arial"/>
      <w:sz w:val="22"/>
      <w:szCs w:val="20"/>
    </w:rPr>
  </w:style>
  <w:style w:type="paragraph" w:styleId="Corpsdetexte3">
    <w:name w:val="Body Text 3"/>
    <w:basedOn w:val="Normal"/>
    <w:link w:val="Corpsdetexte3Car"/>
    <w:unhideWhenUsed/>
    <w:rsid w:val="00FD68DF"/>
    <w:pPr>
      <w:spacing w:line="360" w:lineRule="atLeast"/>
    </w:pPr>
    <w:rPr>
      <w:iCs/>
      <w:szCs w:val="22"/>
    </w:rPr>
  </w:style>
  <w:style w:type="character" w:customStyle="1" w:styleId="Corpsdetexte3Car">
    <w:name w:val="Corps de texte 3 Car"/>
    <w:link w:val="Corpsdetexte3"/>
    <w:rsid w:val="00FD68DF"/>
    <w:rPr>
      <w:rFonts w:ascii="Arial" w:eastAsia="Times New Roman" w:hAnsi="Arial" w:cs="Times New Roman"/>
      <w:iCs/>
    </w:rPr>
  </w:style>
  <w:style w:type="paragraph" w:styleId="Paragraphedeliste">
    <w:name w:val="List Paragraph"/>
    <w:basedOn w:val="Normal"/>
    <w:uiPriority w:val="34"/>
    <w:qFormat/>
    <w:rsid w:val="00FD68DF"/>
    <w:pPr>
      <w:ind w:left="708"/>
    </w:pPr>
  </w:style>
  <w:style w:type="character" w:styleId="Marquedecommentaire">
    <w:name w:val="annotation reference"/>
    <w:unhideWhenUsed/>
    <w:rsid w:val="00FD68DF"/>
    <w:rPr>
      <w:sz w:val="16"/>
      <w:szCs w:val="16"/>
    </w:rPr>
  </w:style>
  <w:style w:type="paragraph" w:styleId="Commentaire">
    <w:name w:val="annotation text"/>
    <w:basedOn w:val="Normal"/>
    <w:link w:val="CommentaireCar"/>
    <w:unhideWhenUsed/>
    <w:rsid w:val="00FD68DF"/>
    <w:pPr>
      <w:spacing w:after="200"/>
      <w:jc w:val="left"/>
    </w:pPr>
    <w:rPr>
      <w:rFonts w:ascii="Calibri" w:hAnsi="Calibri"/>
      <w:sz w:val="20"/>
    </w:rPr>
  </w:style>
  <w:style w:type="character" w:customStyle="1" w:styleId="CommentaireCar">
    <w:name w:val="Commentaire Car"/>
    <w:link w:val="Commentaire"/>
    <w:rsid w:val="00FD68DF"/>
    <w:rPr>
      <w:rFonts w:ascii="Calibri" w:eastAsia="Times New Roman" w:hAnsi="Calibri" w:cs="Times New Roman"/>
      <w:sz w:val="20"/>
      <w:szCs w:val="20"/>
    </w:rPr>
  </w:style>
  <w:style w:type="paragraph" w:styleId="Corpsdetexte">
    <w:name w:val="Body Text"/>
    <w:basedOn w:val="Normal"/>
    <w:link w:val="CorpsdetexteCar"/>
    <w:rsid w:val="00FD68DF"/>
    <w:pPr>
      <w:spacing w:after="120"/>
    </w:pPr>
  </w:style>
  <w:style w:type="character" w:customStyle="1" w:styleId="CorpsdetexteCar">
    <w:name w:val="Corps de texte Car"/>
    <w:link w:val="Corpsdetexte"/>
    <w:rsid w:val="00FD68DF"/>
    <w:rPr>
      <w:rFonts w:ascii="Arial" w:eastAsia="Times New Roman" w:hAnsi="Arial" w:cs="Times New Roman"/>
      <w:szCs w:val="20"/>
    </w:rPr>
  </w:style>
  <w:style w:type="paragraph" w:styleId="Textebrut">
    <w:name w:val="Plain Text"/>
    <w:basedOn w:val="Normal"/>
    <w:link w:val="TextebrutCar"/>
    <w:uiPriority w:val="99"/>
    <w:semiHidden/>
    <w:unhideWhenUsed/>
    <w:rsid w:val="00FD68DF"/>
    <w:rPr>
      <w:rFonts w:ascii="Consolas" w:hAnsi="Consolas"/>
      <w:sz w:val="21"/>
      <w:szCs w:val="21"/>
    </w:rPr>
  </w:style>
  <w:style w:type="character" w:customStyle="1" w:styleId="TextebrutCar">
    <w:name w:val="Texte brut Car"/>
    <w:link w:val="Textebrut"/>
    <w:uiPriority w:val="99"/>
    <w:semiHidden/>
    <w:rsid w:val="00FD68DF"/>
    <w:rPr>
      <w:rFonts w:ascii="Consolas" w:eastAsia="Times New Roman" w:hAnsi="Consolas" w:cs="Times New Roman"/>
      <w:sz w:val="21"/>
      <w:szCs w:val="21"/>
      <w:lang w:eastAsia="fr-FR"/>
    </w:rPr>
  </w:style>
  <w:style w:type="paragraph" w:styleId="Textedebulles">
    <w:name w:val="Balloon Text"/>
    <w:basedOn w:val="Normal"/>
    <w:link w:val="TextedebullesCar"/>
    <w:uiPriority w:val="99"/>
    <w:semiHidden/>
    <w:unhideWhenUsed/>
    <w:rsid w:val="00FD68DF"/>
    <w:rPr>
      <w:rFonts w:ascii="Tahoma" w:hAnsi="Tahoma" w:cs="Tahoma"/>
      <w:sz w:val="16"/>
      <w:szCs w:val="16"/>
    </w:rPr>
  </w:style>
  <w:style w:type="character" w:customStyle="1" w:styleId="TextedebullesCar">
    <w:name w:val="Texte de bulles Car"/>
    <w:link w:val="Textedebulles"/>
    <w:uiPriority w:val="99"/>
    <w:semiHidden/>
    <w:rsid w:val="00FD68DF"/>
    <w:rPr>
      <w:rFonts w:ascii="Tahoma" w:eastAsia="Times New Roman" w:hAnsi="Tahoma" w:cs="Tahoma"/>
      <w:sz w:val="16"/>
      <w:szCs w:val="16"/>
      <w:lang w:eastAsia="fr-FR"/>
    </w:rPr>
  </w:style>
  <w:style w:type="paragraph" w:styleId="Objetducommentaire">
    <w:name w:val="annotation subject"/>
    <w:basedOn w:val="Commentaire"/>
    <w:next w:val="Commentaire"/>
    <w:link w:val="ObjetducommentaireCar"/>
    <w:uiPriority w:val="99"/>
    <w:semiHidden/>
    <w:unhideWhenUsed/>
    <w:rsid w:val="00A9387F"/>
    <w:pPr>
      <w:spacing w:after="0"/>
      <w:jc w:val="both"/>
    </w:pPr>
    <w:rPr>
      <w:rFonts w:ascii="Arial" w:hAnsi="Arial"/>
      <w:b/>
      <w:bCs/>
    </w:rPr>
  </w:style>
  <w:style w:type="character" w:customStyle="1" w:styleId="ObjetducommentaireCar">
    <w:name w:val="Objet du commentaire Car"/>
    <w:link w:val="Objetducommentaire"/>
    <w:uiPriority w:val="99"/>
    <w:semiHidden/>
    <w:rsid w:val="00A9387F"/>
    <w:rPr>
      <w:rFonts w:ascii="Arial" w:eastAsia="Times New Roman" w:hAnsi="Arial" w:cs="Times New Roman"/>
      <w:b/>
      <w:bCs/>
      <w:sz w:val="20"/>
      <w:szCs w:val="20"/>
      <w:lang w:eastAsia="fr-FR"/>
    </w:rPr>
  </w:style>
  <w:style w:type="paragraph" w:styleId="En-tte">
    <w:name w:val="header"/>
    <w:basedOn w:val="Normal"/>
    <w:link w:val="En-tteCar"/>
    <w:unhideWhenUsed/>
    <w:rsid w:val="0099476E"/>
    <w:pPr>
      <w:tabs>
        <w:tab w:val="center" w:pos="4536"/>
        <w:tab w:val="right" w:pos="9072"/>
      </w:tabs>
    </w:pPr>
  </w:style>
  <w:style w:type="character" w:customStyle="1" w:styleId="En-tteCar">
    <w:name w:val="En-tête Car"/>
    <w:link w:val="En-tte"/>
    <w:rsid w:val="0099476E"/>
    <w:rPr>
      <w:rFonts w:ascii="Arial" w:eastAsia="Times New Roman" w:hAnsi="Arial"/>
      <w:sz w:val="22"/>
    </w:rPr>
  </w:style>
  <w:style w:type="table" w:styleId="Grilledutableau">
    <w:name w:val="Table Grid"/>
    <w:basedOn w:val="TableauNormal"/>
    <w:uiPriority w:val="59"/>
    <w:rsid w:val="00D232DF"/>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document">
    <w:name w:val="Titre document"/>
    <w:basedOn w:val="Normal"/>
    <w:link w:val="TitredocumentCar"/>
    <w:qFormat/>
    <w:rsid w:val="00D232DF"/>
    <w:pPr>
      <w:spacing w:before="120"/>
    </w:pPr>
    <w:rPr>
      <w:rFonts w:ascii="Calibri" w:hAnsi="Calibri" w:cs="Calibri"/>
      <w:b/>
      <w:color w:val="FF5E00"/>
      <w:sz w:val="36"/>
      <w:szCs w:val="36"/>
      <w:bdr w:val="none" w:sz="0" w:space="0" w:color="auto" w:frame="1"/>
      <w:shd w:val="clear" w:color="auto" w:fill="FFFFFF"/>
    </w:rPr>
  </w:style>
  <w:style w:type="character" w:customStyle="1" w:styleId="TitredocumentCar">
    <w:name w:val="Titre document Car"/>
    <w:link w:val="Titredocument"/>
    <w:rsid w:val="00D232DF"/>
    <w:rPr>
      <w:rFonts w:eastAsia="Times New Roman" w:cs="Calibri"/>
      <w:b/>
      <w:color w:val="FF5E00"/>
      <w:sz w:val="36"/>
      <w:szCs w:val="36"/>
      <w:bdr w:val="none" w:sz="0" w:space="0" w:color="auto" w:frame="1"/>
    </w:rPr>
  </w:style>
  <w:style w:type="character" w:customStyle="1" w:styleId="Titre5Car">
    <w:name w:val="Titre 5 Car"/>
    <w:basedOn w:val="Policepardfaut"/>
    <w:link w:val="Titre5"/>
    <w:uiPriority w:val="9"/>
    <w:semiHidden/>
    <w:rsid w:val="0054179D"/>
    <w:rPr>
      <w:rFonts w:asciiTheme="majorHAnsi" w:eastAsiaTheme="majorEastAsia" w:hAnsiTheme="majorHAnsi" w:cstheme="majorBidi"/>
      <w:color w:val="2E74B5" w:themeColor="accent1" w:themeShade="BF"/>
      <w:sz w:val="22"/>
    </w:rPr>
  </w:style>
  <w:style w:type="paragraph" w:customStyle="1" w:styleId="Texte0">
    <w:name w:val="Texte"/>
    <w:link w:val="TexteCar"/>
    <w:rsid w:val="00205787"/>
    <w:pPr>
      <w:ind w:left="567"/>
      <w:jc w:val="both"/>
    </w:pPr>
    <w:rPr>
      <w:rFonts w:ascii="Helvetica" w:eastAsia="Times New Roman" w:hAnsi="Helvetica" w:cs="Helvetica"/>
      <w:color w:val="000000"/>
      <w:sz w:val="22"/>
      <w:szCs w:val="22"/>
    </w:rPr>
  </w:style>
  <w:style w:type="character" w:customStyle="1" w:styleId="TexteCar">
    <w:name w:val="Texte Car"/>
    <w:link w:val="Texte0"/>
    <w:locked/>
    <w:rsid w:val="00205787"/>
    <w:rPr>
      <w:rFonts w:ascii="Helvetica" w:eastAsia="Times New Roman" w:hAnsi="Helvetica" w:cs="Helvetica"/>
      <w:color w:val="000000"/>
      <w:sz w:val="22"/>
      <w:szCs w:val="22"/>
    </w:rPr>
  </w:style>
  <w:style w:type="character" w:styleId="Lienhypertexte">
    <w:name w:val="Hyperlink"/>
    <w:uiPriority w:val="99"/>
    <w:rsid w:val="00205787"/>
    <w:rPr>
      <w:rFonts w:cs="Times New Roman"/>
      <w:color w:val="0000FF"/>
      <w:u w:val="single"/>
    </w:rPr>
  </w:style>
  <w:style w:type="paragraph" w:styleId="Rvision">
    <w:name w:val="Revision"/>
    <w:hidden/>
    <w:uiPriority w:val="99"/>
    <w:semiHidden/>
    <w:rsid w:val="00EE4A20"/>
    <w:rPr>
      <w:rFonts w:ascii="Arial" w:eastAsia="Times New Roman" w:hAnsi="Arial"/>
      <w:sz w:val="22"/>
    </w:rPr>
  </w:style>
  <w:style w:type="paragraph" w:styleId="Notedebasdepage">
    <w:name w:val="footnote text"/>
    <w:basedOn w:val="Normal"/>
    <w:link w:val="NotedebasdepageCar"/>
    <w:rsid w:val="005951C1"/>
    <w:pPr>
      <w:jc w:val="left"/>
    </w:pPr>
    <w:rPr>
      <w:rFonts w:asciiTheme="minorHAnsi" w:hAnsiTheme="minorHAnsi"/>
      <w:color w:val="000000"/>
      <w:sz w:val="20"/>
    </w:rPr>
  </w:style>
  <w:style w:type="character" w:customStyle="1" w:styleId="NotedebasdepageCar">
    <w:name w:val="Note de bas de page Car"/>
    <w:basedOn w:val="Policepardfaut"/>
    <w:link w:val="Notedebasdepage"/>
    <w:rsid w:val="005951C1"/>
    <w:rPr>
      <w:rFonts w:asciiTheme="minorHAnsi" w:eastAsia="Times New Roman" w:hAnsiTheme="minorHAnsi"/>
      <w:color w:val="000000"/>
    </w:rPr>
  </w:style>
  <w:style w:type="character" w:styleId="Appelnotedebasdep">
    <w:name w:val="footnote reference"/>
    <w:rsid w:val="005951C1"/>
    <w:rPr>
      <w:vertAlign w:val="superscript"/>
    </w:rPr>
  </w:style>
  <w:style w:type="character" w:customStyle="1" w:styleId="Titre1Car">
    <w:name w:val="Titre 1 Car"/>
    <w:basedOn w:val="Policepardfaut"/>
    <w:link w:val="Titre1"/>
    <w:uiPriority w:val="9"/>
    <w:rsid w:val="002A4158"/>
    <w:rPr>
      <w:rFonts w:asciiTheme="minorHAnsi" w:eastAsia="Times New Roman" w:hAnsiTheme="minorHAnsi" w:cstheme="minorHAnsi"/>
      <w:b/>
      <w:sz w:val="22"/>
      <w:szCs w:val="22"/>
    </w:rPr>
  </w:style>
  <w:style w:type="character" w:styleId="Lienhypertextesuivivisit">
    <w:name w:val="FollowedHyperlink"/>
    <w:basedOn w:val="Policepardfaut"/>
    <w:uiPriority w:val="99"/>
    <w:semiHidden/>
    <w:unhideWhenUsed/>
    <w:rsid w:val="000872AD"/>
    <w:rPr>
      <w:color w:val="954F72" w:themeColor="followedHyperlink"/>
      <w:u w:val="single"/>
    </w:rPr>
  </w:style>
  <w:style w:type="character" w:customStyle="1" w:styleId="txt1">
    <w:name w:val="txt1"/>
    <w:qFormat/>
    <w:rsid w:val="004D2D55"/>
    <w:rPr>
      <w:rFonts w:ascii="Arial" w:hAnsi="Arial" w:cs="Arial" w:hint="default"/>
      <w:b w:val="0"/>
      <w:bCs w:val="0"/>
      <w:color w:val="000000"/>
      <w:spacing w:val="0"/>
      <w:sz w:val="18"/>
      <w:szCs w:val="18"/>
    </w:rPr>
  </w:style>
  <w:style w:type="paragraph" w:styleId="NormalWeb">
    <w:name w:val="Normal (Web)"/>
    <w:basedOn w:val="Normal"/>
    <w:uiPriority w:val="99"/>
    <w:unhideWhenUsed/>
    <w:rsid w:val="00445781"/>
    <w:pPr>
      <w:spacing w:before="100" w:beforeAutospacing="1" w:after="100" w:afterAutospacing="1"/>
      <w:jc w:val="left"/>
    </w:pPr>
    <w:rPr>
      <w:rFonts w:ascii="Times New Roman" w:hAnsi="Times New Roman"/>
      <w:sz w:val="24"/>
      <w:szCs w:val="24"/>
    </w:rPr>
  </w:style>
  <w:style w:type="character" w:styleId="Accentuation">
    <w:name w:val="Emphasis"/>
    <w:basedOn w:val="Policepardfaut"/>
    <w:uiPriority w:val="20"/>
    <w:qFormat/>
    <w:rsid w:val="0044578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0727">
      <w:bodyDiv w:val="1"/>
      <w:marLeft w:val="0"/>
      <w:marRight w:val="0"/>
      <w:marTop w:val="0"/>
      <w:marBottom w:val="0"/>
      <w:divBdr>
        <w:top w:val="none" w:sz="0" w:space="0" w:color="auto"/>
        <w:left w:val="none" w:sz="0" w:space="0" w:color="auto"/>
        <w:bottom w:val="none" w:sz="0" w:space="0" w:color="auto"/>
        <w:right w:val="none" w:sz="0" w:space="0" w:color="auto"/>
      </w:divBdr>
    </w:div>
    <w:div w:id="413891598">
      <w:bodyDiv w:val="1"/>
      <w:marLeft w:val="0"/>
      <w:marRight w:val="0"/>
      <w:marTop w:val="0"/>
      <w:marBottom w:val="0"/>
      <w:divBdr>
        <w:top w:val="none" w:sz="0" w:space="0" w:color="auto"/>
        <w:left w:val="none" w:sz="0" w:space="0" w:color="auto"/>
        <w:bottom w:val="none" w:sz="0" w:space="0" w:color="auto"/>
        <w:right w:val="none" w:sz="0" w:space="0" w:color="auto"/>
      </w:divBdr>
    </w:div>
    <w:div w:id="457332361">
      <w:bodyDiv w:val="1"/>
      <w:marLeft w:val="0"/>
      <w:marRight w:val="0"/>
      <w:marTop w:val="0"/>
      <w:marBottom w:val="0"/>
      <w:divBdr>
        <w:top w:val="none" w:sz="0" w:space="0" w:color="auto"/>
        <w:left w:val="none" w:sz="0" w:space="0" w:color="auto"/>
        <w:bottom w:val="none" w:sz="0" w:space="0" w:color="auto"/>
        <w:right w:val="none" w:sz="0" w:space="0" w:color="auto"/>
      </w:divBdr>
    </w:div>
    <w:div w:id="1125149755">
      <w:bodyDiv w:val="1"/>
      <w:marLeft w:val="0"/>
      <w:marRight w:val="0"/>
      <w:marTop w:val="0"/>
      <w:marBottom w:val="0"/>
      <w:divBdr>
        <w:top w:val="none" w:sz="0" w:space="0" w:color="auto"/>
        <w:left w:val="none" w:sz="0" w:space="0" w:color="auto"/>
        <w:bottom w:val="none" w:sz="0" w:space="0" w:color="auto"/>
        <w:right w:val="none" w:sz="0" w:space="0" w:color="auto"/>
      </w:divBdr>
      <w:divsChild>
        <w:div w:id="1666738553">
          <w:marLeft w:val="274"/>
          <w:marRight w:val="0"/>
          <w:marTop w:val="0"/>
          <w:marBottom w:val="0"/>
          <w:divBdr>
            <w:top w:val="none" w:sz="0" w:space="0" w:color="auto"/>
            <w:left w:val="none" w:sz="0" w:space="0" w:color="auto"/>
            <w:bottom w:val="none" w:sz="0" w:space="0" w:color="auto"/>
            <w:right w:val="none" w:sz="0" w:space="0" w:color="auto"/>
          </w:divBdr>
        </w:div>
        <w:div w:id="1942371655">
          <w:marLeft w:val="274"/>
          <w:marRight w:val="0"/>
          <w:marTop w:val="0"/>
          <w:marBottom w:val="0"/>
          <w:divBdr>
            <w:top w:val="none" w:sz="0" w:space="0" w:color="auto"/>
            <w:left w:val="none" w:sz="0" w:space="0" w:color="auto"/>
            <w:bottom w:val="none" w:sz="0" w:space="0" w:color="auto"/>
            <w:right w:val="none" w:sz="0" w:space="0" w:color="auto"/>
          </w:divBdr>
        </w:div>
        <w:div w:id="1354459552">
          <w:marLeft w:val="274"/>
          <w:marRight w:val="0"/>
          <w:marTop w:val="0"/>
          <w:marBottom w:val="0"/>
          <w:divBdr>
            <w:top w:val="none" w:sz="0" w:space="0" w:color="auto"/>
            <w:left w:val="none" w:sz="0" w:space="0" w:color="auto"/>
            <w:bottom w:val="none" w:sz="0" w:space="0" w:color="auto"/>
            <w:right w:val="none" w:sz="0" w:space="0" w:color="auto"/>
          </w:divBdr>
        </w:div>
      </w:divsChild>
    </w:div>
    <w:div w:id="1227959977">
      <w:bodyDiv w:val="1"/>
      <w:marLeft w:val="0"/>
      <w:marRight w:val="0"/>
      <w:marTop w:val="0"/>
      <w:marBottom w:val="0"/>
      <w:divBdr>
        <w:top w:val="none" w:sz="0" w:space="0" w:color="auto"/>
        <w:left w:val="none" w:sz="0" w:space="0" w:color="auto"/>
        <w:bottom w:val="none" w:sz="0" w:space="0" w:color="auto"/>
        <w:right w:val="none" w:sz="0" w:space="0" w:color="auto"/>
      </w:divBdr>
    </w:div>
    <w:div w:id="1499271020">
      <w:bodyDiv w:val="1"/>
      <w:marLeft w:val="0"/>
      <w:marRight w:val="0"/>
      <w:marTop w:val="0"/>
      <w:marBottom w:val="0"/>
      <w:divBdr>
        <w:top w:val="none" w:sz="0" w:space="0" w:color="auto"/>
        <w:left w:val="none" w:sz="0" w:space="0" w:color="auto"/>
        <w:bottom w:val="none" w:sz="0" w:space="0" w:color="auto"/>
        <w:right w:val="none" w:sz="0" w:space="0" w:color="auto"/>
      </w:divBdr>
    </w:div>
    <w:div w:id="1563710591">
      <w:bodyDiv w:val="1"/>
      <w:marLeft w:val="0"/>
      <w:marRight w:val="0"/>
      <w:marTop w:val="0"/>
      <w:marBottom w:val="0"/>
      <w:divBdr>
        <w:top w:val="none" w:sz="0" w:space="0" w:color="auto"/>
        <w:left w:val="none" w:sz="0" w:space="0" w:color="auto"/>
        <w:bottom w:val="none" w:sz="0" w:space="0" w:color="auto"/>
        <w:right w:val="none" w:sz="0" w:space="0" w:color="auto"/>
      </w:divBdr>
    </w:div>
    <w:div w:id="1736078719">
      <w:bodyDiv w:val="1"/>
      <w:marLeft w:val="0"/>
      <w:marRight w:val="0"/>
      <w:marTop w:val="0"/>
      <w:marBottom w:val="0"/>
      <w:divBdr>
        <w:top w:val="none" w:sz="0" w:space="0" w:color="auto"/>
        <w:left w:val="none" w:sz="0" w:space="0" w:color="auto"/>
        <w:bottom w:val="none" w:sz="0" w:space="0" w:color="auto"/>
        <w:right w:val="none" w:sz="0" w:space="0" w:color="auto"/>
      </w:divBdr>
    </w:div>
    <w:div w:id="2140491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eleaccords.travail-emploi.gouv.fr/PortailTeleprocedure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17344A-22BC-47BC-9320-C1DCDA2B4F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1522</Words>
  <Characters>8374</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Fidal</Company>
  <LinksUpToDate>false</LinksUpToDate>
  <CharactersWithSpaces>9877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fpoulet</dc:creator>
  <cp:lastModifiedBy>Le Bouedec Herve</cp:lastModifiedBy>
  <cp:revision>3</cp:revision>
  <cp:lastPrinted>2019-06-12T10:31:00Z</cp:lastPrinted>
  <dcterms:created xsi:type="dcterms:W3CDTF">2025-03-13T09:20:00Z</dcterms:created>
  <dcterms:modified xsi:type="dcterms:W3CDTF">2025-03-13T09:21:00Z</dcterms:modified>
</cp:coreProperties>
</file>