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Congé humanitaire</w:t>
      </w:r>
    </w:p>
    <w:p>
      <w:pPr>
        <w:pStyle w:val="Heading1"/>
      </w:pPr>
      <w:r>
        <w:rPr>
          <w:b w:val="0"/>
          <w:i w:val="0"/>
        </w:rPr>
        <w:t>Congé humanitaire</w:t>
      </w:r>
    </w:p>
    <w:p>
      <w:r>
        <w:rPr>
          <w:b/>
          <w:i w:val="0"/>
        </w:rPr>
        <w:t>Signé le 31 mars 2026 par l'ICO (Pr Mario CAMPONE), CGT-FO, CFE-CGC et Sud Santé-Sociaux.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indéterminée, en vigueur depuis le 1er mai 2026.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>Tout salarié de l'ICO réunissant les trois conditions suivantes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CDI</w:t>
      </w:r>
      <w:r>
        <w:rPr>
          <w:b w:val="0"/>
          <w:i w:val="0"/>
        </w:rPr>
        <w:t xml:space="preserve"> en cours (contrat non suspendu)</w:t>
      </w:r>
      <w:r>
        <w:rPr>
          <w:b w:val="0"/>
          <w:i w:val="0"/>
        </w:rPr>
        <w:t xml:space="preserve"> - </w:t>
      </w:r>
      <w:r>
        <w:rPr>
          <w:b/>
          <w:i w:val="0"/>
        </w:rPr>
        <w:t>12 mois d'ancienneté révolus</w:t>
      </w:r>
      <w:r>
        <w:rPr>
          <w:b w:val="0"/>
          <w:i w:val="0"/>
        </w:rPr>
        <w:t xml:space="preserve"> à la date de la demande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faire la demande </w:t>
      </w:r>
      <w:r>
        <w:rPr>
          <w:b w:val="0"/>
          <w:i/>
          <w:color w:val="5B6578"/>
        </w:rPr>
        <w:t>(Art. 2-3)</w:t>
      </w:r>
    </w:p>
    <w:p>
      <w:r>
        <w:rPr>
          <w:b w:val="0"/>
          <w:i w:val="0"/>
        </w:rPr>
        <w:t>La demande est écrite (LRAR ou remise en main propre à la DRH) et doit préciser :</w:t>
      </w:r>
      <w:r>
        <w:rPr>
          <w:b w:val="0"/>
          <w:i w:val="0"/>
        </w:rPr>
        <w:t xml:space="preserve"> - Les dates de début et de fin envisagées</w:t>
      </w:r>
      <w:r>
        <w:rPr>
          <w:b w:val="0"/>
          <w:i w:val="0"/>
        </w:rPr>
        <w:t xml:space="preserve"> - Le nom et les coordonnées de l'association (obligatoirement </w:t>
      </w:r>
      <w:r>
        <w:rPr>
          <w:b/>
          <w:i w:val="0"/>
        </w:rPr>
        <w:t>agréée par les pouvoirs publics</w:t>
      </w:r>
      <w:r>
        <w:rPr>
          <w:b w:val="0"/>
          <w:i w:val="0"/>
        </w:rPr>
        <w:t>)</w:t>
      </w:r>
      <w:r>
        <w:rPr>
          <w:b w:val="0"/>
          <w:i w:val="0"/>
        </w:rPr>
        <w:t xml:space="preserve"> - La localisation de la mission (obligatoirement </w:t>
      </w:r>
      <w:r>
        <w:rPr>
          <w:b/>
          <w:i w:val="0"/>
        </w:rPr>
        <w:t>à l'international</w:t>
      </w:r>
      <w:r>
        <w:rPr>
          <w:b w:val="0"/>
          <w:i w:val="0"/>
        </w:rPr>
        <w:t>, hors France)</w:t>
      </w:r>
    </w:p>
    <w:p>
      <w:r>
        <w:rPr>
          <w:b/>
          <w:i w:val="0"/>
        </w:rPr>
        <w:t>Délai de réponse de l'employeur :</w:t>
      </w:r>
      <w:r>
        <w:rPr>
          <w:b w:val="0"/>
          <w:i w:val="0"/>
        </w:rPr>
        <w:t xml:space="preserve"> - En situation normale : </w:t>
      </w:r>
      <w:r>
        <w:rPr>
          <w:b/>
          <w:i w:val="0"/>
        </w:rPr>
        <w:t>15 jours calendaires</w:t>
      </w:r>
      <w:r>
        <w:rPr>
          <w:b w:val="0"/>
          <w:i w:val="0"/>
        </w:rPr>
        <w:t xml:space="preserve"> pour refuser (refus motivé, avec consultation du CSE de rattachement). Sans réponse au bout de 15 jours : </w:t>
      </w:r>
      <w:r>
        <w:rPr>
          <w:b/>
          <w:i w:val="0"/>
        </w:rPr>
        <w:t>accord tacite</w:t>
      </w:r>
      <w:r>
        <w:rPr>
          <w:b w:val="0"/>
          <w:i w:val="0"/>
        </w:rPr>
        <w:t>.</w:t>
      </w:r>
      <w:r>
        <w:rPr>
          <w:b w:val="0"/>
          <w:i w:val="0"/>
        </w:rPr>
        <w:t xml:space="preserve"> - En cas d'</w:t>
      </w:r>
      <w:r>
        <w:rPr>
          <w:b/>
          <w:i w:val="0"/>
        </w:rPr>
        <w:t>urgence humanitaire</w:t>
      </w:r>
      <w:r>
        <w:rPr>
          <w:b w:val="0"/>
          <w:i w:val="0"/>
        </w:rPr>
        <w:t xml:space="preserve"> (catastrophe naturelle, conflit) : </w:t>
      </w:r>
      <w:r>
        <w:rPr>
          <w:b/>
          <w:i w:val="0"/>
        </w:rPr>
        <w:t>24 heures ouvrables</w:t>
      </w:r>
      <w:r>
        <w:rPr>
          <w:b w:val="0"/>
          <w:i w:val="0"/>
        </w:rPr>
        <w:t xml:space="preserve"> pour refuser (sans motivation ni consultation du CSE obligatoire).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Durée du congé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 w:val="0"/>
          <w:i w:val="0"/>
        </w:rPr>
        <w:t xml:space="preserve">Situation normale : </w:t>
      </w:r>
      <w:r>
        <w:rPr>
          <w:b/>
          <w:i w:val="0"/>
        </w:rPr>
        <w:t>maximum 6 mois</w:t>
      </w:r>
    </w:p>
    <w:p>
      <w:pPr>
        <w:pStyle w:val="ListBullet"/>
      </w:pPr>
      <w:r>
        <w:rPr>
          <w:b w:val="0"/>
          <w:i w:val="0"/>
        </w:rPr>
        <w:t xml:space="preserve">Urgence humanitaire : </w:t>
      </w:r>
      <w:r>
        <w:rPr>
          <w:b/>
          <w:i w:val="0"/>
        </w:rPr>
        <w:t>maximum 6 semaines</w:t>
      </w:r>
    </w:p>
    <w:p>
      <w:r>
        <w:rPr>
          <w:b/>
          <w:i w:val="0"/>
        </w:rPr>
        <w:t>Pendant le congé : le contrat est suspendu, le salarié n'est pas rémunéré.</w:t>
      </w:r>
    </w:p>
    <w:p>
      <w:r>
        <w:rPr>
          <w:b w:val="0"/>
          <w:i w:val="0"/>
        </w:rPr>
        <w:t xml:space="preserve">Toutefois, vous pouvez financer tout ou partie du congé avec vos </w:t>
      </w:r>
      <w:r>
        <w:rPr>
          <w:b/>
          <w:i w:val="0"/>
        </w:rPr>
        <w:t>congés payés</w:t>
      </w:r>
      <w:r>
        <w:rPr>
          <w:b w:val="0"/>
          <w:i w:val="0"/>
        </w:rPr>
        <w:t xml:space="preserve"> ou votre </w:t>
      </w:r>
      <w:r>
        <w:rPr>
          <w:b/>
          <w:i w:val="0"/>
        </w:rPr>
        <w:t>CET</w:t>
      </w:r>
      <w:r>
        <w:rPr>
          <w:b w:val="0"/>
          <w:i w:val="0"/>
        </w:rPr>
        <w:t xml:space="preserve"> (le délai de préavis habituel du CET ne s'applique pas dans ce cas — à mentionner dans votre demande). Dans ce cas, ce sont les règles et usages habituels de pose des congés payés/CET qui s'appliquent pour cette partie — un refus éventuel sur cette partie ne suit donc pas la procédure de l'Art. 3 (délais de 15 jours / 24h) mais les règles habituelles de pose de congés </w:t>
      </w:r>
      <w:r>
        <w:rPr>
          <w:b w:val="0"/>
          <w:i/>
          <w:color w:val="5B6578"/>
        </w:rPr>
        <w:t>(Art. 5)</w:t>
      </w:r>
      <w:r>
        <w:rPr>
          <w:b w:val="0"/>
          <w:i w:val="0"/>
        </w:rPr>
        <w:t xml:space="preserve">. La durée de l'absence compte comme du </w:t>
      </w:r>
      <w:r>
        <w:rPr>
          <w:b/>
          <w:i w:val="0"/>
        </w:rPr>
        <w:t>temps de travail effectif</w:t>
      </w:r>
      <w:r>
        <w:rPr>
          <w:b w:val="0"/>
          <w:i w:val="0"/>
        </w:rPr>
        <w:t xml:space="preserve"> pour l'ancienneté (PEP) et l'avancement (VAP).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Limites à connaître </w:t>
      </w:r>
      <w:r>
        <w:rPr>
          <w:b w:val="0"/>
          <w:i/>
          <w:color w:val="5B6578"/>
        </w:rPr>
        <w:t>(Art. 4)</w:t>
      </w:r>
    </w:p>
    <w:p>
      <w:r>
        <w:rPr>
          <w:b w:val="0"/>
          <w:i w:val="0"/>
        </w:rPr>
        <w:t>Pour éviter de désorganiser les services, l'employeur peut refuser si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Plus d'un salarié par service</w:t>
      </w:r>
      <w:r>
        <w:rPr>
          <w:b w:val="0"/>
          <w:i w:val="0"/>
        </w:rPr>
        <w:t xml:space="preserve"> serait absent simultanément</w:t>
      </w:r>
      <w:r>
        <w:rPr>
          <w:b w:val="0"/>
          <w:i w:val="0"/>
        </w:rPr>
        <w:t xml:space="preserve"> - </w:t>
      </w:r>
      <w:r>
        <w:rPr>
          <w:b/>
          <w:i w:val="0"/>
        </w:rPr>
        <w:t>Plus de 6 salariés de l'ICO</w:t>
      </w:r>
      <w:r>
        <w:rPr>
          <w:b w:val="0"/>
          <w:i w:val="0"/>
        </w:rPr>
        <w:t xml:space="preserve"> seraient en congé humanitaire au même moment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retour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 w:val="0"/>
          <w:i w:val="0"/>
        </w:rPr>
        <w:t>La date de retour est celle fixée dans la demande initiale, ou anticipée si la mission s'interrompt pour cause de force majeure</w:t>
      </w:r>
    </w:p>
    <w:p>
      <w:pPr>
        <w:pStyle w:val="ListBullet"/>
      </w:pPr>
      <w:r>
        <w:rPr>
          <w:b/>
          <w:i w:val="0"/>
        </w:rPr>
        <w:t>Si vous avez financé tout ou partie du congé par des congés payés ou des jours de CET et que la mission s'interrompt</w:t>
      </w:r>
      <w:r>
        <w:rPr>
          <w:b w:val="0"/>
          <w:i w:val="0"/>
        </w:rPr>
        <w:t xml:space="preserve">, votre retour effectif n'intervient qu'au terme de ces congés payés/CET, et non dès l'interruption de la mission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 w:val="0"/>
          <w:i w:val="0"/>
        </w:rPr>
        <w:t xml:space="preserve">À votre retour, vous devez fournir une </w:t>
      </w:r>
      <w:r>
        <w:rPr>
          <w:b/>
          <w:i w:val="0"/>
        </w:rPr>
        <w:t>attestation de fin de mission</w:t>
      </w:r>
      <w:r>
        <w:rPr>
          <w:b w:val="0"/>
          <w:i w:val="0"/>
        </w:rPr>
        <w:t xml:space="preserve"> délivrée par l'association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Consultation du CSE en cas de refus (demande « ordinaire »)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3.1)</w:t>
      </w:r>
      <w:r>
        <w:rPr>
          <w:b w:val="0"/>
          <w:i w:val="0"/>
        </w:rPr>
        <w:t xml:space="preserve"> : tout refus de l'employeur à une demande de congé humanitaire « ordinaire » doit être motivé et faire l'objet d'une consultation du CSE de rattachement du salarié (cette consultation n'est pas requise en cas de refus d'une demande d'urgence humanitaire, Art. 3.2).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7.2)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7.1 et 7.3)</w:t>
      </w:r>
      <w:r>
        <w:rPr>
          <w:b w:val="0"/>
          <w:i w:val="0"/>
        </w:rPr>
        <w:t xml:space="preserve"> : accord à durée indéterminée ; il peut être dénoncé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ou clause de revoyure n'est prévu par cet 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congé humanitaire (31/03/2026), signé CGT-FO, CFE-CGC, Sud Santé-Sociaux.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