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E48F" w14:textId="55AA69BA" w:rsidR="00244EC8" w:rsidRDefault="00D30138" w:rsidP="00CF5CB2">
      <w:pPr>
        <w:pStyle w:val="a4"/>
        <w:spacing w:line="360" w:lineRule="auto"/>
      </w:pPr>
      <w:r>
        <w:rPr>
          <w:rFonts w:hint="eastAsia"/>
          <w:lang w:eastAsia="zh-Hans"/>
        </w:rPr>
        <w:t>谱效公式推导</w:t>
      </w:r>
      <w:r>
        <w:rPr>
          <w:lang w:eastAsia="zh-Hans"/>
        </w:rPr>
        <w:t>_</w:t>
      </w:r>
      <w:r w:rsidR="00D6357C">
        <w:rPr>
          <w:lang w:eastAsia="zh-Hans"/>
        </w:rPr>
        <w:t>Rayleigh</w:t>
      </w:r>
      <w:r w:rsidR="00E835EF">
        <w:rPr>
          <w:rFonts w:hint="eastAsia"/>
        </w:rPr>
        <w:t>多</w:t>
      </w:r>
      <w:r>
        <w:rPr>
          <w:rFonts w:hint="eastAsia"/>
        </w:rPr>
        <w:t>天线</w:t>
      </w:r>
    </w:p>
    <w:p w14:paraId="26F33245" w14:textId="77777777" w:rsidR="00244EC8" w:rsidRPr="005A1DC4" w:rsidRDefault="00D30138" w:rsidP="00CF5CB2">
      <w:pPr>
        <w:spacing w:line="360" w:lineRule="auto"/>
        <w:rPr>
          <w:rFonts w:ascii="Cambria Math" w:hAnsi="Cambria Math"/>
          <w:b/>
          <w:bCs/>
          <w:lang w:eastAsia="zh-Hans"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1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Pr="005A1DC4">
        <w:rPr>
          <w:rFonts w:ascii="Cambria Math" w:hAnsi="Cambria Math" w:hint="eastAsia"/>
          <w:b/>
          <w:bCs/>
          <w:lang w:eastAsia="zh-Hans"/>
        </w:rPr>
        <w:t>场景图</w:t>
      </w:r>
      <w:r w:rsidRPr="005A1DC4">
        <w:rPr>
          <w:rFonts w:ascii="Cambria Math" w:hAnsi="Cambria Math"/>
          <w:b/>
          <w:bCs/>
          <w:lang w:eastAsia="zh-Hans"/>
        </w:rPr>
        <w:t>：</w:t>
      </w:r>
    </w:p>
    <w:p w14:paraId="5ADC3F41" w14:textId="77777777" w:rsidR="00244EC8" w:rsidRDefault="00D30138" w:rsidP="00CF5CB2">
      <w:pPr>
        <w:spacing w:line="360" w:lineRule="auto"/>
        <w:jc w:val="center"/>
        <w:rPr>
          <w:rFonts w:ascii="Cambria Math" w:hAnsi="Cambria Math"/>
          <w:lang w:eastAsia="zh-Hans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114300" distR="114300" wp14:anchorId="394C2926" wp14:editId="39D37A4F">
            <wp:extent cx="2599690" cy="1424305"/>
            <wp:effectExtent l="0" t="0" r="16510" b="23495"/>
            <wp:docPr id="1" name="图片 1" descr="截屏2021-11-13 下午10.3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13 下午10.30.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F7B" w14:textId="1649F4DF" w:rsidR="00FC5C83" w:rsidRDefault="00FC5C83" w:rsidP="00CF5CB2">
      <w:pPr>
        <w:spacing w:line="360" w:lineRule="auto"/>
      </w:pPr>
      <w:r>
        <w:rPr>
          <w:rFonts w:hint="eastAsia"/>
        </w:rPr>
        <w:t>假设</w:t>
      </w:r>
      <w:r w:rsidR="0009781B">
        <w:rPr>
          <w:rFonts w:hint="eastAsia"/>
        </w:rPr>
        <w:t>标签数为</w:t>
      </w:r>
      <w:r w:rsidR="0009781B">
        <w:rPr>
          <w:rFonts w:hint="eastAsia"/>
        </w:rPr>
        <w:t>K</w:t>
      </w:r>
      <w:r w:rsidR="0009781B">
        <w:rPr>
          <w:rFonts w:hint="eastAsia"/>
        </w:rPr>
        <w:t>，</w:t>
      </w:r>
      <w:r w:rsidR="0009781B">
        <w:rPr>
          <w:rFonts w:hint="eastAsia"/>
        </w:rPr>
        <w:t>AP</w:t>
      </w:r>
      <w:r w:rsidR="0009781B">
        <w:rPr>
          <w:rFonts w:hint="eastAsia"/>
        </w:rPr>
        <w:t>数为</w:t>
      </w:r>
      <w:r w:rsidR="0009781B">
        <w:rPr>
          <w:rFonts w:hint="eastAsia"/>
        </w:rPr>
        <w:t>M</w:t>
      </w:r>
      <w:r w:rsidR="0009781B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AP</w:t>
      </w:r>
      <w:r>
        <w:rPr>
          <w:rFonts w:hint="eastAsia"/>
        </w:rPr>
        <w:t>天线数为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，每根天线间距离为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</w:p>
    <w:p w14:paraId="4E7397AC" w14:textId="40E04E50" w:rsidR="00244EC8" w:rsidRPr="003340EC" w:rsidRDefault="00214163" w:rsidP="00CF5CB2">
      <w:pPr>
        <w:spacing w:line="360" w:lineRule="auto"/>
        <w:rPr>
          <w:rFonts w:asciiTheme="minorEastAsia" w:hAnsiTheme="minorEastAsia"/>
          <w:lang w:eastAsia="zh-Hans"/>
        </w:rPr>
      </w:pPr>
      <w:r>
        <w:rPr>
          <w:rFonts w:asciiTheme="minorEastAsia" w:hAnsiTheme="minorEastAsia" w:hint="eastAsia"/>
        </w:rPr>
        <w:t>瑞利信道下</w:t>
      </w:r>
      <w:r w:rsidR="002C1DB0">
        <w:rPr>
          <w:rFonts w:asciiTheme="minorEastAsia" w:hAnsiTheme="minorEastAsia" w:hint="eastAsia"/>
        </w:rPr>
        <w:t>标签</w:t>
      </w:r>
      <m:oMath>
        <m:r>
          <w:rPr>
            <w:rFonts w:ascii="Cambria Math" w:hAnsi="Cambria Math"/>
          </w:rPr>
          <m:t>k</m:t>
        </m:r>
      </m:oMath>
      <w:r w:rsidR="002C1DB0">
        <w:rPr>
          <w:rFonts w:asciiTheme="minorEastAsia" w:hAnsiTheme="minorEastAsia" w:hint="eastAsia"/>
        </w:rPr>
        <w:t>到</w:t>
      </w:r>
      <w:r w:rsidR="00E03F85">
        <w:rPr>
          <w:rFonts w:asciiTheme="minorEastAsia" w:hAnsiTheme="minorEastAsia" w:hint="eastAsia"/>
        </w:rPr>
        <w:t>接收点</w:t>
      </w:r>
      <m:oMath>
        <m:r>
          <w:rPr>
            <w:rFonts w:ascii="Cambria Math" w:hAnsi="Cambria Math"/>
          </w:rPr>
          <m:t>m</m:t>
        </m:r>
      </m:oMath>
      <w:r w:rsidR="00E03F85">
        <w:rPr>
          <w:rFonts w:asciiTheme="minorEastAsia" w:hAnsiTheme="minorEastAsia" w:hint="eastAsia"/>
        </w:rPr>
        <w:t>的</w:t>
      </w:r>
      <w:r w:rsidR="00D92A85">
        <w:rPr>
          <w:rFonts w:asciiTheme="minorEastAsia" w:hAnsiTheme="minorEastAsia" w:hint="eastAsia"/>
        </w:rPr>
        <w:t>信道增益</w:t>
      </w:r>
      <w:r w:rsidR="00D30138" w:rsidRPr="003340EC">
        <w:rPr>
          <w:rFonts w:asciiTheme="minorEastAsia" w:hAnsiTheme="minorEastAsia" w:hint="eastAsia"/>
          <w:lang w:eastAsia="zh-Hans"/>
        </w:rPr>
        <w:t>：</w:t>
      </w:r>
    </w:p>
    <w:p w14:paraId="438E9360" w14:textId="3671991B" w:rsidR="00244EC8" w:rsidRPr="00FC5C83" w:rsidRDefault="005B404D" w:rsidP="00CF5CB2">
      <w:pPr>
        <w:spacing w:line="360" w:lineRule="auto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14:paraId="4E04E02C" w14:textId="39715967" w:rsidR="00A56FBB" w:rsidRDefault="003E7065" w:rsidP="00CF5CB2">
      <w:pPr>
        <w:spacing w:line="360" w:lineRule="auto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  <w:r w:rsidR="003340EC">
        <w:rPr>
          <w:rFonts w:ascii="Cambria Math" w:hAnsi="Cambria Math" w:hint="eastAsia"/>
        </w:rPr>
        <w:t>其中：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kj</m:t>
            </m: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 w:rsidR="001079E2">
        <w:rPr>
          <w:rFonts w:ascii="Cambria Math" w:hAnsi="Cambria Math" w:hint="eastAsia"/>
        </w:rPr>
        <w:t>为</w:t>
      </w:r>
      <w:r w:rsidR="00BD6D79">
        <w:rPr>
          <w:rFonts w:ascii="Cambria Math" w:hAnsi="Cambria Math" w:hint="eastAsia"/>
        </w:rPr>
        <w:t>第</w:t>
      </w:r>
      <w:r w:rsidR="00BD6D79">
        <w:rPr>
          <w:rFonts w:ascii="Cambria Math" w:hAnsi="Cambria Math" w:hint="eastAsia"/>
        </w:rPr>
        <w:t>k</w:t>
      </w:r>
      <w:r w:rsidR="00BD6D79">
        <w:rPr>
          <w:rFonts w:ascii="Cambria Math" w:hAnsi="Cambria Math" w:hint="eastAsia"/>
        </w:rPr>
        <w:t>个标签到</w:t>
      </w:r>
      <w:r w:rsidR="003E7EE2">
        <w:rPr>
          <w:rFonts w:ascii="Cambria Math" w:hAnsi="Cambria Math" w:hint="eastAsia"/>
        </w:rPr>
        <w:t>第</w:t>
      </w:r>
      <w:r w:rsidR="003E7EE2">
        <w:rPr>
          <w:rFonts w:ascii="Cambria Math" w:hAnsi="Cambria Math" w:hint="eastAsia"/>
        </w:rPr>
        <w:t>m</w:t>
      </w:r>
      <w:r w:rsidR="003E7EE2">
        <w:rPr>
          <w:rFonts w:ascii="Cambria Math" w:hAnsi="Cambria Math" w:hint="eastAsia"/>
        </w:rPr>
        <w:t>个</w:t>
      </w:r>
      <w:r w:rsidR="003E7EE2">
        <w:rPr>
          <w:rFonts w:ascii="Cambria Math" w:hAnsi="Cambria Math" w:hint="eastAsia"/>
        </w:rPr>
        <w:t>AP</w:t>
      </w:r>
      <w:r w:rsidR="003E7EE2">
        <w:rPr>
          <w:rFonts w:ascii="Cambria Math" w:hAnsi="Cambria Math" w:hint="eastAsia"/>
        </w:rPr>
        <w:t>中</w:t>
      </w:r>
      <w:r w:rsidR="00CF367C">
        <w:rPr>
          <w:rFonts w:ascii="Cambria Math" w:hAnsi="Cambria Math" w:hint="eastAsia"/>
        </w:rPr>
        <w:t>第</w:t>
      </w:r>
      <w:r w:rsidR="006C42E4">
        <w:rPr>
          <w:rFonts w:ascii="Cambria Math" w:hAnsi="Cambria Math"/>
        </w:rPr>
        <w:t>j</w:t>
      </w:r>
      <w:r w:rsidR="00CF367C">
        <w:rPr>
          <w:rFonts w:ascii="Cambria Math" w:hAnsi="Cambria Math" w:hint="eastAsia"/>
        </w:rPr>
        <w:t>根天线对应的</w:t>
      </w:r>
      <w:r w:rsidR="00EE1B65">
        <w:rPr>
          <w:rFonts w:ascii="Cambria Math" w:hAnsi="Cambria Math" w:hint="eastAsia"/>
        </w:rPr>
        <w:t>瑞利衰落信道的</w:t>
      </w:r>
      <w:r w:rsidR="00F301A6">
        <w:rPr>
          <w:rFonts w:ascii="Cambria Math" w:hAnsi="Cambria Math" w:hint="eastAsia"/>
        </w:rPr>
        <w:t>增益系数</w:t>
      </w:r>
      <w:r w:rsidR="002672B5">
        <w:rPr>
          <w:rFonts w:ascii="Cambria Math" w:hAnsi="Cambria Math"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km</m:t>
            </m:r>
          </m:sub>
        </m:sSub>
      </m:oMath>
      <w:r w:rsidR="00AA22F1">
        <w:rPr>
          <w:rFonts w:ascii="Cambria Math" w:hAnsi="Cambria Math" w:hint="eastAsia"/>
        </w:rPr>
        <w:t>为路径损耗</w:t>
      </w:r>
      <w:r w:rsidR="005254A7">
        <w:rPr>
          <w:rFonts w:ascii="Cambria Math" w:hAnsi="Cambria Math" w:hint="eastAsia"/>
        </w:rPr>
        <w:t>。</w:t>
      </w:r>
    </w:p>
    <w:p w14:paraId="0FA03C8F" w14:textId="7E34E0F0" w:rsidR="00E55281" w:rsidRDefault="00AA22F1" w:rsidP="00C76754">
      <w:pPr>
        <w:spacing w:line="360" w:lineRule="auto"/>
        <w:ind w:firstLineChars="50" w:firstLine="105"/>
        <w:rPr>
          <w:rFonts w:ascii="Cambria Math" w:hAnsi="Cambria Math"/>
        </w:rPr>
      </w:pPr>
      <w:r>
        <w:rPr>
          <w:rFonts w:ascii="Cambria Math" w:hAnsi="Cambria Math" w:hint="eastAsia"/>
        </w:rPr>
        <w:t>满足公式</w:t>
      </w:r>
      <w:r w:rsidR="004668A9">
        <w:rPr>
          <w:rFonts w:ascii="Cambria Math" w:hAnsi="Cambria Math" w:hint="eastAsia"/>
        </w:rPr>
        <w:t>：</w:t>
      </w:r>
    </w:p>
    <w:p w14:paraId="08A9F3BA" w14:textId="0437113E" w:rsidR="00332DAC" w:rsidRDefault="005B404D" w:rsidP="00CF5CB2">
      <w:pPr>
        <w:spacing w:line="360" w:lineRule="auto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5A88881F" w14:textId="77777777" w:rsidR="00D01A22" w:rsidRDefault="00D01A22" w:rsidP="00CF5CB2">
      <w:pPr>
        <w:spacing w:line="360" w:lineRule="auto"/>
        <w:jc w:val="left"/>
        <w:rPr>
          <w:rFonts w:ascii="Cambria Math" w:hAnsi="Cambria Math"/>
          <w:lang w:eastAsia="zh-Hans"/>
        </w:rPr>
      </w:pPr>
    </w:p>
    <w:p w14:paraId="753E36E3" w14:textId="37372B65" w:rsidR="007B252F" w:rsidRDefault="007B252F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一般情况下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定义标签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与信号源之间的前继信道为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与第</w:t>
      </w:r>
      <w:proofErr w:type="spellStart"/>
      <w:r>
        <w:rPr>
          <w:rFonts w:ascii="Cambria Math" w:hAnsi="Cambria Math" w:hint="eastAsia"/>
          <w:lang w:eastAsia="zh-Hans"/>
        </w:rPr>
        <w:t>i</w:t>
      </w:r>
      <w:proofErr w:type="spellEnd"/>
      <w:r>
        <w:rPr>
          <w:rFonts w:ascii="Cambria Math" w:hAnsi="Cambria Math" w:hint="eastAsia"/>
          <w:lang w:eastAsia="zh-Hans"/>
        </w:rPr>
        <w:t>个</w:t>
      </w:r>
      <w:r>
        <w:rPr>
          <w:rFonts w:ascii="Cambria Math" w:hAnsi="Cambria Math" w:hint="eastAsia"/>
          <w:lang w:eastAsia="zh-Hans"/>
        </w:rPr>
        <w:t>AP</w:t>
      </w:r>
      <w:r>
        <w:rPr>
          <w:rFonts w:ascii="Cambria Math" w:hAnsi="Cambria Math" w:hint="eastAsia"/>
          <w:lang w:eastAsia="zh-Hans"/>
        </w:rPr>
        <w:t>之间的后继信道为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则我们可将第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个标签的背向散射信号表示为矢量：</w:t>
      </w:r>
    </w:p>
    <w:p w14:paraId="2165FE6A" w14:textId="3E0D0B77" w:rsidR="00FC5C83" w:rsidRDefault="005B404D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≜ </m:t>
          </m:r>
          <w:bookmarkStart w:id="0" w:name="OLE_LINK2"/>
          <w:bookmarkStart w:id="1" w:name="OLE_LINK1"/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</m:oMath>
      </m:oMathPara>
      <w:bookmarkEnd w:id="0"/>
      <w:bookmarkEnd w:id="1"/>
    </w:p>
    <w:p w14:paraId="3E8627CA" w14:textId="533D99C0" w:rsidR="00332DAC" w:rsidRDefault="00D30138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简单情况</w:t>
      </w:r>
      <w:r>
        <w:rPr>
          <w:rFonts w:ascii="Cambria Math" w:hAnsi="Cambria Math"/>
          <w:lang w:eastAsia="zh-Hans"/>
        </w:rPr>
        <w:t>，</w:t>
      </w:r>
      <w:r w:rsidR="00DA2B14">
        <w:rPr>
          <w:rFonts w:ascii="Cambria Math" w:hAnsi="Cambria Math" w:hint="eastAsia"/>
        </w:rPr>
        <w:t>即只分析标签到接收天线阵列的后继信道。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对应的天线阵列的接收信号</w:t>
      </w:r>
      <w:r w:rsidR="00A84D04">
        <w:rPr>
          <w:rFonts w:ascii="Cambria Math" w:hAnsi="Cambria Math" w:hint="eastAsia"/>
          <w:lang w:eastAsia="zh-Han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Han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可以表示为</w:t>
      </w:r>
      <w:r>
        <w:rPr>
          <w:rFonts w:ascii="Cambria Math" w:hAnsi="Cambria Math"/>
          <w:lang w:eastAsia="zh-Hans"/>
        </w:rPr>
        <w:t>:</w:t>
      </w:r>
    </w:p>
    <w:p w14:paraId="0F5B4838" w14:textId="2A419A8B" w:rsidR="00332DAC" w:rsidRDefault="005B404D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</m:oMath>
      </m:oMathPara>
    </w:p>
    <w:p w14:paraId="387BD9AF" w14:textId="5A56BE61" w:rsidR="00244EC8" w:rsidRDefault="00D30138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其中</w:t>
      </w:r>
      <w:r>
        <w:rPr>
          <w:rFonts w:ascii="Cambria Math" w:hAnsi="Cambria Math" w:hint="eastAsia"/>
          <w:lang w:eastAsia="zh-Hans"/>
        </w:rPr>
        <w:t>n</w:t>
      </w:r>
      <w:r>
        <w:rPr>
          <w:rFonts w:ascii="Cambria Math" w:hAnsi="Cambria Math" w:hint="eastAsia"/>
          <w:lang w:eastAsia="zh-Hans"/>
        </w:rPr>
        <w:t>为加性高斯白噪声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均值为</w:t>
      </w:r>
      <w:r>
        <w:rPr>
          <w:rFonts w:ascii="Cambria Math" w:hAnsi="Cambria Math"/>
          <w:lang w:eastAsia="zh-Hans"/>
        </w:rPr>
        <w:t>0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。</w:t>
      </w:r>
      <w:r w:rsidR="00A84D04">
        <w:rPr>
          <w:rFonts w:ascii="Cambria Math" w:hAnsi="Cambria Math" w:hint="eastAsia"/>
        </w:rPr>
        <w:t xml:space="preserve"> </w:t>
      </w:r>
    </w:p>
    <w:p w14:paraId="07B9819F" w14:textId="4F9D230E" w:rsidR="00170B00" w:rsidRPr="00CF5CB2" w:rsidRDefault="00D30138" w:rsidP="00CF5CB2">
      <w:pPr>
        <w:spacing w:line="360" w:lineRule="auto"/>
        <w:jc w:val="left"/>
        <w:rPr>
          <w:rFonts w:ascii="Cambria Math" w:hAnsi="Cambria Math"/>
          <w:b/>
          <w:bCs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2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="0098559E" w:rsidRPr="005A1DC4">
        <w:rPr>
          <w:rFonts w:ascii="Cambria Math" w:hAnsi="Cambria Math" w:hint="eastAsia"/>
          <w:b/>
          <w:bCs/>
        </w:rPr>
        <w:t>考虑多标签的并行传输方案</w:t>
      </w:r>
    </w:p>
    <w:p w14:paraId="73230CBB" w14:textId="2C503D35" w:rsidR="00244EC8" w:rsidRDefault="00D30138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定义经由标签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传输的符号为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 w:rsidR="000B7A6A">
        <w:rPr>
          <w:rFonts w:ascii="Cambria Math" w:hAnsi="Cambria Math" w:hint="eastAsia"/>
          <w:lang w:eastAsia="zh-Hans"/>
        </w:rPr>
        <w:t>标签</w:t>
      </w:r>
      <w:r w:rsidR="000B7A6A">
        <w:rPr>
          <w:rFonts w:ascii="Cambria Math" w:hAnsi="Cambria Math" w:hint="eastAsia"/>
          <w:lang w:eastAsia="zh-Hans"/>
        </w:rPr>
        <w:t>k</w:t>
      </w:r>
      <w:r w:rsidR="000B7A6A">
        <w:rPr>
          <w:rFonts w:ascii="Cambria Math" w:hAnsi="Cambria Math" w:hint="eastAsia"/>
          <w:lang w:eastAsia="zh-Hans"/>
        </w:rPr>
        <w:t>与信号源之间的前继信道为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B7A6A">
        <w:rPr>
          <w:rFonts w:ascii="Cambria Math" w:hAnsi="Cambria Math"/>
        </w:rPr>
        <w:t>，</w:t>
      </w:r>
      <w:r w:rsidR="00315EA6">
        <w:rPr>
          <w:rFonts w:ascii="Cambria Math" w:hAnsi="Cambria Math" w:hint="eastAsia"/>
        </w:rPr>
        <w:t>则</w:t>
      </w:r>
      <w:r>
        <w:rPr>
          <w:rFonts w:ascii="Cambria Math" w:hAnsi="Cambria Math" w:hint="eastAsia"/>
          <w:lang w:eastAsia="zh-Hans"/>
        </w:rPr>
        <w:t>接收信号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一般表示成</w:t>
      </w:r>
      <w:r>
        <w:rPr>
          <w:rFonts w:ascii="Cambria Math" w:hAnsi="Cambria Math"/>
          <w:lang w:eastAsia="zh-Hans"/>
        </w:rPr>
        <w:t>：</w:t>
      </w:r>
    </w:p>
    <w:p w14:paraId="67228821" w14:textId="4CD27777" w:rsidR="00082A92" w:rsidRPr="00082A92" w:rsidRDefault="00D30138" w:rsidP="00CF5CB2">
      <w:pPr>
        <w:spacing w:line="360" w:lineRule="auto"/>
        <w:ind w:left="1678" w:firstLine="420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 </m:t>
          </m:r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an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eastAsia="zh-Hans"/>
            </w:rPr>
            <m:t>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>+</m:t>
          </m:r>
          <m:r>
            <m:rPr>
              <m:sty m:val="b"/>
            </m:rPr>
            <w:rPr>
              <w:rFonts w:ascii="Cambria Math" w:hAnsi="Cambria Math"/>
              <w:lang w:eastAsia="zh-Hans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Han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n</m:t>
          </m:r>
        </m:oMath>
      </m:oMathPara>
    </w:p>
    <w:p w14:paraId="25BE91CF" w14:textId="5AF0E8DF" w:rsidR="003248EF" w:rsidRDefault="003248EF" w:rsidP="00CF5CB2">
      <w:pPr>
        <w:numPr>
          <w:ilvl w:val="0"/>
          <w:numId w:val="1"/>
        </w:numPr>
        <w:spacing w:line="360" w:lineRule="auto"/>
        <w:jc w:val="left"/>
        <w:rPr>
          <w:rFonts w:ascii="Cambria Math" w:hAnsi="Cambria Math"/>
        </w:rPr>
      </w:pPr>
      <w:r w:rsidRPr="005A1DC4">
        <w:rPr>
          <w:rFonts w:ascii="Cambria Math" w:hAnsi="Cambria Math" w:hint="eastAsia"/>
          <w:b/>
          <w:bCs/>
        </w:rPr>
        <w:t>信号处理：</w:t>
      </w:r>
      <w:r>
        <w:rPr>
          <w:rFonts w:ascii="Cambria Math" w:hAnsi="Cambria Math" w:hint="eastAsia"/>
        </w:rPr>
        <w:t>我们将采取多种</w:t>
      </w:r>
      <w:r w:rsidR="00875B40">
        <w:rPr>
          <w:rFonts w:ascii="Cambria Math" w:hAnsi="Cambria Math" w:hint="eastAsia"/>
        </w:rPr>
        <w:t>算法来检测来自多个经由背向散射后的符号数据。在公式中我们采用一个接受</w:t>
      </w:r>
      <w:r w:rsidR="00D37CA1">
        <w:rPr>
          <w:rFonts w:ascii="Cambria Math" w:hAnsi="Cambria Math" w:hint="eastAsia"/>
        </w:rPr>
        <w:t>合并</w:t>
      </w:r>
      <w:r w:rsidR="00875B40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75B40">
        <w:rPr>
          <w:rFonts w:ascii="Cambria Math" w:hAnsi="Cambria Math" w:hint="eastAsia"/>
        </w:rPr>
        <w:t>来表示不同的检测算法。</w:t>
      </w:r>
      <w:r w:rsidR="00D87AFD">
        <w:rPr>
          <w:rFonts w:ascii="Cambria Math" w:hAnsi="Cambria Math" w:hint="eastAsia"/>
        </w:rPr>
        <w:t>可得：</w:t>
      </w:r>
    </w:p>
    <w:p w14:paraId="2638ABA0" w14:textId="0BBB35F5" w:rsidR="003248EF" w:rsidRPr="00217BBA" w:rsidRDefault="005B404D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r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有效信号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lim>
          </m:limLow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标签间干扰信号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有效噪声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</m:oMath>
      </m:oMathPara>
    </w:p>
    <w:p w14:paraId="57F0ED77" w14:textId="31A171DD" w:rsidR="00E14385" w:rsidRDefault="00E1438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由引理可知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/>
          <w:lang w:eastAsia="zh-Hans"/>
        </w:rPr>
        <w:t xml:space="preserve">C &gt;=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733952">
        <w:rPr>
          <w:rFonts w:ascii="Cambria Math" w:hAnsi="Cambria Math" w:hint="eastAsia"/>
        </w:rPr>
        <w:t>，</w:t>
      </w:r>
      <w:r w:rsidR="006365CF">
        <w:rPr>
          <w:rFonts w:ascii="Cambria Math" w:hAnsi="Cambria Math" w:hint="eastAsia"/>
        </w:rPr>
        <w:t>则：</w:t>
      </w:r>
    </w:p>
    <w:p w14:paraId="1999F05F" w14:textId="4F7D550F" w:rsidR="00331FF5" w:rsidRPr="00331FF5" w:rsidRDefault="005B404D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SINR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3A8CAF31" w14:textId="2CD90A66" w:rsidR="00331FF5" w:rsidRDefault="00331FF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其中信</w:t>
      </w:r>
      <w:r w:rsidR="009D3ECF">
        <w:rPr>
          <w:rFonts w:ascii="Cambria Math" w:hAnsi="Cambria Math" w:hint="eastAsia"/>
        </w:rPr>
        <w:t>干</w:t>
      </w:r>
      <w:r>
        <w:rPr>
          <w:rFonts w:ascii="Cambria Math" w:hAnsi="Cambria Math" w:hint="eastAsia"/>
        </w:rPr>
        <w:t>噪比（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SINR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）</w:t>
      </w:r>
      <w:r w:rsidR="00A62F03">
        <w:rPr>
          <w:rFonts w:ascii="Cambria Math" w:hAnsi="Cambria Math" w:hint="eastAsia"/>
        </w:rPr>
        <w:t>为：</w:t>
      </w:r>
    </w:p>
    <w:p w14:paraId="3D190FEC" w14:textId="16986564" w:rsidR="00CF5CB2" w:rsidRDefault="005B404D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514CAFB" w14:textId="77777777" w:rsidR="009B2D30" w:rsidRDefault="00731605" w:rsidP="00E30DDD">
      <w:pPr>
        <w:spacing w:line="360" w:lineRule="auto"/>
        <w:ind w:firstLine="420"/>
        <w:rPr>
          <w:rFonts w:ascii="Cambria Math" w:hAnsi="Cambria Math"/>
          <w:lang w:eastAsia="zh-Hans"/>
        </w:rPr>
      </w:pPr>
      <w:r w:rsidRPr="002773A8">
        <w:rPr>
          <w:rFonts w:ascii="Cambria Math" w:hAnsi="Cambria Math" w:hint="eastAsia"/>
          <w:b/>
          <w:bCs/>
        </w:rPr>
        <w:t>（</w:t>
      </w:r>
      <w:r w:rsidRPr="002773A8">
        <w:rPr>
          <w:rFonts w:ascii="Cambria Math" w:hAnsi="Cambria Math" w:hint="eastAsia"/>
          <w:b/>
          <w:bCs/>
        </w:rPr>
        <w:t>3</w:t>
      </w:r>
      <w:r w:rsidRPr="002773A8">
        <w:rPr>
          <w:rFonts w:ascii="Cambria Math" w:hAnsi="Cambria Math"/>
          <w:b/>
          <w:bCs/>
        </w:rPr>
        <w:t>-1</w:t>
      </w:r>
      <w:r w:rsidRPr="002773A8">
        <w:rPr>
          <w:rFonts w:ascii="Cambria Math" w:hAnsi="Cambria Math" w:hint="eastAsia"/>
          <w:b/>
          <w:bCs/>
        </w:rPr>
        <w:t>）</w:t>
      </w:r>
      <w:r w:rsidR="00D30138">
        <w:rPr>
          <w:rFonts w:ascii="Cambria Math" w:hAnsi="Cambria Math" w:hint="eastAsia"/>
          <w:lang w:eastAsia="zh-Hans"/>
        </w:rPr>
        <w:t>利用</w:t>
      </w:r>
      <w:r w:rsidR="00D30138">
        <w:rPr>
          <w:rFonts w:ascii="Cambria Math" w:hAnsi="Cambria Math"/>
          <w:lang w:eastAsia="zh-Hans"/>
        </w:rPr>
        <w:t>最大比</w:t>
      </w:r>
      <w:r w:rsidR="00D30138">
        <w:rPr>
          <w:rFonts w:ascii="Cambria Math" w:hAnsi="Cambria Math" w:hint="eastAsia"/>
          <w:lang w:eastAsia="zh-Hans"/>
        </w:rPr>
        <w:t>接收</w:t>
      </w:r>
      <w:r w:rsidR="00D30138">
        <w:rPr>
          <w:rFonts w:ascii="Cambria Math" w:hAnsi="Cambria Math"/>
          <w:lang w:eastAsia="zh-Hans"/>
        </w:rPr>
        <w:t>合并</w:t>
      </w:r>
      <w:r w:rsidR="00D30138">
        <w:rPr>
          <w:rFonts w:ascii="Cambria Math" w:hAnsi="Cambria Math"/>
          <w:lang w:eastAsia="zh-Hans"/>
        </w:rPr>
        <w:t>(Maximum Ratio Combining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/>
          <w:lang w:eastAsia="zh-Hans"/>
        </w:rPr>
        <w:t>MRC)</w:t>
      </w:r>
      <w:r w:rsidR="00D30138">
        <w:rPr>
          <w:rFonts w:ascii="Cambria Math" w:hAnsi="Cambria Math"/>
          <w:lang w:eastAsia="zh-Hans"/>
        </w:rPr>
        <w:t>算法</w:t>
      </w:r>
      <w:r w:rsidR="00D30138">
        <w:rPr>
          <w:rFonts w:ascii="Cambria Math" w:hAnsi="Cambria Math" w:hint="eastAsia"/>
          <w:lang w:eastAsia="zh-Hans"/>
        </w:rPr>
        <w:t>来</w:t>
      </w:r>
      <w:r w:rsidR="00D30138">
        <w:rPr>
          <w:rFonts w:ascii="Cambria Math" w:hAnsi="Cambria Math"/>
          <w:lang w:eastAsia="zh-Hans"/>
        </w:rPr>
        <w:t>检测</w:t>
      </w:r>
      <w:r w:rsidR="00D30138">
        <w:rPr>
          <w:rFonts w:ascii="Cambria Math" w:hAnsi="Cambria Math" w:hint="eastAsia"/>
          <w:lang w:eastAsia="zh-Hans"/>
        </w:rPr>
        <w:t>符号</w:t>
      </w:r>
      <w:r w:rsidR="00D30138">
        <w:rPr>
          <w:rFonts w:ascii="Cambria Math" w:hAnsi="Cambria Math"/>
          <w:lang w:eastAsia="zh-Hans"/>
        </w:rPr>
        <w:t>数据。</w:t>
      </w:r>
    </w:p>
    <w:p w14:paraId="5A8E71AD" w14:textId="0A2FAC75" w:rsidR="009B2D30" w:rsidRDefault="00695B62" w:rsidP="009B2D30">
      <w:pPr>
        <w:spacing w:line="360" w:lineRule="auto"/>
        <w:jc w:val="left"/>
        <w:rPr>
          <w:rFonts w:ascii="Cambria Math" w:hAnsi="Cambria Math"/>
        </w:rPr>
      </w:pPr>
      <w:r w:rsidRPr="00695B62">
        <w:rPr>
          <w:rFonts w:ascii="Cambria Math" w:hAnsi="Cambria Math" w:hint="eastAsia"/>
        </w:rPr>
        <w:t>根据</w:t>
      </w:r>
      <w:r w:rsidR="009B2D30" w:rsidRPr="008150F9">
        <w:rPr>
          <w:rFonts w:ascii="Cambria Math" w:hAnsi="Cambria Math" w:hint="eastAsia"/>
          <w:b/>
          <w:bCs/>
        </w:rPr>
        <w:t>引理</w:t>
      </w:r>
      <w:r w:rsidR="008150F9" w:rsidRPr="008150F9">
        <w:rPr>
          <w:rFonts w:ascii="Cambria Math" w:hAnsi="Cambria Math" w:hint="eastAsia"/>
          <w:b/>
          <w:bCs/>
        </w:rPr>
        <w:t>3</w:t>
      </w:r>
      <w:r w:rsidR="008150F9" w:rsidRPr="008150F9">
        <w:rPr>
          <w:rFonts w:ascii="Cambria Math" w:hAnsi="Cambria Math"/>
          <w:b/>
          <w:bCs/>
        </w:rPr>
        <w:t>.1</w:t>
      </w:r>
      <w:r w:rsidR="008150F9">
        <w:rPr>
          <w:rFonts w:ascii="Cambria Math" w:hAnsi="Cambria Math" w:hint="eastAsia"/>
        </w:rPr>
        <w:t>（文献</w:t>
      </w:r>
      <w:r w:rsidR="0040074E">
        <w:rPr>
          <w:rFonts w:ascii="Cambria Math" w:hAnsi="Cambria Math"/>
        </w:rPr>
        <w:fldChar w:fldCharType="begin"/>
      </w:r>
      <w:r w:rsidR="0040074E">
        <w:rPr>
          <w:rFonts w:ascii="Cambria Math" w:hAnsi="Cambria Math"/>
        </w:rPr>
        <w:instrText xml:space="preserve"> REF _Ref91186755 \r \h </w:instrText>
      </w:r>
      <w:r w:rsidR="0040074E">
        <w:rPr>
          <w:rFonts w:ascii="Cambria Math" w:hAnsi="Cambria Math"/>
        </w:rPr>
      </w:r>
      <w:r w:rsidR="0040074E">
        <w:rPr>
          <w:rFonts w:ascii="Cambria Math" w:hAnsi="Cambria Math"/>
        </w:rPr>
        <w:fldChar w:fldCharType="separate"/>
      </w:r>
      <w:r w:rsidR="0040074E">
        <w:rPr>
          <w:rFonts w:ascii="Cambria Math" w:hAnsi="Cambria Math"/>
        </w:rPr>
        <w:t>[1]</w:t>
      </w:r>
      <w:r w:rsidR="0040074E">
        <w:rPr>
          <w:rFonts w:ascii="Cambria Math" w:hAnsi="Cambria Math"/>
        </w:rPr>
        <w:fldChar w:fldCharType="end"/>
      </w:r>
      <w:r w:rsidR="008150F9">
        <w:rPr>
          <w:rFonts w:ascii="Cambria Math" w:hAnsi="Cambria Math" w:hint="eastAsia"/>
        </w:rPr>
        <w:t>）</w:t>
      </w:r>
      <w:r w:rsidR="0040074E">
        <w:rPr>
          <w:rFonts w:ascii="Cambria Math" w:hAnsi="Cambria Math" w:hint="eastAsia"/>
        </w:rPr>
        <w:t>，使用</w:t>
      </w:r>
      <w:r w:rsidR="0040074E">
        <w:rPr>
          <w:rFonts w:ascii="Cambria Math" w:hAnsi="Cambria Math" w:hint="eastAsia"/>
        </w:rPr>
        <w:t>MRC</w:t>
      </w:r>
      <w:r w:rsidR="0040074E">
        <w:rPr>
          <w:rFonts w:ascii="Cambria Math" w:hAnsi="Cambria Math" w:hint="eastAsia"/>
        </w:rPr>
        <w:t>检测的表达式可解出闭式解：</w:t>
      </w:r>
    </w:p>
    <w:p w14:paraId="102C1A40" w14:textId="259CA70C" w:rsidR="0040074E" w:rsidRDefault="005B404D" w:rsidP="009B2D30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E{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E{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5B998CD" w14:textId="13274994" w:rsidR="0025281E" w:rsidRPr="0025281E" w:rsidRDefault="00D30138" w:rsidP="009B2D30">
      <w:pPr>
        <w:spacing w:line="360" w:lineRule="auto"/>
        <w:jc w:val="left"/>
        <w:rPr>
          <w:rFonts w:ascii="Cambria Math" w:hAnsi="Cambria Math" w:hint="eastAsia"/>
        </w:rPr>
      </w:pPr>
      <w:r>
        <w:rPr>
          <w:rFonts w:ascii="Cambria Math" w:hAnsi="Cambria Math" w:hint="eastAsia"/>
          <w:lang w:eastAsia="zh-Hans"/>
        </w:rPr>
        <w:t>对于标签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来说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该算法实现即将信道矢量的共轭转置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bSup>
      </m:oMath>
      <w:r>
        <w:rPr>
          <w:rFonts w:ascii="Cambria Math" w:hAnsi="Cambria Math" w:hint="eastAsia"/>
          <w:lang w:eastAsia="zh-Hans"/>
        </w:rPr>
        <w:t>与接收信号矢量相乘</w:t>
      </w:r>
      <w:r>
        <w:rPr>
          <w:rFonts w:ascii="Cambria Math" w:hAnsi="Cambria Math"/>
          <w:lang w:eastAsia="zh-Hans"/>
        </w:rPr>
        <w:t>，</w:t>
      </w:r>
      <w:r w:rsidR="00486122">
        <w:rPr>
          <w:rFonts w:ascii="Cambria Math" w:hAnsi="Cambria Math" w:hint="eastAsia"/>
        </w:rPr>
        <w:t>即</w:t>
      </w:r>
    </w:p>
    <w:p w14:paraId="78D89FC1" w14:textId="47C8D747" w:rsidR="00013DBA" w:rsidRPr="00013DBA" w:rsidRDefault="005B404D" w:rsidP="00CF5CB2">
      <w:pPr>
        <w:spacing w:line="360" w:lineRule="auto"/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329C43A" w14:textId="3BD1C0A7" w:rsidR="00244EC8" w:rsidRDefault="00E1438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代入上式可得：</w:t>
      </w:r>
    </w:p>
    <w:p w14:paraId="6459B53E" w14:textId="16EB1B6C" w:rsidR="00244EC8" w:rsidRDefault="005B404D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E{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E{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</m:oMathPara>
      <w:r w:rsidR="00A2599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为标签</w:t>
      </w:r>
      <w:r w:rsidR="00A25996">
        <w:rPr>
          <w:rFonts w:ascii="Cambria Math" w:hAnsi="Cambria Math" w:hint="eastAsia"/>
        </w:rPr>
        <w:t>k</w:t>
      </w:r>
      <w:r w:rsidR="00A2599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的功率。</w:t>
      </w:r>
    </w:p>
    <w:p w14:paraId="26FD8E5E" w14:textId="291FAFF8" w:rsidR="00EE2F8D" w:rsidRPr="004670DA" w:rsidRDefault="00193B23" w:rsidP="004670DA">
      <w:pPr>
        <w:spacing w:line="360" w:lineRule="auto"/>
        <w:rPr>
          <w:rFonts w:ascii="Cambria Math" w:hAnsi="Cambria Math"/>
          <w:i/>
        </w:rPr>
      </w:pPr>
      <w:r>
        <w:rPr>
          <w:rFonts w:ascii="Cambria Math" w:hAnsi="Cambria Math" w:hint="eastAsia"/>
        </w:rPr>
        <w:t>由（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）可知，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EE7F9D">
        <w:rPr>
          <w:rFonts w:ascii="Cambria Math" w:hAnsi="Cambria Math" w:hint="eastAsia"/>
        </w:rPr>
        <w:t>可以表示为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A92F66">
        <w:rPr>
          <w:rFonts w:ascii="Cambria Math" w:hAnsi="Cambria Math" w:hint="eastAsia"/>
        </w:rPr>
        <w:t>，</w:t>
      </w:r>
      <w:r w:rsidR="003A23C7">
        <w:rPr>
          <w:rFonts w:ascii="Cambria Math" w:hAnsi="Cambria Math" w:hint="eastAsia"/>
        </w:rPr>
        <w:t>即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p>
          <m:sSupPr>
            <m:ctrlPr>
              <w:rPr>
                <w:rFonts w:ascii="Cambria Math" w:hAnsi="Cambria Math"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eastAsia="zh-Han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,…,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</m:oMath>
      <w:r w:rsidR="003A23C7">
        <w:rPr>
          <w:rFonts w:ascii="Cambria Math" w:hAnsi="Cambria Math" w:hint="eastAsia"/>
        </w:rPr>
        <w:t>，其中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3A23C7">
        <w:rPr>
          <w:rFonts w:ascii="Cambria Math" w:hAnsi="Cambria Math" w:hint="eastAsia"/>
        </w:rPr>
        <w:t>为发射信号的</w:t>
      </w:r>
      <w:r w:rsidR="00633F67">
        <w:rPr>
          <w:rFonts w:ascii="Cambria Math" w:hAnsi="Cambria Math" w:hint="eastAsia"/>
        </w:rPr>
        <w:t>功率控制系数</w:t>
      </w:r>
      <w:r w:rsidR="004670DA">
        <w:rPr>
          <w:rFonts w:ascii="Cambria Math" w:hAnsi="Cambria Math"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EE2F8D">
        <w:rPr>
          <w:rFonts w:ascii="Cambria Math" w:hAnsi="Cambria Math" w:hint="eastAsia"/>
        </w:rPr>
        <w:t>为前向瑞利信道的增益系数</w:t>
      </w:r>
      <w:r w:rsidR="007E577F">
        <w:rPr>
          <w:rFonts w:ascii="Cambria Math" w:hAnsi="Cambria Math" w:hint="eastAsia"/>
        </w:rPr>
        <w:t>，</w:t>
      </w:r>
      <w:r w:rsidR="005163AA">
        <w:rPr>
          <w:rFonts w:ascii="Cambria Math" w:hAnsi="Cambria Math" w:hint="eastAsia"/>
        </w:rPr>
        <w:t>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r>
          <w:rPr>
            <w:rFonts w:ascii="Cambria Math" w:hAnsi="Cambria Math"/>
          </w:rPr>
          <m:t>(0,1)</m:t>
        </m:r>
      </m:oMath>
      <w:r w:rsidR="009A7B6E">
        <w:rPr>
          <w:rFonts w:ascii="Cambria Math" w:hAnsi="Cambria Math" w:hint="eastAsia"/>
        </w:rPr>
        <w:t>，</w:t>
      </w:r>
      <w:r w:rsidR="00DB2FF6">
        <w:rPr>
          <w:rFonts w:ascii="Cambria Math" w:hAnsi="Cambria Math" w:hint="eastAsia"/>
        </w:rPr>
        <w:t>因此，</w:t>
      </w:r>
      <m:oMath>
        <m:r>
          <m:rPr>
            <m:scr m:val="double-struck"/>
          </m:rPr>
          <w:rPr>
            <w:rFonts w:ascii="Cambria Math" w:hAnsi="Cambria Math"/>
          </w:rPr>
          <m:t>E{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C80B12">
        <w:rPr>
          <w:rFonts w:ascii="Cambria Math" w:hAnsi="Cambria Math" w:hint="eastAsia"/>
        </w:rPr>
        <w:t>可以计算为：</w:t>
      </w:r>
    </w:p>
    <w:p w14:paraId="71CD8ED1" w14:textId="33C8C7E8" w:rsidR="00C80B12" w:rsidRDefault="00C80B12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 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F256C">
        <w:rPr>
          <w:rFonts w:ascii="Cambria Math" w:hAnsi="Cambria Math" w:hint="eastAsia"/>
        </w:rPr>
        <w:t>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 w:hint="eastAsia"/>
                <w:i/>
              </w:rPr>
            </m:ctrlPr>
          </m:e>
        </m:d>
      </m:oMath>
      <w:r w:rsidR="006F256C">
        <w:rPr>
          <w:rFonts w:ascii="Cambria Math" w:hAnsi="Cambria Math" w:hint="eastAsia"/>
        </w:rPr>
        <w:t>，将其展开可得：</w:t>
      </w:r>
    </w:p>
    <w:p w14:paraId="225A7896" w14:textId="682E93D8" w:rsidR="006F256C" w:rsidRPr="0017387A" w:rsidRDefault="00F057E9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7C784052" w14:textId="5A080A8C" w:rsidR="00692374" w:rsidRDefault="00060120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由于各信道间相互独立，并且根据期望与方差的关系：</w:t>
      </w:r>
    </w:p>
    <w:p w14:paraId="01897727" w14:textId="01052131" w:rsidR="00060120" w:rsidRDefault="00060120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E(x)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61CF5E" w14:textId="0A4EB822" w:rsidR="00692374" w:rsidRDefault="003A19BF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可得结果：</w:t>
      </w:r>
    </w:p>
    <w:p w14:paraId="08FAB12B" w14:textId="6A9B66FD" w:rsidR="00817F99" w:rsidRPr="00BC2750" w:rsidRDefault="00817F99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</m:oMath>
      </m:oMathPara>
    </w:p>
    <w:p w14:paraId="66CAD62B" w14:textId="1543D8CD" w:rsidR="00BC2750" w:rsidRDefault="00BC2750" w:rsidP="00CF5CB2">
      <w:pPr>
        <w:spacing w:line="360" w:lineRule="auto"/>
        <w:jc w:val="left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回代到上式可得：</w:t>
      </w:r>
    </w:p>
    <w:p w14:paraId="60253075" w14:textId="27330033" w:rsidR="003F3C4D" w:rsidRPr="00BC2750" w:rsidRDefault="00817F99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 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hint="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</m:oMath>
      </m:oMathPara>
    </w:p>
    <w:p w14:paraId="2006C935" w14:textId="08C74816" w:rsidR="004164B6" w:rsidRDefault="000364DC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同理，我们对于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Cambria Math" w:hAnsi="Cambria Math" w:hint="eastAsia"/>
        </w:rPr>
        <w:t>进行</w:t>
      </w:r>
      <w:r w:rsidR="009E1210">
        <w:rPr>
          <w:rFonts w:ascii="Cambria Math" w:hAnsi="Cambria Math" w:hint="eastAsia"/>
        </w:rPr>
        <w:t>类似</w:t>
      </w:r>
      <w:r>
        <w:rPr>
          <w:rFonts w:ascii="Cambria Math" w:hAnsi="Cambria Math" w:hint="eastAsia"/>
        </w:rPr>
        <w:t>计算</w:t>
      </w:r>
      <w:r w:rsidR="0000552B">
        <w:rPr>
          <w:rFonts w:ascii="Cambria Math" w:hAnsi="Cambria Math" w:hint="eastAsia"/>
        </w:rPr>
        <w:t>，首先将</w:t>
      </w:r>
      <w:r w:rsidR="00E75015">
        <w:rPr>
          <w:rFonts w:ascii="Cambria Math" w:hAnsi="Cambria Math" w:hint="eastAsia"/>
        </w:rPr>
        <w:t>该式变形得：</w:t>
      </w:r>
    </w:p>
    <w:p w14:paraId="504CD86D" w14:textId="6294B3CF" w:rsidR="00CB09A3" w:rsidRPr="00CC15C0" w:rsidRDefault="00E75015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B6342F" w14:textId="67E7195F" w:rsidR="00CB09A3" w:rsidRDefault="00CB09A3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对后两项</w:t>
      </w:r>
      <w:r w:rsidR="00624B0C">
        <w:rPr>
          <w:rFonts w:ascii="Cambria Math" w:hAnsi="Cambria Math" w:hint="eastAsia"/>
        </w:rPr>
        <w:t>分别</w:t>
      </w:r>
      <w:r>
        <w:rPr>
          <w:rFonts w:ascii="Cambria Math" w:hAnsi="Cambria Math" w:hint="eastAsia"/>
        </w:rPr>
        <w:t>进行分析，其中展开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 w:hint="eastAsia"/>
        </w:rPr>
        <w:t>可得：</w:t>
      </w:r>
    </w:p>
    <w:p w14:paraId="5A81B2CC" w14:textId="07F0B25E" w:rsidR="001D594B" w:rsidRDefault="00CB09A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D3E07">
        <w:rPr>
          <w:rFonts w:ascii="Cambria Math" w:hAnsi="Cambria Math" w:hint="eastAsia"/>
        </w:rPr>
        <w:t>对于</w:t>
      </w:r>
      <m:oMath>
        <m:r>
          <w:rPr>
            <w:rFonts w:ascii="Cambria Math" w:hAnsi="Cambria Math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1D3E07">
        <w:rPr>
          <w:rFonts w:ascii="Cambria Math" w:hAnsi="Cambria Math" w:hint="eastAsia"/>
        </w:rPr>
        <w:t>，将其展开可得：</w:t>
      </w:r>
    </w:p>
    <w:p w14:paraId="32577E1F" w14:textId="58F340B4" w:rsidR="00DC26E8" w:rsidRPr="0067748C" w:rsidRDefault="00D14C2A" w:rsidP="00CF5CB2">
      <w:pPr>
        <w:spacing w:line="360" w:lineRule="auto"/>
        <w:jc w:val="left"/>
        <w:rPr>
          <w:rFonts w:ascii="Cambria Math" w:hAnsi="Cambria Math"/>
          <w:i/>
          <w:color w:val="000000" w:themeColor="text1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rad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e>
                  </m:nary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</m:e>
              </m:nary>
            </m:e>
          </m:d>
        </m:oMath>
      </m:oMathPara>
    </w:p>
    <w:p w14:paraId="16F1FF9D" w14:textId="734F4087" w:rsidR="0081389D" w:rsidRDefault="0081389D" w:rsidP="00B1308F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回代入上式，计算可得：</w:t>
      </w:r>
    </w:p>
    <w:p w14:paraId="7E9F004B" w14:textId="0CFAB54D" w:rsidR="0081389D" w:rsidRDefault="0081389D" w:rsidP="00B1308F">
      <w:pPr>
        <w:spacing w:line="360" w:lineRule="auto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</m:oMath>
      </m:oMathPara>
    </w:p>
    <w:p w14:paraId="24BBFF65" w14:textId="2035CE88" w:rsidR="00A05223" w:rsidRPr="00FF0223" w:rsidRDefault="00A05223" w:rsidP="00B1308F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对于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 w:hint="eastAsia"/>
        </w:rPr>
        <w:t>，展开可得：</w:t>
      </w:r>
    </w:p>
    <w:p w14:paraId="5B4BE83C" w14:textId="6FA50EDD" w:rsidR="00A05223" w:rsidRPr="00A05223" w:rsidRDefault="00A05223" w:rsidP="00B1308F">
      <w:pPr>
        <w:spacing w:line="360" w:lineRule="auto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1FFB7AA7" w14:textId="2FE81779" w:rsidR="006A4046" w:rsidRDefault="006A4046" w:rsidP="00B1308F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因</w:t>
      </w:r>
      <w:r w:rsidR="008F265B">
        <w:rPr>
          <w:rFonts w:ascii="Cambria Math" w:hAnsi="Cambria Math" w:hint="eastAsia"/>
          <w:iCs/>
        </w:rPr>
        <w:t>此</w:t>
      </w:r>
      <w:r w:rsidR="005039BC">
        <w:rPr>
          <w:rFonts w:ascii="Cambria Math" w:hAnsi="Cambria Math" w:hint="eastAsia"/>
          <w:iCs/>
        </w:rPr>
        <w:t>：</w:t>
      </w:r>
    </w:p>
    <w:p w14:paraId="5DF5ECF5" w14:textId="3E9048A6" w:rsidR="006A4046" w:rsidRDefault="006A4046" w:rsidP="00B1308F">
      <w:pPr>
        <w:spacing w:line="360" w:lineRule="auto"/>
        <w:rPr>
          <w:rFonts w:ascii="Cambria Math" w:hAnsi="Cambria Math" w:hint="eastAsia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</m:oMath>
      </m:oMathPara>
    </w:p>
    <w:p w14:paraId="6846C5E2" w14:textId="0D9D1331" w:rsidR="003E7613" w:rsidRDefault="003E7613" w:rsidP="00B1308F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回代到原式可得：</w:t>
      </w:r>
    </w:p>
    <w:p w14:paraId="33D37F78" w14:textId="09958E78" w:rsidR="00E00506" w:rsidRPr="00E00506" w:rsidRDefault="005B404D" w:rsidP="00B1308F">
      <w:pPr>
        <w:spacing w:line="360" w:lineRule="auto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</m:e>
              </m:nary>
            </m:den>
          </m:f>
        </m:oMath>
      </m:oMathPara>
    </w:p>
    <w:p w14:paraId="37F94242" w14:textId="77777777" w:rsidR="005E5912" w:rsidRDefault="005E5912" w:rsidP="00CF5CB2">
      <w:pPr>
        <w:spacing w:line="360" w:lineRule="auto"/>
        <w:ind w:firstLine="420"/>
        <w:jc w:val="left"/>
        <w:rPr>
          <w:rFonts w:ascii="Cambria Math" w:hAnsi="Cambria Math"/>
          <w:b/>
          <w:bCs/>
        </w:rPr>
      </w:pPr>
    </w:p>
    <w:p w14:paraId="4A4C5798" w14:textId="28FE4032" w:rsidR="00B05DA1" w:rsidRDefault="00340350" w:rsidP="00CF5CB2">
      <w:pPr>
        <w:spacing w:line="360" w:lineRule="auto"/>
        <w:ind w:firstLine="420"/>
        <w:jc w:val="left"/>
        <w:rPr>
          <w:rFonts w:ascii="Cambria Math" w:hAnsi="Cambria Math"/>
        </w:rPr>
      </w:pPr>
      <w:r w:rsidRPr="00F1591E">
        <w:rPr>
          <w:rFonts w:ascii="Cambria Math" w:hAnsi="Cambria Math" w:hint="eastAsia"/>
          <w:b/>
          <w:bCs/>
        </w:rPr>
        <w:t>（</w:t>
      </w:r>
      <w:r w:rsidRPr="00F1591E">
        <w:rPr>
          <w:rFonts w:ascii="Cambria Math" w:hAnsi="Cambria Math" w:hint="eastAsia"/>
          <w:b/>
          <w:bCs/>
        </w:rPr>
        <w:t>3</w:t>
      </w:r>
      <w:r w:rsidRPr="00F1591E">
        <w:rPr>
          <w:rFonts w:ascii="Cambria Math" w:hAnsi="Cambria Math"/>
          <w:b/>
          <w:bCs/>
        </w:rPr>
        <w:t>-2</w:t>
      </w:r>
      <w:r w:rsidRPr="00F1591E">
        <w:rPr>
          <w:rFonts w:ascii="Cambria Math" w:hAnsi="Cambria Math" w:hint="eastAsia"/>
          <w:b/>
          <w:bCs/>
        </w:rPr>
        <w:t>）</w:t>
      </w:r>
      <w:r w:rsidR="00B3060D">
        <w:rPr>
          <w:rFonts w:ascii="Cambria Math" w:hAnsi="Cambria Math" w:hint="eastAsia"/>
        </w:rPr>
        <w:t>若采用最小均方误差</w:t>
      </w:r>
      <w:r w:rsidR="00B3060D">
        <w:rPr>
          <w:rFonts w:ascii="Cambria Math" w:hAnsi="Cambria Math" w:hint="eastAsia"/>
        </w:rPr>
        <w:t>(</w:t>
      </w:r>
      <w:r w:rsidR="00B3060D" w:rsidRPr="00B3060D">
        <w:rPr>
          <w:rFonts w:ascii="Cambria Math" w:hAnsi="Cambria Math"/>
          <w:lang w:eastAsia="zh-Hans"/>
        </w:rPr>
        <w:t>Minimum Mean Square Error</w:t>
      </w:r>
      <w:r w:rsidR="00B3060D">
        <w:rPr>
          <w:rFonts w:ascii="Cambria Math" w:hAnsi="Cambria Math"/>
          <w:lang w:eastAsia="zh-Hans"/>
        </w:rPr>
        <w:t>，</w:t>
      </w:r>
      <w:r w:rsidR="00B3060D">
        <w:rPr>
          <w:rFonts w:ascii="Cambria Math" w:hAnsi="Cambria Math"/>
          <w:lang w:eastAsia="zh-Hans"/>
        </w:rPr>
        <w:t>M</w:t>
      </w:r>
      <w:r w:rsidR="00B3060D">
        <w:rPr>
          <w:rFonts w:ascii="Cambria Math" w:hAnsi="Cambria Math" w:hint="eastAsia"/>
        </w:rPr>
        <w:t>MSE</w:t>
      </w:r>
      <w:r w:rsidR="00B3060D">
        <w:rPr>
          <w:rFonts w:ascii="Cambria Math" w:hAnsi="Cambria Math"/>
          <w:lang w:eastAsia="zh-Hans"/>
        </w:rPr>
        <w:t>)</w:t>
      </w:r>
      <w:r w:rsidR="00B3060D">
        <w:rPr>
          <w:rFonts w:ascii="Cambria Math" w:hAnsi="Cambria Math"/>
          <w:lang w:eastAsia="zh-Hans"/>
        </w:rPr>
        <w:t>算法</w:t>
      </w:r>
      <w:r w:rsidR="00B3060D">
        <w:rPr>
          <w:rFonts w:ascii="Cambria Math" w:hAnsi="Cambria Math" w:hint="eastAsia"/>
          <w:lang w:eastAsia="zh-Hans"/>
        </w:rPr>
        <w:t>来</w:t>
      </w:r>
      <w:r w:rsidR="00B3060D">
        <w:rPr>
          <w:rFonts w:ascii="Cambria Math" w:hAnsi="Cambria Math"/>
          <w:lang w:eastAsia="zh-Hans"/>
        </w:rPr>
        <w:t>检测</w:t>
      </w:r>
      <w:r w:rsidR="00B3060D">
        <w:rPr>
          <w:rFonts w:ascii="Cambria Math" w:hAnsi="Cambria Math" w:hint="eastAsia"/>
          <w:lang w:eastAsia="zh-Hans"/>
        </w:rPr>
        <w:t>符号</w:t>
      </w:r>
      <w:r w:rsidR="00B3060D">
        <w:rPr>
          <w:rFonts w:ascii="Cambria Math" w:hAnsi="Cambria Math"/>
          <w:lang w:eastAsia="zh-Hans"/>
        </w:rPr>
        <w:t>数据</w:t>
      </w:r>
      <w:r w:rsidR="00844DC7">
        <w:rPr>
          <w:rFonts w:ascii="Cambria Math" w:hAnsi="Cambria Math" w:hint="eastAsia"/>
          <w:lang w:eastAsia="zh-Hans"/>
        </w:rPr>
        <w:t>，</w:t>
      </w:r>
      <w:r w:rsidR="0098355F">
        <w:rPr>
          <w:rFonts w:ascii="Cambria Math" w:hAnsi="Cambria Math" w:hint="eastAsia"/>
        </w:rPr>
        <w:t>本场景中不考虑空间相关性，故</w:t>
      </w:r>
      <w:r w:rsidR="00844DC7">
        <w:rPr>
          <w:rFonts w:ascii="Cambria Math" w:hAnsi="Cambria Math" w:hint="eastAsia"/>
        </w:rPr>
        <w:t>对于标签</w:t>
      </w:r>
      <w:r w:rsidR="00844DC7">
        <w:rPr>
          <w:rFonts w:ascii="Cambria Math" w:hAnsi="Cambria Math" w:hint="eastAsia"/>
        </w:rPr>
        <w:t>k</w:t>
      </w:r>
      <w:r w:rsidR="00844DC7">
        <w:rPr>
          <w:rFonts w:ascii="Cambria Math" w:hAnsi="Cambria Math" w:hint="eastAsia"/>
        </w:rPr>
        <w:t>而言</w:t>
      </w:r>
      <w:r w:rsidR="008B3653">
        <w:rPr>
          <w:rFonts w:ascii="Cambria Math" w:hAnsi="Cambria Math" w:hint="eastAsia"/>
        </w:rPr>
        <w:t>，</w:t>
      </w:r>
    </w:p>
    <w:p w14:paraId="796398EB" w14:textId="7D808B62" w:rsidR="00C677C2" w:rsidRDefault="005B404D" w:rsidP="00C677C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 =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 ≠ 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hint="eastAsia"/>
                              <w:b/>
                              <w:bCs/>
                              <w:i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E528386" w14:textId="391672F0" w:rsidR="000C3128" w:rsidRDefault="00A25996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的功率</w:t>
      </w:r>
      <w:r w:rsidR="00E17EAC">
        <w:rPr>
          <w:rFonts w:ascii="Cambria Math" w:hAnsi="Cambria Math" w:hint="eastAsia"/>
        </w:rPr>
        <w:t>。</w:t>
      </w:r>
    </w:p>
    <w:p w14:paraId="2D44241A" w14:textId="2BEF7945" w:rsidR="00613554" w:rsidRDefault="00613554" w:rsidP="00CF5CB2">
      <w:pPr>
        <w:spacing w:line="360" w:lineRule="auto"/>
        <w:jc w:val="left"/>
        <w:rPr>
          <w:rFonts w:ascii="Cambria Math" w:hAnsi="Cambria Math"/>
        </w:rPr>
      </w:pPr>
      <w:r w:rsidRPr="002A1522">
        <w:rPr>
          <w:rFonts w:ascii="Cambria Math" w:hAnsi="Cambria Math" w:hint="eastAsia"/>
          <w:b/>
          <w:bCs/>
        </w:rPr>
        <w:t>引理</w:t>
      </w:r>
      <w:r w:rsidRPr="002A1522">
        <w:rPr>
          <w:rFonts w:ascii="Cambria Math" w:hAnsi="Cambria Math" w:hint="eastAsia"/>
          <w:b/>
          <w:bCs/>
        </w:rPr>
        <w:t>3</w:t>
      </w:r>
      <w:r w:rsidRPr="002A1522">
        <w:rPr>
          <w:rFonts w:ascii="Cambria Math" w:hAnsi="Cambria Math"/>
          <w:b/>
          <w:bCs/>
        </w:rPr>
        <w:t>.2</w:t>
      </w:r>
      <w:r w:rsidRPr="002A1522"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文献</w:t>
      </w:r>
      <w:r>
        <w:rPr>
          <w:rFonts w:ascii="Cambria Math" w:hAnsi="Cambria Math"/>
        </w:rPr>
        <w:t>[2]</w:t>
      </w:r>
      <w:r>
        <w:rPr>
          <w:rFonts w:ascii="Cambria Math" w:hAnsi="Cambria Math" w:hint="eastAsia"/>
        </w:rPr>
        <w:t>）</w:t>
      </w:r>
      <w:r w:rsidR="00207156">
        <w:rPr>
          <w:rFonts w:ascii="Cambria Math" w:hAnsi="Cambria Math"/>
        </w:rPr>
        <w:t>:</w:t>
      </w:r>
      <w:r w:rsidR="00207156">
        <w:rPr>
          <w:rFonts w:ascii="Cambria Math" w:hAnsi="Cambria Math" w:hint="eastAsia"/>
        </w:rPr>
        <w:t>考虑固定的向量</w:t>
      </w:r>
      <m:oMath>
        <m:r>
          <m:rPr>
            <m:sty m:val="bi"/>
          </m:rP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 w:rsidR="00207156">
        <w:rPr>
          <w:rFonts w:ascii="Cambria Math" w:hAnsi="Cambria Math" w:hint="eastAsia"/>
        </w:rPr>
        <w:t>和厄米正定矩阵</w:t>
      </w:r>
      <m:oMath>
        <m: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×N</m:t>
            </m:r>
          </m:sup>
        </m:sSup>
      </m:oMath>
      <w:r w:rsidR="007C399B">
        <w:rPr>
          <w:rFonts w:ascii="Cambria Math" w:hAnsi="Cambria Math"/>
        </w:rPr>
        <w:t>,</w:t>
      </w:r>
      <w:r w:rsidR="007C399B">
        <w:rPr>
          <w:rFonts w:ascii="Cambria Math" w:hAnsi="Cambria Math" w:hint="eastAsia"/>
        </w:rPr>
        <w:t>那么有：</w:t>
      </w:r>
    </w:p>
    <w:p w14:paraId="40BC39F2" w14:textId="4058A64E" w:rsidR="007C399B" w:rsidRPr="00215C51" w:rsidRDefault="005B404D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Bν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754891A" w14:textId="144DA3A5" w:rsidR="00215C51" w:rsidRPr="00600DA5" w:rsidRDefault="00215C51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其中，</w:t>
      </w:r>
      <w:r w:rsidR="00600DA5">
        <w:rPr>
          <w:rFonts w:ascii="Cambria Math" w:hAnsi="Cambria Math" w:hint="eastAsia"/>
        </w:rPr>
        <w:t>最大值在</w:t>
      </w:r>
      <m:oMath>
        <m:r>
          <m:rPr>
            <m:sty m:val="bi"/>
          </m:rP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</m:oMath>
      <w:r w:rsidR="00600DA5">
        <w:rPr>
          <w:rFonts w:ascii="Cambria Math" w:hAnsi="Cambria Math" w:hint="eastAsia"/>
        </w:rPr>
        <w:t>时取得。</w:t>
      </w:r>
    </w:p>
    <w:p w14:paraId="25C87F56" w14:textId="2B94E02B" w:rsidR="00340350" w:rsidRDefault="00215C51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由此可推得，</w:t>
      </w:r>
      <w:r w:rsidR="006410BD">
        <w:rPr>
          <w:rFonts w:ascii="Cambria Math" w:hAnsi="Cambria Math" w:hint="eastAsia"/>
        </w:rPr>
        <w:t>取得最大值时</w:t>
      </w:r>
      <w:r w:rsidR="00F57AA7">
        <w:rPr>
          <w:rFonts w:ascii="Cambria Math" w:hAnsi="Cambria Math" w:hint="eastAsia"/>
        </w:rPr>
        <w:t>接受合并</w:t>
      </w:r>
      <w:r w:rsidR="00256BF9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Hans"/>
              </w:rPr>
              <m:t>k</m:t>
            </m:r>
          </m:sub>
        </m:sSub>
      </m:oMath>
      <w:r w:rsidR="007702F2">
        <w:rPr>
          <w:rFonts w:ascii="Cambria Math" w:hAnsi="Cambria Math" w:hint="eastAsia"/>
        </w:rPr>
        <w:t>为</w:t>
      </w:r>
      <w:r w:rsidR="00CD1A90">
        <w:rPr>
          <w:rFonts w:ascii="Cambria Math" w:hAnsi="Cambria Math" w:hint="eastAsia"/>
        </w:rPr>
        <w:t>：</w:t>
      </w:r>
    </w:p>
    <w:p w14:paraId="5D2A5397" w14:textId="096A95D6" w:rsidR="00802BED" w:rsidRPr="000C247A" w:rsidRDefault="005B404D" w:rsidP="00CF5CB2">
      <w:pPr>
        <w:spacing w:line="360" w:lineRule="auto"/>
        <w:jc w:val="left"/>
        <w:rPr>
          <w:rFonts w:ascii="Cambria Math" w:hAnsi="Cambria Math"/>
          <w:b/>
          <w:bCs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hint="eastAsia"/>
                              <w:b/>
                              <w:bCs/>
                              <w:i/>
                            </w:rPr>
                          </m:ctrlP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lang w:eastAsia="zh-Hans"/>
                </w:rPr>
              </m:ctrlPr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</m:oMath>
      </m:oMathPara>
    </w:p>
    <w:p w14:paraId="5902FAF9" w14:textId="16BC0188" w:rsidR="000C247A" w:rsidRDefault="000C247A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所以</w:t>
      </w:r>
      <m:oMath>
        <m:r>
          <w:rPr>
            <w:rFonts w:ascii="Cambria Math" w:hAnsi="Cambria Math" w:hint="eastAsia"/>
          </w:rPr>
          <m:t>SINR</m:t>
        </m:r>
      </m:oMath>
      <w:r>
        <w:rPr>
          <w:rFonts w:ascii="Cambria Math" w:hAnsi="Cambria Math" w:hint="eastAsia"/>
        </w:rPr>
        <w:t>最大值可求得：</w:t>
      </w:r>
    </w:p>
    <w:p w14:paraId="459374CE" w14:textId="7444448A" w:rsidR="000C247A" w:rsidRPr="000C247A" w:rsidRDefault="000C247A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H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hint="eastAsia"/>
                              <w:b/>
                              <w:bCs/>
                              <w:i/>
                            </w:rPr>
                          </m:ctrlPr>
                        </m:sub>
                      </m:sSub>
                    </m:e>
                  </m:nary>
                  <m:ctrlPr>
                    <w:rPr>
                      <w:rFonts w:ascii="Cambria Math" w:hAnsi="Cambria Math" w:hint="eastAsia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</m:oMath>
      </m:oMathPara>
    </w:p>
    <w:p w14:paraId="73AC935D" w14:textId="13384263" w:rsidR="00D95A49" w:rsidRDefault="008F31B5" w:rsidP="00E14BFF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Hans"/>
              </w:rPr>
              <m:t>Ι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70868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70868">
        <w:rPr>
          <w:rFonts w:ascii="Cambria Math" w:hAnsi="Cambria Math" w:hint="eastAsia"/>
        </w:rPr>
        <w:t>的单位阵。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C45620">
        <w:rPr>
          <w:rFonts w:ascii="Cambria Math" w:hAnsi="Cambria Math" w:hint="eastAsia"/>
        </w:rPr>
        <w:t>表示</w:t>
      </w:r>
      <w:r w:rsidR="009D28EA">
        <w:rPr>
          <w:rFonts w:ascii="Cambria Math" w:hAnsi="Cambria Math"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9D28EA">
        <w:rPr>
          <w:rFonts w:ascii="Cambria Math" w:hAnsi="Cambria Math" w:hint="eastAsia"/>
        </w:rPr>
        <w:t>，即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p>
          <m:sSupPr>
            <m:ctrlPr>
              <w:rPr>
                <w:rFonts w:ascii="Cambria Math" w:hAnsi="Cambria Math"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eastAsia="zh-Han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,…,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</m:oMath>
      <w:r w:rsidR="009D28EA">
        <w:rPr>
          <w:rFonts w:ascii="Cambria Math" w:hAnsi="Cambria Math"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D28EA">
        <w:rPr>
          <w:rFonts w:ascii="Cambria Math" w:hAnsi="Cambria Math" w:hint="eastAsia"/>
        </w:rPr>
        <w:t>为发射信号的功率控制系数，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D28EA">
        <w:rPr>
          <w:rFonts w:ascii="Cambria Math" w:hAnsi="Cambria Math" w:hint="eastAsia"/>
        </w:rPr>
        <w:t>为前向瑞利信道的增益系数，服从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r>
          <w:rPr>
            <w:rFonts w:ascii="Cambria Math" w:hAnsi="Cambria Math"/>
          </w:rPr>
          <m:t>(0,1)</m:t>
        </m:r>
      </m:oMath>
      <w:r w:rsidR="008B4884">
        <w:rPr>
          <w:rFonts w:ascii="Cambria Math" w:hAnsi="Cambria Math" w:hint="eastAsia"/>
        </w:rPr>
        <w:t>。</w:t>
      </w:r>
    </w:p>
    <w:p w14:paraId="428C4DE2" w14:textId="4BD9E7CE" w:rsidR="006A675D" w:rsidRDefault="006A675D" w:rsidP="00E14BFF">
      <w:pPr>
        <w:spacing w:line="360" w:lineRule="auto"/>
        <w:jc w:val="left"/>
        <w:rPr>
          <w:rFonts w:ascii="Cambria Math" w:hAnsi="Cambria Math"/>
        </w:rPr>
      </w:pPr>
    </w:p>
    <w:p w14:paraId="019EA075" w14:textId="5159C611" w:rsidR="00EA2533" w:rsidRDefault="00EA2533" w:rsidP="00E14BFF">
      <w:pPr>
        <w:spacing w:line="360" w:lineRule="auto"/>
        <w:jc w:val="left"/>
        <w:rPr>
          <w:rFonts w:ascii="Cambria Math" w:hAnsi="Cambria Math"/>
        </w:rPr>
      </w:pPr>
    </w:p>
    <w:p w14:paraId="7C1062C6" w14:textId="1BAA35A6" w:rsidR="008D54A7" w:rsidRDefault="008D54A7" w:rsidP="00E14BFF">
      <w:pPr>
        <w:spacing w:line="360" w:lineRule="auto"/>
        <w:jc w:val="left"/>
        <w:rPr>
          <w:rFonts w:ascii="Cambria Math" w:hAnsi="Cambria Math"/>
        </w:rPr>
      </w:pPr>
    </w:p>
    <w:p w14:paraId="6BD8F48C" w14:textId="7D2A977E" w:rsidR="008D54A7" w:rsidRDefault="008D54A7" w:rsidP="00E14BFF">
      <w:pPr>
        <w:spacing w:line="360" w:lineRule="auto"/>
        <w:jc w:val="left"/>
        <w:rPr>
          <w:rFonts w:ascii="Cambria Math" w:hAnsi="Cambria Math"/>
        </w:rPr>
      </w:pPr>
    </w:p>
    <w:p w14:paraId="6602A7B2" w14:textId="77777777" w:rsidR="008D54A7" w:rsidRDefault="008D54A7" w:rsidP="00E14BFF">
      <w:pPr>
        <w:spacing w:line="360" w:lineRule="auto"/>
        <w:jc w:val="left"/>
        <w:rPr>
          <w:rFonts w:ascii="Cambria Math" w:hAnsi="Cambria Math" w:hint="eastAsia"/>
        </w:rPr>
      </w:pPr>
    </w:p>
    <w:p w14:paraId="77FD7380" w14:textId="6FA1D8FD" w:rsidR="00396EF4" w:rsidRDefault="00856640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参考文献：</w:t>
      </w:r>
    </w:p>
    <w:p w14:paraId="12435168" w14:textId="4947234C" w:rsidR="00407583" w:rsidRDefault="00965D4C" w:rsidP="00407583">
      <w:pPr>
        <w:pStyle w:val="af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bookmarkStart w:id="2" w:name="_Ref91186755"/>
      <w:r w:rsidRPr="00407583">
        <w:rPr>
          <w:rFonts w:ascii="Times New Roman" w:hAnsi="Times New Roman" w:cs="Times New Roman"/>
        </w:rPr>
        <w:t xml:space="preserve">Özlem </w:t>
      </w:r>
      <w:proofErr w:type="spellStart"/>
      <w:r w:rsidRPr="00407583">
        <w:rPr>
          <w:rFonts w:ascii="Times New Roman" w:hAnsi="Times New Roman" w:cs="Times New Roman"/>
        </w:rPr>
        <w:t>Tugfe</w:t>
      </w:r>
      <w:proofErr w:type="spellEnd"/>
      <w:r w:rsidRPr="00407583">
        <w:rPr>
          <w:rFonts w:ascii="Times New Roman" w:hAnsi="Times New Roman" w:cs="Times New Roman"/>
        </w:rPr>
        <w:t xml:space="preserve"> Demir; Emil </w:t>
      </w:r>
      <w:proofErr w:type="spellStart"/>
      <w:r w:rsidRPr="00407583">
        <w:rPr>
          <w:rFonts w:ascii="Times New Roman" w:hAnsi="Times New Roman" w:cs="Times New Roman"/>
        </w:rPr>
        <w:t>Björnson</w:t>
      </w:r>
      <w:proofErr w:type="spellEnd"/>
      <w:r w:rsidRPr="00407583">
        <w:rPr>
          <w:rFonts w:ascii="Times New Roman" w:hAnsi="Times New Roman" w:cs="Times New Roman"/>
        </w:rPr>
        <w:t xml:space="preserve">; Luca Sanguinetti, Foundations of User-Centric Cell-Free Massive </w:t>
      </w:r>
      <w:proofErr w:type="gramStart"/>
      <w:r w:rsidRPr="00407583">
        <w:rPr>
          <w:rFonts w:ascii="Times New Roman" w:hAnsi="Times New Roman" w:cs="Times New Roman"/>
        </w:rPr>
        <w:t>MIMO ,</w:t>
      </w:r>
      <w:proofErr w:type="gramEnd"/>
      <w:r w:rsidRPr="00407583">
        <w:rPr>
          <w:rFonts w:ascii="Times New Roman" w:hAnsi="Times New Roman" w:cs="Times New Roman"/>
        </w:rPr>
        <w:t xml:space="preserve"> now, 2021.</w:t>
      </w:r>
      <w:bookmarkEnd w:id="2"/>
    </w:p>
    <w:p w14:paraId="4921F8B8" w14:textId="73D6EC7E" w:rsidR="00407583" w:rsidRPr="00407583" w:rsidRDefault="00407583" w:rsidP="00407583">
      <w:pPr>
        <w:pStyle w:val="af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407583">
        <w:rPr>
          <w:rFonts w:ascii="Times New Roman" w:hAnsi="Times New Roman" w:cs="Times New Roman"/>
        </w:rPr>
        <w:t xml:space="preserve">Emil </w:t>
      </w:r>
      <w:proofErr w:type="spellStart"/>
      <w:r w:rsidRPr="00407583">
        <w:rPr>
          <w:rFonts w:ascii="Times New Roman" w:hAnsi="Times New Roman" w:cs="Times New Roman"/>
        </w:rPr>
        <w:t>Björnson</w:t>
      </w:r>
      <w:proofErr w:type="spellEnd"/>
      <w:r w:rsidRPr="00407583">
        <w:rPr>
          <w:rFonts w:ascii="Times New Roman" w:hAnsi="Times New Roman" w:cs="Times New Roman"/>
        </w:rPr>
        <w:t xml:space="preserve">, Jakob </w:t>
      </w:r>
      <w:proofErr w:type="spellStart"/>
      <w:r w:rsidRPr="00407583">
        <w:rPr>
          <w:rFonts w:ascii="Times New Roman" w:hAnsi="Times New Roman" w:cs="Times New Roman"/>
        </w:rPr>
        <w:t>Hoydis</w:t>
      </w:r>
      <w:proofErr w:type="spellEnd"/>
      <w:r w:rsidRPr="00407583">
        <w:rPr>
          <w:rFonts w:ascii="Times New Roman" w:hAnsi="Times New Roman" w:cs="Times New Roman"/>
        </w:rPr>
        <w:t>, and Luca Sanguinetti. 2017. Massive MIMO Networks: Spectral, Energy, and Hardware Efficiency. &lt;</w:t>
      </w:r>
      <w:proofErr w:type="spellStart"/>
      <w:r w:rsidRPr="00407583">
        <w:rPr>
          <w:rFonts w:ascii="Times New Roman" w:hAnsi="Times New Roman" w:cs="Times New Roman"/>
        </w:rPr>
        <w:t>i</w:t>
      </w:r>
      <w:proofErr w:type="spellEnd"/>
      <w:r w:rsidRPr="00407583">
        <w:rPr>
          <w:rFonts w:ascii="Times New Roman" w:hAnsi="Times New Roman" w:cs="Times New Roman"/>
        </w:rPr>
        <w:t xml:space="preserve">&gt;Found. Trends Signal </w:t>
      </w:r>
      <w:proofErr w:type="gramStart"/>
      <w:r w:rsidRPr="00407583">
        <w:rPr>
          <w:rFonts w:ascii="Times New Roman" w:hAnsi="Times New Roman" w:cs="Times New Roman"/>
        </w:rPr>
        <w:t>Process.&lt;</w:t>
      </w:r>
      <w:proofErr w:type="gramEnd"/>
      <w:r w:rsidRPr="00407583">
        <w:rPr>
          <w:rFonts w:ascii="Times New Roman" w:hAnsi="Times New Roman" w:cs="Times New Roman"/>
        </w:rPr>
        <w:t>/</w:t>
      </w:r>
      <w:proofErr w:type="spellStart"/>
      <w:r w:rsidRPr="00407583">
        <w:rPr>
          <w:rFonts w:ascii="Times New Roman" w:hAnsi="Times New Roman" w:cs="Times New Roman"/>
        </w:rPr>
        <w:t>i</w:t>
      </w:r>
      <w:proofErr w:type="spellEnd"/>
      <w:r w:rsidRPr="00407583">
        <w:rPr>
          <w:rFonts w:ascii="Times New Roman" w:hAnsi="Times New Roman" w:cs="Times New Roman"/>
        </w:rPr>
        <w:t xml:space="preserve">&gt; 11, 3–4 (15 11 2017), 154–655. </w:t>
      </w:r>
      <w:proofErr w:type="spellStart"/>
      <w:proofErr w:type="gramStart"/>
      <w:r w:rsidRPr="00407583">
        <w:rPr>
          <w:rFonts w:ascii="Times New Roman" w:hAnsi="Times New Roman" w:cs="Times New Roman"/>
        </w:rPr>
        <w:t>DOI:https</w:t>
      </w:r>
      <w:proofErr w:type="spellEnd"/>
      <w:r w:rsidRPr="00407583">
        <w:rPr>
          <w:rFonts w:ascii="Times New Roman" w:hAnsi="Times New Roman" w:cs="Times New Roman"/>
        </w:rPr>
        <w:t>://doi.org/10.1561/2000000093</w:t>
      </w:r>
      <w:proofErr w:type="gramEnd"/>
    </w:p>
    <w:sectPr w:rsidR="00407583" w:rsidRPr="00407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112" w14:textId="77777777" w:rsidR="005B404D" w:rsidRDefault="005B404D" w:rsidP="0009781B">
      <w:r>
        <w:separator/>
      </w:r>
    </w:p>
  </w:endnote>
  <w:endnote w:type="continuationSeparator" w:id="0">
    <w:p w14:paraId="7FEC16D2" w14:textId="77777777" w:rsidR="005B404D" w:rsidRDefault="005B404D" w:rsidP="0009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D31D" w14:textId="77777777" w:rsidR="005B404D" w:rsidRDefault="005B404D" w:rsidP="0009781B">
      <w:r>
        <w:separator/>
      </w:r>
    </w:p>
  </w:footnote>
  <w:footnote w:type="continuationSeparator" w:id="0">
    <w:p w14:paraId="51DE785D" w14:textId="77777777" w:rsidR="005B404D" w:rsidRDefault="005B404D" w:rsidP="0009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CC4"/>
    <w:multiLevelType w:val="hybridMultilevel"/>
    <w:tmpl w:val="0C9C3970"/>
    <w:lvl w:ilvl="0" w:tplc="B29815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B1E3F"/>
    <w:multiLevelType w:val="hybridMultilevel"/>
    <w:tmpl w:val="1164965A"/>
    <w:lvl w:ilvl="0" w:tplc="B29815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FD51E"/>
    <w:multiLevelType w:val="singleLevel"/>
    <w:tmpl w:val="618FD51E"/>
    <w:lvl w:ilvl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5F1546"/>
    <w:rsid w:val="9FFF41AC"/>
    <w:rsid w:val="B9CD8C8D"/>
    <w:rsid w:val="BD6FEF54"/>
    <w:rsid w:val="BE3DA389"/>
    <w:rsid w:val="BF6F3D9F"/>
    <w:rsid w:val="D76F0F4E"/>
    <w:rsid w:val="DFDF4E31"/>
    <w:rsid w:val="DFFB1F89"/>
    <w:rsid w:val="EA5AB008"/>
    <w:rsid w:val="EFBBCA1E"/>
    <w:rsid w:val="FC5F1546"/>
    <w:rsid w:val="FD5E47E8"/>
    <w:rsid w:val="FDEE61EA"/>
    <w:rsid w:val="00000E66"/>
    <w:rsid w:val="0000552B"/>
    <w:rsid w:val="000076D3"/>
    <w:rsid w:val="00010B04"/>
    <w:rsid w:val="00013DBA"/>
    <w:rsid w:val="0001506F"/>
    <w:rsid w:val="000239A5"/>
    <w:rsid w:val="00032607"/>
    <w:rsid w:val="00032B3D"/>
    <w:rsid w:val="00034F6E"/>
    <w:rsid w:val="000364DC"/>
    <w:rsid w:val="000425F1"/>
    <w:rsid w:val="000426EA"/>
    <w:rsid w:val="0004421E"/>
    <w:rsid w:val="0005457D"/>
    <w:rsid w:val="000549FC"/>
    <w:rsid w:val="000571D9"/>
    <w:rsid w:val="00060120"/>
    <w:rsid w:val="000638FC"/>
    <w:rsid w:val="00065B1F"/>
    <w:rsid w:val="000709D7"/>
    <w:rsid w:val="00074B5C"/>
    <w:rsid w:val="00081893"/>
    <w:rsid w:val="00082A92"/>
    <w:rsid w:val="00082BCB"/>
    <w:rsid w:val="00084BED"/>
    <w:rsid w:val="00087844"/>
    <w:rsid w:val="00093ABF"/>
    <w:rsid w:val="00095AFE"/>
    <w:rsid w:val="0009781B"/>
    <w:rsid w:val="000A265B"/>
    <w:rsid w:val="000A3BDC"/>
    <w:rsid w:val="000B408B"/>
    <w:rsid w:val="000B6D47"/>
    <w:rsid w:val="000B7A6A"/>
    <w:rsid w:val="000C1D21"/>
    <w:rsid w:val="000C247A"/>
    <w:rsid w:val="000C3128"/>
    <w:rsid w:val="000D33A2"/>
    <w:rsid w:val="000D3E4F"/>
    <w:rsid w:val="000D6C1B"/>
    <w:rsid w:val="000D78E3"/>
    <w:rsid w:val="000E3BB1"/>
    <w:rsid w:val="000F1EF1"/>
    <w:rsid w:val="000F767C"/>
    <w:rsid w:val="00105E13"/>
    <w:rsid w:val="001076DC"/>
    <w:rsid w:val="001079E2"/>
    <w:rsid w:val="00116110"/>
    <w:rsid w:val="00117B68"/>
    <w:rsid w:val="00120FA7"/>
    <w:rsid w:val="00123349"/>
    <w:rsid w:val="001249E5"/>
    <w:rsid w:val="0014099A"/>
    <w:rsid w:val="001412CE"/>
    <w:rsid w:val="00143C8D"/>
    <w:rsid w:val="00153850"/>
    <w:rsid w:val="001579CF"/>
    <w:rsid w:val="00170B00"/>
    <w:rsid w:val="0017387A"/>
    <w:rsid w:val="00176EEF"/>
    <w:rsid w:val="00186F91"/>
    <w:rsid w:val="00193B23"/>
    <w:rsid w:val="001A077A"/>
    <w:rsid w:val="001A2CA0"/>
    <w:rsid w:val="001A7E33"/>
    <w:rsid w:val="001B4B54"/>
    <w:rsid w:val="001C1671"/>
    <w:rsid w:val="001C5F23"/>
    <w:rsid w:val="001C6443"/>
    <w:rsid w:val="001C78D5"/>
    <w:rsid w:val="001D3E07"/>
    <w:rsid w:val="001D4433"/>
    <w:rsid w:val="001D594B"/>
    <w:rsid w:val="001D6485"/>
    <w:rsid w:val="001D6B1E"/>
    <w:rsid w:val="001E2BD7"/>
    <w:rsid w:val="001F18A4"/>
    <w:rsid w:val="001F7522"/>
    <w:rsid w:val="002000C5"/>
    <w:rsid w:val="00207156"/>
    <w:rsid w:val="00207682"/>
    <w:rsid w:val="00212AB3"/>
    <w:rsid w:val="00212EAF"/>
    <w:rsid w:val="00213656"/>
    <w:rsid w:val="00214163"/>
    <w:rsid w:val="00215C51"/>
    <w:rsid w:val="00217BBA"/>
    <w:rsid w:val="00223E3C"/>
    <w:rsid w:val="00224FA8"/>
    <w:rsid w:val="00225390"/>
    <w:rsid w:val="00230E35"/>
    <w:rsid w:val="002333C3"/>
    <w:rsid w:val="002361C8"/>
    <w:rsid w:val="00244EC8"/>
    <w:rsid w:val="002456EF"/>
    <w:rsid w:val="00251FE9"/>
    <w:rsid w:val="0025281E"/>
    <w:rsid w:val="00256BF9"/>
    <w:rsid w:val="00260F09"/>
    <w:rsid w:val="00266585"/>
    <w:rsid w:val="002672B5"/>
    <w:rsid w:val="002724EF"/>
    <w:rsid w:val="002773A8"/>
    <w:rsid w:val="0028234F"/>
    <w:rsid w:val="00291C46"/>
    <w:rsid w:val="00293805"/>
    <w:rsid w:val="00294C2B"/>
    <w:rsid w:val="002956DB"/>
    <w:rsid w:val="002A1522"/>
    <w:rsid w:val="002A1972"/>
    <w:rsid w:val="002A3CB2"/>
    <w:rsid w:val="002B0645"/>
    <w:rsid w:val="002B739A"/>
    <w:rsid w:val="002C1856"/>
    <w:rsid w:val="002C1DB0"/>
    <w:rsid w:val="002C2176"/>
    <w:rsid w:val="002C2D5A"/>
    <w:rsid w:val="002E2D30"/>
    <w:rsid w:val="002E54D1"/>
    <w:rsid w:val="002E58E9"/>
    <w:rsid w:val="002F7852"/>
    <w:rsid w:val="003001FD"/>
    <w:rsid w:val="00304B12"/>
    <w:rsid w:val="0031168D"/>
    <w:rsid w:val="00314723"/>
    <w:rsid w:val="00315EA6"/>
    <w:rsid w:val="0032237F"/>
    <w:rsid w:val="003248EF"/>
    <w:rsid w:val="003250AB"/>
    <w:rsid w:val="00331FF5"/>
    <w:rsid w:val="00332DAC"/>
    <w:rsid w:val="00333FCD"/>
    <w:rsid w:val="003340EC"/>
    <w:rsid w:val="00334A5C"/>
    <w:rsid w:val="00340350"/>
    <w:rsid w:val="0034342B"/>
    <w:rsid w:val="00344AAE"/>
    <w:rsid w:val="00346A0F"/>
    <w:rsid w:val="00352518"/>
    <w:rsid w:val="00362970"/>
    <w:rsid w:val="00371841"/>
    <w:rsid w:val="00380D50"/>
    <w:rsid w:val="00384472"/>
    <w:rsid w:val="003849A9"/>
    <w:rsid w:val="00385F72"/>
    <w:rsid w:val="003869EB"/>
    <w:rsid w:val="00386D47"/>
    <w:rsid w:val="0039154F"/>
    <w:rsid w:val="003928D4"/>
    <w:rsid w:val="00395787"/>
    <w:rsid w:val="003965C2"/>
    <w:rsid w:val="00396EF4"/>
    <w:rsid w:val="003A19BF"/>
    <w:rsid w:val="003A23C7"/>
    <w:rsid w:val="003A643C"/>
    <w:rsid w:val="003A721A"/>
    <w:rsid w:val="003B0A2F"/>
    <w:rsid w:val="003B3D1B"/>
    <w:rsid w:val="003C0373"/>
    <w:rsid w:val="003C19A1"/>
    <w:rsid w:val="003C4F19"/>
    <w:rsid w:val="003C5FB5"/>
    <w:rsid w:val="003C7A5D"/>
    <w:rsid w:val="003E4298"/>
    <w:rsid w:val="003E7065"/>
    <w:rsid w:val="003E7613"/>
    <w:rsid w:val="003E7EE2"/>
    <w:rsid w:val="003F0340"/>
    <w:rsid w:val="003F32C1"/>
    <w:rsid w:val="003F3C4D"/>
    <w:rsid w:val="003F6D58"/>
    <w:rsid w:val="003F7043"/>
    <w:rsid w:val="0040074E"/>
    <w:rsid w:val="00400945"/>
    <w:rsid w:val="00400DD6"/>
    <w:rsid w:val="0040455B"/>
    <w:rsid w:val="00405B04"/>
    <w:rsid w:val="00407583"/>
    <w:rsid w:val="004164B6"/>
    <w:rsid w:val="00416E2B"/>
    <w:rsid w:val="004205BE"/>
    <w:rsid w:val="00425415"/>
    <w:rsid w:val="00427F41"/>
    <w:rsid w:val="00444E12"/>
    <w:rsid w:val="0045686F"/>
    <w:rsid w:val="004643B8"/>
    <w:rsid w:val="004668A9"/>
    <w:rsid w:val="004670DA"/>
    <w:rsid w:val="00474613"/>
    <w:rsid w:val="00480ED8"/>
    <w:rsid w:val="00486122"/>
    <w:rsid w:val="004879AA"/>
    <w:rsid w:val="00487E15"/>
    <w:rsid w:val="004A0D86"/>
    <w:rsid w:val="004B5761"/>
    <w:rsid w:val="004B6234"/>
    <w:rsid w:val="004B6BD7"/>
    <w:rsid w:val="004C33F3"/>
    <w:rsid w:val="004C6BBE"/>
    <w:rsid w:val="004C6FF8"/>
    <w:rsid w:val="004D6198"/>
    <w:rsid w:val="004D7AAD"/>
    <w:rsid w:val="004F0ECF"/>
    <w:rsid w:val="004F12BD"/>
    <w:rsid w:val="005000A0"/>
    <w:rsid w:val="00500C9F"/>
    <w:rsid w:val="005039BC"/>
    <w:rsid w:val="00503A71"/>
    <w:rsid w:val="005043B8"/>
    <w:rsid w:val="00504499"/>
    <w:rsid w:val="00504BA2"/>
    <w:rsid w:val="0050521E"/>
    <w:rsid w:val="00507112"/>
    <w:rsid w:val="005110CE"/>
    <w:rsid w:val="005146DA"/>
    <w:rsid w:val="005163AA"/>
    <w:rsid w:val="00521EB9"/>
    <w:rsid w:val="00524849"/>
    <w:rsid w:val="00524ECB"/>
    <w:rsid w:val="005254A7"/>
    <w:rsid w:val="005254B0"/>
    <w:rsid w:val="005261CD"/>
    <w:rsid w:val="005279C4"/>
    <w:rsid w:val="00530E99"/>
    <w:rsid w:val="00535889"/>
    <w:rsid w:val="00536F31"/>
    <w:rsid w:val="0054017D"/>
    <w:rsid w:val="00544835"/>
    <w:rsid w:val="00551373"/>
    <w:rsid w:val="00554BBF"/>
    <w:rsid w:val="00556A2D"/>
    <w:rsid w:val="00556B8A"/>
    <w:rsid w:val="00562E49"/>
    <w:rsid w:val="00563FFF"/>
    <w:rsid w:val="00570868"/>
    <w:rsid w:val="00571D44"/>
    <w:rsid w:val="00585731"/>
    <w:rsid w:val="00594E5C"/>
    <w:rsid w:val="00596E28"/>
    <w:rsid w:val="005A1DC4"/>
    <w:rsid w:val="005A538E"/>
    <w:rsid w:val="005A6E9F"/>
    <w:rsid w:val="005B404D"/>
    <w:rsid w:val="005C1F71"/>
    <w:rsid w:val="005D10FC"/>
    <w:rsid w:val="005D156F"/>
    <w:rsid w:val="005D5853"/>
    <w:rsid w:val="005D64CB"/>
    <w:rsid w:val="005E5912"/>
    <w:rsid w:val="005E5AD6"/>
    <w:rsid w:val="00600DA5"/>
    <w:rsid w:val="006012C4"/>
    <w:rsid w:val="00603E7B"/>
    <w:rsid w:val="0061026D"/>
    <w:rsid w:val="00613554"/>
    <w:rsid w:val="006171D6"/>
    <w:rsid w:val="00624B0C"/>
    <w:rsid w:val="00625E73"/>
    <w:rsid w:val="00633F67"/>
    <w:rsid w:val="00634CEA"/>
    <w:rsid w:val="0063529F"/>
    <w:rsid w:val="00636543"/>
    <w:rsid w:val="006365CF"/>
    <w:rsid w:val="00640762"/>
    <w:rsid w:val="006410A1"/>
    <w:rsid w:val="006410BD"/>
    <w:rsid w:val="00641226"/>
    <w:rsid w:val="00643989"/>
    <w:rsid w:val="00654B90"/>
    <w:rsid w:val="00655C5B"/>
    <w:rsid w:val="00657BB1"/>
    <w:rsid w:val="00660EBE"/>
    <w:rsid w:val="00661A6F"/>
    <w:rsid w:val="00663982"/>
    <w:rsid w:val="00665F40"/>
    <w:rsid w:val="0067134C"/>
    <w:rsid w:val="00673068"/>
    <w:rsid w:val="0067363B"/>
    <w:rsid w:val="00674480"/>
    <w:rsid w:val="0067748C"/>
    <w:rsid w:val="006831FC"/>
    <w:rsid w:val="00692374"/>
    <w:rsid w:val="00695B62"/>
    <w:rsid w:val="006A3246"/>
    <w:rsid w:val="006A4046"/>
    <w:rsid w:val="006A425D"/>
    <w:rsid w:val="006A5381"/>
    <w:rsid w:val="006A675D"/>
    <w:rsid w:val="006B211A"/>
    <w:rsid w:val="006B428E"/>
    <w:rsid w:val="006C42E4"/>
    <w:rsid w:val="006C4DFC"/>
    <w:rsid w:val="006D2CB3"/>
    <w:rsid w:val="006E00BC"/>
    <w:rsid w:val="006E0100"/>
    <w:rsid w:val="006E03FE"/>
    <w:rsid w:val="006E2D92"/>
    <w:rsid w:val="006F1541"/>
    <w:rsid w:val="006F1869"/>
    <w:rsid w:val="006F256C"/>
    <w:rsid w:val="006F4F49"/>
    <w:rsid w:val="006F5165"/>
    <w:rsid w:val="006F5365"/>
    <w:rsid w:val="006F647F"/>
    <w:rsid w:val="00700722"/>
    <w:rsid w:val="007038C2"/>
    <w:rsid w:val="00713505"/>
    <w:rsid w:val="00715A19"/>
    <w:rsid w:val="00722A3C"/>
    <w:rsid w:val="00730066"/>
    <w:rsid w:val="0073013F"/>
    <w:rsid w:val="0073032E"/>
    <w:rsid w:val="00731605"/>
    <w:rsid w:val="00733952"/>
    <w:rsid w:val="007340C4"/>
    <w:rsid w:val="00735287"/>
    <w:rsid w:val="007362DB"/>
    <w:rsid w:val="0074206C"/>
    <w:rsid w:val="007432AD"/>
    <w:rsid w:val="0076535D"/>
    <w:rsid w:val="007670BE"/>
    <w:rsid w:val="007702F2"/>
    <w:rsid w:val="007721E6"/>
    <w:rsid w:val="007745A1"/>
    <w:rsid w:val="00782C70"/>
    <w:rsid w:val="0078495B"/>
    <w:rsid w:val="0078670F"/>
    <w:rsid w:val="007914FB"/>
    <w:rsid w:val="007B252F"/>
    <w:rsid w:val="007B7FFB"/>
    <w:rsid w:val="007C399B"/>
    <w:rsid w:val="007C5143"/>
    <w:rsid w:val="007C5A7F"/>
    <w:rsid w:val="007D1744"/>
    <w:rsid w:val="007D6278"/>
    <w:rsid w:val="007E036A"/>
    <w:rsid w:val="007E12D1"/>
    <w:rsid w:val="007E15DF"/>
    <w:rsid w:val="007E4C4C"/>
    <w:rsid w:val="007E506B"/>
    <w:rsid w:val="007E577F"/>
    <w:rsid w:val="007E7836"/>
    <w:rsid w:val="00802BED"/>
    <w:rsid w:val="00806493"/>
    <w:rsid w:val="0081389D"/>
    <w:rsid w:val="008150F9"/>
    <w:rsid w:val="00817F99"/>
    <w:rsid w:val="008241F7"/>
    <w:rsid w:val="00826E68"/>
    <w:rsid w:val="00830694"/>
    <w:rsid w:val="00830E9B"/>
    <w:rsid w:val="00844DC7"/>
    <w:rsid w:val="00847713"/>
    <w:rsid w:val="00851F23"/>
    <w:rsid w:val="00856640"/>
    <w:rsid w:val="00865BB5"/>
    <w:rsid w:val="00865D23"/>
    <w:rsid w:val="00875B40"/>
    <w:rsid w:val="00876AA3"/>
    <w:rsid w:val="00877088"/>
    <w:rsid w:val="00884D36"/>
    <w:rsid w:val="008924E0"/>
    <w:rsid w:val="008930C0"/>
    <w:rsid w:val="008935F3"/>
    <w:rsid w:val="008A2354"/>
    <w:rsid w:val="008A2F2B"/>
    <w:rsid w:val="008A43AA"/>
    <w:rsid w:val="008B3653"/>
    <w:rsid w:val="008B4166"/>
    <w:rsid w:val="008B4884"/>
    <w:rsid w:val="008B7118"/>
    <w:rsid w:val="008C075B"/>
    <w:rsid w:val="008C2B7E"/>
    <w:rsid w:val="008D0223"/>
    <w:rsid w:val="008D1618"/>
    <w:rsid w:val="008D54A7"/>
    <w:rsid w:val="008E1CF8"/>
    <w:rsid w:val="008E3EB0"/>
    <w:rsid w:val="008E7EFC"/>
    <w:rsid w:val="008F2364"/>
    <w:rsid w:val="008F265B"/>
    <w:rsid w:val="008F31B5"/>
    <w:rsid w:val="00900D36"/>
    <w:rsid w:val="00903A5D"/>
    <w:rsid w:val="00921510"/>
    <w:rsid w:val="009249AB"/>
    <w:rsid w:val="00930E88"/>
    <w:rsid w:val="009338B5"/>
    <w:rsid w:val="00965D4C"/>
    <w:rsid w:val="00971DCD"/>
    <w:rsid w:val="00972BF5"/>
    <w:rsid w:val="0097766C"/>
    <w:rsid w:val="00981A9C"/>
    <w:rsid w:val="0098355F"/>
    <w:rsid w:val="0098559E"/>
    <w:rsid w:val="00985655"/>
    <w:rsid w:val="009875FF"/>
    <w:rsid w:val="00993A07"/>
    <w:rsid w:val="009A76CD"/>
    <w:rsid w:val="009A7B6E"/>
    <w:rsid w:val="009B0422"/>
    <w:rsid w:val="009B07DB"/>
    <w:rsid w:val="009B2D30"/>
    <w:rsid w:val="009B4B21"/>
    <w:rsid w:val="009B518D"/>
    <w:rsid w:val="009C4D35"/>
    <w:rsid w:val="009D0869"/>
    <w:rsid w:val="009D0D91"/>
    <w:rsid w:val="009D18D2"/>
    <w:rsid w:val="009D28EA"/>
    <w:rsid w:val="009D3ECF"/>
    <w:rsid w:val="009E1210"/>
    <w:rsid w:val="009E3F68"/>
    <w:rsid w:val="009F16BE"/>
    <w:rsid w:val="009F3BF3"/>
    <w:rsid w:val="009F4CFE"/>
    <w:rsid w:val="009F51A5"/>
    <w:rsid w:val="009F6FB6"/>
    <w:rsid w:val="00A00440"/>
    <w:rsid w:val="00A03DF7"/>
    <w:rsid w:val="00A05223"/>
    <w:rsid w:val="00A16670"/>
    <w:rsid w:val="00A17C80"/>
    <w:rsid w:val="00A250B5"/>
    <w:rsid w:val="00A25996"/>
    <w:rsid w:val="00A31E6D"/>
    <w:rsid w:val="00A33337"/>
    <w:rsid w:val="00A33C36"/>
    <w:rsid w:val="00A37AB6"/>
    <w:rsid w:val="00A42002"/>
    <w:rsid w:val="00A429B1"/>
    <w:rsid w:val="00A45EC0"/>
    <w:rsid w:val="00A50244"/>
    <w:rsid w:val="00A5024C"/>
    <w:rsid w:val="00A53DCF"/>
    <w:rsid w:val="00A56FBB"/>
    <w:rsid w:val="00A57646"/>
    <w:rsid w:val="00A62F03"/>
    <w:rsid w:val="00A6404F"/>
    <w:rsid w:val="00A64FD8"/>
    <w:rsid w:val="00A6530E"/>
    <w:rsid w:val="00A65E4D"/>
    <w:rsid w:val="00A72F01"/>
    <w:rsid w:val="00A753A8"/>
    <w:rsid w:val="00A76948"/>
    <w:rsid w:val="00A84D04"/>
    <w:rsid w:val="00A8574E"/>
    <w:rsid w:val="00A9124B"/>
    <w:rsid w:val="00A92F66"/>
    <w:rsid w:val="00A9585C"/>
    <w:rsid w:val="00A96A7C"/>
    <w:rsid w:val="00AA05AF"/>
    <w:rsid w:val="00AA22F1"/>
    <w:rsid w:val="00AA4021"/>
    <w:rsid w:val="00AB0C04"/>
    <w:rsid w:val="00AB1F34"/>
    <w:rsid w:val="00AC0CD9"/>
    <w:rsid w:val="00AC767D"/>
    <w:rsid w:val="00AD3095"/>
    <w:rsid w:val="00AD7CD7"/>
    <w:rsid w:val="00AF0F3D"/>
    <w:rsid w:val="00AF3927"/>
    <w:rsid w:val="00B0451C"/>
    <w:rsid w:val="00B05015"/>
    <w:rsid w:val="00B05DA1"/>
    <w:rsid w:val="00B0708F"/>
    <w:rsid w:val="00B07DFA"/>
    <w:rsid w:val="00B110EF"/>
    <w:rsid w:val="00B11DF0"/>
    <w:rsid w:val="00B1308F"/>
    <w:rsid w:val="00B15831"/>
    <w:rsid w:val="00B15B87"/>
    <w:rsid w:val="00B17C7E"/>
    <w:rsid w:val="00B22EDC"/>
    <w:rsid w:val="00B268EE"/>
    <w:rsid w:val="00B27B26"/>
    <w:rsid w:val="00B3060D"/>
    <w:rsid w:val="00B30DA4"/>
    <w:rsid w:val="00B458D2"/>
    <w:rsid w:val="00B46126"/>
    <w:rsid w:val="00B53283"/>
    <w:rsid w:val="00B71C67"/>
    <w:rsid w:val="00B756CA"/>
    <w:rsid w:val="00B76623"/>
    <w:rsid w:val="00BA01B9"/>
    <w:rsid w:val="00BA61FE"/>
    <w:rsid w:val="00BB6920"/>
    <w:rsid w:val="00BC2750"/>
    <w:rsid w:val="00BC36A7"/>
    <w:rsid w:val="00BD5007"/>
    <w:rsid w:val="00BD6D79"/>
    <w:rsid w:val="00BE29C8"/>
    <w:rsid w:val="00BF2469"/>
    <w:rsid w:val="00BF3F46"/>
    <w:rsid w:val="00BF605D"/>
    <w:rsid w:val="00C07441"/>
    <w:rsid w:val="00C11E71"/>
    <w:rsid w:val="00C12A80"/>
    <w:rsid w:val="00C150C5"/>
    <w:rsid w:val="00C15AFC"/>
    <w:rsid w:val="00C16248"/>
    <w:rsid w:val="00C165CF"/>
    <w:rsid w:val="00C209F9"/>
    <w:rsid w:val="00C223B0"/>
    <w:rsid w:val="00C23C9F"/>
    <w:rsid w:val="00C2490D"/>
    <w:rsid w:val="00C266C9"/>
    <w:rsid w:val="00C32316"/>
    <w:rsid w:val="00C379FD"/>
    <w:rsid w:val="00C45620"/>
    <w:rsid w:val="00C46DC9"/>
    <w:rsid w:val="00C512ED"/>
    <w:rsid w:val="00C630D5"/>
    <w:rsid w:val="00C6551A"/>
    <w:rsid w:val="00C677C2"/>
    <w:rsid w:val="00C75506"/>
    <w:rsid w:val="00C7621A"/>
    <w:rsid w:val="00C76754"/>
    <w:rsid w:val="00C7712E"/>
    <w:rsid w:val="00C774EC"/>
    <w:rsid w:val="00C80B12"/>
    <w:rsid w:val="00C86C6F"/>
    <w:rsid w:val="00C92084"/>
    <w:rsid w:val="00C92613"/>
    <w:rsid w:val="00C96438"/>
    <w:rsid w:val="00C96E45"/>
    <w:rsid w:val="00C97232"/>
    <w:rsid w:val="00CA348E"/>
    <w:rsid w:val="00CA525D"/>
    <w:rsid w:val="00CB09A3"/>
    <w:rsid w:val="00CB1A7C"/>
    <w:rsid w:val="00CB23CE"/>
    <w:rsid w:val="00CB2DD9"/>
    <w:rsid w:val="00CB44B6"/>
    <w:rsid w:val="00CC15C0"/>
    <w:rsid w:val="00CC47EC"/>
    <w:rsid w:val="00CD0C21"/>
    <w:rsid w:val="00CD1A90"/>
    <w:rsid w:val="00CD2A22"/>
    <w:rsid w:val="00CD746E"/>
    <w:rsid w:val="00CE4F2D"/>
    <w:rsid w:val="00CF134F"/>
    <w:rsid w:val="00CF367C"/>
    <w:rsid w:val="00CF3CD2"/>
    <w:rsid w:val="00CF5CB2"/>
    <w:rsid w:val="00D01A22"/>
    <w:rsid w:val="00D02114"/>
    <w:rsid w:val="00D02618"/>
    <w:rsid w:val="00D02EF5"/>
    <w:rsid w:val="00D06120"/>
    <w:rsid w:val="00D06182"/>
    <w:rsid w:val="00D129AD"/>
    <w:rsid w:val="00D14C2A"/>
    <w:rsid w:val="00D15F8B"/>
    <w:rsid w:val="00D21AFB"/>
    <w:rsid w:val="00D30138"/>
    <w:rsid w:val="00D37CA1"/>
    <w:rsid w:val="00D437C2"/>
    <w:rsid w:val="00D47150"/>
    <w:rsid w:val="00D5107D"/>
    <w:rsid w:val="00D510E1"/>
    <w:rsid w:val="00D5656F"/>
    <w:rsid w:val="00D6357C"/>
    <w:rsid w:val="00D63F71"/>
    <w:rsid w:val="00D65C39"/>
    <w:rsid w:val="00D67485"/>
    <w:rsid w:val="00D71388"/>
    <w:rsid w:val="00D7373B"/>
    <w:rsid w:val="00D73AF4"/>
    <w:rsid w:val="00D7659B"/>
    <w:rsid w:val="00D84691"/>
    <w:rsid w:val="00D84A68"/>
    <w:rsid w:val="00D85F58"/>
    <w:rsid w:val="00D87AFD"/>
    <w:rsid w:val="00D910BC"/>
    <w:rsid w:val="00D92A85"/>
    <w:rsid w:val="00D92CBA"/>
    <w:rsid w:val="00D95A49"/>
    <w:rsid w:val="00DA2B14"/>
    <w:rsid w:val="00DB1503"/>
    <w:rsid w:val="00DB2FF6"/>
    <w:rsid w:val="00DB3142"/>
    <w:rsid w:val="00DC1936"/>
    <w:rsid w:val="00DC26E8"/>
    <w:rsid w:val="00DC5D05"/>
    <w:rsid w:val="00DD1D1E"/>
    <w:rsid w:val="00DE225F"/>
    <w:rsid w:val="00DE5333"/>
    <w:rsid w:val="00DE6E24"/>
    <w:rsid w:val="00DF1C52"/>
    <w:rsid w:val="00DF62A4"/>
    <w:rsid w:val="00E00506"/>
    <w:rsid w:val="00E03648"/>
    <w:rsid w:val="00E03F85"/>
    <w:rsid w:val="00E05D48"/>
    <w:rsid w:val="00E14385"/>
    <w:rsid w:val="00E147D1"/>
    <w:rsid w:val="00E14BFF"/>
    <w:rsid w:val="00E17EAC"/>
    <w:rsid w:val="00E279D0"/>
    <w:rsid w:val="00E300A3"/>
    <w:rsid w:val="00E30DDD"/>
    <w:rsid w:val="00E33335"/>
    <w:rsid w:val="00E34EC9"/>
    <w:rsid w:val="00E367B5"/>
    <w:rsid w:val="00E45163"/>
    <w:rsid w:val="00E46B04"/>
    <w:rsid w:val="00E47274"/>
    <w:rsid w:val="00E47C5D"/>
    <w:rsid w:val="00E54037"/>
    <w:rsid w:val="00E55281"/>
    <w:rsid w:val="00E55FC1"/>
    <w:rsid w:val="00E570F9"/>
    <w:rsid w:val="00E6684D"/>
    <w:rsid w:val="00E67546"/>
    <w:rsid w:val="00E73504"/>
    <w:rsid w:val="00E75015"/>
    <w:rsid w:val="00E7698C"/>
    <w:rsid w:val="00E76E2B"/>
    <w:rsid w:val="00E77795"/>
    <w:rsid w:val="00E835EF"/>
    <w:rsid w:val="00E86064"/>
    <w:rsid w:val="00E9107C"/>
    <w:rsid w:val="00E916D7"/>
    <w:rsid w:val="00EA2533"/>
    <w:rsid w:val="00EA6405"/>
    <w:rsid w:val="00ED1603"/>
    <w:rsid w:val="00EE1B65"/>
    <w:rsid w:val="00EE2F8D"/>
    <w:rsid w:val="00EE3CCA"/>
    <w:rsid w:val="00EE7F9D"/>
    <w:rsid w:val="00EF18E3"/>
    <w:rsid w:val="00EF2733"/>
    <w:rsid w:val="00EF2CEE"/>
    <w:rsid w:val="00EF46B1"/>
    <w:rsid w:val="00EF5D69"/>
    <w:rsid w:val="00F0083F"/>
    <w:rsid w:val="00F0169A"/>
    <w:rsid w:val="00F01998"/>
    <w:rsid w:val="00F01F39"/>
    <w:rsid w:val="00F033C2"/>
    <w:rsid w:val="00F04658"/>
    <w:rsid w:val="00F057E9"/>
    <w:rsid w:val="00F13225"/>
    <w:rsid w:val="00F1591E"/>
    <w:rsid w:val="00F15B24"/>
    <w:rsid w:val="00F301A6"/>
    <w:rsid w:val="00F329C2"/>
    <w:rsid w:val="00F33E93"/>
    <w:rsid w:val="00F341AE"/>
    <w:rsid w:val="00F43526"/>
    <w:rsid w:val="00F44787"/>
    <w:rsid w:val="00F54F31"/>
    <w:rsid w:val="00F57AA7"/>
    <w:rsid w:val="00F61E01"/>
    <w:rsid w:val="00F71572"/>
    <w:rsid w:val="00F74F03"/>
    <w:rsid w:val="00F7504A"/>
    <w:rsid w:val="00F80C62"/>
    <w:rsid w:val="00F81995"/>
    <w:rsid w:val="00F861C7"/>
    <w:rsid w:val="00F86C39"/>
    <w:rsid w:val="00F900C9"/>
    <w:rsid w:val="00F90928"/>
    <w:rsid w:val="00F91712"/>
    <w:rsid w:val="00F92CBD"/>
    <w:rsid w:val="00F93D7B"/>
    <w:rsid w:val="00F9464D"/>
    <w:rsid w:val="00F95B92"/>
    <w:rsid w:val="00FA04D8"/>
    <w:rsid w:val="00FA3A2B"/>
    <w:rsid w:val="00FA3ADB"/>
    <w:rsid w:val="00FA5D1A"/>
    <w:rsid w:val="00FA72C4"/>
    <w:rsid w:val="00FB3444"/>
    <w:rsid w:val="00FB44B0"/>
    <w:rsid w:val="00FC112B"/>
    <w:rsid w:val="00FC46A1"/>
    <w:rsid w:val="00FC5C83"/>
    <w:rsid w:val="00FC5D7E"/>
    <w:rsid w:val="00FC670D"/>
    <w:rsid w:val="00FC784E"/>
    <w:rsid w:val="00FD2F8C"/>
    <w:rsid w:val="00FE001A"/>
    <w:rsid w:val="00FE024B"/>
    <w:rsid w:val="00FE3869"/>
    <w:rsid w:val="00FE4079"/>
    <w:rsid w:val="00FF0223"/>
    <w:rsid w:val="00FF09D9"/>
    <w:rsid w:val="00FF1987"/>
    <w:rsid w:val="00FF28C7"/>
    <w:rsid w:val="00FF48D1"/>
    <w:rsid w:val="1EFF7757"/>
    <w:rsid w:val="25F6A4DB"/>
    <w:rsid w:val="2AFE551A"/>
    <w:rsid w:val="2FB7D0E4"/>
    <w:rsid w:val="2FCF46FF"/>
    <w:rsid w:val="2FFE1006"/>
    <w:rsid w:val="36DB4CF0"/>
    <w:rsid w:val="4A9FE0E5"/>
    <w:rsid w:val="5E7F0CC3"/>
    <w:rsid w:val="5FB97246"/>
    <w:rsid w:val="6AFFADBD"/>
    <w:rsid w:val="6FF81A62"/>
    <w:rsid w:val="7579B9AE"/>
    <w:rsid w:val="76FF87AC"/>
    <w:rsid w:val="7DF8985A"/>
    <w:rsid w:val="7FBD198F"/>
    <w:rsid w:val="7FFCA153"/>
    <w:rsid w:val="7F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52"/>
  <w15:docId w15:val="{1CC86259-D3F9-7B45-AA24-FCAD36D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1FD"/>
    <w:rPr>
      <w:color w:val="808080"/>
    </w:rPr>
  </w:style>
  <w:style w:type="paragraph" w:styleId="a4">
    <w:name w:val="Title"/>
    <w:basedOn w:val="a"/>
    <w:next w:val="a"/>
    <w:link w:val="a5"/>
    <w:qFormat/>
    <w:rsid w:val="00AD7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D7CD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097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978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97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978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note text"/>
    <w:basedOn w:val="a"/>
    <w:link w:val="ab"/>
    <w:rsid w:val="00C92613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rsid w:val="00C9261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footnote reference"/>
    <w:basedOn w:val="a0"/>
    <w:rsid w:val="00C92613"/>
    <w:rPr>
      <w:vertAlign w:val="superscript"/>
    </w:rPr>
  </w:style>
  <w:style w:type="paragraph" w:styleId="ad">
    <w:name w:val="endnote text"/>
    <w:basedOn w:val="a"/>
    <w:link w:val="ae"/>
    <w:rsid w:val="00C92613"/>
    <w:pPr>
      <w:snapToGrid w:val="0"/>
      <w:jc w:val="left"/>
    </w:pPr>
  </w:style>
  <w:style w:type="character" w:customStyle="1" w:styleId="ae">
    <w:name w:val="尾注文本 字符"/>
    <w:basedOn w:val="a0"/>
    <w:link w:val="ad"/>
    <w:rsid w:val="00C92613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endnote reference"/>
    <w:basedOn w:val="a0"/>
    <w:rsid w:val="00C92613"/>
    <w:rPr>
      <w:vertAlign w:val="superscript"/>
    </w:rPr>
  </w:style>
  <w:style w:type="character" w:styleId="af0">
    <w:name w:val="annotation reference"/>
    <w:basedOn w:val="a0"/>
    <w:rsid w:val="00C92613"/>
    <w:rPr>
      <w:sz w:val="21"/>
      <w:szCs w:val="21"/>
    </w:rPr>
  </w:style>
  <w:style w:type="paragraph" w:styleId="af1">
    <w:name w:val="annotation text"/>
    <w:basedOn w:val="a"/>
    <w:link w:val="af2"/>
    <w:rsid w:val="00C92613"/>
    <w:pPr>
      <w:jc w:val="left"/>
    </w:pPr>
  </w:style>
  <w:style w:type="character" w:customStyle="1" w:styleId="af2">
    <w:name w:val="批注文字 字符"/>
    <w:basedOn w:val="a0"/>
    <w:link w:val="af1"/>
    <w:rsid w:val="00C9261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3">
    <w:name w:val="annotation subject"/>
    <w:basedOn w:val="af1"/>
    <w:next w:val="af1"/>
    <w:link w:val="af4"/>
    <w:rsid w:val="00C92613"/>
    <w:rPr>
      <w:b/>
      <w:bCs/>
    </w:rPr>
  </w:style>
  <w:style w:type="character" w:customStyle="1" w:styleId="af4">
    <w:name w:val="批注主题 字符"/>
    <w:basedOn w:val="af2"/>
    <w:link w:val="af3"/>
    <w:rsid w:val="00C9261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5">
    <w:name w:val="List Paragraph"/>
    <w:basedOn w:val="a"/>
    <w:uiPriority w:val="99"/>
    <w:rsid w:val="00965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FC34890-E8C5-5340-B8F5-9BC863DA5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office</cp:lastModifiedBy>
  <cp:revision>669</cp:revision>
  <cp:lastPrinted>2021-12-08T03:17:00Z</cp:lastPrinted>
  <dcterms:created xsi:type="dcterms:W3CDTF">2021-11-13T22:18:00Z</dcterms:created>
  <dcterms:modified xsi:type="dcterms:W3CDTF">2022-01-08T09:11:00Z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