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55AA69BA" w:rsidR="00244EC8" w:rsidRDefault="00D30138" w:rsidP="00425002">
      <w:pPr>
        <w:pStyle w:val="a4"/>
        <w:spacing w:line="360" w:lineRule="auto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D6357C">
        <w:rPr>
          <w:lang w:eastAsia="zh-Hans"/>
        </w:rPr>
        <w:t>Rayleigh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 w:rsidP="00CF5CB2">
      <w:pPr>
        <w:spacing w:line="360" w:lineRule="auto"/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 w:rsidP="00CF5CB2">
      <w:pPr>
        <w:spacing w:line="360" w:lineRule="auto"/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091247B4" w:rsidR="00FC5C83" w:rsidRDefault="00FC5C83" w:rsidP="00CF5CB2">
      <w:pPr>
        <w:spacing w:line="360" w:lineRule="auto"/>
      </w:pPr>
      <w:r>
        <w:rPr>
          <w:rFonts w:hint="eastAsia"/>
        </w:rPr>
        <w:t>假设</w:t>
      </w:r>
      <w:r w:rsidR="0009781B">
        <w:rPr>
          <w:rFonts w:hint="eastAsia"/>
        </w:rPr>
        <w:t>标签数为</w:t>
      </w:r>
      <w:r w:rsidR="0009781B">
        <w:rPr>
          <w:rFonts w:hint="eastAsia"/>
        </w:rPr>
        <w:t>K</w:t>
      </w:r>
      <w:r w:rsidR="0009781B">
        <w:rPr>
          <w:rFonts w:hint="eastAsia"/>
        </w:rPr>
        <w:t>，</w:t>
      </w:r>
      <w:r w:rsidR="0009781B">
        <w:rPr>
          <w:rFonts w:hint="eastAsia"/>
        </w:rPr>
        <w:t>AP</w:t>
      </w:r>
      <w:r w:rsidR="0009781B">
        <w:rPr>
          <w:rFonts w:hint="eastAsia"/>
        </w:rPr>
        <w:t>数为</w:t>
      </w:r>
      <w:r w:rsidR="0009781B">
        <w:rPr>
          <w:rFonts w:hint="eastAsia"/>
        </w:rPr>
        <w:t>M</w:t>
      </w:r>
      <w:r w:rsidR="0009781B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w:r w:rsidR="0086390D">
        <w:rPr>
          <w:rFonts w:hint="eastAsia"/>
        </w:rPr>
        <w:t>N</w:t>
      </w:r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40E04E50" w:rsidR="00244EC8" w:rsidRPr="003340EC" w:rsidRDefault="00214163" w:rsidP="00CF5CB2">
      <w:pPr>
        <w:spacing w:line="360" w:lineRule="auto"/>
        <w:rPr>
          <w:rFonts w:asciiTheme="minorEastAsia" w:hAnsiTheme="minorEastAsia"/>
          <w:lang w:eastAsia="zh-Hans"/>
        </w:rPr>
      </w:pPr>
      <w:r>
        <w:rPr>
          <w:rFonts w:asciiTheme="minorEastAsia" w:hAnsiTheme="minorEastAsia" w:hint="eastAsia"/>
        </w:rPr>
        <w:t>瑞利信道下</w:t>
      </w:r>
      <w:r w:rsidR="002C1DB0">
        <w:rPr>
          <w:rFonts w:asciiTheme="minorEastAsia" w:hAnsiTheme="minorEastAsia" w:hint="eastAsia"/>
        </w:rPr>
        <w:t>标签</w:t>
      </w:r>
      <m:oMath>
        <m:r>
          <w:rPr>
            <w:rFonts w:ascii="Cambria Math" w:hAnsi="Cambria Math"/>
          </w:rPr>
          <m:t>k</m:t>
        </m:r>
      </m:oMath>
      <w:r w:rsidR="002C1DB0">
        <w:rPr>
          <w:rFonts w:asciiTheme="minorEastAsia" w:hAnsiTheme="minorEastAsia" w:hint="eastAsia"/>
        </w:rPr>
        <w:t>到</w:t>
      </w:r>
      <w:r w:rsidR="00E03F85">
        <w:rPr>
          <w:rFonts w:asciiTheme="minorEastAsia" w:hAnsiTheme="minorEastAsia" w:hint="eastAsia"/>
        </w:rPr>
        <w:t>接收点</w:t>
      </w:r>
      <m:oMath>
        <m:r>
          <w:rPr>
            <w:rFonts w:ascii="Cambria Math" w:hAnsi="Cambria Math"/>
          </w:rPr>
          <m:t>m</m:t>
        </m:r>
      </m:oMath>
      <w:r w:rsidR="00E03F85">
        <w:rPr>
          <w:rFonts w:asciiTheme="minorEastAsia" w:hAnsiTheme="minorEastAsia" w:hint="eastAsia"/>
        </w:rPr>
        <w:t>的</w:t>
      </w:r>
      <w:r w:rsidR="00D92A85">
        <w:rPr>
          <w:rFonts w:asciiTheme="minorEastAsia" w:hAnsiTheme="minorEastAsia" w:hint="eastAsia"/>
        </w:rPr>
        <w:t>信道增益</w:t>
      </w:r>
      <w:r w:rsidR="00D30138" w:rsidRPr="003340EC">
        <w:rPr>
          <w:rFonts w:asciiTheme="minorEastAsia" w:hAnsiTheme="minorEastAsia" w:hint="eastAsia"/>
          <w:lang w:eastAsia="zh-Hans"/>
        </w:rPr>
        <w:t>：</w:t>
      </w:r>
    </w:p>
    <w:p w14:paraId="438E9360" w14:textId="7FAC612F" w:rsidR="00244EC8" w:rsidRPr="00FC5C83" w:rsidRDefault="00B9509A" w:rsidP="00CF5CB2">
      <w:pPr>
        <w:spacing w:line="360" w:lineRule="auto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  <m:ctrlPr>
                <w:rPr>
                  <w:rFonts w:ascii="Cambria Math" w:hAnsi="Cambria Math" w:hint="eastAsia"/>
                  <w:b/>
                  <w:b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  <m:ctrlPr>
                    <w:rPr>
                      <w:rFonts w:ascii="Cambria Math" w:hAnsi="Cambria Math" w:hint="eastAsia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  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  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14:paraId="4E04E02C" w14:textId="289936D0" w:rsidR="00A56FBB" w:rsidRDefault="003E7065" w:rsidP="00CF5CB2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 w:rsidR="003340EC">
        <w:rPr>
          <w:rFonts w:ascii="Cambria Math" w:hAnsi="Cambria Math" w:hint="eastAsia"/>
        </w:rPr>
        <w:t>其中：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km,j</m:t>
            </m:r>
          </m:sub>
          <m:sup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1079E2">
        <w:rPr>
          <w:rFonts w:ascii="Cambria Math" w:hAnsi="Cambria Math" w:hint="eastAsia"/>
        </w:rPr>
        <w:t>为</w:t>
      </w:r>
      <w:r w:rsidR="00BD6D79">
        <w:rPr>
          <w:rFonts w:ascii="Cambria Math" w:hAnsi="Cambria Math" w:hint="eastAsia"/>
        </w:rPr>
        <w:t>第</w:t>
      </w:r>
      <w:r w:rsidR="00BD6D79">
        <w:rPr>
          <w:rFonts w:ascii="Cambria Math" w:hAnsi="Cambria Math" w:hint="eastAsia"/>
        </w:rPr>
        <w:t>k</w:t>
      </w:r>
      <w:r w:rsidR="00BD6D79">
        <w:rPr>
          <w:rFonts w:ascii="Cambria Math" w:hAnsi="Cambria Math" w:hint="eastAsia"/>
        </w:rPr>
        <w:t>个标签到</w:t>
      </w:r>
      <w:r w:rsidR="003E7EE2">
        <w:rPr>
          <w:rFonts w:ascii="Cambria Math" w:hAnsi="Cambria Math" w:hint="eastAsia"/>
        </w:rPr>
        <w:t>第</w:t>
      </w:r>
      <w:r w:rsidR="003E7EE2">
        <w:rPr>
          <w:rFonts w:ascii="Cambria Math" w:hAnsi="Cambria Math" w:hint="eastAsia"/>
        </w:rPr>
        <w:t>m</w:t>
      </w:r>
      <w:r w:rsidR="003E7EE2">
        <w:rPr>
          <w:rFonts w:ascii="Cambria Math" w:hAnsi="Cambria Math" w:hint="eastAsia"/>
        </w:rPr>
        <w:t>个</w:t>
      </w:r>
      <w:r w:rsidR="003E7EE2">
        <w:rPr>
          <w:rFonts w:ascii="Cambria Math" w:hAnsi="Cambria Math" w:hint="eastAsia"/>
        </w:rPr>
        <w:t>AP</w:t>
      </w:r>
      <w:r w:rsidR="003E7EE2">
        <w:rPr>
          <w:rFonts w:ascii="Cambria Math" w:hAnsi="Cambria Math" w:hint="eastAsia"/>
        </w:rPr>
        <w:t>中</w:t>
      </w:r>
      <w:r w:rsidR="00CF367C">
        <w:rPr>
          <w:rFonts w:ascii="Cambria Math" w:hAnsi="Cambria Math" w:hint="eastAsia"/>
        </w:rPr>
        <w:t>第</w:t>
      </w:r>
      <w:r w:rsidR="006C42E4">
        <w:rPr>
          <w:rFonts w:ascii="Cambria Math" w:hAnsi="Cambria Math"/>
        </w:rPr>
        <w:t>j</w:t>
      </w:r>
      <w:r w:rsidR="00CF367C">
        <w:rPr>
          <w:rFonts w:ascii="Cambria Math" w:hAnsi="Cambria Math" w:hint="eastAsia"/>
        </w:rPr>
        <w:t>根天线对应的</w:t>
      </w:r>
      <w:r w:rsidR="00B26B4E">
        <w:rPr>
          <w:rFonts w:ascii="Cambria Math" w:hAnsi="Cambria Math" w:hint="eastAsia"/>
        </w:rPr>
        <w:t>后向</w:t>
      </w:r>
      <w:r w:rsidR="00EE1B65">
        <w:rPr>
          <w:rFonts w:ascii="Cambria Math" w:hAnsi="Cambria Math" w:hint="eastAsia"/>
        </w:rPr>
        <w:t>瑞利衰落信道的</w:t>
      </w:r>
      <w:r w:rsidR="00F301A6">
        <w:rPr>
          <w:rFonts w:ascii="Cambria Math" w:hAnsi="Cambria Math" w:hint="eastAsia"/>
        </w:rPr>
        <w:t>增益系数</w:t>
      </w:r>
      <w:r w:rsidR="002672B5">
        <w:rPr>
          <w:rFonts w:ascii="Cambria Math" w:hAnsi="Cambria Math" w:hint="eastAsia"/>
        </w:rPr>
        <w:t>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km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A22F1">
        <w:rPr>
          <w:rFonts w:ascii="Cambria Math" w:hAnsi="Cambria Math" w:hint="eastAsia"/>
        </w:rPr>
        <w:t>为</w:t>
      </w:r>
      <w:r w:rsidR="00C130FF">
        <w:rPr>
          <w:rFonts w:ascii="Cambria Math" w:hAnsi="Cambria Math" w:hint="eastAsia"/>
        </w:rPr>
        <w:t>后向信道的</w:t>
      </w:r>
      <w:r w:rsidR="00AA22F1">
        <w:rPr>
          <w:rFonts w:ascii="Cambria Math" w:hAnsi="Cambria Math" w:hint="eastAsia"/>
        </w:rPr>
        <w:t>路径损耗</w:t>
      </w:r>
      <w:r w:rsidR="005254A7">
        <w:rPr>
          <w:rFonts w:ascii="Cambria Math" w:hAnsi="Cambria Math" w:hint="eastAsia"/>
        </w:rPr>
        <w:t>。</w:t>
      </w:r>
    </w:p>
    <w:p w14:paraId="0FA03C8F" w14:textId="7E34E0F0" w:rsidR="00E55281" w:rsidRDefault="00AA22F1" w:rsidP="00C76754">
      <w:pPr>
        <w:spacing w:line="360" w:lineRule="auto"/>
        <w:ind w:firstLineChars="50" w:firstLine="105"/>
        <w:rPr>
          <w:rFonts w:ascii="Cambria Math" w:hAnsi="Cambria Math"/>
        </w:rPr>
      </w:pPr>
      <w:r>
        <w:rPr>
          <w:rFonts w:ascii="Cambria Math" w:hAnsi="Cambria Math" w:hint="eastAsia"/>
        </w:rPr>
        <w:t>满足公式</w:t>
      </w:r>
      <w:r w:rsidR="004668A9">
        <w:rPr>
          <w:rFonts w:ascii="Cambria Math" w:hAnsi="Cambria Math" w:hint="eastAsia"/>
        </w:rPr>
        <w:t>：</w:t>
      </w:r>
    </w:p>
    <w:p w14:paraId="08A9F3BA" w14:textId="589415AF" w:rsidR="00332DAC" w:rsidRDefault="00B9509A" w:rsidP="00CF5CB2">
      <w:pPr>
        <w:spacing w:line="360" w:lineRule="auto"/>
        <w:jc w:val="center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  <m:ctrlPr>
                <w:rPr>
                  <w:rFonts w:ascii="Cambria Math" w:hAnsi="Cambria Math" w:hint="eastAsia"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A88881F" w14:textId="77777777" w:rsidR="00D01A22" w:rsidRDefault="00D01A22" w:rsidP="00CF5CB2">
      <w:pPr>
        <w:spacing w:line="360" w:lineRule="auto"/>
        <w:jc w:val="left"/>
        <w:rPr>
          <w:rFonts w:ascii="Cambria Math" w:hAnsi="Cambria Math"/>
          <w:lang w:eastAsia="zh-Hans"/>
        </w:rPr>
      </w:pPr>
    </w:p>
    <w:p w14:paraId="753E36E3" w14:textId="0861C064" w:rsidR="007B252F" w:rsidRDefault="007B252F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</w:t>
      </w:r>
      <w:r w:rsidR="00E6070E">
        <w:rPr>
          <w:rFonts w:ascii="Cambria Math" w:hAnsi="Cambria Math" w:hint="eastAsia"/>
        </w:rPr>
        <w:t>向</w:t>
      </w:r>
      <w:r>
        <w:rPr>
          <w:rFonts w:ascii="Cambria Math" w:hAnsi="Cambria Math" w:hint="eastAsia"/>
          <w:lang w:eastAsia="zh-Hans"/>
        </w:rPr>
        <w:t>信道</w:t>
      </w:r>
      <w:r w:rsidR="00E6070E">
        <w:rPr>
          <w:rFonts w:ascii="Cambria Math" w:hAnsi="Cambria Math" w:hint="eastAsia"/>
        </w:rPr>
        <w:t>增益</w:t>
      </w:r>
      <w:r>
        <w:rPr>
          <w:rFonts w:ascii="Cambria Math" w:hAnsi="Cambria Math" w:hint="eastAsia"/>
          <w:lang w:eastAsia="zh-Hans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r w:rsidR="00B44522">
        <w:rPr>
          <w:rFonts w:ascii="Cambria Math" w:hAnsi="Cambria Math" w:hint="eastAsia"/>
        </w:rPr>
        <w:t>m</w:t>
      </w:r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</w:t>
      </w:r>
      <w:r w:rsidR="00F54B3A">
        <w:rPr>
          <w:rFonts w:ascii="Cambria Math" w:hAnsi="Cambria Math" w:hint="eastAsia"/>
        </w:rPr>
        <w:t>后向</w:t>
      </w:r>
      <w:r>
        <w:rPr>
          <w:rFonts w:ascii="Cambria Math" w:hAnsi="Cambria Math" w:hint="eastAsia"/>
          <w:lang w:eastAsia="zh-Hans"/>
        </w:rPr>
        <w:t>背向散射信号表示为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5611A7">
        <w:rPr>
          <w:rFonts w:ascii="Cambria Math" w:hAnsi="Cambria Math" w:hint="eastAsia"/>
          <w:lang w:eastAsia="zh-Hans"/>
        </w:rPr>
        <w:t>，</w:t>
      </w:r>
      <w:r w:rsidR="005611A7">
        <w:rPr>
          <w:rFonts w:ascii="Cambria Math" w:hAnsi="Cambria Math" w:hint="eastAsia"/>
        </w:rPr>
        <w:t>即：</w:t>
      </w:r>
    </w:p>
    <w:p w14:paraId="2165FE6A" w14:textId="5AB71041" w:rsidR="00FC5C83" w:rsidRDefault="00B9509A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  <m:sup>
              <m:r>
                <w:rPr>
                  <w:rFonts w:ascii="Cambria Math" w:hAnsi="Cambria Math"/>
                  <w:lang w:eastAsia="zh-Hans"/>
                </w:rPr>
                <m:t>b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sup>
          </m:sSubSup>
          <m:r>
            <w:rPr>
              <w:rFonts w:ascii="Cambria Math" w:hAnsi="Cambria Math"/>
            </w:rPr>
            <m:t xml:space="preserve">≜ </m:t>
          </m:r>
          <w:bookmarkStart w:id="0" w:name="OLE_LINK1"/>
          <w:bookmarkStart w:id="1" w:name="OLE_LINK2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3E8627CA" w14:textId="248D90F6" w:rsidR="00332DAC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</w:t>
      </w:r>
      <w:r w:rsidR="00E66560">
        <w:rPr>
          <w:rFonts w:ascii="Cambria Math" w:hAnsi="Cambria Math" w:hint="eastAsia"/>
        </w:rPr>
        <w:t>向</w:t>
      </w:r>
      <w:r w:rsidR="00DA2B14">
        <w:rPr>
          <w:rFonts w:ascii="Cambria Math" w:hAnsi="Cambria Math" w:hint="eastAsia"/>
        </w:rPr>
        <w:t>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0F5B4838" w14:textId="16A865A2" w:rsidR="00332DAC" w:rsidRDefault="00B9509A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387BD9AF" w14:textId="5A56BE61" w:rsidR="00244EC8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07B9819F" w14:textId="4F9D230E" w:rsidR="00170B00" w:rsidRPr="00CF5CB2" w:rsidRDefault="00D30138" w:rsidP="00CF5CB2">
      <w:pPr>
        <w:spacing w:line="360" w:lineRule="auto"/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73230CBB" w14:textId="259F1D5F" w:rsidR="00244EC8" w:rsidRDefault="00D30138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 w:rsidR="000B7A6A">
        <w:rPr>
          <w:rFonts w:ascii="Cambria Math" w:hAnsi="Cambria Math" w:hint="eastAsia"/>
          <w:lang w:eastAsia="zh-Hans"/>
        </w:rPr>
        <w:t>标签</w:t>
      </w:r>
      <w:r w:rsidR="000B7A6A">
        <w:rPr>
          <w:rFonts w:ascii="Cambria Math" w:hAnsi="Cambria Math" w:hint="eastAsia"/>
          <w:lang w:eastAsia="zh-Hans"/>
        </w:rPr>
        <w:t>k</w:t>
      </w:r>
      <w:r w:rsidR="000B7A6A">
        <w:rPr>
          <w:rFonts w:ascii="Cambria Math" w:hAnsi="Cambria Math" w:hint="eastAsia"/>
          <w:lang w:eastAsia="zh-Hans"/>
        </w:rPr>
        <w:t>与信号源之间的前</w:t>
      </w:r>
      <w:r w:rsidR="006A5FD9">
        <w:rPr>
          <w:rFonts w:ascii="Cambria Math" w:hAnsi="Cambria Math" w:hint="eastAsia"/>
        </w:rPr>
        <w:t>向</w:t>
      </w:r>
      <w:r w:rsidR="000B7A6A">
        <w:rPr>
          <w:rFonts w:ascii="Cambria Math" w:hAnsi="Cambria Math" w:hint="eastAsia"/>
          <w:lang w:eastAsia="zh-Hans"/>
        </w:rPr>
        <w:t>信道</w:t>
      </w:r>
      <w:r w:rsidR="00744884">
        <w:rPr>
          <w:rFonts w:ascii="Cambria Math" w:hAnsi="Cambria Math" w:hint="eastAsia"/>
        </w:rPr>
        <w:t>增益</w:t>
      </w:r>
      <w:r w:rsidR="000B7A6A">
        <w:rPr>
          <w:rFonts w:ascii="Cambria Math" w:hAnsi="Cambria Math" w:hint="eastAsia"/>
          <w:lang w:eastAsia="zh-Hans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</m:oMath>
      <w:r w:rsidR="000B7A6A">
        <w:rPr>
          <w:rFonts w:ascii="Cambria Math" w:hAnsi="Cambria Math"/>
        </w:rPr>
        <w:t>，</w:t>
      </w:r>
      <w:r w:rsidR="00315EA6">
        <w:rPr>
          <w:rFonts w:ascii="Cambria Math" w:hAnsi="Cambria Math" w:hint="eastAsia"/>
        </w:rPr>
        <w:t>则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67228821" w14:textId="7CA94CDD" w:rsidR="00082A92" w:rsidRPr="00082A92" w:rsidRDefault="00D30138" w:rsidP="00CF5CB2">
      <w:pPr>
        <w:spacing w:line="360" w:lineRule="auto"/>
        <w:ind w:left="1678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…,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>+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5AF0E8DF" w:rsidR="003248EF" w:rsidRDefault="003248EF" w:rsidP="00CF5CB2">
      <w:pPr>
        <w:numPr>
          <w:ilvl w:val="0"/>
          <w:numId w:val="1"/>
        </w:numPr>
        <w:spacing w:line="360" w:lineRule="auto"/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5834C7E7" w:rsidR="003248EF" w:rsidRPr="00E742EF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equal</m:t>
                      </m:r>
                    </m:sup>
                  </m:sSubSup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31A171DD" w:rsidR="00E14385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1999F05F" w14:textId="4F7D550F" w:rsidR="00331FF5" w:rsidRPr="00331FF5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SINR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3A8CAF31" w14:textId="2CD90A66" w:rsidR="00331FF5" w:rsidRDefault="00331FF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其中信</w:t>
      </w:r>
      <w:r w:rsidR="009D3ECF">
        <w:rPr>
          <w:rFonts w:ascii="Cambria Math" w:hAnsi="Cambria Math" w:hint="eastAsia"/>
        </w:rPr>
        <w:t>干</w:t>
      </w:r>
      <w:r>
        <w:rPr>
          <w:rFonts w:ascii="Cambria Math" w:hAnsi="Cambria Math" w:hint="eastAsia"/>
        </w:rPr>
        <w:t>噪比（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）</w:t>
      </w:r>
      <w:r w:rsidR="00A62F03">
        <w:rPr>
          <w:rFonts w:ascii="Cambria Math" w:hAnsi="Cambria Math" w:hint="eastAsia"/>
        </w:rPr>
        <w:t>为：</w:t>
      </w:r>
    </w:p>
    <w:p w14:paraId="3D190FEC" w14:textId="3A6CA354" w:rsidR="00CF5CB2" w:rsidRPr="00971AAA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14CAFB" w14:textId="41702552" w:rsidR="009B2D30" w:rsidRDefault="00731605" w:rsidP="00E30DDD">
      <w:pPr>
        <w:spacing w:line="360" w:lineRule="auto"/>
        <w:ind w:firstLine="420"/>
        <w:rPr>
          <w:rFonts w:ascii="Cambria Math" w:hAnsi="Cambria Math"/>
          <w:lang w:eastAsia="zh-Hans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</w:p>
    <w:p w14:paraId="5A8E71AD" w14:textId="0A2FAC75" w:rsidR="009B2D30" w:rsidRDefault="00695B62" w:rsidP="009B2D30">
      <w:pPr>
        <w:spacing w:line="360" w:lineRule="auto"/>
        <w:jc w:val="left"/>
        <w:rPr>
          <w:rFonts w:ascii="Cambria Math" w:hAnsi="Cambria Math"/>
        </w:rPr>
      </w:pPr>
      <w:r w:rsidRPr="00695B62">
        <w:rPr>
          <w:rFonts w:ascii="Cambria Math" w:hAnsi="Cambria Math" w:hint="eastAsia"/>
        </w:rPr>
        <w:t>根据</w:t>
      </w:r>
      <w:r w:rsidR="009B2D30" w:rsidRPr="008150F9">
        <w:rPr>
          <w:rFonts w:ascii="Cambria Math" w:hAnsi="Cambria Math" w:hint="eastAsia"/>
          <w:b/>
          <w:bCs/>
        </w:rPr>
        <w:t>引理</w:t>
      </w:r>
      <w:r w:rsidR="008150F9" w:rsidRPr="008150F9">
        <w:rPr>
          <w:rFonts w:ascii="Cambria Math" w:hAnsi="Cambria Math" w:hint="eastAsia"/>
          <w:b/>
          <w:bCs/>
        </w:rPr>
        <w:t>3</w:t>
      </w:r>
      <w:r w:rsidR="008150F9" w:rsidRPr="008150F9">
        <w:rPr>
          <w:rFonts w:ascii="Cambria Math" w:hAnsi="Cambria Math"/>
          <w:b/>
          <w:bCs/>
        </w:rPr>
        <w:t>.1</w:t>
      </w:r>
      <w:r w:rsidR="008150F9">
        <w:rPr>
          <w:rFonts w:ascii="Cambria Math" w:hAnsi="Cambria Math" w:hint="eastAsia"/>
        </w:rPr>
        <w:t>（文献</w:t>
      </w:r>
      <w:r w:rsidR="0040074E">
        <w:rPr>
          <w:rFonts w:ascii="Cambria Math" w:hAnsi="Cambria Math"/>
        </w:rPr>
        <w:fldChar w:fldCharType="begin"/>
      </w:r>
      <w:r w:rsidR="0040074E">
        <w:rPr>
          <w:rFonts w:ascii="Cambria Math" w:hAnsi="Cambria Math"/>
        </w:rPr>
        <w:instrText xml:space="preserve"> REF _Ref91186755 \r \h </w:instrText>
      </w:r>
      <w:r w:rsidR="0040074E">
        <w:rPr>
          <w:rFonts w:ascii="Cambria Math" w:hAnsi="Cambria Math"/>
        </w:rPr>
      </w:r>
      <w:r w:rsidR="0040074E">
        <w:rPr>
          <w:rFonts w:ascii="Cambria Math" w:hAnsi="Cambria Math"/>
        </w:rPr>
        <w:fldChar w:fldCharType="separate"/>
      </w:r>
      <w:r w:rsidR="0040074E">
        <w:rPr>
          <w:rFonts w:ascii="Cambria Math" w:hAnsi="Cambria Math"/>
        </w:rPr>
        <w:t>[1]</w:t>
      </w:r>
      <w:r w:rsidR="0040074E">
        <w:rPr>
          <w:rFonts w:ascii="Cambria Math" w:hAnsi="Cambria Math"/>
        </w:rPr>
        <w:fldChar w:fldCharType="end"/>
      </w:r>
      <w:r w:rsidR="008150F9">
        <w:rPr>
          <w:rFonts w:ascii="Cambria Math" w:hAnsi="Cambria Math" w:hint="eastAsia"/>
        </w:rPr>
        <w:t>）</w:t>
      </w:r>
      <w:r w:rsidR="0040074E">
        <w:rPr>
          <w:rFonts w:ascii="Cambria Math" w:hAnsi="Cambria Math" w:hint="eastAsia"/>
        </w:rPr>
        <w:t>，使用</w:t>
      </w:r>
      <w:r w:rsidR="0040074E">
        <w:rPr>
          <w:rFonts w:ascii="Cambria Math" w:hAnsi="Cambria Math" w:hint="eastAsia"/>
        </w:rPr>
        <w:t>MRC</w:t>
      </w:r>
      <w:r w:rsidR="0040074E">
        <w:rPr>
          <w:rFonts w:ascii="Cambria Math" w:hAnsi="Cambria Math" w:hint="eastAsia"/>
        </w:rPr>
        <w:t>检测的表达式可解出闭式解：</w:t>
      </w:r>
    </w:p>
    <w:p w14:paraId="102C1A40" w14:textId="2BB4913E" w:rsidR="0040074E" w:rsidRPr="007E6E7C" w:rsidRDefault="00B9509A" w:rsidP="009B2D30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5B998CD" w14:textId="1880E041" w:rsidR="0025281E" w:rsidRPr="003A717A" w:rsidRDefault="00D30138" w:rsidP="009B2D30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对于标签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来说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该算法</w:t>
      </w:r>
      <w:r w:rsidR="00A30310">
        <w:rPr>
          <w:rFonts w:ascii="Cambria Math" w:hAnsi="Cambria Math" w:hint="eastAsia"/>
        </w:rPr>
        <w:t>为令</w:t>
      </w:r>
      <w:r>
        <w:rPr>
          <w:rFonts w:ascii="Cambria Math" w:hAnsi="Cambria Math" w:hint="eastAsia"/>
          <w:lang w:eastAsia="zh-Hans"/>
        </w:rPr>
        <w:t>信道矢量的共轭转置</w:t>
      </w:r>
      <m:oMath>
        <m:sSup>
          <m:sSupPr>
            <m:ctrlPr>
              <w:rPr>
                <w:rFonts w:ascii="Cambria Math" w:hAnsi="Cambria Math"/>
                <w:i/>
                <w:lang w:eastAsia="zh-Han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equal</m:t>
                    </m:r>
                  </m:sup>
                </m:sSubSup>
              </m:e>
            </m:d>
          </m:e>
          <m:sup>
            <m:r>
              <w:rPr>
                <w:rFonts w:ascii="Cambria Math" w:hAnsi="Cambria Math" w:hint="eastAsia"/>
              </w:rPr>
              <m:t>H</m:t>
            </m:r>
          </m:sup>
        </m:sSup>
      </m:oMath>
      <w:r>
        <w:rPr>
          <w:rFonts w:ascii="Cambria Math" w:hAnsi="Cambria Math" w:hint="eastAsia"/>
          <w:lang w:eastAsia="zh-Hans"/>
        </w:rPr>
        <w:t>与接收信号矢量相乘</w:t>
      </w:r>
      <w:r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  <w:r w:rsidR="003A717A">
        <w:rPr>
          <w:rFonts w:ascii="Cambria Math" w:hAnsi="Cambria Math" w:hint="eastAsia"/>
        </w:rPr>
        <w:t>：</w:t>
      </w:r>
    </w:p>
    <w:p w14:paraId="78D89FC1" w14:textId="55642CD1" w:rsidR="00013DBA" w:rsidRPr="007E6E7C" w:rsidRDefault="00B9509A" w:rsidP="00CF5CB2">
      <w:pPr>
        <w:spacing w:line="360" w:lineRule="auto"/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w:bookmarkStart w:id="2" w:name="OLE_LINK3"/>
          <w:bookmarkStart w:id="3" w:name="OLE_LINK4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  <w:bookmarkEnd w:id="2"/>
      <w:bookmarkEnd w:id="3"/>
    </w:p>
    <w:p w14:paraId="3329C43A" w14:textId="3BD1C0A7" w:rsidR="00244EC8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6C814472" w:rsidR="00244EC8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equal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22AFB6FA" w14:textId="5E12EC63" w:rsidR="003F04B8" w:rsidRDefault="00193B23" w:rsidP="004670DA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</w:rPr>
        <w:t>由（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）可知，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AF582F">
        <w:rPr>
          <w:rFonts w:ascii="Cambria Math" w:hAnsi="Cambria Math"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  <m:r>
          <w:rPr>
            <w:rFonts w:ascii="Cambria Math" w:hAnsi="Cambria Math"/>
            <w:lang w:eastAsia="zh-Hans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AF582F" w:rsidRPr="00AF582F">
        <w:rPr>
          <w:rFonts w:ascii="Cambria Math" w:hAnsi="Cambria Math" w:hint="eastAsia"/>
        </w:rPr>
        <w:t>等效</w:t>
      </w:r>
      <w:r w:rsidR="00A92F66">
        <w:rPr>
          <w:rFonts w:ascii="Cambria Math" w:hAnsi="Cambria Math" w:hint="eastAsia"/>
        </w:rPr>
        <w:t>，</w:t>
      </w:r>
      <w:r w:rsidR="003A23C7">
        <w:rPr>
          <w:rFonts w:ascii="Cambria Math" w:hAnsi="Cambria Math" w:hint="eastAsia"/>
        </w:rPr>
        <w:t>即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bCs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lang w:eastAsia="zh-Han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3A23C7">
        <w:rPr>
          <w:rFonts w:ascii="Cambria Math" w:hAnsi="Cambria Math" w:hint="eastAsia"/>
        </w:rPr>
        <w:t>，其中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3A23C7">
        <w:rPr>
          <w:rFonts w:ascii="Cambria Math" w:hAnsi="Cambria Math" w:hint="eastAsia"/>
        </w:rPr>
        <w:t>为</w:t>
      </w:r>
      <w:r w:rsidR="00C615C3">
        <w:rPr>
          <w:rFonts w:ascii="Cambria Math" w:hAnsi="Cambria Math" w:hint="eastAsia"/>
        </w:rPr>
        <w:t>背向散射的</w:t>
      </w:r>
      <w:r w:rsidR="00657E2B">
        <w:rPr>
          <w:rFonts w:ascii="Cambria Math" w:hAnsi="Cambria Math" w:hint="eastAsia"/>
        </w:rPr>
        <w:t>能量</w:t>
      </w:r>
      <w:r w:rsidR="00050BA4">
        <w:rPr>
          <w:rFonts w:ascii="Cambria Math" w:hAnsi="Cambria Math" w:hint="eastAsia"/>
        </w:rPr>
        <w:t>损耗因子</w:t>
      </w:r>
      <w:r w:rsidR="004670DA"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EE2F8D">
        <w:rPr>
          <w:rFonts w:ascii="Cambria Math" w:hAnsi="Cambria Math" w:hint="eastAsia"/>
        </w:rPr>
        <w:t>为前向瑞利信道的增益系数</w:t>
      </w:r>
      <w:r w:rsidR="007E577F">
        <w:rPr>
          <w:rFonts w:ascii="Cambria Math" w:hAnsi="Cambria Math" w:hint="eastAsia"/>
        </w:rPr>
        <w:t>，</w:t>
      </w:r>
      <w:r w:rsidR="005163AA">
        <w:rPr>
          <w:rFonts w:ascii="Cambria Math" w:hAnsi="Cambria Math" w:hint="eastAsia"/>
        </w:rPr>
        <w:t>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9A7B6E">
        <w:rPr>
          <w:rFonts w:ascii="Cambria Math" w:hAnsi="Cambria Math" w:hint="eastAsia"/>
        </w:rPr>
        <w:t>，</w:t>
      </w:r>
      <w:r w:rsidR="00DB2FF6">
        <w:rPr>
          <w:rFonts w:ascii="Cambria Math" w:hAnsi="Cambria Math" w:hint="eastAsia"/>
        </w:rPr>
        <w:t>因此，</w:t>
      </w:r>
    </w:p>
    <w:p w14:paraId="2FCA074C" w14:textId="77777777" w:rsidR="003F04B8" w:rsidRDefault="003F04B8" w:rsidP="004670DA">
      <w:pPr>
        <w:spacing w:line="360" w:lineRule="auto"/>
        <w:rPr>
          <w:rFonts w:ascii="Cambria Math" w:hAnsi="Cambria Math"/>
        </w:rPr>
      </w:pPr>
    </w:p>
    <w:p w14:paraId="26FD8E5E" w14:textId="4A0B5509" w:rsidR="00EE2F8D" w:rsidRPr="004670DA" w:rsidRDefault="003F04B8" w:rsidP="004670DA">
      <w:pPr>
        <w:spacing w:line="360" w:lineRule="auto"/>
        <w:rPr>
          <w:rFonts w:ascii="Cambria Math" w:hAnsi="Cambria Math"/>
          <w:i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</m:oMath>
      <w:r w:rsidR="00C80B12">
        <w:rPr>
          <w:rFonts w:ascii="Cambria Math" w:hAnsi="Cambria Math" w:hint="eastAsia"/>
        </w:rPr>
        <w:t>可以计算为：</w:t>
      </w:r>
    </w:p>
    <w:p w14:paraId="71CD8ED1" w14:textId="1CA04935" w:rsidR="00C80B12" w:rsidRDefault="003E6110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F256C">
        <w:rPr>
          <w:rFonts w:ascii="Cambria Math" w:hAnsi="Cambria Math" w:hint="eastAsia"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  <m:ctrlPr>
              <w:rPr>
                <w:rFonts w:ascii="Cambria Math" w:hAnsi="Cambria Math" w:hint="eastAsia"/>
                <w:i/>
              </w:rPr>
            </m:ctrlPr>
          </m:e>
        </m:d>
      </m:oMath>
      <w:r w:rsidR="006F256C">
        <w:rPr>
          <w:rFonts w:ascii="Cambria Math" w:hAnsi="Cambria Math" w:hint="eastAsia"/>
        </w:rPr>
        <w:t>，将其展开可得：</w:t>
      </w:r>
    </w:p>
    <w:p w14:paraId="225A7896" w14:textId="481A6DD2" w:rsidR="006F256C" w:rsidRPr="0017387A" w:rsidRDefault="009E1725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AE52ED5" w14:textId="03032EA9" w:rsidR="00561B3B" w:rsidRDefault="00B67123" w:rsidP="00561B3B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根据</w:t>
      </w:r>
      <w:r w:rsidR="00B537C2">
        <w:rPr>
          <w:rFonts w:ascii="Cambria Math" w:hAnsi="Cambria Math"/>
          <w:b/>
          <w:bCs/>
          <w:iCs/>
        </w:rPr>
        <w:t>Appendix A</w:t>
      </w:r>
      <w:r w:rsidR="00D36328">
        <w:rPr>
          <w:rFonts w:ascii="Cambria Math" w:hAnsi="Cambria Math"/>
          <w:b/>
          <w:bCs/>
          <w:iCs/>
        </w:rPr>
        <w:t xml:space="preserve">, </w:t>
      </w:r>
      <w:r w:rsidR="00981DB9">
        <w:rPr>
          <w:rFonts w:ascii="Cambria Math" w:hAnsi="Cambria Math" w:hint="eastAsia"/>
          <w:iCs/>
        </w:rPr>
        <w:t>若</w:t>
      </w:r>
      <w:r w:rsidR="00561B3B">
        <w:rPr>
          <w:rFonts w:ascii="Cambria Math" w:hAnsi="Cambria Math" w:hint="eastAsia"/>
          <w:iCs/>
        </w:rPr>
        <w:t>复高斯随机变量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x+iy</m:t>
        </m:r>
      </m:oMath>
      <w:r w:rsidR="00A8391B">
        <w:rPr>
          <w:rFonts w:ascii="Cambria Math" w:hAnsi="Cambria Math" w:hint="eastAsia"/>
          <w:iCs/>
        </w:rPr>
        <w:t>，</w:t>
      </w:r>
      <w:r w:rsidR="00561B3B">
        <w:rPr>
          <w:rFonts w:ascii="Cambria Math" w:hAnsi="Cambria Math" w:hint="eastAsia"/>
        </w:rPr>
        <w:t>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561B3B">
        <w:rPr>
          <w:rFonts w:ascii="Cambria Math" w:hAnsi="Cambria Math" w:hint="eastAsia"/>
        </w:rPr>
        <w:t>，</w:t>
      </w:r>
      <w:r w:rsidR="007004AC">
        <w:rPr>
          <w:rFonts w:ascii="Cambria Math" w:hAnsi="Cambria Math"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1B3B">
        <w:rPr>
          <w:rFonts w:ascii="Cambria Math" w:hAnsi="Cambria Math" w:hint="eastAsia"/>
        </w:rPr>
        <w:t>服从指数分布，其期望和方差分别为：</w:t>
      </w:r>
    </w:p>
    <w:p w14:paraId="354279F2" w14:textId="25AF29AF" w:rsidR="00561B3B" w:rsidRDefault="00561B3B" w:rsidP="00561B3B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14:paraId="7261CF5E" w14:textId="0A4EB822" w:rsidR="00692374" w:rsidRDefault="003A19BF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可得结果：</w:t>
      </w:r>
    </w:p>
    <w:p w14:paraId="08FAB12B" w14:textId="3ADBE4E2" w:rsidR="00817F99" w:rsidRPr="00BC2750" w:rsidRDefault="00EA1161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=N*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66CAD62B" w14:textId="1543D8CD" w:rsidR="00BC2750" w:rsidRDefault="00BC275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回代到上式可得：</w:t>
      </w:r>
    </w:p>
    <w:p w14:paraId="60253075" w14:textId="44EBAD95" w:rsidR="003F3C4D" w:rsidRPr="00BC2750" w:rsidRDefault="00586C5C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*N*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4E3B0127" w14:textId="7C87AE3F" w:rsidR="0044650B" w:rsidRDefault="0044650B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因此：</w:t>
      </w:r>
    </w:p>
    <w:p w14:paraId="0C2F2B64" w14:textId="77777777" w:rsidR="00AE714C" w:rsidRPr="0044650B" w:rsidRDefault="00AE714C" w:rsidP="00AE714C">
      <w:pPr>
        <w:spacing w:line="360" w:lineRule="auto"/>
        <w:jc w:val="left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06C935" w14:textId="1D6F346D" w:rsidR="004164B6" w:rsidRDefault="000364DC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同理，我们对于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equal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hAnsi="Cambria Math" w:hint="eastAsia"/>
        </w:rPr>
        <w:t>进行</w:t>
      </w:r>
      <w:r w:rsidR="009E1210">
        <w:rPr>
          <w:rFonts w:ascii="Cambria Math" w:hAnsi="Cambria Math" w:hint="eastAsia"/>
        </w:rPr>
        <w:t>类似</w:t>
      </w:r>
      <w:r>
        <w:rPr>
          <w:rFonts w:ascii="Cambria Math" w:hAnsi="Cambria Math" w:hint="eastAsia"/>
        </w:rPr>
        <w:t>计算</w:t>
      </w:r>
      <w:r w:rsidR="0000552B">
        <w:rPr>
          <w:rFonts w:ascii="Cambria Math" w:hAnsi="Cambria Math" w:hint="eastAsia"/>
        </w:rPr>
        <w:t>，</w:t>
      </w:r>
      <w:r w:rsidR="00065348">
        <w:rPr>
          <w:rFonts w:ascii="Cambria Math" w:hAnsi="Cambria Math" w:hint="eastAsia"/>
        </w:rPr>
        <w:t>首先</w:t>
      </w:r>
      <w:r w:rsidR="0000552B">
        <w:rPr>
          <w:rFonts w:ascii="Cambria Math" w:hAnsi="Cambria Math" w:hint="eastAsia"/>
        </w:rPr>
        <w:t>将</w:t>
      </w:r>
      <w:r w:rsidR="00E75015">
        <w:rPr>
          <w:rFonts w:ascii="Cambria Math" w:hAnsi="Cambria Math" w:hint="eastAsia"/>
        </w:rPr>
        <w:t>该式变形得：</w:t>
      </w:r>
    </w:p>
    <w:p w14:paraId="504CD86D" w14:textId="34B9A3C9" w:rsidR="00CB09A3" w:rsidRPr="00CC15C0" w:rsidRDefault="0046276A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B6342F" w14:textId="7E7E4374" w:rsidR="00CB09A3" w:rsidRDefault="00CB09A3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对后两项</w:t>
      </w:r>
      <w:r w:rsidR="00624B0C">
        <w:rPr>
          <w:rFonts w:ascii="Cambria Math" w:hAnsi="Cambria Math" w:hint="eastAsia"/>
        </w:rPr>
        <w:t>分别</w:t>
      </w:r>
      <w:r>
        <w:rPr>
          <w:rFonts w:ascii="Cambria Math" w:hAnsi="Cambria Math" w:hint="eastAsia"/>
        </w:rPr>
        <w:t>进行分析，</w:t>
      </w:r>
      <w:r w:rsidR="00D32E68">
        <w:rPr>
          <w:rFonts w:ascii="Cambria Math" w:hAnsi="Cambria Math" w:hint="eastAsia"/>
        </w:rPr>
        <w:t>分别</w:t>
      </w:r>
      <w:r>
        <w:rPr>
          <w:rFonts w:ascii="Cambria Math" w:hAnsi="Cambria Math" w:hint="eastAsia"/>
        </w:rPr>
        <w:t>展开可得：</w:t>
      </w:r>
    </w:p>
    <w:p w14:paraId="7EF2B7C4" w14:textId="3DD3D5FA" w:rsidR="00A44A1C" w:rsidRPr="00A44A1C" w:rsidRDefault="00BF7A4B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</m:oMath>
      </m:oMathPara>
    </w:p>
    <w:p w14:paraId="0F517968" w14:textId="4A88D8D1" w:rsidR="00264D22" w:rsidRPr="00264D22" w:rsidRDefault="00264D22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对于该式有两点讨论：</w:t>
      </w:r>
    </w:p>
    <w:p w14:paraId="7C88BE71" w14:textId="6B5E338B" w:rsidR="004A650B" w:rsidRPr="00AC3370" w:rsidRDefault="004A650B" w:rsidP="00AC3370">
      <w:pPr>
        <w:pStyle w:val="af5"/>
        <w:numPr>
          <w:ilvl w:val="0"/>
          <w:numId w:val="4"/>
        </w:numPr>
        <w:spacing w:line="360" w:lineRule="auto"/>
        <w:ind w:firstLineChars="0"/>
        <w:jc w:val="left"/>
        <w:rPr>
          <w:rFonts w:ascii="Cambria Math" w:hAnsi="Cambria Math"/>
          <w:bCs/>
          <w:i/>
        </w:rPr>
      </w:pPr>
      <w:r w:rsidRPr="00AC3370">
        <w:rPr>
          <w:rFonts w:ascii="Cambria Math" w:hAnsi="Cambria Math" w:hint="eastAsia"/>
        </w:rPr>
        <w:lastRenderedPageBreak/>
        <w:t>当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≠k</m:t>
        </m:r>
      </m:oMath>
      <w:r w:rsidRPr="00AC3370">
        <w:rPr>
          <w:rFonts w:ascii="Cambria Math" w:hAnsi="Cambria Math" w:hint="eastAsia"/>
        </w:rPr>
        <w:t>时，</w:t>
      </w:r>
      <w:r w:rsidR="00891B08" w:rsidRPr="00AC3370">
        <w:rPr>
          <w:rFonts w:ascii="Cambria Math" w:hAnsi="Cambria Math" w:hint="eastAsia"/>
        </w:rPr>
        <w:t>由于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680406" w:rsidRPr="00AC3370">
        <w:rPr>
          <w:rFonts w:ascii="Cambria Math" w:hAnsi="Cambria Math" w:hint="eastAsia"/>
          <w:bCs/>
        </w:rPr>
        <w:t>与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680406" w:rsidRPr="00AC3370">
        <w:rPr>
          <w:rFonts w:ascii="Cambria Math" w:hAnsi="Cambria Math" w:hint="eastAsia"/>
          <w:bCs/>
        </w:rPr>
        <w:t>相互独立，因此上式可以化简得：</w:t>
      </w:r>
    </w:p>
    <w:p w14:paraId="3C37D2FE" w14:textId="693368A0" w:rsidR="004A650B" w:rsidRPr="004A650B" w:rsidRDefault="00680406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</m:oMath>
      </m:oMathPara>
    </w:p>
    <w:p w14:paraId="5A81B2CC" w14:textId="6B415153" w:rsidR="001D594B" w:rsidRDefault="001D3E07" w:rsidP="00DD1564">
      <w:pPr>
        <w:spacing w:line="360" w:lineRule="auto"/>
        <w:ind w:firstLineChars="250" w:firstLine="525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</m:e>
        </m:d>
      </m:oMath>
      <w:r>
        <w:rPr>
          <w:rFonts w:ascii="Cambria Math" w:hAnsi="Cambria Math" w:hint="eastAsia"/>
        </w:rPr>
        <w:t>，将其展开可得：</w:t>
      </w:r>
    </w:p>
    <w:p w14:paraId="32577E1F" w14:textId="31719199" w:rsidR="00DC26E8" w:rsidRPr="0067748C" w:rsidRDefault="00811C29" w:rsidP="00CF5CB2">
      <w:pPr>
        <w:spacing w:line="360" w:lineRule="auto"/>
        <w:jc w:val="left"/>
        <w:rPr>
          <w:rFonts w:ascii="Cambria Math" w:hAnsi="Cambria Math"/>
          <w:i/>
          <w:color w:val="000000" w:themeColor="text1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rad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iv,n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nary>
            </m:e>
          </m:d>
        </m:oMath>
      </m:oMathPara>
    </w:p>
    <w:p w14:paraId="16F1FF9D" w14:textId="734F4087" w:rsidR="0081389D" w:rsidRDefault="0081389D" w:rsidP="00DD1564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回代入上式，计算可得：</w:t>
      </w:r>
    </w:p>
    <w:p w14:paraId="7E9F004B" w14:textId="29AEF016" w:rsidR="0081389D" w:rsidRDefault="00CF7177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14:paraId="24BBFF65" w14:textId="2629361A" w:rsidR="00A05223" w:rsidRPr="00FF0223" w:rsidRDefault="00A05223" w:rsidP="009457F0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</m:oMath>
      <w:r w:rsidR="00933C86">
        <w:rPr>
          <w:rFonts w:ascii="Cambria Math" w:hAnsi="Cambria Math" w:hint="eastAsia"/>
        </w:rPr>
        <w:t>，同理可展开</w:t>
      </w:r>
      <w:r w:rsidR="00F87249">
        <w:rPr>
          <w:rFonts w:ascii="Cambria Math" w:hAnsi="Cambria Math" w:hint="eastAsia"/>
        </w:rPr>
        <w:t>：</w:t>
      </w:r>
    </w:p>
    <w:p w14:paraId="5B4BE83C" w14:textId="345B3903" w:rsidR="00A05223" w:rsidRPr="00A05223" w:rsidRDefault="002F3EC6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1FFB7AA7" w14:textId="2FE81779" w:rsidR="006A4046" w:rsidRDefault="006A4046" w:rsidP="00172F3C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因</w:t>
      </w:r>
      <w:r w:rsidR="008F265B">
        <w:rPr>
          <w:rFonts w:ascii="Cambria Math" w:hAnsi="Cambria Math" w:hint="eastAsia"/>
          <w:iCs/>
        </w:rPr>
        <w:t>此</w:t>
      </w:r>
      <w:r w:rsidR="005039BC">
        <w:rPr>
          <w:rFonts w:ascii="Cambria Math" w:hAnsi="Cambria Math" w:hint="eastAsia"/>
          <w:iCs/>
        </w:rPr>
        <w:t>：</w:t>
      </w:r>
    </w:p>
    <w:p w14:paraId="464696EC" w14:textId="641B3D90" w:rsidR="00125AFF" w:rsidRPr="00125AFF" w:rsidRDefault="006A4046" w:rsidP="00125AFF">
      <w:pPr>
        <w:spacing w:line="360" w:lineRule="auto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i≠k</m:t>
          </m:r>
        </m:oMath>
      </m:oMathPara>
    </w:p>
    <w:p w14:paraId="68699ADF" w14:textId="246EE0E0" w:rsidR="00B47A41" w:rsidRPr="00E01C54" w:rsidRDefault="005B1D9B" w:rsidP="00B47A41">
      <w:pPr>
        <w:pStyle w:val="af5"/>
        <w:numPr>
          <w:ilvl w:val="0"/>
          <w:numId w:val="4"/>
        </w:numPr>
        <w:spacing w:line="360" w:lineRule="auto"/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当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=k</m:t>
        </m:r>
      </m:oMath>
      <w:r>
        <w:rPr>
          <w:rFonts w:ascii="Cambria Math" w:hAnsi="Cambria Math" w:hint="eastAsia"/>
          <w:iCs/>
        </w:rPr>
        <w:t>时，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  <m:r>
          <m:rPr>
            <m:scr m:val="double-struck"/>
          </m:rPr>
          <w:rPr>
            <w:rFonts w:ascii="Cambria Math" w:hAnsi="Cambria Math"/>
          </w:rPr>
          <m:t>=D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  <m:r>
          <m:rPr>
            <m:scr m:val="double-struck"/>
          </m:rPr>
          <w:rPr>
            <w:rFonts w:ascii="Cambria Math" w:hAnsi="Cambria Math"/>
          </w:rPr>
          <m:t>=D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</m:e>
        </m:d>
      </m:oMath>
    </w:p>
    <w:p w14:paraId="1D82441E" w14:textId="5F781840" w:rsidR="00E01C54" w:rsidRDefault="00E01C54" w:rsidP="00E01C54">
      <w:pPr>
        <w:pStyle w:val="af5"/>
        <w:spacing w:line="360" w:lineRule="auto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展开可得：</w:t>
      </w:r>
    </w:p>
    <w:p w14:paraId="37E723F8" w14:textId="6C994CB1" w:rsidR="0058494F" w:rsidRDefault="00E01C54" w:rsidP="00B92448">
      <w:pPr>
        <w:pStyle w:val="af5"/>
        <w:spacing w:line="360" w:lineRule="auto"/>
        <w:ind w:left="360" w:firstLineChars="0" w:firstLine="0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BAACA74" w14:textId="368F5673" w:rsidR="00FA0FAB" w:rsidRPr="00304303" w:rsidRDefault="00FA0FAB" w:rsidP="00304303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而</w:t>
      </w:r>
      <w:r w:rsidR="00304303">
        <w:rPr>
          <w:rFonts w:ascii="Cambria Math" w:hAnsi="Cambria Math" w:hint="eastAsia"/>
          <w:iCs/>
        </w:rPr>
        <w:t>根据已得结果：</w:t>
      </w:r>
    </w:p>
    <w:p w14:paraId="0D4C0EF2" w14:textId="41D229F5" w:rsidR="00F02DD4" w:rsidRDefault="00F02DD4" w:rsidP="00376578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i=k</m:t>
          </m:r>
        </m:oMath>
      </m:oMathPara>
    </w:p>
    <w:p w14:paraId="22B96788" w14:textId="5F3C8D18" w:rsidR="00F846DC" w:rsidRDefault="00245958" w:rsidP="00376578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因此</w:t>
      </w:r>
      <w:r w:rsidR="00F846DC">
        <w:rPr>
          <w:rFonts w:ascii="Cambria Math" w:hAnsi="Cambria Math" w:hint="eastAsia"/>
          <w:iCs/>
        </w:rPr>
        <w:t>：</w:t>
      </w:r>
    </w:p>
    <w:p w14:paraId="3D4683A9" w14:textId="7BFD0DFD" w:rsidR="00F846DC" w:rsidRPr="00F828F2" w:rsidRDefault="005F7CCE" w:rsidP="00376578">
      <w:pPr>
        <w:spacing w:line="360" w:lineRule="auto"/>
        <w:rPr>
          <w:rFonts w:ascii="Cambria Math" w:hAnsi="Cambria Math"/>
          <w:i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i=k</m:t>
          </m:r>
        </m:oMath>
      </m:oMathPara>
    </w:p>
    <w:p w14:paraId="54F14BD2" w14:textId="4C93198D" w:rsidR="00C517B0" w:rsidRDefault="00C517B0" w:rsidP="00376578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综上：</w:t>
      </w:r>
    </w:p>
    <w:p w14:paraId="75719FF2" w14:textId="57E35FA2" w:rsidR="00D44AB0" w:rsidRDefault="009704D7" w:rsidP="00376578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,i≠k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,i=k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</m:eqArr>
            </m:e>
          </m:d>
        </m:oMath>
      </m:oMathPara>
    </w:p>
    <w:p w14:paraId="6846C5E2" w14:textId="24B601D9" w:rsidR="003E7613" w:rsidRDefault="003E7613" w:rsidP="00376578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回代到原式可得：</w:t>
      </w:r>
    </w:p>
    <w:p w14:paraId="37F94242" w14:textId="41BAC52E" w:rsidR="005E5912" w:rsidRPr="00211F41" w:rsidRDefault="00B9509A" w:rsidP="00EE12A5">
      <w:pPr>
        <w:spacing w:line="360" w:lineRule="auto"/>
        <w:rPr>
          <w:rFonts w:ascii="Cambria Math" w:hAnsi="Cambria Math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SINR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</m:oMath>
      </m:oMathPara>
    </w:p>
    <w:p w14:paraId="4A4C5798" w14:textId="28FE4032" w:rsidR="00B05DA1" w:rsidRDefault="00340350" w:rsidP="00CF5CB2">
      <w:pPr>
        <w:spacing w:line="360" w:lineRule="auto"/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98355F">
        <w:rPr>
          <w:rFonts w:ascii="Cambria Math" w:hAnsi="Cambria Math" w:hint="eastAsia"/>
        </w:rPr>
        <w:t>本场景中不考虑空间相关性，故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796398EB" w14:textId="69ECB812" w:rsidR="00C677C2" w:rsidRDefault="00B9509A" w:rsidP="00C677C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 =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 ≠ 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E528386" w14:textId="391672F0" w:rsidR="000C3128" w:rsidRDefault="00A25996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</w:p>
    <w:p w14:paraId="2D44241A" w14:textId="079F1163" w:rsidR="00613554" w:rsidRDefault="00613554" w:rsidP="00CF5CB2">
      <w:pPr>
        <w:spacing w:line="360" w:lineRule="auto"/>
        <w:jc w:val="left"/>
        <w:rPr>
          <w:rFonts w:ascii="Cambria Math" w:hAnsi="Cambria Math"/>
        </w:rPr>
      </w:pPr>
      <w:r w:rsidRPr="002A1522">
        <w:rPr>
          <w:rFonts w:ascii="Cambria Math" w:hAnsi="Cambria Math" w:hint="eastAsia"/>
          <w:b/>
          <w:bCs/>
        </w:rPr>
        <w:t>引理</w:t>
      </w:r>
      <w:r w:rsidRPr="002A1522">
        <w:rPr>
          <w:rFonts w:ascii="Cambria Math" w:hAnsi="Cambria Math" w:hint="eastAsia"/>
          <w:b/>
          <w:bCs/>
        </w:rPr>
        <w:t>3</w:t>
      </w:r>
      <w:r w:rsidRPr="002A1522">
        <w:rPr>
          <w:rFonts w:ascii="Cambria Math" w:hAnsi="Cambria Math"/>
          <w:b/>
          <w:bCs/>
        </w:rPr>
        <w:t>.</w:t>
      </w:r>
      <w:r w:rsidR="00B53466">
        <w:rPr>
          <w:rFonts w:ascii="Cambria Math" w:hAnsi="Cambria Math"/>
          <w:b/>
          <w:bCs/>
        </w:rPr>
        <w:t>3</w:t>
      </w:r>
      <w:r w:rsidRPr="002A1522"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文献</w:t>
      </w:r>
      <w:r>
        <w:rPr>
          <w:rFonts w:ascii="Cambria Math" w:hAnsi="Cambria Math"/>
        </w:rPr>
        <w:t>[2]</w:t>
      </w:r>
      <w:r>
        <w:rPr>
          <w:rFonts w:ascii="Cambria Math" w:hAnsi="Cambria Math" w:hint="eastAsia"/>
        </w:rPr>
        <w:t>）</w:t>
      </w:r>
      <w:r w:rsidR="00207156">
        <w:rPr>
          <w:rFonts w:ascii="Cambria Math" w:hAnsi="Cambria Math"/>
        </w:rPr>
        <w:t>:</w:t>
      </w:r>
      <w:r w:rsidR="00207156">
        <w:rPr>
          <w:rFonts w:ascii="Cambria Math" w:hAnsi="Cambria Math" w:hint="eastAsia"/>
        </w:rPr>
        <w:t>考虑固定的向量</w:t>
      </w:r>
      <m:oMath>
        <m:r>
          <m:rPr>
            <m:sty m:val="bi"/>
          </m:rP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 w:rsidR="00207156">
        <w:rPr>
          <w:rFonts w:ascii="Cambria Math" w:hAnsi="Cambria Math" w:hint="eastAsia"/>
        </w:rPr>
        <w:t>和厄米正定矩阵</w:t>
      </w:r>
      <m:oMath>
        <m: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×N</m:t>
            </m:r>
          </m:sup>
        </m:sSup>
      </m:oMath>
      <w:r w:rsidR="007C399B">
        <w:rPr>
          <w:rFonts w:ascii="Cambria Math" w:hAnsi="Cambria Math"/>
        </w:rPr>
        <w:t>,</w:t>
      </w:r>
      <w:r w:rsidR="007C399B">
        <w:rPr>
          <w:rFonts w:ascii="Cambria Math" w:hAnsi="Cambria Math" w:hint="eastAsia"/>
        </w:rPr>
        <w:t>那么有：</w:t>
      </w:r>
    </w:p>
    <w:p w14:paraId="40BC39F2" w14:textId="523CE660" w:rsidR="007C399B" w:rsidRPr="00363BF4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Bν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754891A" w14:textId="144DA3A5" w:rsidR="00215C51" w:rsidRPr="00600DA5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w:r w:rsidR="00600DA5">
        <w:rPr>
          <w:rFonts w:ascii="Cambria Math" w:hAnsi="Cambria Math" w:hint="eastAsia"/>
        </w:rPr>
        <w:t>最大值在</w:t>
      </w:r>
      <m:oMath>
        <m:r>
          <m:rPr>
            <m:sty m:val="bi"/>
          </m:rP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600DA5">
        <w:rPr>
          <w:rFonts w:ascii="Cambria Math" w:hAnsi="Cambria Math" w:hint="eastAsia"/>
        </w:rPr>
        <w:t>时取得。</w:t>
      </w:r>
    </w:p>
    <w:p w14:paraId="25C87F56" w14:textId="70E10B1A" w:rsidR="00340350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由此可推得，</w:t>
      </w:r>
      <w:r w:rsidR="006410BD">
        <w:rPr>
          <w:rFonts w:ascii="Cambria Math" w:hAnsi="Cambria Math" w:hint="eastAsia"/>
        </w:rPr>
        <w:t>取得最大值时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7702F2">
        <w:rPr>
          <w:rFonts w:ascii="Cambria Math" w:hAnsi="Cambria Math" w:hint="eastAsia"/>
        </w:rPr>
        <w:t>为</w:t>
      </w:r>
      <w:r w:rsidR="00CD1A90">
        <w:rPr>
          <w:rFonts w:ascii="Cambria Math" w:hAnsi="Cambria Math" w:hint="eastAsia"/>
        </w:rPr>
        <w:t>：</w:t>
      </w:r>
    </w:p>
    <w:p w14:paraId="5D2A5397" w14:textId="3052CFC5" w:rsidR="00802BED" w:rsidRPr="00361343" w:rsidRDefault="00B9509A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</w:p>
    <w:p w14:paraId="5902FAF9" w14:textId="16BC0188" w:rsidR="000C247A" w:rsidRDefault="000C247A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 w:hint="eastAsia"/>
          </w:rPr>
          <m:t>SINR</m:t>
        </m:r>
      </m:oMath>
      <w:r>
        <w:rPr>
          <w:rFonts w:ascii="Cambria Math" w:hAnsi="Cambria Math" w:hint="eastAsia"/>
        </w:rPr>
        <w:t>最大值可求得：</w:t>
      </w:r>
    </w:p>
    <w:p w14:paraId="459374CE" w14:textId="260BA854" w:rsidR="000C247A" w:rsidRPr="00B82133" w:rsidRDefault="00B9509A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Han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equal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Han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</m:e>
                  </m:nary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</w:p>
    <w:p w14:paraId="73AC935D" w14:textId="431F1CB5" w:rsidR="00D95A49" w:rsidRDefault="008F31B5" w:rsidP="00E14BFF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490E31">
        <w:rPr>
          <w:rFonts w:ascii="Cambria Math" w:hAnsi="Cambria Math" w:hint="eastAsia"/>
        </w:rPr>
        <w:t>等效为</w:t>
      </w:r>
      <w:r w:rsidR="009D28EA">
        <w:rPr>
          <w:rFonts w:ascii="Cambria Math" w:hAnsi="Cambria Math"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9D28EA">
        <w:rPr>
          <w:rFonts w:ascii="Cambria Math" w:hAnsi="Cambria Math" w:hint="eastAsia"/>
        </w:rPr>
        <w:t>，即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bCs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lang w:eastAsia="zh-Han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9D28EA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5C3953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MN*MN</m:t>
        </m:r>
      </m:oMath>
      <w:r w:rsidR="005C3953">
        <w:rPr>
          <w:rFonts w:ascii="Cambria Math" w:hAnsi="Cambria Math" w:hint="eastAsia"/>
        </w:rPr>
        <w:t>的单位阵。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</w:t>
      </w:r>
      <w:r w:rsidR="00C3657E">
        <w:rPr>
          <w:rFonts w:ascii="Cambria Math" w:hAnsi="Cambria Math" w:hint="eastAsia"/>
        </w:rPr>
        <w:t>背向散射能量收集</w:t>
      </w:r>
      <w:r w:rsidR="009D28EA">
        <w:rPr>
          <w:rFonts w:ascii="Cambria Math" w:hAnsi="Cambria Math" w:hint="eastAsia"/>
        </w:rPr>
        <w:t>系数，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为前向瑞利信道的增益系数，服从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B4884">
        <w:rPr>
          <w:rFonts w:ascii="Cambria Math" w:hAnsi="Cambria Math" w:hint="eastAsia"/>
        </w:rPr>
        <w:t>。</w:t>
      </w:r>
    </w:p>
    <w:p w14:paraId="428C4DE2" w14:textId="4BD9E7CE" w:rsidR="006A675D" w:rsidRDefault="006A675D" w:rsidP="00E14BFF">
      <w:pPr>
        <w:spacing w:line="360" w:lineRule="auto"/>
        <w:jc w:val="left"/>
        <w:rPr>
          <w:rFonts w:ascii="Cambria Math" w:hAnsi="Cambria Math"/>
        </w:rPr>
      </w:pPr>
    </w:p>
    <w:p w14:paraId="6BD8F48C" w14:textId="3CE1967C" w:rsidR="008D54A7" w:rsidRDefault="008D54A7" w:rsidP="00E14BFF">
      <w:pPr>
        <w:spacing w:line="360" w:lineRule="auto"/>
        <w:jc w:val="left"/>
        <w:rPr>
          <w:rFonts w:ascii="Cambria Math" w:hAnsi="Cambria Math"/>
        </w:rPr>
      </w:pPr>
    </w:p>
    <w:p w14:paraId="23C28D89" w14:textId="79BC8B3F" w:rsidR="002B6AD1" w:rsidRDefault="002B6AD1" w:rsidP="00E14BFF">
      <w:pPr>
        <w:spacing w:line="360" w:lineRule="auto"/>
        <w:jc w:val="left"/>
        <w:rPr>
          <w:rFonts w:ascii="Cambria Math" w:hAnsi="Cambria Math"/>
        </w:rPr>
      </w:pPr>
    </w:p>
    <w:p w14:paraId="1177505D" w14:textId="3824F3CC" w:rsidR="002B6AD1" w:rsidRDefault="002B6AD1" w:rsidP="00E14BFF">
      <w:pPr>
        <w:spacing w:line="360" w:lineRule="auto"/>
        <w:jc w:val="left"/>
        <w:rPr>
          <w:rFonts w:ascii="Cambria Math" w:hAnsi="Cambria Math"/>
        </w:rPr>
      </w:pPr>
    </w:p>
    <w:p w14:paraId="7CA9B677" w14:textId="15C9FFE0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0169E59B" w14:textId="77777777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6602A7B2" w14:textId="2FCA5D8B" w:rsidR="008D54A7" w:rsidRDefault="007C7194" w:rsidP="007D07EF">
      <w:pPr>
        <w:spacing w:line="360" w:lineRule="auto"/>
        <w:jc w:val="center"/>
        <w:rPr>
          <w:rFonts w:ascii="Cambria Math" w:hAnsi="Cambria Math"/>
          <w:b/>
          <w:bCs/>
        </w:rPr>
      </w:pPr>
      <w:r w:rsidRPr="007C7194">
        <w:rPr>
          <w:rFonts w:ascii="Cambria Math" w:hAnsi="Cambria Math"/>
          <w:b/>
          <w:bCs/>
        </w:rPr>
        <w:t xml:space="preserve">APPENDIX </w:t>
      </w:r>
      <w:r w:rsidR="00227E2B" w:rsidRPr="007C7194">
        <w:rPr>
          <w:rFonts w:ascii="Cambria Math" w:hAnsi="Cambria Math"/>
          <w:b/>
          <w:bCs/>
        </w:rPr>
        <w:t>A</w:t>
      </w:r>
    </w:p>
    <w:p w14:paraId="01735E03" w14:textId="19D9D541" w:rsidR="005D7996" w:rsidRPr="007C7194" w:rsidRDefault="005D7996" w:rsidP="007D07EF">
      <w:pPr>
        <w:spacing w:line="360" w:lineRule="auto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PROOF OF PROPOSITION 1</w:t>
      </w:r>
    </w:p>
    <w:p w14:paraId="741E2201" w14:textId="77777777" w:rsidR="00227E2B" w:rsidRDefault="00227E2B" w:rsidP="00227E2B">
      <w:pPr>
        <w:rPr>
          <w:rFonts w:ascii="宋体" w:eastAsia="宋体" w:hAnsi="宋体"/>
        </w:rPr>
      </w:pPr>
      <w:r w:rsidRPr="002A6B15">
        <w:rPr>
          <w:rFonts w:ascii="宋体" w:eastAsia="宋体" w:hAnsi="宋体" w:hint="eastAsia"/>
        </w:rPr>
        <w:t>设</w:t>
      </w:r>
      <w:r>
        <w:rPr>
          <w:rFonts w:ascii="宋体" w:eastAsia="宋体" w:hAnsi="宋体" w:hint="eastAsia"/>
        </w:rPr>
        <w:t>有一个复高斯随机变量</w:t>
      </w:r>
      <w:r w:rsidR="00B9509A" w:rsidRPr="003351A7">
        <w:rPr>
          <w:rFonts w:ascii="宋体" w:eastAsia="宋体" w:hAnsi="宋体"/>
          <w:noProof/>
          <w:position w:val="-16"/>
        </w:rPr>
        <w:object w:dxaOrig="2220" w:dyaOrig="440" w14:anchorId="7EBABD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11.1pt;height:22.1pt;mso-width-percent:0;mso-height-percent:0;mso-width-percent:0;mso-height-percent:0" o:ole="">
            <v:imagedata r:id="rId10" o:title=""/>
          </v:shape>
          <o:OLEObject Type="Embed" ProgID="Equation.DSMT4" ShapeID="_x0000_i1043" DrawAspect="Content" ObjectID="_1706820610" r:id="rId11"/>
        </w:objec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则其实部和虚部均服从高斯分布，即</w:t>
      </w:r>
      <w:r w:rsidR="00B9509A" w:rsidRPr="003351A7">
        <w:rPr>
          <w:rFonts w:ascii="宋体" w:eastAsia="宋体" w:hAnsi="宋体"/>
          <w:noProof/>
          <w:position w:val="-16"/>
        </w:rPr>
        <w:object w:dxaOrig="1320" w:dyaOrig="440" w14:anchorId="36595007">
          <v:shape id="_x0000_i1042" type="#_x0000_t75" alt="" style="width:66.35pt;height:22.1pt;mso-width-percent:0;mso-height-percent:0;mso-width-percent:0;mso-height-percent:0" o:ole="">
            <v:imagedata r:id="rId12" o:title=""/>
          </v:shape>
          <o:OLEObject Type="Embed" ProgID="Equation.DSMT4" ShapeID="_x0000_i1042" DrawAspect="Content" ObjectID="_1706820611" r:id="rId13"/>
        </w:object>
      </w:r>
      <w:r>
        <w:rPr>
          <w:rFonts w:ascii="宋体" w:eastAsia="宋体" w:hAnsi="宋体" w:hint="eastAsia"/>
        </w:rPr>
        <w:t>、</w:t>
      </w:r>
      <w:r w:rsidR="00B9509A" w:rsidRPr="003351A7">
        <w:rPr>
          <w:rFonts w:ascii="宋体" w:eastAsia="宋体" w:hAnsi="宋体"/>
          <w:noProof/>
          <w:position w:val="-16"/>
        </w:rPr>
        <w:object w:dxaOrig="1340" w:dyaOrig="440" w14:anchorId="15E7D581">
          <v:shape id="_x0000_i1041" type="#_x0000_t75" alt="" style="width:67.45pt;height:22.1pt;mso-width-percent:0;mso-height-percent:0;mso-width-percent:0;mso-height-percent:0" o:ole="">
            <v:imagedata r:id="rId14" o:title=""/>
          </v:shape>
          <o:OLEObject Type="Embed" ProgID="Equation.DSMT4" ShapeID="_x0000_i1041" DrawAspect="Content" ObjectID="_1706820612" r:id="rId15"/>
        </w:object>
      </w:r>
      <w:r>
        <w:rPr>
          <w:rFonts w:ascii="宋体" w:eastAsia="宋体" w:hAnsi="宋体" w:hint="eastAsia"/>
        </w:rPr>
        <w:t>，且有</w:t>
      </w:r>
      <w:r w:rsidR="00B9509A" w:rsidRPr="00893C3A">
        <w:rPr>
          <w:rFonts w:ascii="宋体" w:eastAsia="宋体" w:hAnsi="宋体"/>
          <w:noProof/>
          <w:position w:val="-14"/>
        </w:rPr>
        <w:object w:dxaOrig="1579" w:dyaOrig="400" w14:anchorId="421CDA4F">
          <v:shape id="_x0000_i1040" type="#_x0000_t75" alt="" style="width:78.8pt;height:19.85pt;mso-width-percent:0;mso-height-percent:0;mso-width-percent:0;mso-height-percent:0" o:ole="">
            <v:imagedata r:id="rId16" o:title=""/>
          </v:shape>
          <o:OLEObject Type="Embed" ProgID="Equation.DSMT4" ShapeID="_x0000_i1040" DrawAspect="Content" ObjectID="_1706820613" r:id="rId17"/>
        </w:object>
      </w:r>
      <w:r>
        <w:rPr>
          <w:rFonts w:ascii="宋体" w:eastAsia="宋体" w:hAnsi="宋体" w:hint="eastAsia"/>
        </w:rPr>
        <w:t>。对</w:t>
      </w:r>
      <w:r w:rsidR="00B9509A" w:rsidRPr="00D666F8">
        <w:rPr>
          <w:rFonts w:ascii="宋体" w:eastAsia="宋体" w:hAnsi="宋体"/>
          <w:noProof/>
          <w:position w:val="-10"/>
        </w:rPr>
        <w:object w:dxaOrig="940" w:dyaOrig="300" w14:anchorId="522D5C3B">
          <v:shape id="_x0000_i1039" type="#_x0000_t75" alt="" style="width:47.6pt;height:15.85pt;mso-width-percent:0;mso-height-percent:0;mso-width-percent:0;mso-height-percent:0" o:ole="">
            <v:imagedata r:id="rId18" o:title=""/>
          </v:shape>
          <o:OLEObject Type="Embed" ProgID="Equation.DSMT4" ShapeID="_x0000_i1039" DrawAspect="Content" ObjectID="_1706820614" r:id="rId19"/>
        </w:object>
      </w:r>
      <w:r>
        <w:rPr>
          <w:rFonts w:ascii="宋体" w:eastAsia="宋体" w:hAnsi="宋体" w:hint="eastAsia"/>
        </w:rPr>
        <w:t>两边各除以</w:t>
      </w:r>
      <w:r w:rsidR="00B9509A" w:rsidRPr="007D792E">
        <w:rPr>
          <w:rFonts w:ascii="宋体" w:eastAsia="宋体" w:hAnsi="宋体"/>
          <w:noProof/>
          <w:position w:val="-12"/>
        </w:rPr>
        <w:object w:dxaOrig="300" w:dyaOrig="360" w14:anchorId="270546CB">
          <v:shape id="_x0000_i1038" type="#_x0000_t75" alt="" style="width:15.85pt;height:18.7pt;mso-width-percent:0;mso-height-percent:0;mso-width-percent:0;mso-height-percent:0" o:ole="">
            <v:imagedata r:id="rId20" o:title=""/>
          </v:shape>
          <o:OLEObject Type="Embed" ProgID="Equation.DSMT4" ShapeID="_x0000_i1038" DrawAspect="Content" ObjectID="_1706820615" r:id="rId21"/>
        </w:object>
      </w:r>
      <w:r>
        <w:rPr>
          <w:rFonts w:ascii="宋体" w:eastAsia="宋体" w:hAnsi="宋体" w:hint="eastAsia"/>
        </w:rPr>
        <w:t>，有：</w:t>
      </w:r>
    </w:p>
    <w:p w14:paraId="430B6930" w14:textId="77777777" w:rsidR="00227E2B" w:rsidRDefault="00B9509A" w:rsidP="00227E2B">
      <w:pPr>
        <w:jc w:val="center"/>
        <w:rPr>
          <w:rFonts w:ascii="宋体" w:eastAsia="宋体" w:hAnsi="宋体"/>
        </w:rPr>
      </w:pPr>
      <w:r w:rsidRPr="00D15B29">
        <w:rPr>
          <w:rFonts w:ascii="宋体" w:eastAsia="宋体" w:hAnsi="宋体"/>
          <w:noProof/>
          <w:position w:val="-30"/>
        </w:rPr>
        <w:object w:dxaOrig="1480" w:dyaOrig="680" w14:anchorId="44D977A9">
          <v:shape id="_x0000_i1037" type="#_x0000_t75" alt="" style="width:73.7pt;height:34pt;mso-width-percent:0;mso-height-percent:0;mso-width-percent:0;mso-height-percent:0" o:ole="">
            <v:imagedata r:id="rId22" o:title=""/>
          </v:shape>
          <o:OLEObject Type="Embed" ProgID="Equation.DSMT4" ShapeID="_x0000_i1037" DrawAspect="Content" ObjectID="_1706820616" r:id="rId23"/>
        </w:object>
      </w:r>
    </w:p>
    <w:p w14:paraId="27CF34C6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进一步求</w:t>
      </w:r>
      <w:r w:rsidR="00B9509A" w:rsidRPr="00D15B29">
        <w:rPr>
          <w:rFonts w:ascii="宋体" w:eastAsia="宋体" w:hAnsi="宋体"/>
          <w:noProof/>
          <w:position w:val="-30"/>
        </w:rPr>
        <w:object w:dxaOrig="360" w:dyaOrig="680" w14:anchorId="0768A8AF">
          <v:shape id="_x0000_i1036" type="#_x0000_t75" alt="" style="width:18.7pt;height:34pt;mso-width-percent:0;mso-height-percent:0;mso-width-percent:0;mso-height-percent:0" o:ole="">
            <v:imagedata r:id="rId24" o:title=""/>
          </v:shape>
          <o:OLEObject Type="Embed" ProgID="Equation.DSMT4" ShapeID="_x0000_i1036" DrawAspect="Content" ObjectID="_1706820617" r:id="rId25"/>
        </w:object>
      </w:r>
      <w:r>
        <w:rPr>
          <w:rFonts w:ascii="宋体" w:eastAsia="宋体" w:hAnsi="宋体" w:hint="eastAsia"/>
        </w:rPr>
        <w:t>模值平方有：</w:t>
      </w:r>
    </w:p>
    <w:p w14:paraId="53285DB4" w14:textId="77777777" w:rsidR="00227E2B" w:rsidRPr="002A6B15" w:rsidRDefault="00B9509A" w:rsidP="00227E2B">
      <w:pPr>
        <w:jc w:val="center"/>
        <w:rPr>
          <w:rFonts w:ascii="宋体" w:eastAsia="宋体" w:hAnsi="宋体"/>
        </w:rPr>
      </w:pPr>
      <w:r w:rsidRPr="002B7CD9">
        <w:rPr>
          <w:rFonts w:ascii="宋体" w:eastAsia="宋体" w:hAnsi="宋体"/>
          <w:noProof/>
          <w:position w:val="-30"/>
        </w:rPr>
        <w:object w:dxaOrig="1560" w:dyaOrig="780" w14:anchorId="1C48B302">
          <v:shape id="_x0000_i1035" type="#_x0000_t75" alt="" style="width:77.1pt;height:39.1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706820618" r:id="rId27"/>
        </w:object>
      </w:r>
    </w:p>
    <w:p w14:paraId="4E9FB10F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上式中，右侧求和式的两项均为标准的正态分布，即</w:t>
      </w:r>
      <w:r w:rsidR="00B9509A" w:rsidRPr="002B7CD9">
        <w:rPr>
          <w:rFonts w:ascii="宋体" w:eastAsia="宋体" w:hAnsi="宋体"/>
          <w:noProof/>
          <w:position w:val="-30"/>
        </w:rPr>
        <w:object w:dxaOrig="1340" w:dyaOrig="780" w14:anchorId="7FE6E137">
          <v:shape id="_x0000_i1034" type="#_x0000_t75" alt="" style="width:67.45pt;height:39.1pt;mso-width-percent:0;mso-height-percent:0;mso-width-percent:0;mso-height-percent:0" o:ole="">
            <v:imagedata r:id="rId28" o:title=""/>
          </v:shape>
          <o:OLEObject Type="Embed" ProgID="Equation.DSMT4" ShapeID="_x0000_i1034" DrawAspect="Content" ObjectID="_1706820619" r:id="rId29"/>
        </w:object>
      </w:r>
      <w:r>
        <w:rPr>
          <w:rFonts w:ascii="宋体" w:eastAsia="宋体" w:hAnsi="宋体" w:hint="eastAsia"/>
        </w:rPr>
        <w:t>、</w:t>
      </w:r>
      <w:r w:rsidR="00B9509A" w:rsidRPr="002B7CD9">
        <w:rPr>
          <w:rFonts w:ascii="宋体" w:eastAsia="宋体" w:hAnsi="宋体"/>
          <w:noProof/>
          <w:position w:val="-30"/>
        </w:rPr>
        <w:object w:dxaOrig="1359" w:dyaOrig="780" w14:anchorId="027B7ED2">
          <v:shape id="_x0000_i1033" type="#_x0000_t75" alt="" style="width:68.05pt;height:39.1pt;mso-width-percent:0;mso-height-percent:0;mso-width-percent:0;mso-height-percent:0" o:ole="">
            <v:imagedata r:id="rId30" o:title=""/>
          </v:shape>
          <o:OLEObject Type="Embed" ProgID="Equation.DSMT4" ShapeID="_x0000_i1033" DrawAspect="Content" ObjectID="_1706820620" r:id="rId31"/>
        </w:object>
      </w:r>
      <w:r>
        <w:rPr>
          <w:rFonts w:ascii="宋体" w:eastAsia="宋体" w:hAnsi="宋体" w:hint="eastAsia"/>
        </w:rPr>
        <w:t>。根据卡方分布的定义，</w:t>
      </w:r>
      <w:r w:rsidR="00B9509A" w:rsidRPr="002B7CD9">
        <w:rPr>
          <w:rFonts w:ascii="宋体" w:eastAsia="宋体" w:hAnsi="宋体"/>
          <w:noProof/>
          <w:position w:val="-30"/>
        </w:rPr>
        <w:object w:dxaOrig="400" w:dyaOrig="780" w14:anchorId="4BA86B4C">
          <v:shape id="_x0000_i1032" type="#_x0000_t75" alt="" style="width:19.85pt;height:39.1pt;mso-width-percent:0;mso-height-percent:0;mso-width-percent:0;mso-height-percent:0" o:ole="">
            <v:imagedata r:id="rId32" o:title=""/>
          </v:shape>
          <o:OLEObject Type="Embed" ProgID="Equation.DSMT4" ShapeID="_x0000_i1032" DrawAspect="Content" ObjectID="_1706820621" r:id="rId33"/>
        </w:object>
      </w:r>
      <w:r>
        <w:rPr>
          <w:rFonts w:ascii="宋体" w:eastAsia="宋体" w:hAnsi="宋体" w:hint="eastAsia"/>
        </w:rPr>
        <w:t>服从自由度为2的卡方分布，即</w:t>
      </w:r>
      <w:r w:rsidR="00B9509A" w:rsidRPr="002B7CD9">
        <w:rPr>
          <w:rFonts w:ascii="宋体" w:eastAsia="宋体" w:hAnsi="宋体"/>
          <w:noProof/>
          <w:position w:val="-30"/>
        </w:rPr>
        <w:object w:dxaOrig="1340" w:dyaOrig="780" w14:anchorId="5420B877">
          <v:shape id="_x0000_i1031" type="#_x0000_t75" alt="" style="width:67.45pt;height:39.1pt;mso-width-percent:0;mso-height-percent:0;mso-width-percent:0;mso-height-percent:0" o:ole="">
            <v:imagedata r:id="rId34" o:title=""/>
          </v:shape>
          <o:OLEObject Type="Embed" ProgID="Equation.DSMT4" ShapeID="_x0000_i1031" DrawAspect="Content" ObjectID="_1706820622" r:id="rId35"/>
        </w:object>
      </w:r>
      <w:r>
        <w:rPr>
          <w:rFonts w:ascii="宋体" w:eastAsia="宋体" w:hAnsi="宋体" w:hint="eastAsia"/>
        </w:rPr>
        <w:t>。根据卡方分布和指数分布之间的关系，自由度为2的卡方分布即为指数分布，即有：</w:t>
      </w:r>
    </w:p>
    <w:p w14:paraId="5F587127" w14:textId="77777777" w:rsidR="00227E2B" w:rsidRDefault="00B9509A" w:rsidP="00227E2B">
      <w:pPr>
        <w:jc w:val="center"/>
        <w:rPr>
          <w:rFonts w:ascii="宋体" w:eastAsia="宋体" w:hAnsi="宋体"/>
        </w:rPr>
      </w:pPr>
      <w:r w:rsidRPr="002B7CD9">
        <w:rPr>
          <w:rFonts w:ascii="宋体" w:eastAsia="宋体" w:hAnsi="宋体"/>
          <w:noProof/>
          <w:position w:val="-30"/>
        </w:rPr>
        <w:object w:dxaOrig="3540" w:dyaOrig="780" w14:anchorId="314963ED">
          <v:shape id="_x0000_i1030" type="#_x0000_t75" alt="" style="width:176.9pt;height:39.1pt;mso-width-percent:0;mso-height-percent:0;mso-width-percent:0;mso-height-percent:0" o:ole="">
            <v:imagedata r:id="rId36" o:title=""/>
          </v:shape>
          <o:OLEObject Type="Embed" ProgID="Equation.DSMT4" ShapeID="_x0000_i1030" DrawAspect="Content" ObjectID="_1706820623" r:id="rId37"/>
        </w:object>
      </w:r>
    </w:p>
    <w:p w14:paraId="5EF9C3CD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查阅资料显示，参数为</w:t>
      </w:r>
      <w:r w:rsidR="00B9509A" w:rsidRPr="00297FB7">
        <w:rPr>
          <w:rFonts w:ascii="宋体" w:eastAsia="宋体" w:hAnsi="宋体"/>
          <w:noProof/>
          <w:position w:val="-6"/>
        </w:rPr>
        <w:object w:dxaOrig="220" w:dyaOrig="279" w14:anchorId="100EE0F1">
          <v:shape id="_x0000_i1029" type="#_x0000_t75" alt="" style="width:10.75pt;height:13.6pt;mso-width-percent:0;mso-height-percent:0;mso-width-percent:0;mso-height-percent:0" o:ole="">
            <v:imagedata r:id="rId38" o:title=""/>
          </v:shape>
          <o:OLEObject Type="Embed" ProgID="Equation.DSMT4" ShapeID="_x0000_i1029" DrawAspect="Content" ObjectID="_1706820624" r:id="rId39"/>
        </w:object>
      </w:r>
      <w:r>
        <w:rPr>
          <w:rFonts w:ascii="宋体" w:eastAsia="宋体" w:hAnsi="宋体" w:hint="eastAsia"/>
        </w:rPr>
        <w:t>的指数分布的期望和方差分别为</w:t>
      </w:r>
      <w:r w:rsidR="00B9509A" w:rsidRPr="0099003A">
        <w:rPr>
          <w:rFonts w:ascii="宋体" w:eastAsia="宋体" w:hAnsi="宋体"/>
          <w:noProof/>
          <w:position w:val="-24"/>
        </w:rPr>
        <w:object w:dxaOrig="260" w:dyaOrig="620" w14:anchorId="74B7359A">
          <v:shape id="_x0000_i1028" type="#_x0000_t75" alt="" style="width:13.05pt;height:31.75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706820625" r:id="rId41"/>
        </w:object>
      </w:r>
      <w:r>
        <w:rPr>
          <w:rFonts w:ascii="宋体" w:eastAsia="宋体" w:hAnsi="宋体" w:hint="eastAsia"/>
        </w:rPr>
        <w:t>和</w:t>
      </w:r>
      <w:r w:rsidR="00B9509A" w:rsidRPr="0099003A">
        <w:rPr>
          <w:rFonts w:ascii="宋体" w:eastAsia="宋体" w:hAnsi="宋体"/>
          <w:noProof/>
          <w:position w:val="-24"/>
        </w:rPr>
        <w:object w:dxaOrig="360" w:dyaOrig="620" w14:anchorId="1631EEF6">
          <v:shape id="_x0000_i1027" type="#_x0000_t75" alt="" style="width:18.7pt;height:31.75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706820626" r:id="rId43"/>
        </w:object>
      </w:r>
      <w:r>
        <w:rPr>
          <w:rFonts w:ascii="宋体" w:eastAsia="宋体" w:hAnsi="宋体" w:hint="eastAsia"/>
        </w:rPr>
        <w:t>。即有：</w:t>
      </w:r>
    </w:p>
    <w:p w14:paraId="2ED9791F" w14:textId="77777777" w:rsidR="00227E2B" w:rsidRDefault="00B9509A" w:rsidP="00227E2B">
      <w:pPr>
        <w:jc w:val="center"/>
        <w:rPr>
          <w:rFonts w:ascii="宋体" w:eastAsia="宋体" w:hAnsi="宋体"/>
        </w:rPr>
      </w:pPr>
      <w:r w:rsidRPr="00726A35">
        <w:rPr>
          <w:rFonts w:ascii="宋体" w:eastAsia="宋体" w:hAnsi="宋体"/>
          <w:noProof/>
          <w:position w:val="-38"/>
        </w:rPr>
        <w:object w:dxaOrig="4660" w:dyaOrig="940" w14:anchorId="7470898E">
          <v:shape id="_x0000_i1026" type="#_x0000_t75" alt="" style="width:233.55pt;height:47.6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706820627" r:id="rId45"/>
        </w:object>
      </w:r>
    </w:p>
    <w:p w14:paraId="256022A7" w14:textId="3953952C" w:rsidR="00227E2B" w:rsidRPr="008462A2" w:rsidRDefault="00B9509A" w:rsidP="008462A2">
      <w:pPr>
        <w:jc w:val="center"/>
        <w:rPr>
          <w:rFonts w:ascii="宋体" w:eastAsia="宋体" w:hAnsi="宋体"/>
        </w:rPr>
      </w:pPr>
      <w:r w:rsidRPr="00726A35">
        <w:rPr>
          <w:rFonts w:ascii="宋体" w:eastAsia="宋体" w:hAnsi="宋体"/>
          <w:noProof/>
          <w:position w:val="-38"/>
        </w:rPr>
        <w:object w:dxaOrig="5700" w:dyaOrig="940" w14:anchorId="75D88118">
          <v:shape id="_x0000_i1025" type="#_x0000_t75" alt="" style="width:285.15pt;height:47.6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706820628" r:id="rId47"/>
        </w:object>
      </w:r>
    </w:p>
    <w:p w14:paraId="4EC00AD6" w14:textId="77777777" w:rsidR="00320805" w:rsidRDefault="00320805" w:rsidP="00CF5CB2">
      <w:pPr>
        <w:spacing w:line="360" w:lineRule="auto"/>
        <w:jc w:val="left"/>
        <w:rPr>
          <w:rFonts w:ascii="Cambria Math" w:hAnsi="Cambria Math"/>
        </w:rPr>
      </w:pPr>
    </w:p>
    <w:p w14:paraId="368EE9AA" w14:textId="77777777" w:rsidR="00320805" w:rsidRDefault="00320805" w:rsidP="00CF5CB2">
      <w:pPr>
        <w:spacing w:line="360" w:lineRule="auto"/>
        <w:jc w:val="left"/>
        <w:rPr>
          <w:rFonts w:ascii="Cambria Math" w:hAnsi="Cambria Math"/>
        </w:rPr>
      </w:pPr>
    </w:p>
    <w:p w14:paraId="57AD167A" w14:textId="77777777" w:rsidR="00320805" w:rsidRDefault="00320805" w:rsidP="00CF5CB2">
      <w:pPr>
        <w:spacing w:line="360" w:lineRule="auto"/>
        <w:jc w:val="left"/>
        <w:rPr>
          <w:rFonts w:ascii="Cambria Math" w:hAnsi="Cambria Math"/>
        </w:rPr>
      </w:pPr>
    </w:p>
    <w:p w14:paraId="208C7FCF" w14:textId="77777777" w:rsidR="00320805" w:rsidRDefault="00320805" w:rsidP="00CF5CB2">
      <w:pPr>
        <w:spacing w:line="360" w:lineRule="auto"/>
        <w:jc w:val="left"/>
        <w:rPr>
          <w:rFonts w:ascii="Cambria Math" w:hAnsi="Cambria Math"/>
        </w:rPr>
      </w:pPr>
    </w:p>
    <w:p w14:paraId="77FD7380" w14:textId="26442D59" w:rsidR="00396EF4" w:rsidRDefault="0085664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参考文献：</w:t>
      </w:r>
    </w:p>
    <w:p w14:paraId="12435168" w14:textId="4947234C" w:rsidR="00407583" w:rsidRDefault="00965D4C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bookmarkStart w:id="4" w:name="_Ref91186755"/>
      <w:r w:rsidRPr="00407583">
        <w:rPr>
          <w:rFonts w:ascii="Times New Roman" w:hAnsi="Times New Roman" w:cs="Times New Roman"/>
        </w:rPr>
        <w:t xml:space="preserve">Özlem </w:t>
      </w:r>
      <w:proofErr w:type="spellStart"/>
      <w:r w:rsidRPr="00407583">
        <w:rPr>
          <w:rFonts w:ascii="Times New Roman" w:hAnsi="Times New Roman" w:cs="Times New Roman"/>
        </w:rPr>
        <w:t>Tugfe</w:t>
      </w:r>
      <w:proofErr w:type="spellEnd"/>
      <w:r w:rsidRPr="00407583">
        <w:rPr>
          <w:rFonts w:ascii="Times New Roman" w:hAnsi="Times New Roman" w:cs="Times New Roman"/>
        </w:rPr>
        <w:t xml:space="preserve"> Demir; Emil </w:t>
      </w:r>
      <w:proofErr w:type="spellStart"/>
      <w:r w:rsidRPr="00407583">
        <w:rPr>
          <w:rFonts w:ascii="Times New Roman" w:hAnsi="Times New Roman" w:cs="Times New Roman"/>
        </w:rPr>
        <w:t>Björnson</w:t>
      </w:r>
      <w:proofErr w:type="spellEnd"/>
      <w:r w:rsidRPr="00407583">
        <w:rPr>
          <w:rFonts w:ascii="Times New Roman" w:hAnsi="Times New Roman" w:cs="Times New Roman"/>
        </w:rPr>
        <w:t xml:space="preserve">; Luca Sanguinetti, Foundations of User-Centric Cell-Free Massive </w:t>
      </w:r>
      <w:proofErr w:type="gramStart"/>
      <w:r w:rsidRPr="00407583">
        <w:rPr>
          <w:rFonts w:ascii="Times New Roman" w:hAnsi="Times New Roman" w:cs="Times New Roman"/>
        </w:rPr>
        <w:t>MIMO ,</w:t>
      </w:r>
      <w:proofErr w:type="gramEnd"/>
      <w:r w:rsidRPr="00407583">
        <w:rPr>
          <w:rFonts w:ascii="Times New Roman" w:hAnsi="Times New Roman" w:cs="Times New Roman"/>
        </w:rPr>
        <w:t xml:space="preserve"> now, 2021.</w:t>
      </w:r>
      <w:bookmarkEnd w:id="4"/>
    </w:p>
    <w:p w14:paraId="4921F8B8" w14:textId="73D6EC7E" w:rsidR="00407583" w:rsidRPr="00407583" w:rsidRDefault="00407583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407583">
        <w:rPr>
          <w:rFonts w:ascii="Times New Roman" w:hAnsi="Times New Roman" w:cs="Times New Roman"/>
        </w:rPr>
        <w:t xml:space="preserve">Emil </w:t>
      </w:r>
      <w:proofErr w:type="spellStart"/>
      <w:r w:rsidRPr="00407583">
        <w:rPr>
          <w:rFonts w:ascii="Times New Roman" w:hAnsi="Times New Roman" w:cs="Times New Roman"/>
        </w:rPr>
        <w:t>Björnson</w:t>
      </w:r>
      <w:proofErr w:type="spellEnd"/>
      <w:r w:rsidRPr="00407583">
        <w:rPr>
          <w:rFonts w:ascii="Times New Roman" w:hAnsi="Times New Roman" w:cs="Times New Roman"/>
        </w:rPr>
        <w:t xml:space="preserve">, Jakob </w:t>
      </w:r>
      <w:proofErr w:type="spellStart"/>
      <w:r w:rsidRPr="00407583">
        <w:rPr>
          <w:rFonts w:ascii="Times New Roman" w:hAnsi="Times New Roman" w:cs="Times New Roman"/>
        </w:rPr>
        <w:t>Hoydis</w:t>
      </w:r>
      <w:proofErr w:type="spellEnd"/>
      <w:r w:rsidRPr="00407583">
        <w:rPr>
          <w:rFonts w:ascii="Times New Roman" w:hAnsi="Times New Roman" w:cs="Times New Roman"/>
        </w:rPr>
        <w:t>, and Luca Sanguinetti. 2017. Massive MIMO Networks: Spectral, Energy, and Hardware Efficiency. &lt;</w:t>
      </w:r>
      <w:proofErr w:type="spellStart"/>
      <w:r w:rsidRPr="00407583">
        <w:rPr>
          <w:rFonts w:ascii="Times New Roman" w:hAnsi="Times New Roman" w:cs="Times New Roman"/>
        </w:rPr>
        <w:t>i</w:t>
      </w:r>
      <w:proofErr w:type="spellEnd"/>
      <w:r w:rsidRPr="00407583">
        <w:rPr>
          <w:rFonts w:ascii="Times New Roman" w:hAnsi="Times New Roman" w:cs="Times New Roman"/>
        </w:rPr>
        <w:t xml:space="preserve">&gt;Found. Trends Signal </w:t>
      </w:r>
      <w:proofErr w:type="gramStart"/>
      <w:r w:rsidRPr="00407583">
        <w:rPr>
          <w:rFonts w:ascii="Times New Roman" w:hAnsi="Times New Roman" w:cs="Times New Roman"/>
        </w:rPr>
        <w:t>Process.&lt;</w:t>
      </w:r>
      <w:proofErr w:type="gramEnd"/>
      <w:r w:rsidRPr="00407583">
        <w:rPr>
          <w:rFonts w:ascii="Times New Roman" w:hAnsi="Times New Roman" w:cs="Times New Roman"/>
        </w:rPr>
        <w:t>/</w:t>
      </w:r>
      <w:proofErr w:type="spellStart"/>
      <w:r w:rsidRPr="00407583">
        <w:rPr>
          <w:rFonts w:ascii="Times New Roman" w:hAnsi="Times New Roman" w:cs="Times New Roman"/>
        </w:rPr>
        <w:t>i</w:t>
      </w:r>
      <w:proofErr w:type="spellEnd"/>
      <w:r w:rsidRPr="00407583">
        <w:rPr>
          <w:rFonts w:ascii="Times New Roman" w:hAnsi="Times New Roman" w:cs="Times New Roman"/>
        </w:rPr>
        <w:t xml:space="preserve">&gt; 11, 3–4 (15 11 2017), 154–655. </w:t>
      </w:r>
      <w:proofErr w:type="spellStart"/>
      <w:proofErr w:type="gramStart"/>
      <w:r w:rsidRPr="00407583">
        <w:rPr>
          <w:rFonts w:ascii="Times New Roman" w:hAnsi="Times New Roman" w:cs="Times New Roman"/>
        </w:rPr>
        <w:t>DOI:https</w:t>
      </w:r>
      <w:proofErr w:type="spellEnd"/>
      <w:r w:rsidRPr="00407583">
        <w:rPr>
          <w:rFonts w:ascii="Times New Roman" w:hAnsi="Times New Roman" w:cs="Times New Roman"/>
        </w:rPr>
        <w:t>://doi.org/10.1561/2000000093</w:t>
      </w:r>
      <w:proofErr w:type="gramEnd"/>
    </w:p>
    <w:sectPr w:rsidR="00407583" w:rsidRPr="0040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C8AD" w14:textId="77777777" w:rsidR="00B9509A" w:rsidRDefault="00B9509A" w:rsidP="0009781B">
      <w:r>
        <w:separator/>
      </w:r>
    </w:p>
  </w:endnote>
  <w:endnote w:type="continuationSeparator" w:id="0">
    <w:p w14:paraId="06309259" w14:textId="77777777" w:rsidR="00B9509A" w:rsidRDefault="00B9509A" w:rsidP="0009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E1C06" w14:textId="77777777" w:rsidR="00B9509A" w:rsidRDefault="00B9509A" w:rsidP="0009781B">
      <w:r>
        <w:separator/>
      </w:r>
    </w:p>
  </w:footnote>
  <w:footnote w:type="continuationSeparator" w:id="0">
    <w:p w14:paraId="44C40926" w14:textId="77777777" w:rsidR="00B9509A" w:rsidRDefault="00B9509A" w:rsidP="0009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CC4"/>
    <w:multiLevelType w:val="hybridMultilevel"/>
    <w:tmpl w:val="0C9C3970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E3F"/>
    <w:multiLevelType w:val="hybridMultilevel"/>
    <w:tmpl w:val="1164965A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5F94"/>
    <w:multiLevelType w:val="hybridMultilevel"/>
    <w:tmpl w:val="77428044"/>
    <w:lvl w:ilvl="0" w:tplc="C9ECFAA6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0E66"/>
    <w:rsid w:val="00002010"/>
    <w:rsid w:val="0000552B"/>
    <w:rsid w:val="000059C0"/>
    <w:rsid w:val="000076D3"/>
    <w:rsid w:val="00010B04"/>
    <w:rsid w:val="00013DBA"/>
    <w:rsid w:val="0001506F"/>
    <w:rsid w:val="00015958"/>
    <w:rsid w:val="00022380"/>
    <w:rsid w:val="000239A5"/>
    <w:rsid w:val="000301BE"/>
    <w:rsid w:val="00032607"/>
    <w:rsid w:val="00032B3D"/>
    <w:rsid w:val="0003488B"/>
    <w:rsid w:val="00034F6E"/>
    <w:rsid w:val="000364DC"/>
    <w:rsid w:val="000425F1"/>
    <w:rsid w:val="000426EA"/>
    <w:rsid w:val="0004421E"/>
    <w:rsid w:val="00050BA4"/>
    <w:rsid w:val="00051806"/>
    <w:rsid w:val="0005457D"/>
    <w:rsid w:val="000549FC"/>
    <w:rsid w:val="000571D9"/>
    <w:rsid w:val="0005773F"/>
    <w:rsid w:val="00060120"/>
    <w:rsid w:val="000638FC"/>
    <w:rsid w:val="0006411A"/>
    <w:rsid w:val="00065348"/>
    <w:rsid w:val="00065B1F"/>
    <w:rsid w:val="00066409"/>
    <w:rsid w:val="00067734"/>
    <w:rsid w:val="000709D7"/>
    <w:rsid w:val="00074B5C"/>
    <w:rsid w:val="0007684C"/>
    <w:rsid w:val="00080B51"/>
    <w:rsid w:val="00081893"/>
    <w:rsid w:val="00082A92"/>
    <w:rsid w:val="00082BCB"/>
    <w:rsid w:val="00084BED"/>
    <w:rsid w:val="00087844"/>
    <w:rsid w:val="0009128D"/>
    <w:rsid w:val="00093ABF"/>
    <w:rsid w:val="00095AFE"/>
    <w:rsid w:val="0009781B"/>
    <w:rsid w:val="000A265B"/>
    <w:rsid w:val="000A3B82"/>
    <w:rsid w:val="000A3BDC"/>
    <w:rsid w:val="000B0D35"/>
    <w:rsid w:val="000B0E28"/>
    <w:rsid w:val="000B3D9E"/>
    <w:rsid w:val="000B408B"/>
    <w:rsid w:val="000B6D47"/>
    <w:rsid w:val="000B7A6A"/>
    <w:rsid w:val="000C1D21"/>
    <w:rsid w:val="000C247A"/>
    <w:rsid w:val="000C3128"/>
    <w:rsid w:val="000C7DE2"/>
    <w:rsid w:val="000D33A2"/>
    <w:rsid w:val="000D3E4F"/>
    <w:rsid w:val="000D6C1B"/>
    <w:rsid w:val="000D78E3"/>
    <w:rsid w:val="000E08AB"/>
    <w:rsid w:val="000E31DC"/>
    <w:rsid w:val="000E3BB1"/>
    <w:rsid w:val="000E6CC9"/>
    <w:rsid w:val="000F03AE"/>
    <w:rsid w:val="000F1EF1"/>
    <w:rsid w:val="000F4A76"/>
    <w:rsid w:val="000F767C"/>
    <w:rsid w:val="00105E13"/>
    <w:rsid w:val="001076DC"/>
    <w:rsid w:val="001079E2"/>
    <w:rsid w:val="00111A2F"/>
    <w:rsid w:val="00116110"/>
    <w:rsid w:val="0011761C"/>
    <w:rsid w:val="00117B68"/>
    <w:rsid w:val="00120FA7"/>
    <w:rsid w:val="00123349"/>
    <w:rsid w:val="001249C8"/>
    <w:rsid w:val="001249E5"/>
    <w:rsid w:val="00125AFF"/>
    <w:rsid w:val="0013547C"/>
    <w:rsid w:val="0014099A"/>
    <w:rsid w:val="001412CE"/>
    <w:rsid w:val="00142B42"/>
    <w:rsid w:val="00143C8D"/>
    <w:rsid w:val="001443F8"/>
    <w:rsid w:val="001503CF"/>
    <w:rsid w:val="001507C5"/>
    <w:rsid w:val="00153850"/>
    <w:rsid w:val="001546D5"/>
    <w:rsid w:val="001579CF"/>
    <w:rsid w:val="0016193F"/>
    <w:rsid w:val="001629E2"/>
    <w:rsid w:val="00170B00"/>
    <w:rsid w:val="00172F3C"/>
    <w:rsid w:val="001736C5"/>
    <w:rsid w:val="0017387A"/>
    <w:rsid w:val="00173D3E"/>
    <w:rsid w:val="0017496D"/>
    <w:rsid w:val="00176EEF"/>
    <w:rsid w:val="0018189C"/>
    <w:rsid w:val="0018606E"/>
    <w:rsid w:val="00186F91"/>
    <w:rsid w:val="00193B23"/>
    <w:rsid w:val="00194E4B"/>
    <w:rsid w:val="001A077A"/>
    <w:rsid w:val="001A2CA0"/>
    <w:rsid w:val="001A337A"/>
    <w:rsid w:val="001A7E33"/>
    <w:rsid w:val="001B11B1"/>
    <w:rsid w:val="001B4B54"/>
    <w:rsid w:val="001B6771"/>
    <w:rsid w:val="001C1671"/>
    <w:rsid w:val="001C5F23"/>
    <w:rsid w:val="001C6443"/>
    <w:rsid w:val="001C78D5"/>
    <w:rsid w:val="001C791F"/>
    <w:rsid w:val="001D3E07"/>
    <w:rsid w:val="001D4433"/>
    <w:rsid w:val="001D594B"/>
    <w:rsid w:val="001D6485"/>
    <w:rsid w:val="001D6B1E"/>
    <w:rsid w:val="001D7D0D"/>
    <w:rsid w:val="001E2BD7"/>
    <w:rsid w:val="001F0790"/>
    <w:rsid w:val="001F171A"/>
    <w:rsid w:val="001F18A4"/>
    <w:rsid w:val="001F7522"/>
    <w:rsid w:val="002000C5"/>
    <w:rsid w:val="002035A7"/>
    <w:rsid w:val="00207156"/>
    <w:rsid w:val="00207682"/>
    <w:rsid w:val="00211F41"/>
    <w:rsid w:val="00212AB3"/>
    <w:rsid w:val="00212EAF"/>
    <w:rsid w:val="00213656"/>
    <w:rsid w:val="00214163"/>
    <w:rsid w:val="00215C51"/>
    <w:rsid w:val="00217BBA"/>
    <w:rsid w:val="00223D6D"/>
    <w:rsid w:val="00223E3C"/>
    <w:rsid w:val="00224FA8"/>
    <w:rsid w:val="00225390"/>
    <w:rsid w:val="00227E2B"/>
    <w:rsid w:val="00230E35"/>
    <w:rsid w:val="002333C3"/>
    <w:rsid w:val="002361C8"/>
    <w:rsid w:val="00241A7F"/>
    <w:rsid w:val="0024361E"/>
    <w:rsid w:val="00244EC8"/>
    <w:rsid w:val="002456EF"/>
    <w:rsid w:val="00245958"/>
    <w:rsid w:val="00246798"/>
    <w:rsid w:val="00251FE9"/>
    <w:rsid w:val="002525C4"/>
    <w:rsid w:val="0025281E"/>
    <w:rsid w:val="00256BF9"/>
    <w:rsid w:val="00260F09"/>
    <w:rsid w:val="00264D22"/>
    <w:rsid w:val="00266585"/>
    <w:rsid w:val="002672B5"/>
    <w:rsid w:val="002724EF"/>
    <w:rsid w:val="0027624E"/>
    <w:rsid w:val="002773A8"/>
    <w:rsid w:val="0028234F"/>
    <w:rsid w:val="002919D3"/>
    <w:rsid w:val="00291C46"/>
    <w:rsid w:val="00293805"/>
    <w:rsid w:val="00294C2B"/>
    <w:rsid w:val="002954BA"/>
    <w:rsid w:val="002956DB"/>
    <w:rsid w:val="002A1522"/>
    <w:rsid w:val="002A1972"/>
    <w:rsid w:val="002A3CB2"/>
    <w:rsid w:val="002B0645"/>
    <w:rsid w:val="002B1923"/>
    <w:rsid w:val="002B6AD1"/>
    <w:rsid w:val="002B739A"/>
    <w:rsid w:val="002C1856"/>
    <w:rsid w:val="002C1DB0"/>
    <w:rsid w:val="002C2176"/>
    <w:rsid w:val="002C2D5A"/>
    <w:rsid w:val="002C4571"/>
    <w:rsid w:val="002E1AD6"/>
    <w:rsid w:val="002E2D30"/>
    <w:rsid w:val="002E54D1"/>
    <w:rsid w:val="002E58E9"/>
    <w:rsid w:val="002F0952"/>
    <w:rsid w:val="002F138F"/>
    <w:rsid w:val="002F3EC6"/>
    <w:rsid w:val="002F47DD"/>
    <w:rsid w:val="002F7852"/>
    <w:rsid w:val="003001FD"/>
    <w:rsid w:val="00303FB4"/>
    <w:rsid w:val="00304303"/>
    <w:rsid w:val="00304B12"/>
    <w:rsid w:val="0031168D"/>
    <w:rsid w:val="00314723"/>
    <w:rsid w:val="00315EA6"/>
    <w:rsid w:val="003167FF"/>
    <w:rsid w:val="00320805"/>
    <w:rsid w:val="00320B7C"/>
    <w:rsid w:val="0032237F"/>
    <w:rsid w:val="00322F35"/>
    <w:rsid w:val="003248EF"/>
    <w:rsid w:val="003250AB"/>
    <w:rsid w:val="00331FF5"/>
    <w:rsid w:val="00332DAC"/>
    <w:rsid w:val="00333FCD"/>
    <w:rsid w:val="003340EC"/>
    <w:rsid w:val="003347DE"/>
    <w:rsid w:val="00334A5C"/>
    <w:rsid w:val="003375F8"/>
    <w:rsid w:val="00340350"/>
    <w:rsid w:val="0034342B"/>
    <w:rsid w:val="00344953"/>
    <w:rsid w:val="00344AAE"/>
    <w:rsid w:val="00346A0F"/>
    <w:rsid w:val="00346B89"/>
    <w:rsid w:val="00352518"/>
    <w:rsid w:val="00353423"/>
    <w:rsid w:val="003540FA"/>
    <w:rsid w:val="00357120"/>
    <w:rsid w:val="00361343"/>
    <w:rsid w:val="00362970"/>
    <w:rsid w:val="00363BF4"/>
    <w:rsid w:val="003640C3"/>
    <w:rsid w:val="00365AFF"/>
    <w:rsid w:val="00365FA6"/>
    <w:rsid w:val="0037049C"/>
    <w:rsid w:val="00370AAF"/>
    <w:rsid w:val="00371841"/>
    <w:rsid w:val="00376578"/>
    <w:rsid w:val="00380D50"/>
    <w:rsid w:val="00384472"/>
    <w:rsid w:val="003849A9"/>
    <w:rsid w:val="00384C95"/>
    <w:rsid w:val="003857D3"/>
    <w:rsid w:val="00385F72"/>
    <w:rsid w:val="003869EB"/>
    <w:rsid w:val="00386D47"/>
    <w:rsid w:val="0039154F"/>
    <w:rsid w:val="003928D4"/>
    <w:rsid w:val="00394237"/>
    <w:rsid w:val="00395787"/>
    <w:rsid w:val="003965C2"/>
    <w:rsid w:val="00396EF4"/>
    <w:rsid w:val="003972D2"/>
    <w:rsid w:val="003A19BF"/>
    <w:rsid w:val="003A23C7"/>
    <w:rsid w:val="003A24E0"/>
    <w:rsid w:val="003A643C"/>
    <w:rsid w:val="003A717A"/>
    <w:rsid w:val="003A721A"/>
    <w:rsid w:val="003B0A2F"/>
    <w:rsid w:val="003B3D1B"/>
    <w:rsid w:val="003B40B0"/>
    <w:rsid w:val="003B7B58"/>
    <w:rsid w:val="003C0052"/>
    <w:rsid w:val="003C0373"/>
    <w:rsid w:val="003C09FD"/>
    <w:rsid w:val="003C19A1"/>
    <w:rsid w:val="003C4F19"/>
    <w:rsid w:val="003C5FB5"/>
    <w:rsid w:val="003C7A5D"/>
    <w:rsid w:val="003E4298"/>
    <w:rsid w:val="003E6110"/>
    <w:rsid w:val="003E7065"/>
    <w:rsid w:val="003E7613"/>
    <w:rsid w:val="003E7EE2"/>
    <w:rsid w:val="003F0340"/>
    <w:rsid w:val="003F04B8"/>
    <w:rsid w:val="003F0FDE"/>
    <w:rsid w:val="003F32C1"/>
    <w:rsid w:val="003F3C4D"/>
    <w:rsid w:val="003F6D58"/>
    <w:rsid w:val="003F7043"/>
    <w:rsid w:val="0040074E"/>
    <w:rsid w:val="00400945"/>
    <w:rsid w:val="00400D63"/>
    <w:rsid w:val="00400DD6"/>
    <w:rsid w:val="0040455B"/>
    <w:rsid w:val="00405B04"/>
    <w:rsid w:val="00407583"/>
    <w:rsid w:val="004164B6"/>
    <w:rsid w:val="00416755"/>
    <w:rsid w:val="00416E2B"/>
    <w:rsid w:val="00420529"/>
    <w:rsid w:val="004205BE"/>
    <w:rsid w:val="0042171A"/>
    <w:rsid w:val="00425002"/>
    <w:rsid w:val="00425415"/>
    <w:rsid w:val="00427F41"/>
    <w:rsid w:val="00430AC7"/>
    <w:rsid w:val="0043328C"/>
    <w:rsid w:val="00437A9B"/>
    <w:rsid w:val="00444E12"/>
    <w:rsid w:val="0044650B"/>
    <w:rsid w:val="00454578"/>
    <w:rsid w:val="0045686F"/>
    <w:rsid w:val="00457304"/>
    <w:rsid w:val="0046276A"/>
    <w:rsid w:val="00463912"/>
    <w:rsid w:val="004643B8"/>
    <w:rsid w:val="004657CC"/>
    <w:rsid w:val="004668A9"/>
    <w:rsid w:val="004670DA"/>
    <w:rsid w:val="004705BE"/>
    <w:rsid w:val="00470E3D"/>
    <w:rsid w:val="004714FC"/>
    <w:rsid w:val="00474613"/>
    <w:rsid w:val="0047797B"/>
    <w:rsid w:val="00480E21"/>
    <w:rsid w:val="00480ED8"/>
    <w:rsid w:val="00482118"/>
    <w:rsid w:val="004860F0"/>
    <w:rsid w:val="00486122"/>
    <w:rsid w:val="00487662"/>
    <w:rsid w:val="004879AA"/>
    <w:rsid w:val="00487E15"/>
    <w:rsid w:val="00490E31"/>
    <w:rsid w:val="00492B28"/>
    <w:rsid w:val="004A0D86"/>
    <w:rsid w:val="004A4E97"/>
    <w:rsid w:val="004A650B"/>
    <w:rsid w:val="004B5761"/>
    <w:rsid w:val="004B6234"/>
    <w:rsid w:val="004B6BD7"/>
    <w:rsid w:val="004C14A4"/>
    <w:rsid w:val="004C33F3"/>
    <w:rsid w:val="004C6BBE"/>
    <w:rsid w:val="004C6FF8"/>
    <w:rsid w:val="004D2384"/>
    <w:rsid w:val="004D6198"/>
    <w:rsid w:val="004D7AAD"/>
    <w:rsid w:val="004E547F"/>
    <w:rsid w:val="004F0ECF"/>
    <w:rsid w:val="004F12BD"/>
    <w:rsid w:val="004F2136"/>
    <w:rsid w:val="004F654A"/>
    <w:rsid w:val="005000A0"/>
    <w:rsid w:val="00500C9F"/>
    <w:rsid w:val="005039BC"/>
    <w:rsid w:val="00503A71"/>
    <w:rsid w:val="005043B8"/>
    <w:rsid w:val="00504499"/>
    <w:rsid w:val="00504BA2"/>
    <w:rsid w:val="0050521E"/>
    <w:rsid w:val="00507112"/>
    <w:rsid w:val="005110CE"/>
    <w:rsid w:val="00513954"/>
    <w:rsid w:val="005146DA"/>
    <w:rsid w:val="005163AA"/>
    <w:rsid w:val="0051674E"/>
    <w:rsid w:val="00521EB9"/>
    <w:rsid w:val="00524849"/>
    <w:rsid w:val="00524ECB"/>
    <w:rsid w:val="0052548C"/>
    <w:rsid w:val="005254A7"/>
    <w:rsid w:val="005254B0"/>
    <w:rsid w:val="005261CD"/>
    <w:rsid w:val="00527284"/>
    <w:rsid w:val="005279C4"/>
    <w:rsid w:val="00530E99"/>
    <w:rsid w:val="00532E19"/>
    <w:rsid w:val="00535889"/>
    <w:rsid w:val="00536F31"/>
    <w:rsid w:val="0054017D"/>
    <w:rsid w:val="00542A3A"/>
    <w:rsid w:val="005435F8"/>
    <w:rsid w:val="00544835"/>
    <w:rsid w:val="005462DD"/>
    <w:rsid w:val="00551373"/>
    <w:rsid w:val="00554BBF"/>
    <w:rsid w:val="00556A2D"/>
    <w:rsid w:val="00556B8A"/>
    <w:rsid w:val="005611A7"/>
    <w:rsid w:val="00561B3B"/>
    <w:rsid w:val="00562E49"/>
    <w:rsid w:val="00562EF1"/>
    <w:rsid w:val="005637E4"/>
    <w:rsid w:val="00563FFF"/>
    <w:rsid w:val="005668E1"/>
    <w:rsid w:val="00570868"/>
    <w:rsid w:val="00571D44"/>
    <w:rsid w:val="00577F0A"/>
    <w:rsid w:val="0058494F"/>
    <w:rsid w:val="005852C4"/>
    <w:rsid w:val="00585731"/>
    <w:rsid w:val="00586C5C"/>
    <w:rsid w:val="005870E4"/>
    <w:rsid w:val="00594E5C"/>
    <w:rsid w:val="00595133"/>
    <w:rsid w:val="005959EA"/>
    <w:rsid w:val="00595FA6"/>
    <w:rsid w:val="00596E28"/>
    <w:rsid w:val="005A0175"/>
    <w:rsid w:val="005A1DC4"/>
    <w:rsid w:val="005A538E"/>
    <w:rsid w:val="005A6E9F"/>
    <w:rsid w:val="005B1D9B"/>
    <w:rsid w:val="005B25C7"/>
    <w:rsid w:val="005B404D"/>
    <w:rsid w:val="005B5F3F"/>
    <w:rsid w:val="005C1F71"/>
    <w:rsid w:val="005C2EFB"/>
    <w:rsid w:val="005C3953"/>
    <w:rsid w:val="005D10FC"/>
    <w:rsid w:val="005D156F"/>
    <w:rsid w:val="005D5853"/>
    <w:rsid w:val="005D64CB"/>
    <w:rsid w:val="005D7996"/>
    <w:rsid w:val="005E5912"/>
    <w:rsid w:val="005E5A8F"/>
    <w:rsid w:val="005E5AD6"/>
    <w:rsid w:val="005F7CCE"/>
    <w:rsid w:val="00600DA5"/>
    <w:rsid w:val="00601036"/>
    <w:rsid w:val="006012C4"/>
    <w:rsid w:val="00603E7B"/>
    <w:rsid w:val="0061026D"/>
    <w:rsid w:val="00613554"/>
    <w:rsid w:val="006142D1"/>
    <w:rsid w:val="006171D6"/>
    <w:rsid w:val="00624B0C"/>
    <w:rsid w:val="00625E73"/>
    <w:rsid w:val="0063360C"/>
    <w:rsid w:val="00633F67"/>
    <w:rsid w:val="00634CEA"/>
    <w:rsid w:val="0063529F"/>
    <w:rsid w:val="00636543"/>
    <w:rsid w:val="006365CF"/>
    <w:rsid w:val="00640762"/>
    <w:rsid w:val="006410A1"/>
    <w:rsid w:val="006410BD"/>
    <w:rsid w:val="00641226"/>
    <w:rsid w:val="006413F7"/>
    <w:rsid w:val="00643989"/>
    <w:rsid w:val="00654B90"/>
    <w:rsid w:val="00655C5B"/>
    <w:rsid w:val="00657BB1"/>
    <w:rsid w:val="00657E2B"/>
    <w:rsid w:val="00660EBE"/>
    <w:rsid w:val="00661A6F"/>
    <w:rsid w:val="00663982"/>
    <w:rsid w:val="00665F40"/>
    <w:rsid w:val="00666EB7"/>
    <w:rsid w:val="0067134C"/>
    <w:rsid w:val="00672A92"/>
    <w:rsid w:val="00673068"/>
    <w:rsid w:val="0067363B"/>
    <w:rsid w:val="00674480"/>
    <w:rsid w:val="00675379"/>
    <w:rsid w:val="00675F58"/>
    <w:rsid w:val="0067748C"/>
    <w:rsid w:val="006774A4"/>
    <w:rsid w:val="00680406"/>
    <w:rsid w:val="006831FC"/>
    <w:rsid w:val="006907E9"/>
    <w:rsid w:val="00692374"/>
    <w:rsid w:val="0069238C"/>
    <w:rsid w:val="00693153"/>
    <w:rsid w:val="00695B62"/>
    <w:rsid w:val="006A0410"/>
    <w:rsid w:val="006A3246"/>
    <w:rsid w:val="006A4046"/>
    <w:rsid w:val="006A425D"/>
    <w:rsid w:val="006A5381"/>
    <w:rsid w:val="006A5C32"/>
    <w:rsid w:val="006A5FD9"/>
    <w:rsid w:val="006A675D"/>
    <w:rsid w:val="006A6A13"/>
    <w:rsid w:val="006B208F"/>
    <w:rsid w:val="006B211A"/>
    <w:rsid w:val="006B3503"/>
    <w:rsid w:val="006B428E"/>
    <w:rsid w:val="006B50D3"/>
    <w:rsid w:val="006B6E5E"/>
    <w:rsid w:val="006C0500"/>
    <w:rsid w:val="006C42E4"/>
    <w:rsid w:val="006C4DFC"/>
    <w:rsid w:val="006D0976"/>
    <w:rsid w:val="006D2CB3"/>
    <w:rsid w:val="006D36DE"/>
    <w:rsid w:val="006D603E"/>
    <w:rsid w:val="006E00BC"/>
    <w:rsid w:val="006E0100"/>
    <w:rsid w:val="006E03FE"/>
    <w:rsid w:val="006E21CC"/>
    <w:rsid w:val="006E2D92"/>
    <w:rsid w:val="006E5FEB"/>
    <w:rsid w:val="006E6D14"/>
    <w:rsid w:val="006F1541"/>
    <w:rsid w:val="006F1869"/>
    <w:rsid w:val="006F2347"/>
    <w:rsid w:val="006F256C"/>
    <w:rsid w:val="006F37B4"/>
    <w:rsid w:val="006F4F49"/>
    <w:rsid w:val="006F5165"/>
    <w:rsid w:val="006F5365"/>
    <w:rsid w:val="006F5AE6"/>
    <w:rsid w:val="006F647F"/>
    <w:rsid w:val="007004AC"/>
    <w:rsid w:val="00700722"/>
    <w:rsid w:val="007038C2"/>
    <w:rsid w:val="007042CC"/>
    <w:rsid w:val="00705016"/>
    <w:rsid w:val="00706671"/>
    <w:rsid w:val="00713505"/>
    <w:rsid w:val="00715131"/>
    <w:rsid w:val="00715A19"/>
    <w:rsid w:val="00722A3C"/>
    <w:rsid w:val="00723B89"/>
    <w:rsid w:val="007241EC"/>
    <w:rsid w:val="00730066"/>
    <w:rsid w:val="0073013F"/>
    <w:rsid w:val="0073032E"/>
    <w:rsid w:val="007315E5"/>
    <w:rsid w:val="00731605"/>
    <w:rsid w:val="00732D37"/>
    <w:rsid w:val="00733952"/>
    <w:rsid w:val="007340C4"/>
    <w:rsid w:val="00735287"/>
    <w:rsid w:val="007362DB"/>
    <w:rsid w:val="0074206C"/>
    <w:rsid w:val="007432AD"/>
    <w:rsid w:val="00744884"/>
    <w:rsid w:val="0076535D"/>
    <w:rsid w:val="0076630E"/>
    <w:rsid w:val="007670BE"/>
    <w:rsid w:val="007702F2"/>
    <w:rsid w:val="00770DB2"/>
    <w:rsid w:val="007721E6"/>
    <w:rsid w:val="007745A1"/>
    <w:rsid w:val="00777EDB"/>
    <w:rsid w:val="00780A71"/>
    <w:rsid w:val="007824F1"/>
    <w:rsid w:val="00782C70"/>
    <w:rsid w:val="0078495B"/>
    <w:rsid w:val="0078670F"/>
    <w:rsid w:val="007914FB"/>
    <w:rsid w:val="007A17C9"/>
    <w:rsid w:val="007A68E1"/>
    <w:rsid w:val="007B252F"/>
    <w:rsid w:val="007B45A3"/>
    <w:rsid w:val="007B7FFB"/>
    <w:rsid w:val="007C0200"/>
    <w:rsid w:val="007C3783"/>
    <w:rsid w:val="007C399B"/>
    <w:rsid w:val="007C5143"/>
    <w:rsid w:val="007C5896"/>
    <w:rsid w:val="007C5A7F"/>
    <w:rsid w:val="007C7194"/>
    <w:rsid w:val="007C7407"/>
    <w:rsid w:val="007D0327"/>
    <w:rsid w:val="007D07EF"/>
    <w:rsid w:val="007D0A77"/>
    <w:rsid w:val="007D1744"/>
    <w:rsid w:val="007D6278"/>
    <w:rsid w:val="007D73B8"/>
    <w:rsid w:val="007E036A"/>
    <w:rsid w:val="007E09CE"/>
    <w:rsid w:val="007E12D1"/>
    <w:rsid w:val="007E15DF"/>
    <w:rsid w:val="007E2790"/>
    <w:rsid w:val="007E4A9E"/>
    <w:rsid w:val="007E4C4C"/>
    <w:rsid w:val="007E506B"/>
    <w:rsid w:val="007E577F"/>
    <w:rsid w:val="007E6E7C"/>
    <w:rsid w:val="007E7836"/>
    <w:rsid w:val="007F3408"/>
    <w:rsid w:val="00802137"/>
    <w:rsid w:val="00802BED"/>
    <w:rsid w:val="00806493"/>
    <w:rsid w:val="00811C29"/>
    <w:rsid w:val="0081389D"/>
    <w:rsid w:val="008150F9"/>
    <w:rsid w:val="00817F99"/>
    <w:rsid w:val="00822818"/>
    <w:rsid w:val="00823597"/>
    <w:rsid w:val="008241F7"/>
    <w:rsid w:val="0082500B"/>
    <w:rsid w:val="00826E68"/>
    <w:rsid w:val="00830694"/>
    <w:rsid w:val="00830E9B"/>
    <w:rsid w:val="00844DC7"/>
    <w:rsid w:val="008462A2"/>
    <w:rsid w:val="00847713"/>
    <w:rsid w:val="00851F23"/>
    <w:rsid w:val="00856640"/>
    <w:rsid w:val="0086390D"/>
    <w:rsid w:val="008649E3"/>
    <w:rsid w:val="00865BB5"/>
    <w:rsid w:val="00865D23"/>
    <w:rsid w:val="00875B40"/>
    <w:rsid w:val="00876AA3"/>
    <w:rsid w:val="00877088"/>
    <w:rsid w:val="00882362"/>
    <w:rsid w:val="00884D36"/>
    <w:rsid w:val="00886D1D"/>
    <w:rsid w:val="00891B08"/>
    <w:rsid w:val="00891E72"/>
    <w:rsid w:val="008924E0"/>
    <w:rsid w:val="008930C0"/>
    <w:rsid w:val="008935F3"/>
    <w:rsid w:val="00894428"/>
    <w:rsid w:val="008A2354"/>
    <w:rsid w:val="008A2F2B"/>
    <w:rsid w:val="008A43AA"/>
    <w:rsid w:val="008A5081"/>
    <w:rsid w:val="008A5D50"/>
    <w:rsid w:val="008B3653"/>
    <w:rsid w:val="008B4166"/>
    <w:rsid w:val="008B4884"/>
    <w:rsid w:val="008B5C55"/>
    <w:rsid w:val="008B5F05"/>
    <w:rsid w:val="008B611B"/>
    <w:rsid w:val="008B7118"/>
    <w:rsid w:val="008C075B"/>
    <w:rsid w:val="008C2B7E"/>
    <w:rsid w:val="008C4711"/>
    <w:rsid w:val="008C57FE"/>
    <w:rsid w:val="008D0223"/>
    <w:rsid w:val="008D08F0"/>
    <w:rsid w:val="008D1618"/>
    <w:rsid w:val="008D4756"/>
    <w:rsid w:val="008D54A7"/>
    <w:rsid w:val="008D5CE3"/>
    <w:rsid w:val="008E1CF8"/>
    <w:rsid w:val="008E3EB0"/>
    <w:rsid w:val="008E7EFC"/>
    <w:rsid w:val="008F2364"/>
    <w:rsid w:val="008F265B"/>
    <w:rsid w:val="008F2AD7"/>
    <w:rsid w:val="008F31B5"/>
    <w:rsid w:val="008F5B9F"/>
    <w:rsid w:val="008F6B25"/>
    <w:rsid w:val="00900D36"/>
    <w:rsid w:val="009014FE"/>
    <w:rsid w:val="00902B98"/>
    <w:rsid w:val="00903A5D"/>
    <w:rsid w:val="009139EC"/>
    <w:rsid w:val="00921510"/>
    <w:rsid w:val="00923DBF"/>
    <w:rsid w:val="009249AB"/>
    <w:rsid w:val="00930E88"/>
    <w:rsid w:val="009338B5"/>
    <w:rsid w:val="00933C86"/>
    <w:rsid w:val="00936780"/>
    <w:rsid w:val="00937C22"/>
    <w:rsid w:val="009457F0"/>
    <w:rsid w:val="009579DA"/>
    <w:rsid w:val="00965D4C"/>
    <w:rsid w:val="009704D7"/>
    <w:rsid w:val="00971AAA"/>
    <w:rsid w:val="00971DCD"/>
    <w:rsid w:val="00972BF5"/>
    <w:rsid w:val="0097766C"/>
    <w:rsid w:val="00981A9C"/>
    <w:rsid w:val="00981DB9"/>
    <w:rsid w:val="00981E71"/>
    <w:rsid w:val="0098355F"/>
    <w:rsid w:val="0098559E"/>
    <w:rsid w:val="00985655"/>
    <w:rsid w:val="00987388"/>
    <w:rsid w:val="009875FF"/>
    <w:rsid w:val="00993657"/>
    <w:rsid w:val="00993A07"/>
    <w:rsid w:val="009A1D10"/>
    <w:rsid w:val="009A574A"/>
    <w:rsid w:val="009A67CC"/>
    <w:rsid w:val="009A76CD"/>
    <w:rsid w:val="009A7B6E"/>
    <w:rsid w:val="009B0422"/>
    <w:rsid w:val="009B07DB"/>
    <w:rsid w:val="009B2D30"/>
    <w:rsid w:val="009B4B21"/>
    <w:rsid w:val="009B518D"/>
    <w:rsid w:val="009C21C6"/>
    <w:rsid w:val="009C4D35"/>
    <w:rsid w:val="009D0869"/>
    <w:rsid w:val="009D0D91"/>
    <w:rsid w:val="009D18D2"/>
    <w:rsid w:val="009D28EA"/>
    <w:rsid w:val="009D3ECF"/>
    <w:rsid w:val="009E1210"/>
    <w:rsid w:val="009E1725"/>
    <w:rsid w:val="009E3F68"/>
    <w:rsid w:val="009F16BE"/>
    <w:rsid w:val="009F3BF3"/>
    <w:rsid w:val="009F4CFE"/>
    <w:rsid w:val="009F51A5"/>
    <w:rsid w:val="009F6751"/>
    <w:rsid w:val="009F6FB6"/>
    <w:rsid w:val="00A00440"/>
    <w:rsid w:val="00A03DF7"/>
    <w:rsid w:val="00A05223"/>
    <w:rsid w:val="00A065EE"/>
    <w:rsid w:val="00A10EAF"/>
    <w:rsid w:val="00A11625"/>
    <w:rsid w:val="00A16670"/>
    <w:rsid w:val="00A17C80"/>
    <w:rsid w:val="00A221EA"/>
    <w:rsid w:val="00A250B5"/>
    <w:rsid w:val="00A25996"/>
    <w:rsid w:val="00A26DCE"/>
    <w:rsid w:val="00A30310"/>
    <w:rsid w:val="00A317E1"/>
    <w:rsid w:val="00A31E6D"/>
    <w:rsid w:val="00A33337"/>
    <w:rsid w:val="00A33C36"/>
    <w:rsid w:val="00A34080"/>
    <w:rsid w:val="00A37AB6"/>
    <w:rsid w:val="00A416BC"/>
    <w:rsid w:val="00A42002"/>
    <w:rsid w:val="00A429B1"/>
    <w:rsid w:val="00A44A1C"/>
    <w:rsid w:val="00A45479"/>
    <w:rsid w:val="00A45EC0"/>
    <w:rsid w:val="00A465C0"/>
    <w:rsid w:val="00A50244"/>
    <w:rsid w:val="00A5024C"/>
    <w:rsid w:val="00A53DCF"/>
    <w:rsid w:val="00A53E59"/>
    <w:rsid w:val="00A56FBB"/>
    <w:rsid w:val="00A57646"/>
    <w:rsid w:val="00A62F03"/>
    <w:rsid w:val="00A6404F"/>
    <w:rsid w:val="00A64378"/>
    <w:rsid w:val="00A64FD8"/>
    <w:rsid w:val="00A6530E"/>
    <w:rsid w:val="00A65E4D"/>
    <w:rsid w:val="00A72F01"/>
    <w:rsid w:val="00A753A8"/>
    <w:rsid w:val="00A761CE"/>
    <w:rsid w:val="00A76948"/>
    <w:rsid w:val="00A8391B"/>
    <w:rsid w:val="00A84D04"/>
    <w:rsid w:val="00A8574E"/>
    <w:rsid w:val="00A9124B"/>
    <w:rsid w:val="00A92F66"/>
    <w:rsid w:val="00A93C1B"/>
    <w:rsid w:val="00A9585C"/>
    <w:rsid w:val="00A96A7C"/>
    <w:rsid w:val="00A977F6"/>
    <w:rsid w:val="00AA05AF"/>
    <w:rsid w:val="00AA0D9B"/>
    <w:rsid w:val="00AA22F1"/>
    <w:rsid w:val="00AA4021"/>
    <w:rsid w:val="00AA4042"/>
    <w:rsid w:val="00AA6AC7"/>
    <w:rsid w:val="00AB0C04"/>
    <w:rsid w:val="00AB1F34"/>
    <w:rsid w:val="00AB2BBD"/>
    <w:rsid w:val="00AB5F9B"/>
    <w:rsid w:val="00AC0724"/>
    <w:rsid w:val="00AC0CD9"/>
    <w:rsid w:val="00AC3370"/>
    <w:rsid w:val="00AC767D"/>
    <w:rsid w:val="00AD240B"/>
    <w:rsid w:val="00AD2476"/>
    <w:rsid w:val="00AD3095"/>
    <w:rsid w:val="00AD7341"/>
    <w:rsid w:val="00AD7CD7"/>
    <w:rsid w:val="00AE714C"/>
    <w:rsid w:val="00AF0F3D"/>
    <w:rsid w:val="00AF1C7B"/>
    <w:rsid w:val="00AF3927"/>
    <w:rsid w:val="00AF582F"/>
    <w:rsid w:val="00B01BB5"/>
    <w:rsid w:val="00B0451C"/>
    <w:rsid w:val="00B05015"/>
    <w:rsid w:val="00B05DA1"/>
    <w:rsid w:val="00B0708F"/>
    <w:rsid w:val="00B07DFA"/>
    <w:rsid w:val="00B110EF"/>
    <w:rsid w:val="00B11DF0"/>
    <w:rsid w:val="00B1308F"/>
    <w:rsid w:val="00B15831"/>
    <w:rsid w:val="00B15B87"/>
    <w:rsid w:val="00B17C7E"/>
    <w:rsid w:val="00B202B6"/>
    <w:rsid w:val="00B22EDC"/>
    <w:rsid w:val="00B25EFD"/>
    <w:rsid w:val="00B261F8"/>
    <w:rsid w:val="00B268EE"/>
    <w:rsid w:val="00B26B4E"/>
    <w:rsid w:val="00B2782C"/>
    <w:rsid w:val="00B27B26"/>
    <w:rsid w:val="00B3060D"/>
    <w:rsid w:val="00B30DA4"/>
    <w:rsid w:val="00B44522"/>
    <w:rsid w:val="00B458D2"/>
    <w:rsid w:val="00B46126"/>
    <w:rsid w:val="00B47A41"/>
    <w:rsid w:val="00B53237"/>
    <w:rsid w:val="00B53283"/>
    <w:rsid w:val="00B53466"/>
    <w:rsid w:val="00B537C2"/>
    <w:rsid w:val="00B54F85"/>
    <w:rsid w:val="00B67123"/>
    <w:rsid w:val="00B71C67"/>
    <w:rsid w:val="00B753B4"/>
    <w:rsid w:val="00B756CA"/>
    <w:rsid w:val="00B75DB2"/>
    <w:rsid w:val="00B76623"/>
    <w:rsid w:val="00B82133"/>
    <w:rsid w:val="00B92448"/>
    <w:rsid w:val="00B92676"/>
    <w:rsid w:val="00B9337B"/>
    <w:rsid w:val="00B9509A"/>
    <w:rsid w:val="00BA00C5"/>
    <w:rsid w:val="00BA01B9"/>
    <w:rsid w:val="00BA198A"/>
    <w:rsid w:val="00BA61FE"/>
    <w:rsid w:val="00BB0A0C"/>
    <w:rsid w:val="00BB0FB1"/>
    <w:rsid w:val="00BB6920"/>
    <w:rsid w:val="00BC03E0"/>
    <w:rsid w:val="00BC1C33"/>
    <w:rsid w:val="00BC2750"/>
    <w:rsid w:val="00BC36A7"/>
    <w:rsid w:val="00BC5780"/>
    <w:rsid w:val="00BD5007"/>
    <w:rsid w:val="00BD6D79"/>
    <w:rsid w:val="00BE079B"/>
    <w:rsid w:val="00BE29C8"/>
    <w:rsid w:val="00BF2469"/>
    <w:rsid w:val="00BF3F46"/>
    <w:rsid w:val="00BF605D"/>
    <w:rsid w:val="00BF7A4B"/>
    <w:rsid w:val="00C07441"/>
    <w:rsid w:val="00C11E71"/>
    <w:rsid w:val="00C12A80"/>
    <w:rsid w:val="00C130FF"/>
    <w:rsid w:val="00C150C5"/>
    <w:rsid w:val="00C15AFC"/>
    <w:rsid w:val="00C16248"/>
    <w:rsid w:val="00C165CF"/>
    <w:rsid w:val="00C209F9"/>
    <w:rsid w:val="00C223B0"/>
    <w:rsid w:val="00C23C9F"/>
    <w:rsid w:val="00C2490D"/>
    <w:rsid w:val="00C266C9"/>
    <w:rsid w:val="00C271E3"/>
    <w:rsid w:val="00C32191"/>
    <w:rsid w:val="00C32316"/>
    <w:rsid w:val="00C3474B"/>
    <w:rsid w:val="00C3657E"/>
    <w:rsid w:val="00C379FD"/>
    <w:rsid w:val="00C4477A"/>
    <w:rsid w:val="00C45620"/>
    <w:rsid w:val="00C46DC9"/>
    <w:rsid w:val="00C47E36"/>
    <w:rsid w:val="00C512ED"/>
    <w:rsid w:val="00C517B0"/>
    <w:rsid w:val="00C615C3"/>
    <w:rsid w:val="00C62E20"/>
    <w:rsid w:val="00C630D5"/>
    <w:rsid w:val="00C6551A"/>
    <w:rsid w:val="00C677C2"/>
    <w:rsid w:val="00C713FE"/>
    <w:rsid w:val="00C75506"/>
    <w:rsid w:val="00C7621A"/>
    <w:rsid w:val="00C76754"/>
    <w:rsid w:val="00C7712E"/>
    <w:rsid w:val="00C774EC"/>
    <w:rsid w:val="00C80B12"/>
    <w:rsid w:val="00C86C6F"/>
    <w:rsid w:val="00C8726A"/>
    <w:rsid w:val="00C92084"/>
    <w:rsid w:val="00C92613"/>
    <w:rsid w:val="00C931A7"/>
    <w:rsid w:val="00C96438"/>
    <w:rsid w:val="00C96E45"/>
    <w:rsid w:val="00C97232"/>
    <w:rsid w:val="00CA348E"/>
    <w:rsid w:val="00CA525D"/>
    <w:rsid w:val="00CB09A3"/>
    <w:rsid w:val="00CB1A7C"/>
    <w:rsid w:val="00CB20A7"/>
    <w:rsid w:val="00CB23CE"/>
    <w:rsid w:val="00CB2DD9"/>
    <w:rsid w:val="00CB44B6"/>
    <w:rsid w:val="00CB5DB3"/>
    <w:rsid w:val="00CC15C0"/>
    <w:rsid w:val="00CC3A67"/>
    <w:rsid w:val="00CC47EC"/>
    <w:rsid w:val="00CD0C21"/>
    <w:rsid w:val="00CD1A90"/>
    <w:rsid w:val="00CD1E5F"/>
    <w:rsid w:val="00CD2A22"/>
    <w:rsid w:val="00CD2ACE"/>
    <w:rsid w:val="00CD337F"/>
    <w:rsid w:val="00CD746E"/>
    <w:rsid w:val="00CD7E73"/>
    <w:rsid w:val="00CE4F2D"/>
    <w:rsid w:val="00CF134F"/>
    <w:rsid w:val="00CF367C"/>
    <w:rsid w:val="00CF3CD2"/>
    <w:rsid w:val="00CF5CB2"/>
    <w:rsid w:val="00CF7177"/>
    <w:rsid w:val="00CF76E0"/>
    <w:rsid w:val="00D01A22"/>
    <w:rsid w:val="00D02114"/>
    <w:rsid w:val="00D02618"/>
    <w:rsid w:val="00D02EF5"/>
    <w:rsid w:val="00D06120"/>
    <w:rsid w:val="00D06182"/>
    <w:rsid w:val="00D129AD"/>
    <w:rsid w:val="00D14C2A"/>
    <w:rsid w:val="00D14E7B"/>
    <w:rsid w:val="00D15F8B"/>
    <w:rsid w:val="00D21AFB"/>
    <w:rsid w:val="00D2510C"/>
    <w:rsid w:val="00D25D4C"/>
    <w:rsid w:val="00D27AB8"/>
    <w:rsid w:val="00D30138"/>
    <w:rsid w:val="00D32E68"/>
    <w:rsid w:val="00D349C8"/>
    <w:rsid w:val="00D349E6"/>
    <w:rsid w:val="00D36328"/>
    <w:rsid w:val="00D37CA1"/>
    <w:rsid w:val="00D437C2"/>
    <w:rsid w:val="00D44AB0"/>
    <w:rsid w:val="00D44B49"/>
    <w:rsid w:val="00D47150"/>
    <w:rsid w:val="00D50142"/>
    <w:rsid w:val="00D5107D"/>
    <w:rsid w:val="00D510E1"/>
    <w:rsid w:val="00D51379"/>
    <w:rsid w:val="00D51EBC"/>
    <w:rsid w:val="00D52B51"/>
    <w:rsid w:val="00D54F93"/>
    <w:rsid w:val="00D55A0F"/>
    <w:rsid w:val="00D5656F"/>
    <w:rsid w:val="00D569D2"/>
    <w:rsid w:val="00D6357C"/>
    <w:rsid w:val="00D63F71"/>
    <w:rsid w:val="00D64BBD"/>
    <w:rsid w:val="00D65C39"/>
    <w:rsid w:val="00D67485"/>
    <w:rsid w:val="00D71388"/>
    <w:rsid w:val="00D7373B"/>
    <w:rsid w:val="00D73AF4"/>
    <w:rsid w:val="00D7659B"/>
    <w:rsid w:val="00D817BA"/>
    <w:rsid w:val="00D84691"/>
    <w:rsid w:val="00D84A68"/>
    <w:rsid w:val="00D84CCE"/>
    <w:rsid w:val="00D856F9"/>
    <w:rsid w:val="00D85F58"/>
    <w:rsid w:val="00D87AFD"/>
    <w:rsid w:val="00D910BC"/>
    <w:rsid w:val="00D92A85"/>
    <w:rsid w:val="00D92CBA"/>
    <w:rsid w:val="00D95A49"/>
    <w:rsid w:val="00DA2B14"/>
    <w:rsid w:val="00DA34C6"/>
    <w:rsid w:val="00DA3ABB"/>
    <w:rsid w:val="00DA4D8D"/>
    <w:rsid w:val="00DB0F51"/>
    <w:rsid w:val="00DB1503"/>
    <w:rsid w:val="00DB2FF6"/>
    <w:rsid w:val="00DB3142"/>
    <w:rsid w:val="00DB6011"/>
    <w:rsid w:val="00DC15A6"/>
    <w:rsid w:val="00DC1936"/>
    <w:rsid w:val="00DC26E8"/>
    <w:rsid w:val="00DC38DA"/>
    <w:rsid w:val="00DC3DDB"/>
    <w:rsid w:val="00DC55D2"/>
    <w:rsid w:val="00DC5D05"/>
    <w:rsid w:val="00DD1564"/>
    <w:rsid w:val="00DD1D1E"/>
    <w:rsid w:val="00DD507D"/>
    <w:rsid w:val="00DE053A"/>
    <w:rsid w:val="00DE225F"/>
    <w:rsid w:val="00DE5333"/>
    <w:rsid w:val="00DE6E24"/>
    <w:rsid w:val="00DF1C52"/>
    <w:rsid w:val="00DF3CE0"/>
    <w:rsid w:val="00DF3D3B"/>
    <w:rsid w:val="00DF52D9"/>
    <w:rsid w:val="00DF62A4"/>
    <w:rsid w:val="00DF707B"/>
    <w:rsid w:val="00DF7381"/>
    <w:rsid w:val="00E00506"/>
    <w:rsid w:val="00E01C54"/>
    <w:rsid w:val="00E03648"/>
    <w:rsid w:val="00E03F85"/>
    <w:rsid w:val="00E05D48"/>
    <w:rsid w:val="00E124FC"/>
    <w:rsid w:val="00E1281D"/>
    <w:rsid w:val="00E14385"/>
    <w:rsid w:val="00E147D1"/>
    <w:rsid w:val="00E14BFF"/>
    <w:rsid w:val="00E17EAC"/>
    <w:rsid w:val="00E221D6"/>
    <w:rsid w:val="00E238BA"/>
    <w:rsid w:val="00E279D0"/>
    <w:rsid w:val="00E300A3"/>
    <w:rsid w:val="00E30997"/>
    <w:rsid w:val="00E30DDD"/>
    <w:rsid w:val="00E33335"/>
    <w:rsid w:val="00E34094"/>
    <w:rsid w:val="00E34EC9"/>
    <w:rsid w:val="00E35CEC"/>
    <w:rsid w:val="00E367B5"/>
    <w:rsid w:val="00E41BB5"/>
    <w:rsid w:val="00E41F22"/>
    <w:rsid w:val="00E45163"/>
    <w:rsid w:val="00E46B04"/>
    <w:rsid w:val="00E47274"/>
    <w:rsid w:val="00E47C5D"/>
    <w:rsid w:val="00E54037"/>
    <w:rsid w:val="00E55281"/>
    <w:rsid w:val="00E55FC1"/>
    <w:rsid w:val="00E570F9"/>
    <w:rsid w:val="00E57C7A"/>
    <w:rsid w:val="00E6070E"/>
    <w:rsid w:val="00E66560"/>
    <w:rsid w:val="00E6684D"/>
    <w:rsid w:val="00E67546"/>
    <w:rsid w:val="00E73504"/>
    <w:rsid w:val="00E742EF"/>
    <w:rsid w:val="00E75015"/>
    <w:rsid w:val="00E7698C"/>
    <w:rsid w:val="00E76E2B"/>
    <w:rsid w:val="00E77795"/>
    <w:rsid w:val="00E835EF"/>
    <w:rsid w:val="00E86064"/>
    <w:rsid w:val="00E901E3"/>
    <w:rsid w:val="00E9107C"/>
    <w:rsid w:val="00E916D7"/>
    <w:rsid w:val="00EA0E5D"/>
    <w:rsid w:val="00EA1161"/>
    <w:rsid w:val="00EA2533"/>
    <w:rsid w:val="00EA6405"/>
    <w:rsid w:val="00EB11D4"/>
    <w:rsid w:val="00EB266E"/>
    <w:rsid w:val="00EB3589"/>
    <w:rsid w:val="00EB42D7"/>
    <w:rsid w:val="00EB48B6"/>
    <w:rsid w:val="00EB57B9"/>
    <w:rsid w:val="00EC255B"/>
    <w:rsid w:val="00EC40EB"/>
    <w:rsid w:val="00EC6D85"/>
    <w:rsid w:val="00ED1603"/>
    <w:rsid w:val="00ED29F6"/>
    <w:rsid w:val="00EE12A5"/>
    <w:rsid w:val="00EE1B65"/>
    <w:rsid w:val="00EE2F8D"/>
    <w:rsid w:val="00EE3CCA"/>
    <w:rsid w:val="00EE450E"/>
    <w:rsid w:val="00EE5D55"/>
    <w:rsid w:val="00EE7F9D"/>
    <w:rsid w:val="00EF18E3"/>
    <w:rsid w:val="00EF2733"/>
    <w:rsid w:val="00EF2CEE"/>
    <w:rsid w:val="00EF35A1"/>
    <w:rsid w:val="00EF46B1"/>
    <w:rsid w:val="00EF5D69"/>
    <w:rsid w:val="00EF63B9"/>
    <w:rsid w:val="00F0083F"/>
    <w:rsid w:val="00F00B83"/>
    <w:rsid w:val="00F0169A"/>
    <w:rsid w:val="00F01998"/>
    <w:rsid w:val="00F01F39"/>
    <w:rsid w:val="00F02DD4"/>
    <w:rsid w:val="00F033C2"/>
    <w:rsid w:val="00F04658"/>
    <w:rsid w:val="00F057E9"/>
    <w:rsid w:val="00F10A92"/>
    <w:rsid w:val="00F13225"/>
    <w:rsid w:val="00F1591E"/>
    <w:rsid w:val="00F15B24"/>
    <w:rsid w:val="00F17442"/>
    <w:rsid w:val="00F215C3"/>
    <w:rsid w:val="00F24F71"/>
    <w:rsid w:val="00F27B19"/>
    <w:rsid w:val="00F301A6"/>
    <w:rsid w:val="00F302B7"/>
    <w:rsid w:val="00F329C2"/>
    <w:rsid w:val="00F33E93"/>
    <w:rsid w:val="00F341AE"/>
    <w:rsid w:val="00F3686E"/>
    <w:rsid w:val="00F424C5"/>
    <w:rsid w:val="00F43526"/>
    <w:rsid w:val="00F44787"/>
    <w:rsid w:val="00F54053"/>
    <w:rsid w:val="00F54B3A"/>
    <w:rsid w:val="00F54F31"/>
    <w:rsid w:val="00F57AA7"/>
    <w:rsid w:val="00F61E01"/>
    <w:rsid w:val="00F6229E"/>
    <w:rsid w:val="00F65B98"/>
    <w:rsid w:val="00F71098"/>
    <w:rsid w:val="00F71572"/>
    <w:rsid w:val="00F74F03"/>
    <w:rsid w:val="00F7504A"/>
    <w:rsid w:val="00F808F6"/>
    <w:rsid w:val="00F80C62"/>
    <w:rsid w:val="00F81995"/>
    <w:rsid w:val="00F828F2"/>
    <w:rsid w:val="00F846DC"/>
    <w:rsid w:val="00F861C7"/>
    <w:rsid w:val="00F86C39"/>
    <w:rsid w:val="00F87249"/>
    <w:rsid w:val="00F875F5"/>
    <w:rsid w:val="00F87954"/>
    <w:rsid w:val="00F900C9"/>
    <w:rsid w:val="00F90928"/>
    <w:rsid w:val="00F91712"/>
    <w:rsid w:val="00F92CBD"/>
    <w:rsid w:val="00F93D7B"/>
    <w:rsid w:val="00F9464D"/>
    <w:rsid w:val="00F9586B"/>
    <w:rsid w:val="00F95B92"/>
    <w:rsid w:val="00FA04D8"/>
    <w:rsid w:val="00FA0FAB"/>
    <w:rsid w:val="00FA3251"/>
    <w:rsid w:val="00FA3A2B"/>
    <w:rsid w:val="00FA3ADB"/>
    <w:rsid w:val="00FA5D1A"/>
    <w:rsid w:val="00FA72C4"/>
    <w:rsid w:val="00FB190A"/>
    <w:rsid w:val="00FB3444"/>
    <w:rsid w:val="00FB44B0"/>
    <w:rsid w:val="00FB7C44"/>
    <w:rsid w:val="00FC112B"/>
    <w:rsid w:val="00FC120B"/>
    <w:rsid w:val="00FC32E5"/>
    <w:rsid w:val="00FC46A1"/>
    <w:rsid w:val="00FC5C83"/>
    <w:rsid w:val="00FC5D7E"/>
    <w:rsid w:val="00FC5FEA"/>
    <w:rsid w:val="00FC670D"/>
    <w:rsid w:val="00FC784E"/>
    <w:rsid w:val="00FD01A2"/>
    <w:rsid w:val="00FD2F8C"/>
    <w:rsid w:val="00FE001A"/>
    <w:rsid w:val="00FE024B"/>
    <w:rsid w:val="00FE3869"/>
    <w:rsid w:val="00FE4079"/>
    <w:rsid w:val="00FE5672"/>
    <w:rsid w:val="00FE7F2F"/>
    <w:rsid w:val="00FF0223"/>
    <w:rsid w:val="00FF09D9"/>
    <w:rsid w:val="00FF1987"/>
    <w:rsid w:val="00FF28C7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0E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097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97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note text"/>
    <w:basedOn w:val="a"/>
    <w:link w:val="ab"/>
    <w:rsid w:val="00C92613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rsid w:val="00C9261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footnote reference"/>
    <w:basedOn w:val="a0"/>
    <w:rsid w:val="00C92613"/>
    <w:rPr>
      <w:vertAlign w:val="superscript"/>
    </w:rPr>
  </w:style>
  <w:style w:type="paragraph" w:styleId="ad">
    <w:name w:val="endnote text"/>
    <w:basedOn w:val="a"/>
    <w:link w:val="ae"/>
    <w:rsid w:val="00C92613"/>
    <w:pPr>
      <w:snapToGrid w:val="0"/>
      <w:jc w:val="left"/>
    </w:pPr>
  </w:style>
  <w:style w:type="character" w:customStyle="1" w:styleId="ae">
    <w:name w:val="尾注文本 字符"/>
    <w:basedOn w:val="a0"/>
    <w:link w:val="ad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endnote reference"/>
    <w:basedOn w:val="a0"/>
    <w:rsid w:val="00C92613"/>
    <w:rPr>
      <w:vertAlign w:val="superscript"/>
    </w:rPr>
  </w:style>
  <w:style w:type="character" w:styleId="af0">
    <w:name w:val="annotation reference"/>
    <w:basedOn w:val="a0"/>
    <w:rsid w:val="00C92613"/>
    <w:rPr>
      <w:sz w:val="21"/>
      <w:szCs w:val="21"/>
    </w:rPr>
  </w:style>
  <w:style w:type="paragraph" w:styleId="af1">
    <w:name w:val="annotation text"/>
    <w:basedOn w:val="a"/>
    <w:link w:val="af2"/>
    <w:rsid w:val="00C92613"/>
    <w:pPr>
      <w:jc w:val="left"/>
    </w:pPr>
  </w:style>
  <w:style w:type="character" w:customStyle="1" w:styleId="af2">
    <w:name w:val="批注文字 字符"/>
    <w:basedOn w:val="a0"/>
    <w:link w:val="af1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rsid w:val="00C92613"/>
    <w:rPr>
      <w:b/>
      <w:bCs/>
    </w:rPr>
  </w:style>
  <w:style w:type="character" w:customStyle="1" w:styleId="af4">
    <w:name w:val="批注主题 字符"/>
    <w:basedOn w:val="af2"/>
    <w:link w:val="af3"/>
    <w:rsid w:val="00C9261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5">
    <w:name w:val="List Paragraph"/>
    <w:basedOn w:val="a"/>
    <w:uiPriority w:val="99"/>
    <w:rsid w:val="00965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1124</cp:revision>
  <cp:lastPrinted>2021-12-08T03:17:00Z</cp:lastPrinted>
  <dcterms:created xsi:type="dcterms:W3CDTF">2021-11-13T22:18:00Z</dcterms:created>
  <dcterms:modified xsi:type="dcterms:W3CDTF">2022-02-19T15:27:00Z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