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58FB" w14:textId="6239B4B8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C47706">
        <w:rPr>
          <w:rFonts w:ascii="Arial" w:hAnsi="Arial" w:cs="Arial"/>
          <w:sz w:val="24"/>
          <w:szCs w:val="24"/>
        </w:rPr>
        <w:t>5</w:t>
      </w:r>
    </w:p>
    <w:p w14:paraId="6D2FB04A" w14:textId="03745D2C" w:rsidR="00C17DEB" w:rsidRPr="00462B46" w:rsidRDefault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</w:t>
      </w:r>
      <w:r w:rsidR="00462B46">
        <w:rPr>
          <w:rFonts w:ascii="Arial" w:hAnsi="Arial" w:cs="Arial"/>
          <w:sz w:val="24"/>
          <w:szCs w:val="24"/>
        </w:rPr>
        <w:t>5</w:t>
      </w:r>
      <w:r w:rsidR="00A7480B">
        <w:rPr>
          <w:rFonts w:ascii="Arial" w:hAnsi="Arial" w:cs="Arial"/>
          <w:sz w:val="24"/>
          <w:szCs w:val="24"/>
        </w:rPr>
        <w:t>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C47706">
        <w:rPr>
          <w:rFonts w:ascii="Arial" w:hAnsi="Arial" w:cs="Arial"/>
          <w:sz w:val="24"/>
          <w:szCs w:val="24"/>
        </w:rPr>
        <w:t>5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19C9F3D0" w14:textId="181039B4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9D3D2A">
        <w:rPr>
          <w:rFonts w:ascii="Arial" w:hAnsi="Arial" w:cs="Arial"/>
          <w:sz w:val="24"/>
          <w:szCs w:val="24"/>
        </w:rPr>
        <w:t xml:space="preserve">will utilize </w:t>
      </w:r>
      <w:r w:rsidRPr="00C17DEB">
        <w:rPr>
          <w:rFonts w:ascii="Arial" w:hAnsi="Arial" w:cs="Arial"/>
          <w:sz w:val="24"/>
          <w:szCs w:val="24"/>
        </w:rPr>
        <w:t>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>Read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0ACDD019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r w:rsidR="005539EA">
        <w:rPr>
          <w:rFonts w:ascii="Arial" w:hAnsi="Arial" w:cs="Arial"/>
          <w:sz w:val="24"/>
          <w:szCs w:val="24"/>
        </w:rPr>
        <w:t xml:space="preserve"> inflammation</w:t>
      </w:r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5C5B4766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</w:t>
      </w:r>
      <w:r w:rsidR="00C61505">
        <w:rPr>
          <w:rFonts w:ascii="Arial" w:hAnsi="Arial" w:cs="Arial"/>
          <w:sz w:val="24"/>
          <w:szCs w:val="24"/>
        </w:rPr>
        <w:t xml:space="preserve">uncorrected </w:t>
      </w:r>
      <w:r>
        <w:rPr>
          <w:rFonts w:ascii="Arial" w:hAnsi="Arial" w:cs="Arial"/>
          <w:sz w:val="24"/>
          <w:szCs w:val="24"/>
        </w:rPr>
        <w:t xml:space="preserve">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  <w:r w:rsidR="00F14695">
        <w:rPr>
          <w:rFonts w:ascii="Arial" w:hAnsi="Arial" w:cs="Arial"/>
          <w:sz w:val="24"/>
          <w:szCs w:val="24"/>
        </w:rPr>
        <w:t xml:space="preserve">  Are any of the distributions uniform?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62B46"/>
    <w:rsid w:val="004D74A7"/>
    <w:rsid w:val="0050013E"/>
    <w:rsid w:val="005539EA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03C60"/>
    <w:rsid w:val="009D3D2A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47706"/>
    <w:rsid w:val="00C61505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14695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62</cp:revision>
  <dcterms:created xsi:type="dcterms:W3CDTF">2018-03-28T21:40:00Z</dcterms:created>
  <dcterms:modified xsi:type="dcterms:W3CDTF">2021-03-18T03:00:00Z</dcterms:modified>
</cp:coreProperties>
</file>